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47" w:rsidRPr="00FE73DA" w:rsidRDefault="00B52A47" w:rsidP="00B52A47">
      <w:pPr>
        <w:spacing w:after="0"/>
        <w:jc w:val="center"/>
        <w:rPr>
          <w:b/>
          <w:color w:val="000000"/>
          <w:sz w:val="40"/>
          <w:szCs w:val="40"/>
        </w:rPr>
      </w:pPr>
      <w:r w:rsidRPr="00FE73DA">
        <w:rPr>
          <w:b/>
          <w:color w:val="000000"/>
        </w:rPr>
        <w:t>Техническое задание на оказание услуг</w:t>
      </w:r>
    </w:p>
    <w:p w:rsidR="00B52A47" w:rsidRDefault="00B52A47" w:rsidP="00B52A47">
      <w:pPr>
        <w:spacing w:after="0"/>
        <w:jc w:val="left"/>
        <w:rPr>
          <w:color w:val="000000"/>
          <w:sz w:val="28"/>
          <w:szCs w:val="28"/>
        </w:rPr>
      </w:pPr>
    </w:p>
    <w:p w:rsidR="00B52A47" w:rsidRPr="00C7191D" w:rsidRDefault="00B52A47" w:rsidP="00B52A47">
      <w:pPr>
        <w:tabs>
          <w:tab w:val="num" w:pos="567"/>
        </w:tabs>
        <w:autoSpaceDE w:val="0"/>
        <w:autoSpaceDN w:val="0"/>
        <w:adjustRightInd w:val="0"/>
        <w:spacing w:after="0" w:line="276" w:lineRule="auto"/>
        <w:rPr>
          <w:rFonts w:eastAsia="Arial Unicode MS"/>
          <w:b/>
        </w:rPr>
      </w:pPr>
      <w:r w:rsidRPr="00E2740D">
        <w:rPr>
          <w:b/>
          <w:iCs/>
        </w:rPr>
        <w:t>Предмет гражданско-правового договора</w:t>
      </w:r>
      <w:r w:rsidRPr="0098048E">
        <w:rPr>
          <w:iCs/>
        </w:rPr>
        <w:t xml:space="preserve">: </w:t>
      </w:r>
      <w:r>
        <w:t xml:space="preserve">оказание услуг  по </w:t>
      </w:r>
      <w:r w:rsidRPr="00C7191D">
        <w:t xml:space="preserve">эксплуатационно-техническому обслуживанию </w:t>
      </w:r>
      <w:r w:rsidRPr="00BA29DA">
        <w:t>пожарной сигнализации, системы оповещения о пожаре и аппаратуры ПАК «Стрел</w:t>
      </w:r>
      <w:r>
        <w:t>ец-Мониторинг».</w:t>
      </w:r>
    </w:p>
    <w:p w:rsidR="00B52A47" w:rsidRPr="00E2740D" w:rsidRDefault="00B52A47" w:rsidP="00B52A47">
      <w:pPr>
        <w:tabs>
          <w:tab w:val="num" w:pos="567"/>
        </w:tabs>
        <w:autoSpaceDE w:val="0"/>
        <w:autoSpaceDN w:val="0"/>
        <w:adjustRightInd w:val="0"/>
        <w:spacing w:after="0"/>
      </w:pPr>
      <w:r w:rsidRPr="00E2740D">
        <w:rPr>
          <w:rFonts w:eastAsia="Arial Unicode MS"/>
          <w:b/>
        </w:rPr>
        <w:t>Срок оказания услуг</w:t>
      </w:r>
      <w:r w:rsidRPr="00D45C5D">
        <w:rPr>
          <w:rFonts w:eastAsia="Arial Unicode MS"/>
        </w:rPr>
        <w:t xml:space="preserve">: </w:t>
      </w:r>
      <w:proofErr w:type="gramStart"/>
      <w:r>
        <w:t>с</w:t>
      </w:r>
      <w:r>
        <w:rPr>
          <w:rFonts w:eastAsia="Arial Unicode MS"/>
        </w:rPr>
        <w:t xml:space="preserve"> даты подписания</w:t>
      </w:r>
      <w:proofErr w:type="gramEnd"/>
      <w:r>
        <w:rPr>
          <w:rFonts w:eastAsia="Arial Unicode MS"/>
        </w:rPr>
        <w:t xml:space="preserve"> гражданско-правового договора, но не ранее 01.0</w:t>
      </w:r>
      <w:r w:rsidR="00101DD7">
        <w:rPr>
          <w:rFonts w:eastAsia="Arial Unicode MS"/>
        </w:rPr>
        <w:t>2</w:t>
      </w:r>
      <w:r>
        <w:rPr>
          <w:rFonts w:eastAsia="Arial Unicode MS"/>
        </w:rPr>
        <w:t>.20</w:t>
      </w:r>
      <w:r w:rsidR="00527594">
        <w:rPr>
          <w:rFonts w:eastAsia="Arial Unicode MS"/>
        </w:rPr>
        <w:t>21</w:t>
      </w:r>
      <w:r>
        <w:rPr>
          <w:rFonts w:eastAsia="Arial Unicode MS"/>
        </w:rPr>
        <w:t xml:space="preserve"> г. </w:t>
      </w:r>
      <w:r w:rsidRPr="004A78CF">
        <w:t>по 31.12.20</w:t>
      </w:r>
      <w:r w:rsidR="00527594">
        <w:t>21</w:t>
      </w:r>
      <w:r w:rsidRPr="004A78CF">
        <w:t>г.</w:t>
      </w:r>
    </w:p>
    <w:p w:rsidR="00B52A47" w:rsidRDefault="00B52A47" w:rsidP="00B52A47">
      <w:pPr>
        <w:spacing w:after="0" w:line="276" w:lineRule="auto"/>
        <w:rPr>
          <w:bCs/>
          <w:sz w:val="22"/>
          <w:szCs w:val="22"/>
        </w:rPr>
      </w:pPr>
      <w:r w:rsidRPr="00E2740D">
        <w:rPr>
          <w:b/>
        </w:rPr>
        <w:t>Место оказания услуг:</w:t>
      </w:r>
    </w:p>
    <w:p w:rsidR="00B52A47" w:rsidRPr="000B661F" w:rsidRDefault="00B52A47" w:rsidP="00B52A47">
      <w:pPr>
        <w:spacing w:after="0" w:line="276" w:lineRule="auto"/>
        <w:rPr>
          <w:bCs/>
        </w:rPr>
      </w:pPr>
      <w:r>
        <w:t>628260</w:t>
      </w:r>
      <w:r w:rsidRPr="0024000C">
        <w:t xml:space="preserve">, </w:t>
      </w:r>
      <w:r>
        <w:t>Ханты-Мансийский Автономный округ</w:t>
      </w:r>
      <w:r w:rsidRPr="0024000C">
        <w:t xml:space="preserve">, г. </w:t>
      </w:r>
      <w:r>
        <w:t>Югорск</w:t>
      </w:r>
      <w:r w:rsidRPr="0024000C">
        <w:t xml:space="preserve">, ул. </w:t>
      </w:r>
      <w:r w:rsidRPr="00344104">
        <w:rPr>
          <w:b/>
        </w:rPr>
        <w:t>Ленина,24</w:t>
      </w:r>
      <w:r>
        <w:t>;</w:t>
      </w:r>
    </w:p>
    <w:p w:rsidR="00B52A47" w:rsidRPr="000B661F" w:rsidRDefault="00B52A47" w:rsidP="00B52A47">
      <w:pPr>
        <w:spacing w:after="0" w:line="276" w:lineRule="auto"/>
        <w:rPr>
          <w:bCs/>
        </w:rPr>
      </w:pPr>
      <w:r>
        <w:t>628260</w:t>
      </w:r>
      <w:r w:rsidRPr="0024000C">
        <w:t xml:space="preserve">, </w:t>
      </w:r>
      <w:r>
        <w:t>Ханты-Мансийский Автономный округ</w:t>
      </w:r>
      <w:r w:rsidRPr="0024000C">
        <w:t xml:space="preserve">, г. </w:t>
      </w:r>
      <w:r>
        <w:t>Югорск</w:t>
      </w:r>
      <w:r w:rsidRPr="0024000C">
        <w:t xml:space="preserve">, ул. </w:t>
      </w:r>
      <w:r w:rsidRPr="00344104">
        <w:rPr>
          <w:b/>
        </w:rPr>
        <w:t>Б</w:t>
      </w:r>
      <w:r>
        <w:rPr>
          <w:b/>
        </w:rPr>
        <w:t>у</w:t>
      </w:r>
      <w:r w:rsidRPr="00344104">
        <w:rPr>
          <w:b/>
        </w:rPr>
        <w:t>ряка,6</w:t>
      </w:r>
    </w:p>
    <w:p w:rsidR="00B52A47" w:rsidRDefault="00B52A47" w:rsidP="00B52A47">
      <w:pPr>
        <w:tabs>
          <w:tab w:val="left" w:pos="567"/>
        </w:tabs>
        <w:suppressAutoHyphens/>
        <w:spacing w:after="0"/>
        <w:jc w:val="left"/>
      </w:pPr>
    </w:p>
    <w:p w:rsidR="00B52A47" w:rsidRDefault="00B52A47" w:rsidP="00B52A47">
      <w:pPr>
        <w:widowControl w:val="0"/>
        <w:autoSpaceDE w:val="0"/>
        <w:autoSpaceDN w:val="0"/>
        <w:adjustRightInd w:val="0"/>
      </w:pPr>
      <w:r w:rsidRPr="000765AC">
        <w:t>Условия оказания услуг:</w:t>
      </w:r>
    </w:p>
    <w:p w:rsidR="00B52A47" w:rsidRDefault="00B52A47" w:rsidP="00B52A47">
      <w:pPr>
        <w:autoSpaceDE w:val="0"/>
        <w:autoSpaceDN w:val="0"/>
        <w:adjustRightInd w:val="0"/>
      </w:pPr>
      <w:r>
        <w:t>1. Обеспечение бесперебойной работоспособности оборудования, принятого на обслуживание путем своевременного и качественного проведения регламентных работ в соответствии с требованиями РД 009-01-96 (типовой регламент №3, вариант №1) и РД 25.964-90 п.1.1.2.</w:t>
      </w:r>
    </w:p>
    <w:p w:rsidR="00B52A47" w:rsidRDefault="00B52A47" w:rsidP="00B52A47">
      <w:pPr>
        <w:autoSpaceDE w:val="0"/>
        <w:autoSpaceDN w:val="0"/>
        <w:adjustRightInd w:val="0"/>
      </w:pPr>
      <w:r>
        <w:t>2. Осуществление технического обслуживания (ТО) оборудования в следующем объеме:</w:t>
      </w:r>
    </w:p>
    <w:p w:rsidR="00B52A47" w:rsidRDefault="00B52A47" w:rsidP="00B52A47">
      <w:pPr>
        <w:autoSpaceDE w:val="0"/>
        <w:autoSpaceDN w:val="0"/>
        <w:adjustRightInd w:val="0"/>
      </w:pPr>
      <w:r>
        <w:t>- внешний осмотр;</w:t>
      </w:r>
    </w:p>
    <w:p w:rsidR="00B52A47" w:rsidRDefault="00B52A47" w:rsidP="00B52A47">
      <w:pPr>
        <w:autoSpaceDE w:val="0"/>
        <w:autoSpaceDN w:val="0"/>
        <w:adjustRightInd w:val="0"/>
      </w:pPr>
      <w:r>
        <w:t xml:space="preserve"> -контроль технического состояния (</w:t>
      </w:r>
      <w:proofErr w:type="gramStart"/>
      <w:r>
        <w:t>работоспособно-неработоспособно</w:t>
      </w:r>
      <w:proofErr w:type="gramEnd"/>
      <w:r>
        <w:t>, исправно-неисправно), т.е. определение технического состояния технических средств по внешним признакам;</w:t>
      </w:r>
    </w:p>
    <w:p w:rsidR="00B52A47" w:rsidRDefault="00B52A47" w:rsidP="00B52A47">
      <w:pPr>
        <w:autoSpaceDE w:val="0"/>
        <w:autoSpaceDN w:val="0"/>
        <w:adjustRightInd w:val="0"/>
      </w:pPr>
      <w:r>
        <w:t>- проверка работоспособности  - определение технического состояния путем контроля техническими средствами.</w:t>
      </w:r>
    </w:p>
    <w:p w:rsidR="00B52A47" w:rsidRDefault="00B52A47" w:rsidP="00B52A47">
      <w:pPr>
        <w:autoSpaceDE w:val="0"/>
        <w:autoSpaceDN w:val="0"/>
        <w:adjustRightInd w:val="0"/>
      </w:pPr>
      <w:r>
        <w:t>3. Осуществление планово-предупредительного ремонта (ППР):</w:t>
      </w:r>
    </w:p>
    <w:p w:rsidR="00B52A47" w:rsidRDefault="00B52A47" w:rsidP="00B52A47">
      <w:pPr>
        <w:autoSpaceDE w:val="0"/>
        <w:autoSpaceDN w:val="0"/>
        <w:adjustRightInd w:val="0"/>
      </w:pPr>
      <w:proofErr w:type="gramStart"/>
      <w:r>
        <w:t>- работы планово-предупредительного характера для поддержания охранно-пожарной сигнализации с системой оповещения людей о пожаре и аппаратуры ПАК «Стрелец-Мониторинг» в работоспособном состоянии, включающие в себя очистку наружных поверхностей ТС, проверку технического состояния их внутреннего монтажа (внутренних</w:t>
      </w:r>
      <w:proofErr w:type="gramEnd"/>
      <w:r>
        <w:t xml:space="preserve"> поверхностей), очистку, протирку, смазку, подпайку, замену (комплектующих изделий и запасных частей) на </w:t>
      </w:r>
      <w:proofErr w:type="gramStart"/>
      <w:r>
        <w:t>исправные</w:t>
      </w:r>
      <w:proofErr w:type="gramEnd"/>
      <w:r>
        <w:t xml:space="preserve"> однотипные или функциональные эквивалентные заменяемым, восстановление элементов ТС, выработавших ресурс или пришедших в негодность. Элементы оборудования, подлежащие замене, предоставляются Исполнителем за свой счет. Ремонт производится с целью восстановления работоспособного состояния  ТС по результатам контроля технического состояния, проводимого в рамках ТО или в результате отказа ТС. </w:t>
      </w:r>
    </w:p>
    <w:p w:rsidR="00B52A47" w:rsidRDefault="00B52A47" w:rsidP="00B52A47">
      <w:pPr>
        <w:autoSpaceDE w:val="0"/>
        <w:autoSpaceDN w:val="0"/>
        <w:adjustRightInd w:val="0"/>
      </w:pPr>
      <w:r>
        <w:t>4. Производить ТО и ППР не реже одного раза в месяц. Измерение сопротивления защитного и рабочего заземления 1 раз в год (</w:t>
      </w:r>
      <w:r w:rsidR="00101DD7">
        <w:t>апрель</w:t>
      </w:r>
      <w:bookmarkStart w:id="0" w:name="_GoBack"/>
      <w:bookmarkEnd w:id="0"/>
      <w:r>
        <w:t xml:space="preserve"> 20</w:t>
      </w:r>
      <w:r w:rsidR="00527594">
        <w:t>21</w:t>
      </w:r>
      <w:r>
        <w:t xml:space="preserve"> года)</w:t>
      </w:r>
    </w:p>
    <w:p w:rsidR="00B52A47" w:rsidRDefault="00B52A47" w:rsidP="00B52A47">
      <w:pPr>
        <w:autoSpaceDE w:val="0"/>
        <w:autoSpaceDN w:val="0"/>
        <w:adjustRightInd w:val="0"/>
      </w:pPr>
      <w:r>
        <w:t>5. Производить техническое обслуживание (ТО) и планово-предупредительный ремонт (ППР) с предоставлением акта о проверке технических средств пожарной сигнализации один раз в квартал.</w:t>
      </w:r>
    </w:p>
    <w:p w:rsidR="00B52A47" w:rsidRDefault="00B52A47" w:rsidP="00B52A47">
      <w:pPr>
        <w:autoSpaceDE w:val="0"/>
        <w:autoSpaceDN w:val="0"/>
        <w:adjustRightInd w:val="0"/>
      </w:pPr>
      <w:r>
        <w:t>6. Регистрировать вызов в "Журнале учета вызовов"</w:t>
      </w:r>
    </w:p>
    <w:p w:rsidR="00B52A47" w:rsidRDefault="00B52A47" w:rsidP="00B52A47">
      <w:pPr>
        <w:autoSpaceDE w:val="0"/>
        <w:autoSpaceDN w:val="0"/>
        <w:adjustRightInd w:val="0"/>
      </w:pPr>
      <w:r>
        <w:t>7. Прибыть на обслуживаемый объект по вызову Заказчика в течение 1-го часа, но не более 3 (трех) часов, в случае сбоев или отказа в работе систем сигнализации в межрегламентный период.</w:t>
      </w:r>
    </w:p>
    <w:p w:rsidR="00B52A47" w:rsidRDefault="00B52A47" w:rsidP="00B52A47">
      <w:pPr>
        <w:autoSpaceDE w:val="0"/>
        <w:autoSpaceDN w:val="0"/>
        <w:adjustRightInd w:val="0"/>
      </w:pPr>
      <w:r>
        <w:t>8. В случае получения от Заказчика претензий о невыполнении или некачественном выполнении работ, устранить за свой счет отмеченные недостатки в срок установленный Заказчиком.</w:t>
      </w:r>
    </w:p>
    <w:p w:rsidR="00B52A47" w:rsidRDefault="00B52A47" w:rsidP="00B52A47">
      <w:pPr>
        <w:pStyle w:val="a3"/>
        <w:tabs>
          <w:tab w:val="num" w:pos="2443"/>
        </w:tabs>
        <w:spacing w:after="0"/>
        <w:ind w:firstLine="0"/>
        <w:rPr>
          <w:sz w:val="24"/>
          <w:szCs w:val="24"/>
        </w:rPr>
      </w:pPr>
      <w:r w:rsidRPr="00DF67EC">
        <w:rPr>
          <w:sz w:val="24"/>
          <w:szCs w:val="24"/>
        </w:rPr>
        <w:lastRenderedPageBreak/>
        <w:t>9. 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:rsidR="00B52A47" w:rsidRPr="00DA42C7" w:rsidRDefault="00B52A47" w:rsidP="00B52A47">
      <w:pPr>
        <w:pStyle w:val="a3"/>
        <w:tabs>
          <w:tab w:val="num" w:pos="2443"/>
        </w:tabs>
        <w:spacing w:after="0"/>
        <w:ind w:firstLine="0"/>
        <w:rPr>
          <w:sz w:val="24"/>
          <w:szCs w:val="24"/>
        </w:rPr>
      </w:pPr>
      <w:r w:rsidRPr="00DA42C7">
        <w:rPr>
          <w:sz w:val="24"/>
          <w:szCs w:val="24"/>
        </w:rPr>
        <w:t>10. Предоставлять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B52A47" w:rsidRDefault="00B52A47" w:rsidP="00B52A47">
      <w:pPr>
        <w:autoSpaceDE w:val="0"/>
        <w:autoSpaceDN w:val="0"/>
        <w:adjustRightInd w:val="0"/>
      </w:pPr>
      <w:r w:rsidRPr="000765AC">
        <w:t>1</w:t>
      </w:r>
      <w:r>
        <w:t>1. Профилактические работы</w:t>
      </w:r>
      <w:r w:rsidRPr="000765AC">
        <w:t xml:space="preserve"> </w:t>
      </w:r>
      <w:r>
        <w:t xml:space="preserve">должны </w:t>
      </w:r>
      <w:r w:rsidRPr="000765AC">
        <w:t>проводит</w:t>
      </w:r>
      <w:r>
        <w:t>ь</w:t>
      </w:r>
      <w:r w:rsidRPr="000765AC">
        <w:t>ся</w:t>
      </w:r>
      <w:r>
        <w:t xml:space="preserve"> </w:t>
      </w:r>
      <w:r w:rsidRPr="000765AC">
        <w:t xml:space="preserve">с целью предотвращения преждевременного износа </w:t>
      </w:r>
      <w:r w:rsidRPr="00501EB9">
        <w:t>пожарной сигнализации</w:t>
      </w:r>
      <w:r>
        <w:t>,</w:t>
      </w:r>
      <w:r w:rsidRPr="00501EB9">
        <w:t xml:space="preserve"> систем</w:t>
      </w:r>
      <w:r>
        <w:t xml:space="preserve"> оповещения  людей о пожаре и </w:t>
      </w:r>
      <w:r w:rsidRPr="001C47FD">
        <w:t>аппаратуры ПАК «Стрелец-Мониторинг</w:t>
      </w:r>
      <w:r>
        <w:t>»,</w:t>
      </w:r>
      <w:r w:rsidRPr="000765AC">
        <w:t xml:space="preserve"> а также работ по устранению мелких повреждений, возникающих в процессе эксплуатации.</w:t>
      </w:r>
    </w:p>
    <w:p w:rsidR="00B52A47" w:rsidRDefault="00B52A47" w:rsidP="00B52A47">
      <w:pPr>
        <w:autoSpaceDE w:val="0"/>
        <w:autoSpaceDN w:val="0"/>
        <w:adjustRightInd w:val="0"/>
      </w:pPr>
      <w:r w:rsidRPr="000765AC">
        <w:t>1</w:t>
      </w:r>
      <w:r>
        <w:t>2</w:t>
      </w:r>
      <w:r w:rsidRPr="000765AC">
        <w:t>.</w:t>
      </w:r>
      <w:r>
        <w:t xml:space="preserve"> </w:t>
      </w:r>
      <w:r w:rsidRPr="000765AC">
        <w:t>Исполнитель осуществляет техническое обслуживание в</w:t>
      </w:r>
      <w:r>
        <w:t xml:space="preserve"> строгом соблюдении правил противопожарной безопасности и внутреннего распорядка,</w:t>
      </w:r>
      <w:r w:rsidRPr="000765AC">
        <w:t xml:space="preserve"> </w:t>
      </w:r>
      <w:r>
        <w:t>действующих на объекте.</w:t>
      </w:r>
      <w:r w:rsidRPr="000765AC">
        <w:t xml:space="preserve"> </w:t>
      </w:r>
      <w:r>
        <w:t>У</w:t>
      </w:r>
      <w:r w:rsidRPr="000765AC">
        <w:t>странение аварийных ситуаций производит</w:t>
      </w:r>
      <w:r>
        <w:t xml:space="preserve">ся  независимо от времени суток, прибытие на объект осуществляется в течение 1- </w:t>
      </w:r>
      <w:proofErr w:type="spellStart"/>
      <w:r>
        <w:t>го</w:t>
      </w:r>
      <w:proofErr w:type="spellEnd"/>
      <w:r>
        <w:t xml:space="preserve"> часа с момента подачи устной заявки.</w:t>
      </w:r>
    </w:p>
    <w:p w:rsidR="00B52A47" w:rsidRDefault="00B52A47" w:rsidP="00B52A47">
      <w:pPr>
        <w:autoSpaceDE w:val="0"/>
        <w:autoSpaceDN w:val="0"/>
        <w:adjustRightInd w:val="0"/>
      </w:pPr>
      <w:r w:rsidRPr="00CA1E4A">
        <w:rPr>
          <w:b/>
          <w:u w:val="single"/>
        </w:rPr>
        <w:t xml:space="preserve">Оперативно-аварийное обслуживание (для достижения этой цели у участника </w:t>
      </w:r>
      <w:r>
        <w:rPr>
          <w:b/>
          <w:u w:val="single"/>
        </w:rPr>
        <w:t xml:space="preserve">закупки </w:t>
      </w:r>
      <w:r w:rsidRPr="00CA1E4A">
        <w:rPr>
          <w:b/>
          <w:u w:val="single"/>
        </w:rPr>
        <w:t>в штате должна быть круглосуточная диспетчерская служба и аварийная бригада рабочих в количестве</w:t>
      </w:r>
      <w:r>
        <w:rPr>
          <w:b/>
          <w:u w:val="single"/>
        </w:rPr>
        <w:t>, достаточном</w:t>
      </w:r>
      <w:r w:rsidRPr="00CA1E4A">
        <w:rPr>
          <w:b/>
          <w:u w:val="single"/>
        </w:rPr>
        <w:t xml:space="preserve"> для оперативного устранения аварийных ситуаций на объекте обслуживания).</w:t>
      </w:r>
    </w:p>
    <w:p w:rsidR="00B52A47" w:rsidRDefault="00B52A47" w:rsidP="00B52A47">
      <w:pPr>
        <w:autoSpaceDE w:val="0"/>
        <w:autoSpaceDN w:val="0"/>
        <w:adjustRightInd w:val="0"/>
      </w:pPr>
      <w:r w:rsidRPr="000765AC">
        <w:t>13.</w:t>
      </w:r>
      <w:r>
        <w:t xml:space="preserve">  </w:t>
      </w:r>
      <w:r w:rsidRPr="000765AC">
        <w:t>Заказчик организует ведение журналов регистрации работ планово-предупредительных осмотров и планово - предупредительных ремонтов;</w:t>
      </w:r>
    </w:p>
    <w:p w:rsidR="00B52A47" w:rsidRDefault="00B52A47" w:rsidP="00B52A47">
      <w:pPr>
        <w:autoSpaceDE w:val="0"/>
        <w:autoSpaceDN w:val="0"/>
        <w:adjustRightInd w:val="0"/>
      </w:pPr>
      <w:r w:rsidRPr="000765AC">
        <w:t>14.</w:t>
      </w:r>
      <w:r>
        <w:t xml:space="preserve"> </w:t>
      </w:r>
      <w:r w:rsidRPr="000765AC">
        <w:t>Исполнитель производит записи о результатах осмотров и ремонтов в журнал регистрации планово-предупредительных осмотров и планово - предупредительных ремонтов;</w:t>
      </w:r>
    </w:p>
    <w:p w:rsidR="00B52A47" w:rsidRDefault="00B52A47" w:rsidP="00B52A47">
      <w:pPr>
        <w:autoSpaceDE w:val="0"/>
        <w:autoSpaceDN w:val="0"/>
        <w:adjustRightInd w:val="0"/>
      </w:pPr>
      <w:r>
        <w:t xml:space="preserve">15. </w:t>
      </w:r>
      <w:r w:rsidRPr="000765AC">
        <w:t>Исполнитель производит работы, связанные с отключением распределительных устройств, по согласованию с Заказчиком.</w:t>
      </w:r>
    </w:p>
    <w:p w:rsidR="0021371A" w:rsidRDefault="0021371A"/>
    <w:p w:rsidR="00527594" w:rsidRDefault="00527594"/>
    <w:p w:rsidR="00527594" w:rsidRDefault="00527594"/>
    <w:p w:rsidR="00527594" w:rsidRPr="00B20C8F" w:rsidRDefault="00527594" w:rsidP="00527594">
      <w:pPr>
        <w:pStyle w:val="ConsPlusNormal"/>
        <w:widowControl/>
        <w:tabs>
          <w:tab w:val="left" w:pos="360"/>
        </w:tabs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0C8F">
        <w:rPr>
          <w:rFonts w:ascii="Times New Roman" w:eastAsia="Calibri" w:hAnsi="Times New Roman" w:cs="Times New Roman"/>
          <w:b/>
          <w:sz w:val="24"/>
          <w:szCs w:val="24"/>
        </w:rPr>
        <w:t>Заместитель директора по хозяйственной работе</w:t>
      </w:r>
      <w:r w:rsidRPr="00B20C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</w:t>
      </w:r>
      <w:r w:rsidRPr="00B20C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В.И. </w:t>
      </w:r>
      <w:proofErr w:type="spellStart"/>
      <w:r w:rsidRPr="00B20C8F">
        <w:rPr>
          <w:rFonts w:ascii="Times New Roman" w:eastAsia="Calibri" w:hAnsi="Times New Roman" w:cs="Times New Roman"/>
          <w:b/>
          <w:bCs/>
          <w:sz w:val="24"/>
          <w:szCs w:val="24"/>
        </w:rPr>
        <w:t>Барабицкая</w:t>
      </w:r>
      <w:proofErr w:type="spellEnd"/>
    </w:p>
    <w:p w:rsidR="00527594" w:rsidRDefault="00527594"/>
    <w:sectPr w:rsidR="0052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C2"/>
    <w:rsid w:val="00101DD7"/>
    <w:rsid w:val="0021371A"/>
    <w:rsid w:val="005048C2"/>
    <w:rsid w:val="00527594"/>
    <w:rsid w:val="00B5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4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2A47"/>
    <w:pPr>
      <w:spacing w:after="120" w:line="288" w:lineRule="auto"/>
      <w:ind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52A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5275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7594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59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5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4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2A47"/>
    <w:pPr>
      <w:spacing w:after="120" w:line="288" w:lineRule="auto"/>
      <w:ind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52A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5275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7594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59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5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4</cp:revision>
  <cp:lastPrinted>2020-12-18T04:55:00Z</cp:lastPrinted>
  <dcterms:created xsi:type="dcterms:W3CDTF">2020-12-15T02:30:00Z</dcterms:created>
  <dcterms:modified xsi:type="dcterms:W3CDTF">2020-12-19T10:06:00Z</dcterms:modified>
</cp:coreProperties>
</file>