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8BB" w:rsidRDefault="00F458BB" w:rsidP="00F458BB">
      <w:pPr>
        <w:jc w:val="center"/>
        <w:rPr>
          <w:rFonts w:ascii="PT Astra Serif" w:hAnsi="PT Astra Serif"/>
          <w:b/>
          <w:sz w:val="24"/>
          <w:szCs w:val="24"/>
        </w:rPr>
      </w:pP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584A84" w:rsidRDefault="00584A84" w:rsidP="00584A84">
      <w:pPr>
        <w:jc w:val="center"/>
        <w:rPr>
          <w:rFonts w:ascii="PT Astra Serif" w:hAnsi="PT Astra Serif"/>
          <w:b/>
          <w:sz w:val="24"/>
          <w:szCs w:val="24"/>
        </w:rPr>
      </w:pPr>
    </w:p>
    <w:p w:rsidR="00584A84" w:rsidRDefault="00584A84" w:rsidP="00584A84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«</w:t>
      </w:r>
      <w:r w:rsidR="00F458BB">
        <w:rPr>
          <w:rFonts w:ascii="PT Astra Serif" w:hAnsi="PT Astra Serif"/>
          <w:sz w:val="24"/>
          <w:szCs w:val="24"/>
        </w:rPr>
        <w:t>16» январ</w:t>
      </w:r>
      <w:r>
        <w:rPr>
          <w:rFonts w:ascii="PT Astra Serif" w:hAnsi="PT Astra Serif"/>
          <w:sz w:val="24"/>
          <w:szCs w:val="24"/>
        </w:rPr>
        <w:t>я 202</w:t>
      </w:r>
      <w:r w:rsidR="00230060">
        <w:rPr>
          <w:rFonts w:ascii="PT Astra Serif" w:hAnsi="PT Astra Serif"/>
          <w:sz w:val="24"/>
          <w:szCs w:val="24"/>
        </w:rPr>
        <w:t xml:space="preserve">4 </w:t>
      </w:r>
      <w:r>
        <w:rPr>
          <w:rFonts w:ascii="PT Astra Serif" w:hAnsi="PT Astra Serif"/>
          <w:sz w:val="24"/>
          <w:szCs w:val="24"/>
        </w:rPr>
        <w:t xml:space="preserve">г.                                                                            </w:t>
      </w:r>
      <w:r w:rsidR="00F458BB">
        <w:rPr>
          <w:rFonts w:ascii="PT Astra Serif" w:hAnsi="PT Astra Serif"/>
          <w:sz w:val="24"/>
          <w:szCs w:val="24"/>
        </w:rPr>
        <w:t xml:space="preserve">   </w:t>
      </w:r>
      <w:r>
        <w:rPr>
          <w:rFonts w:ascii="PT Astra Serif" w:hAnsi="PT Astra Serif"/>
          <w:sz w:val="24"/>
          <w:szCs w:val="24"/>
        </w:rPr>
        <w:t>№ 018730000582</w:t>
      </w:r>
      <w:r w:rsidR="00F458BB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>000</w:t>
      </w:r>
      <w:r w:rsidR="00F458BB">
        <w:rPr>
          <w:rFonts w:ascii="PT Astra Serif" w:hAnsi="PT Astra Serif"/>
          <w:sz w:val="24"/>
          <w:szCs w:val="24"/>
        </w:rPr>
        <w:t>591</w:t>
      </w:r>
      <w:r>
        <w:rPr>
          <w:rFonts w:ascii="PT Astra Serif" w:hAnsi="PT Astra Serif"/>
          <w:sz w:val="24"/>
          <w:szCs w:val="24"/>
        </w:rPr>
        <w:t>-2</w:t>
      </w:r>
    </w:p>
    <w:p w:rsidR="00584A84" w:rsidRDefault="00584A84" w:rsidP="00584A84">
      <w:pPr>
        <w:jc w:val="both"/>
        <w:rPr>
          <w:rFonts w:ascii="PT Astra Serif" w:hAnsi="PT Astra Serif"/>
          <w:sz w:val="24"/>
          <w:szCs w:val="24"/>
        </w:rPr>
      </w:pPr>
    </w:p>
    <w:p w:rsidR="00F458BB" w:rsidRPr="004961B4" w:rsidRDefault="00F458BB" w:rsidP="00F458BB">
      <w:pPr>
        <w:pStyle w:val="a4"/>
        <w:tabs>
          <w:tab w:val="left" w:pos="-284"/>
          <w:tab w:val="left" w:pos="0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F458BB" w:rsidRPr="004961B4" w:rsidRDefault="00F458BB" w:rsidP="00F458BB">
      <w:pPr>
        <w:tabs>
          <w:tab w:val="left" w:pos="-284"/>
          <w:tab w:val="left" w:pos="0"/>
        </w:tabs>
        <w:ind w:left="426" w:right="-143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F458BB" w:rsidRPr="004961B4" w:rsidRDefault="00F458BB" w:rsidP="00F458BB">
      <w:pPr>
        <w:pStyle w:val="a4"/>
        <w:numPr>
          <w:ilvl w:val="0"/>
          <w:numId w:val="8"/>
        </w:numPr>
        <w:tabs>
          <w:tab w:val="left" w:pos="-567"/>
          <w:tab w:val="left" w:pos="0"/>
          <w:tab w:val="left" w:pos="426"/>
          <w:tab w:val="left" w:pos="709"/>
        </w:tabs>
        <w:autoSpaceDE w:val="0"/>
        <w:autoSpaceDN w:val="0"/>
        <w:adjustRightInd w:val="0"/>
        <w:ind w:left="426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961B4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4961B4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4961B4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>;</w:t>
      </w:r>
    </w:p>
    <w:p w:rsidR="00F458BB" w:rsidRPr="00CF1FAC" w:rsidRDefault="00F458BB" w:rsidP="00F458BB">
      <w:pPr>
        <w:pStyle w:val="a4"/>
        <w:tabs>
          <w:tab w:val="left" w:pos="-567"/>
          <w:tab w:val="left" w:pos="0"/>
          <w:tab w:val="left" w:pos="426"/>
          <w:tab w:val="left" w:pos="709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F458BB" w:rsidRDefault="00F458BB" w:rsidP="00F458BB">
      <w:pPr>
        <w:pStyle w:val="a4"/>
        <w:numPr>
          <w:ilvl w:val="0"/>
          <w:numId w:val="8"/>
        </w:numPr>
        <w:tabs>
          <w:tab w:val="left" w:pos="-851"/>
          <w:tab w:val="left" w:pos="-284"/>
          <w:tab w:val="left" w:pos="0"/>
          <w:tab w:val="left" w:pos="426"/>
          <w:tab w:val="left" w:pos="709"/>
          <w:tab w:val="left" w:pos="993"/>
        </w:tabs>
        <w:ind w:left="426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F458BB" w:rsidRDefault="00F458BB" w:rsidP="00F458BB">
      <w:pPr>
        <w:pStyle w:val="a4"/>
        <w:numPr>
          <w:ilvl w:val="0"/>
          <w:numId w:val="8"/>
        </w:numPr>
        <w:tabs>
          <w:tab w:val="left" w:pos="-851"/>
          <w:tab w:val="left" w:pos="0"/>
          <w:tab w:val="left" w:pos="426"/>
          <w:tab w:val="left" w:pos="709"/>
        </w:tabs>
        <w:autoSpaceDE w:val="0"/>
        <w:autoSpaceDN w:val="0"/>
        <w:adjustRightInd w:val="0"/>
        <w:ind w:left="426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F458BB" w:rsidRPr="00CF1FAC" w:rsidRDefault="00F458BB" w:rsidP="00F458BB">
      <w:pPr>
        <w:pStyle w:val="a4"/>
        <w:numPr>
          <w:ilvl w:val="0"/>
          <w:numId w:val="8"/>
        </w:numPr>
        <w:tabs>
          <w:tab w:val="left" w:pos="-567"/>
          <w:tab w:val="left" w:pos="0"/>
          <w:tab w:val="left" w:pos="426"/>
          <w:tab w:val="left" w:pos="709"/>
        </w:tabs>
        <w:autoSpaceDE w:val="0"/>
        <w:autoSpaceDN w:val="0"/>
        <w:adjustRightInd w:val="0"/>
        <w:ind w:left="426" w:right="-143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.</w:t>
      </w:r>
    </w:p>
    <w:p w:rsidR="00F458BB" w:rsidRDefault="00F458BB" w:rsidP="00F458BB">
      <w:pPr>
        <w:pStyle w:val="a4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а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r w:rsidRPr="00150CB3">
        <w:rPr>
          <w:rFonts w:ascii="PT Astra Serif" w:hAnsi="PT Astra Serif"/>
          <w:sz w:val="24"/>
          <w:szCs w:val="24"/>
        </w:rPr>
        <w:t>комиссии из 5</w:t>
      </w:r>
      <w:r w:rsidRPr="00150CB3">
        <w:rPr>
          <w:rFonts w:ascii="PT Astra Serif" w:hAnsi="PT Astra Serif"/>
          <w:noProof/>
          <w:sz w:val="24"/>
          <w:szCs w:val="24"/>
        </w:rPr>
        <w:t>.</w:t>
      </w:r>
    </w:p>
    <w:p w:rsidR="00F458BB" w:rsidRPr="00150CB3" w:rsidRDefault="00F458BB" w:rsidP="00F458BB">
      <w:pPr>
        <w:pStyle w:val="a4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noProof/>
          <w:sz w:val="24"/>
          <w:szCs w:val="24"/>
        </w:rPr>
      </w:pPr>
    </w:p>
    <w:p w:rsidR="00F458BB" w:rsidRPr="007D63C6" w:rsidRDefault="00F458BB" w:rsidP="00F458BB">
      <w:pPr>
        <w:ind w:left="426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Дергилев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Олег Владимирович, заведующий сектором по муниципальным закупкам и связи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управления информационных технологий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F458BB" w:rsidRPr="00F94F43" w:rsidRDefault="00F458BB" w:rsidP="00F458BB">
      <w:pPr>
        <w:pStyle w:val="a4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426" w:right="142"/>
        <w:jc w:val="both"/>
        <w:rPr>
          <w:rFonts w:ascii="PT Astra Serif" w:hAnsi="PT Astra Serif"/>
          <w:sz w:val="24"/>
          <w:szCs w:val="24"/>
        </w:rPr>
      </w:pPr>
      <w:r w:rsidRPr="0028389E"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</w:t>
      </w:r>
      <w:r w:rsidRPr="00F94F43">
        <w:rPr>
          <w:rFonts w:ascii="PT Astra Serif" w:hAnsi="PT Astra Serif"/>
          <w:sz w:val="24"/>
          <w:szCs w:val="24"/>
        </w:rPr>
        <w:t>форме № 01873000058230005</w:t>
      </w:r>
      <w:r>
        <w:rPr>
          <w:rFonts w:ascii="PT Astra Serif" w:hAnsi="PT Astra Serif"/>
          <w:sz w:val="24"/>
          <w:szCs w:val="24"/>
        </w:rPr>
        <w:t>91</w:t>
      </w:r>
      <w:r w:rsidRPr="00F94F43">
        <w:rPr>
          <w:rFonts w:ascii="PT Astra Serif" w:hAnsi="PT Astra Serif"/>
          <w:sz w:val="24"/>
          <w:szCs w:val="24"/>
        </w:rPr>
        <w:t xml:space="preserve"> </w:t>
      </w:r>
      <w:r w:rsidRPr="00F458BB">
        <w:rPr>
          <w:rStyle w:val="docdata"/>
          <w:rFonts w:ascii="PT Astra Serif" w:hAnsi="PT Astra Serif"/>
          <w:color w:val="000000"/>
          <w:sz w:val="24"/>
          <w:szCs w:val="24"/>
        </w:rPr>
        <w:t>для субъектов малого предпринимательства и социально ориентированных некоммерческих организаций</w:t>
      </w:r>
      <w:r w:rsidRPr="00F458BB"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F458BB">
        <w:rPr>
          <w:rFonts w:ascii="PT Astra Serif" w:hAnsi="PT Astra Serif"/>
          <w:spacing w:val="-6"/>
          <w:sz w:val="24"/>
          <w:szCs w:val="24"/>
        </w:rPr>
        <w:t xml:space="preserve">на право заключения </w:t>
      </w:r>
      <w:r>
        <w:rPr>
          <w:rFonts w:ascii="PT Astra Serif" w:hAnsi="PT Astra Serif"/>
          <w:spacing w:val="-6"/>
          <w:sz w:val="24"/>
          <w:szCs w:val="24"/>
        </w:rPr>
        <w:t xml:space="preserve">муниципального контракт </w:t>
      </w:r>
      <w:r w:rsidRPr="00F458BB">
        <w:rPr>
          <w:rFonts w:ascii="PT Astra Serif" w:hAnsi="PT Astra Serif"/>
          <w:spacing w:val="-6"/>
          <w:sz w:val="24"/>
          <w:szCs w:val="24"/>
        </w:rPr>
        <w:t xml:space="preserve"> на </w:t>
      </w:r>
      <w:r w:rsidRPr="00F458BB">
        <w:rPr>
          <w:rFonts w:ascii="PT Astra Serif" w:eastAsia="Calibri" w:hAnsi="PT Astra Serif" w:cs="Calibri"/>
          <w:color w:val="000000"/>
          <w:sz w:val="24"/>
          <w:szCs w:val="24"/>
        </w:rPr>
        <w:t>оказание услуг по предоставлению инфраструктуры для размещения веб-сайтов в сети Интернет.</w:t>
      </w:r>
    </w:p>
    <w:p w:rsidR="00F458BB" w:rsidRPr="00F458BB" w:rsidRDefault="00F458BB" w:rsidP="00F458BB">
      <w:pPr>
        <w:ind w:left="426"/>
        <w:jc w:val="both"/>
        <w:rPr>
          <w:rFonts w:ascii="PT Astra Serif" w:hAnsi="PT Astra Serif"/>
          <w:bCs/>
          <w:sz w:val="24"/>
          <w:szCs w:val="24"/>
        </w:rPr>
      </w:pPr>
      <w:r w:rsidRPr="00F94F43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D67830">
        <w:rPr>
          <w:rFonts w:ascii="PT Astra Serif" w:hAnsi="PT Astra Serif"/>
          <w:sz w:val="24"/>
          <w:szCs w:val="24"/>
        </w:rPr>
        <w:t xml:space="preserve">Единой </w:t>
      </w:r>
      <w:r w:rsidRPr="00F458BB">
        <w:rPr>
          <w:rFonts w:ascii="PT Astra Serif" w:hAnsi="PT Astra Serif"/>
          <w:sz w:val="24"/>
          <w:szCs w:val="24"/>
        </w:rPr>
        <w:t xml:space="preserve">информационной системы в сфере закупок </w:t>
      </w:r>
      <w:r w:rsidRPr="00F458BB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F458BB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F458BB">
        <w:rPr>
          <w:rFonts w:ascii="PT Astra Serif" w:hAnsi="PT Astra Serif"/>
          <w:bCs/>
          <w:sz w:val="24"/>
          <w:szCs w:val="24"/>
        </w:rPr>
        <w:t>, код аукциона 0187300005823000059</w:t>
      </w:r>
      <w:r>
        <w:rPr>
          <w:rFonts w:ascii="PT Astra Serif" w:hAnsi="PT Astra Serif"/>
          <w:bCs/>
          <w:sz w:val="24"/>
          <w:szCs w:val="24"/>
        </w:rPr>
        <w:t>1</w:t>
      </w:r>
      <w:r w:rsidRPr="00F458BB">
        <w:rPr>
          <w:rFonts w:ascii="PT Astra Serif" w:hAnsi="PT Astra Serif"/>
          <w:bCs/>
          <w:sz w:val="24"/>
          <w:szCs w:val="24"/>
        </w:rPr>
        <w:t xml:space="preserve">. </w:t>
      </w:r>
    </w:p>
    <w:p w:rsidR="00F458BB" w:rsidRPr="00F458BB" w:rsidRDefault="00F458BB" w:rsidP="00F458BB">
      <w:pPr>
        <w:ind w:left="426"/>
        <w:jc w:val="both"/>
        <w:rPr>
          <w:rFonts w:ascii="PT Astra Serif" w:hAnsi="PT Astra Serif"/>
          <w:sz w:val="24"/>
          <w:szCs w:val="24"/>
        </w:rPr>
      </w:pPr>
      <w:r w:rsidRPr="00F458BB">
        <w:rPr>
          <w:rFonts w:ascii="PT Astra Serif" w:hAnsi="PT Astra Serif"/>
          <w:sz w:val="24"/>
          <w:szCs w:val="24"/>
        </w:rPr>
        <w:t>Идентификационный код закупки:</w:t>
      </w:r>
      <w:r w:rsidRPr="00F458BB">
        <w:rPr>
          <w:rFonts w:ascii="PT Astra Serif" w:hAnsi="PT Astra Serif" w:cs="Arial"/>
          <w:sz w:val="24"/>
          <w:szCs w:val="24"/>
          <w:shd w:val="clear" w:color="auto" w:fill="FFFFFF"/>
        </w:rPr>
        <w:t xml:space="preserve"> </w:t>
      </w:r>
      <w:r w:rsidRPr="00F458BB">
        <w:rPr>
          <w:rFonts w:ascii="PT Astra Serif" w:eastAsia="Calibri" w:hAnsi="PT Astra Serif" w:cs="Calibri"/>
          <w:color w:val="000000"/>
          <w:sz w:val="24"/>
          <w:szCs w:val="24"/>
        </w:rPr>
        <w:t>233862200236886220100102490016311244</w:t>
      </w:r>
      <w:r w:rsidRPr="00F458BB">
        <w:rPr>
          <w:rFonts w:ascii="PT Astra Serif" w:hAnsi="PT Astra Serif"/>
          <w:sz w:val="24"/>
          <w:szCs w:val="24"/>
        </w:rPr>
        <w:t>.</w:t>
      </w:r>
    </w:p>
    <w:p w:rsidR="00F458BB" w:rsidRPr="00F94F43" w:rsidRDefault="00F458BB" w:rsidP="00F458BB">
      <w:pPr>
        <w:pStyle w:val="a4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426" w:right="142"/>
        <w:jc w:val="both"/>
        <w:rPr>
          <w:rFonts w:ascii="PT Astra Serif" w:hAnsi="PT Astra Serif"/>
          <w:sz w:val="24"/>
          <w:szCs w:val="24"/>
        </w:rPr>
      </w:pPr>
      <w:r w:rsidRPr="00F94F43">
        <w:rPr>
          <w:rFonts w:ascii="PT Astra Serif" w:hAnsi="PT Astra Serif"/>
          <w:sz w:val="24"/>
          <w:szCs w:val="24"/>
        </w:rPr>
        <w:t>2. Начальная (максимальная) цена к</w:t>
      </w:r>
      <w:r>
        <w:rPr>
          <w:rFonts w:ascii="PT Astra Serif" w:hAnsi="PT Astra Serif"/>
          <w:sz w:val="24"/>
          <w:szCs w:val="24"/>
        </w:rPr>
        <w:t>о</w:t>
      </w:r>
      <w:r w:rsidRPr="00F94F43">
        <w:rPr>
          <w:rFonts w:ascii="PT Astra Serif" w:hAnsi="PT Astra Serif"/>
          <w:sz w:val="24"/>
          <w:szCs w:val="24"/>
        </w:rPr>
        <w:t xml:space="preserve">нтракта: </w:t>
      </w:r>
      <w:r>
        <w:rPr>
          <w:rFonts w:ascii="PT Astra Serif" w:hAnsi="PT Astra Serif"/>
          <w:sz w:val="24"/>
          <w:szCs w:val="24"/>
        </w:rPr>
        <w:t>157 221</w:t>
      </w:r>
      <w:r w:rsidRPr="00F94F43">
        <w:rPr>
          <w:rFonts w:ascii="PT Astra Serif" w:hAnsi="PT Astra Serif"/>
          <w:sz w:val="24"/>
          <w:szCs w:val="24"/>
        </w:rPr>
        <w:t xml:space="preserve">  рубл</w:t>
      </w:r>
      <w:r>
        <w:rPr>
          <w:rFonts w:ascii="PT Astra Serif" w:hAnsi="PT Astra Serif"/>
          <w:sz w:val="24"/>
          <w:szCs w:val="24"/>
        </w:rPr>
        <w:t>ь</w:t>
      </w:r>
      <w:r w:rsidRPr="00F94F43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71 </w:t>
      </w:r>
      <w:r w:rsidRPr="00F94F43">
        <w:rPr>
          <w:rFonts w:ascii="PT Astra Serif" w:hAnsi="PT Astra Serif"/>
          <w:sz w:val="24"/>
          <w:szCs w:val="24"/>
        </w:rPr>
        <w:t>копе</w:t>
      </w:r>
      <w:r>
        <w:rPr>
          <w:rFonts w:ascii="PT Astra Serif" w:hAnsi="PT Astra Serif"/>
          <w:sz w:val="24"/>
          <w:szCs w:val="24"/>
        </w:rPr>
        <w:t>йка</w:t>
      </w:r>
      <w:r w:rsidRPr="00F94F43">
        <w:rPr>
          <w:rFonts w:ascii="PT Astra Serif" w:hAnsi="PT Astra Serif"/>
          <w:sz w:val="24"/>
          <w:szCs w:val="24"/>
        </w:rPr>
        <w:t>.</w:t>
      </w:r>
    </w:p>
    <w:p w:rsidR="00F458BB" w:rsidRDefault="00F458BB" w:rsidP="00F458BB">
      <w:pPr>
        <w:pStyle w:val="a4"/>
        <w:tabs>
          <w:tab w:val="left" w:pos="-851"/>
          <w:tab w:val="left" w:pos="709"/>
        </w:tabs>
        <w:autoSpaceDE w:val="0"/>
        <w:autoSpaceDN w:val="0"/>
        <w:adjustRightInd w:val="0"/>
        <w:ind w:left="426" w:right="142"/>
        <w:jc w:val="both"/>
        <w:rPr>
          <w:rFonts w:ascii="PT Astra Serif" w:hAnsi="PT Astra Serif"/>
          <w:noProof/>
          <w:sz w:val="24"/>
          <w:szCs w:val="24"/>
        </w:rPr>
      </w:pPr>
      <w:r w:rsidRPr="0028389E">
        <w:rPr>
          <w:rFonts w:ascii="PT Astra Serif" w:hAnsi="PT Astra Serif"/>
          <w:bCs/>
          <w:sz w:val="24"/>
          <w:szCs w:val="24"/>
        </w:rPr>
        <w:t xml:space="preserve">3. </w:t>
      </w:r>
      <w:r w:rsidRPr="0028389E">
        <w:rPr>
          <w:rFonts w:ascii="PT Astra Serif" w:hAnsi="PT Astra Serif"/>
          <w:sz w:val="24"/>
          <w:szCs w:val="24"/>
        </w:rPr>
        <w:t xml:space="preserve">Заказчик: </w:t>
      </w:r>
      <w:r>
        <w:rPr>
          <w:rFonts w:ascii="PT Astra Serif" w:hAnsi="PT Astra Serif"/>
          <w:spacing w:val="-6"/>
          <w:sz w:val="24"/>
          <w:szCs w:val="24"/>
        </w:rPr>
        <w:t xml:space="preserve">Администрация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  <w:r w:rsidRPr="000A6522">
        <w:rPr>
          <w:rFonts w:ascii="PT Astra Serif" w:hAnsi="PT Astra Serif"/>
          <w:bCs/>
          <w:sz w:val="24"/>
          <w:szCs w:val="24"/>
        </w:rPr>
        <w:t xml:space="preserve"> Почтовый адрес: </w:t>
      </w:r>
      <w:r w:rsidRPr="000A6522">
        <w:rPr>
          <w:rFonts w:ascii="PT Astra Serif" w:hAnsi="PT Astra Serif"/>
          <w:sz w:val="24"/>
          <w:szCs w:val="24"/>
        </w:rPr>
        <w:t xml:space="preserve">628260, ул. </w:t>
      </w:r>
      <w:r>
        <w:rPr>
          <w:rFonts w:ascii="PT Astra Serif" w:hAnsi="PT Astra Serif"/>
          <w:sz w:val="24"/>
          <w:szCs w:val="24"/>
        </w:rPr>
        <w:t xml:space="preserve">40 лет Победы, 11,                         </w:t>
      </w:r>
      <w:r w:rsidRPr="000A6522">
        <w:rPr>
          <w:rFonts w:ascii="PT Astra Serif" w:hAnsi="PT Astra Serif"/>
          <w:sz w:val="24"/>
          <w:szCs w:val="24"/>
        </w:rPr>
        <w:t xml:space="preserve">г. </w:t>
      </w:r>
      <w:proofErr w:type="spellStart"/>
      <w:r w:rsidRPr="000A6522">
        <w:rPr>
          <w:rFonts w:ascii="PT Astra Serif" w:hAnsi="PT Astra Serif"/>
          <w:sz w:val="24"/>
          <w:szCs w:val="24"/>
        </w:rPr>
        <w:t>Югорск</w:t>
      </w:r>
      <w:proofErr w:type="spellEnd"/>
      <w:r w:rsidRPr="000A6522">
        <w:rPr>
          <w:rFonts w:ascii="PT Astra Serif" w:hAnsi="PT Astra Serif"/>
          <w:sz w:val="24"/>
          <w:szCs w:val="24"/>
        </w:rPr>
        <w:t>, Ханты-Мансийский автономный округ</w:t>
      </w:r>
      <w:r w:rsidRPr="007D63C6">
        <w:rPr>
          <w:rFonts w:ascii="PT Astra Serif" w:hAnsi="PT Astra Serif"/>
          <w:sz w:val="24"/>
          <w:szCs w:val="24"/>
        </w:rPr>
        <w:t xml:space="preserve"> – Югра.</w:t>
      </w:r>
    </w:p>
    <w:p w:rsidR="00584A84" w:rsidRDefault="000C4DD4" w:rsidP="00584A84">
      <w:pPr>
        <w:widowControl/>
        <w:suppressAutoHyphens/>
        <w:ind w:left="425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</w:t>
      </w:r>
      <w:r w:rsidR="00584A84">
        <w:rPr>
          <w:rFonts w:ascii="PT Astra Serif" w:hAnsi="PT Astra Serif"/>
          <w:sz w:val="24"/>
          <w:szCs w:val="24"/>
        </w:rPr>
        <w:t xml:space="preserve">. </w:t>
      </w:r>
      <w:r w:rsidR="00B748DD">
        <w:rPr>
          <w:rFonts w:ascii="PT Astra Serif" w:hAnsi="PT Astra Serif"/>
          <w:sz w:val="24"/>
          <w:szCs w:val="24"/>
        </w:rPr>
        <w:t>До предусмотренных извещением об осуществлен</w:t>
      </w:r>
      <w:proofErr w:type="gramStart"/>
      <w:r w:rsidR="00B748DD">
        <w:rPr>
          <w:rFonts w:ascii="PT Astra Serif" w:hAnsi="PT Astra Serif"/>
          <w:sz w:val="24"/>
          <w:szCs w:val="24"/>
        </w:rPr>
        <w:t>ии ау</w:t>
      </w:r>
      <w:proofErr w:type="gramEnd"/>
      <w:r w:rsidR="00B748DD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</w:t>
      </w:r>
      <w:r w:rsidR="00F458BB">
        <w:rPr>
          <w:rFonts w:ascii="PT Astra Serif" w:hAnsi="PT Astra Serif"/>
          <w:sz w:val="24"/>
          <w:szCs w:val="24"/>
        </w:rPr>
        <w:t>3</w:t>
      </w:r>
      <w:r w:rsidR="00CA66AE">
        <w:rPr>
          <w:rFonts w:ascii="PT Astra Serif" w:hAnsi="PT Astra Serif"/>
          <w:sz w:val="24"/>
          <w:szCs w:val="24"/>
        </w:rPr>
        <w:t xml:space="preserve"> заявки</w:t>
      </w:r>
      <w:r w:rsidR="00584A84"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</w:t>
      </w:r>
      <w:r w:rsidR="00CA66AE">
        <w:rPr>
          <w:rFonts w:ascii="PT Astra Serif" w:hAnsi="PT Astra Serif"/>
          <w:sz w:val="24"/>
          <w:szCs w:val="24"/>
        </w:rPr>
        <w:t>№ 2</w:t>
      </w:r>
      <w:r w:rsidR="00F458BB">
        <w:rPr>
          <w:rFonts w:ascii="PT Astra Serif" w:hAnsi="PT Astra Serif"/>
          <w:sz w:val="24"/>
          <w:szCs w:val="24"/>
        </w:rPr>
        <w:t>11</w:t>
      </w:r>
      <w:r w:rsidR="00CA66AE">
        <w:rPr>
          <w:rFonts w:ascii="PT Astra Serif" w:hAnsi="PT Astra Serif"/>
          <w:sz w:val="24"/>
          <w:szCs w:val="24"/>
        </w:rPr>
        <w:t>,</w:t>
      </w:r>
      <w:r w:rsidR="00F458BB">
        <w:rPr>
          <w:rFonts w:ascii="PT Astra Serif" w:hAnsi="PT Astra Serif"/>
          <w:sz w:val="24"/>
          <w:szCs w:val="24"/>
        </w:rPr>
        <w:t>157,53</w:t>
      </w:r>
      <w:r w:rsidR="00584A84">
        <w:rPr>
          <w:rFonts w:ascii="PT Astra Serif" w:hAnsi="PT Astra Serif"/>
          <w:sz w:val="24"/>
          <w:szCs w:val="24"/>
        </w:rPr>
        <w:t>).</w:t>
      </w:r>
    </w:p>
    <w:p w:rsidR="00F458BB" w:rsidRDefault="00F458BB" w:rsidP="00584A84">
      <w:pPr>
        <w:widowControl/>
        <w:suppressAutoHyphens/>
        <w:ind w:left="425"/>
        <w:jc w:val="both"/>
        <w:rPr>
          <w:rFonts w:ascii="PT Astra Serif" w:hAnsi="PT Astra Serif"/>
          <w:sz w:val="24"/>
          <w:szCs w:val="24"/>
        </w:rPr>
      </w:pP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2"/>
        <w:gridCol w:w="4111"/>
      </w:tblGrid>
      <w:tr w:rsidR="00584A84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Default="00584A84" w:rsidP="00F458BB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Default="00584A84" w:rsidP="00F458BB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F458BB" w:rsidTr="00CA66AA">
        <w:trPr>
          <w:trHeight w:val="78"/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BB" w:rsidRPr="00F458BB" w:rsidRDefault="00F458BB" w:rsidP="00F458B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458B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BB" w:rsidRPr="00F458BB" w:rsidRDefault="00F458BB" w:rsidP="00F458B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458B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156435.60</w:t>
            </w:r>
          </w:p>
        </w:tc>
      </w:tr>
      <w:tr w:rsidR="00F458BB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BB" w:rsidRPr="00F458BB" w:rsidRDefault="00F458BB" w:rsidP="00F458B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458B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BB" w:rsidRPr="00F458BB" w:rsidRDefault="00F458BB" w:rsidP="00F458B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458B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157221.70</w:t>
            </w:r>
          </w:p>
        </w:tc>
      </w:tr>
      <w:tr w:rsidR="00F458BB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BB" w:rsidRPr="00F458BB" w:rsidRDefault="00F458BB" w:rsidP="00F458B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458B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BB" w:rsidRPr="00F458BB" w:rsidRDefault="00F458BB" w:rsidP="00F458B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458B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157221.70</w:t>
            </w:r>
          </w:p>
        </w:tc>
      </w:tr>
    </w:tbl>
    <w:p w:rsidR="00F458BB" w:rsidRDefault="00F458BB" w:rsidP="00967AD8">
      <w:pPr>
        <w:ind w:left="426"/>
        <w:jc w:val="both"/>
        <w:rPr>
          <w:rFonts w:ascii="PT Astra Serif" w:hAnsi="PT Astra Serif"/>
          <w:sz w:val="24"/>
          <w:szCs w:val="24"/>
        </w:rPr>
      </w:pPr>
    </w:p>
    <w:p w:rsidR="00967AD8" w:rsidRPr="002A373B" w:rsidRDefault="00F458BB" w:rsidP="00967AD8">
      <w:pPr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</w:t>
      </w:r>
      <w:r w:rsidR="00584A84">
        <w:rPr>
          <w:rFonts w:ascii="PT Astra Serif" w:hAnsi="PT Astra Serif"/>
          <w:sz w:val="24"/>
          <w:szCs w:val="24"/>
        </w:rPr>
        <w:t xml:space="preserve"> </w:t>
      </w:r>
      <w:r w:rsidR="00967AD8" w:rsidRPr="002A373B">
        <w:rPr>
          <w:rFonts w:ascii="PT Astra Serif" w:hAnsi="PT Astra Serif"/>
          <w:sz w:val="24"/>
          <w:szCs w:val="24"/>
        </w:rPr>
        <w:t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584A84" w:rsidRPr="000C4DD4" w:rsidRDefault="00967AD8" w:rsidP="00967AD8">
      <w:pPr>
        <w:widowControl/>
        <w:suppressAutoHyphens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r w:rsidRPr="002A373B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2A373B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2A373B"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D14A76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F458BB">
        <w:rPr>
          <w:rFonts w:ascii="PT Astra Serif" w:hAnsi="PT Astra Serif"/>
          <w:color w:val="000000"/>
          <w:sz w:val="24"/>
          <w:szCs w:val="24"/>
        </w:rPr>
        <w:t>№</w:t>
      </w:r>
      <w:r w:rsidR="00CA66AE" w:rsidRPr="000C4DD4">
        <w:rPr>
          <w:rFonts w:ascii="PT Astra Serif" w:hAnsi="PT Astra Serif"/>
          <w:color w:val="000000"/>
          <w:sz w:val="24"/>
          <w:szCs w:val="24"/>
        </w:rPr>
        <w:t>2</w:t>
      </w:r>
      <w:r w:rsidR="00F458BB">
        <w:rPr>
          <w:rFonts w:ascii="PT Astra Serif" w:hAnsi="PT Astra Serif"/>
          <w:color w:val="000000"/>
          <w:sz w:val="24"/>
          <w:szCs w:val="24"/>
        </w:rPr>
        <w:t>11</w:t>
      </w:r>
      <w:r w:rsidR="00584A84" w:rsidRPr="000C4DD4">
        <w:rPr>
          <w:rFonts w:ascii="PT Astra Serif" w:hAnsi="PT Astra Serif"/>
          <w:color w:val="000000"/>
          <w:sz w:val="24"/>
          <w:szCs w:val="24"/>
        </w:rPr>
        <w:t>;</w:t>
      </w:r>
    </w:p>
    <w:p w:rsidR="00584A84" w:rsidRDefault="000C4DD4" w:rsidP="0038378B">
      <w:pPr>
        <w:widowControl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5.2</w:t>
      </w:r>
      <w:r w:rsidR="00F458BB">
        <w:rPr>
          <w:rFonts w:ascii="PT Astra Serif" w:hAnsi="PT Astra Serif"/>
          <w:color w:val="000000"/>
          <w:sz w:val="24"/>
          <w:szCs w:val="24"/>
        </w:rPr>
        <w:t xml:space="preserve">. </w:t>
      </w:r>
      <w:r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38378B">
        <w:rPr>
          <w:rFonts w:ascii="PT Astra Serif" w:hAnsi="PT Astra Serif"/>
          <w:color w:val="000000"/>
          <w:sz w:val="24"/>
          <w:szCs w:val="24"/>
        </w:rPr>
        <w:t>о</w:t>
      </w:r>
      <w:r w:rsidR="00584A84">
        <w:rPr>
          <w:rFonts w:ascii="PT Astra Serif" w:hAnsi="PT Astra Serif"/>
          <w:color w:val="000000"/>
          <w:sz w:val="24"/>
          <w:szCs w:val="24"/>
        </w:rPr>
        <w:t xml:space="preserve">тклонить заявки на участие в закупке по основаниям, предусмотренным </w:t>
      </w:r>
      <w:hyperlink r:id="rId7" w:history="1">
        <w:r w:rsidR="00584A84"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пунктами 1</w:t>
        </w:r>
      </w:hyperlink>
      <w:r w:rsidR="00584A84">
        <w:rPr>
          <w:rFonts w:ascii="PT Astra Serif" w:hAnsi="PT Astra Serif"/>
          <w:color w:val="000000"/>
          <w:sz w:val="24"/>
          <w:szCs w:val="24"/>
        </w:rPr>
        <w:t xml:space="preserve"> - </w:t>
      </w:r>
      <w:hyperlink r:id="rId8" w:history="1">
        <w:r w:rsidR="00584A84"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8 части 12 статьи 48</w:t>
        </w:r>
      </w:hyperlink>
      <w:r w:rsidR="00584A84">
        <w:rPr>
          <w:rFonts w:ascii="PT Astra Serif" w:hAnsi="PT Astra Serif"/>
          <w:color w:val="000000"/>
          <w:sz w:val="24"/>
          <w:szCs w:val="24"/>
        </w:rPr>
        <w:t xml:space="preserve">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нужд»:</w:t>
      </w:r>
    </w:p>
    <w:p w:rsidR="00584A84" w:rsidRDefault="00584A84" w:rsidP="00584A84">
      <w:pPr>
        <w:widowControl/>
        <w:ind w:left="360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F458BB" w:rsidRDefault="00F458BB" w:rsidP="00584A84">
      <w:pPr>
        <w:widowControl/>
        <w:ind w:left="360"/>
        <w:jc w:val="both"/>
        <w:rPr>
          <w:rFonts w:ascii="PT Astra Serif" w:hAnsi="PT Astra Serif"/>
          <w:color w:val="000000"/>
          <w:sz w:val="24"/>
          <w:szCs w:val="24"/>
        </w:rPr>
      </w:pPr>
    </w:p>
    <w:tbl>
      <w:tblPr>
        <w:tblW w:w="10964" w:type="dxa"/>
        <w:jc w:val="center"/>
        <w:tblInd w:w="2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3"/>
        <w:gridCol w:w="2357"/>
        <w:gridCol w:w="3091"/>
        <w:gridCol w:w="2175"/>
        <w:gridCol w:w="2558"/>
      </w:tblGrid>
      <w:tr w:rsidR="00584A84" w:rsidTr="00F458BB">
        <w:trPr>
          <w:trHeight w:val="585"/>
          <w:jc w:val="center"/>
        </w:trPr>
        <w:tc>
          <w:tcPr>
            <w:tcW w:w="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38378B" w:rsidRDefault="00584A84">
            <w:pPr>
              <w:spacing w:line="276" w:lineRule="auto"/>
              <w:ind w:hanging="91"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38378B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№  </w:t>
            </w:r>
            <w:proofErr w:type="gramStart"/>
            <w:r w:rsidRPr="0038378B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</w:t>
            </w:r>
            <w:proofErr w:type="gramEnd"/>
            <w:r w:rsidRPr="0038378B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2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38378B" w:rsidRDefault="00584A84">
            <w:pPr>
              <w:spacing w:line="276" w:lineRule="auto"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38378B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Сведения </w:t>
            </w:r>
            <w:proofErr w:type="gramStart"/>
            <w:r w:rsidRPr="0038378B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</w:t>
            </w:r>
            <w:proofErr w:type="gramEnd"/>
            <w:r w:rsidRPr="0038378B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идентификационных номерах заявок на участие в аукционе в электронной форме</w:t>
            </w:r>
          </w:p>
        </w:tc>
        <w:tc>
          <w:tcPr>
            <w:tcW w:w="3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38378B" w:rsidRDefault="00584A84">
            <w:pPr>
              <w:spacing w:line="276" w:lineRule="auto"/>
              <w:ind w:left="-23" w:firstLine="23"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38378B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Обоснование принятого решения</w:t>
            </w:r>
          </w:p>
        </w:tc>
        <w:tc>
          <w:tcPr>
            <w:tcW w:w="4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38378B" w:rsidRDefault="00584A84">
            <w:pPr>
              <w:spacing w:line="276" w:lineRule="auto"/>
              <w:ind w:left="-23" w:firstLine="23"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38378B">
              <w:rPr>
                <w:rFonts w:ascii="PT Astra Serif" w:hAnsi="PT Astra Serif"/>
                <w:sz w:val="22"/>
                <w:szCs w:val="22"/>
                <w:lang w:eastAsia="en-US"/>
              </w:rPr>
              <w:t>Положения, которым не соответствует заявка на участие в аукционе</w:t>
            </w:r>
          </w:p>
        </w:tc>
      </w:tr>
      <w:tr w:rsidR="00584A84" w:rsidTr="00F458BB">
        <w:trPr>
          <w:trHeight w:val="418"/>
          <w:jc w:val="center"/>
        </w:trPr>
        <w:tc>
          <w:tcPr>
            <w:tcW w:w="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A84" w:rsidRPr="0038378B" w:rsidRDefault="00584A84">
            <w:pPr>
              <w:widowControl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A84" w:rsidRPr="0038378B" w:rsidRDefault="00584A84">
            <w:pPr>
              <w:widowControl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A84" w:rsidRPr="0038378B" w:rsidRDefault="00584A84">
            <w:pPr>
              <w:widowControl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38378B" w:rsidRDefault="00584A84">
            <w:pPr>
              <w:spacing w:line="276" w:lineRule="auto"/>
              <w:ind w:left="-23" w:firstLine="23"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38378B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Федеральный закон №44</w:t>
            </w:r>
            <w:r w:rsidR="0002176E" w:rsidRPr="0038378B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-ФЗ</w:t>
            </w:r>
            <w:r w:rsidRPr="0038378B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38378B" w:rsidRDefault="00584A84">
            <w:pPr>
              <w:spacing w:line="276" w:lineRule="auto"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38378B">
              <w:rPr>
                <w:rFonts w:ascii="PT Astra Serif" w:hAnsi="PT Astra Serif"/>
                <w:sz w:val="22"/>
                <w:szCs w:val="22"/>
                <w:lang w:eastAsia="en-US"/>
              </w:rPr>
              <w:t>Извещения об аукционе</w:t>
            </w:r>
          </w:p>
        </w:tc>
      </w:tr>
      <w:tr w:rsidR="00F458BB" w:rsidTr="00F458BB">
        <w:trPr>
          <w:trHeight w:val="418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38378B" w:rsidRDefault="00F458BB">
            <w:pPr>
              <w:spacing w:line="276" w:lineRule="auto"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38378B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38378B" w:rsidRDefault="00F458BB" w:rsidP="00F458BB">
            <w:pPr>
              <w:spacing w:line="276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38378B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Идентификационный номер заявки – _157___ </w:t>
            </w:r>
            <w:r w:rsidRPr="0038378B">
              <w:rPr>
                <w:rFonts w:ascii="PT Astra Serif" w:hAnsi="PT Astra Serif"/>
                <w:i/>
                <w:sz w:val="22"/>
                <w:szCs w:val="22"/>
                <w:lang w:eastAsia="en-US"/>
              </w:rPr>
              <w:t>(указывается идентификационный номера заявки)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BB" w:rsidRPr="0038378B" w:rsidRDefault="00F458BB" w:rsidP="004711EC">
            <w:pPr>
              <w:spacing w:line="276" w:lineRule="auto"/>
              <w:ind w:left="-23" w:firstLine="23"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38378B">
              <w:rPr>
                <w:rFonts w:ascii="PT Astra Serif" w:hAnsi="PT Astra Serif"/>
                <w:bCs/>
                <w:sz w:val="22"/>
                <w:szCs w:val="22"/>
              </w:rPr>
              <w:t>п.3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BB" w:rsidRPr="0038378B" w:rsidRDefault="00F458BB" w:rsidP="004711EC">
            <w:pPr>
              <w:ind w:left="-23" w:firstLine="23"/>
              <w:jc w:val="center"/>
              <w:rPr>
                <w:rFonts w:ascii="PT Astra Serif" w:hAnsi="PT Astra Serif"/>
                <w:color w:val="181818"/>
                <w:sz w:val="22"/>
                <w:szCs w:val="22"/>
              </w:rPr>
            </w:pPr>
            <w:proofErr w:type="spellStart"/>
            <w:r w:rsidRPr="0038378B">
              <w:rPr>
                <w:rFonts w:ascii="PT Astra Serif" w:hAnsi="PT Astra Serif"/>
                <w:color w:val="181818"/>
                <w:sz w:val="22"/>
                <w:szCs w:val="22"/>
              </w:rPr>
              <w:t>пп</w:t>
            </w:r>
            <w:proofErr w:type="spellEnd"/>
            <w:proofErr w:type="gramStart"/>
            <w:r w:rsidRPr="0038378B">
              <w:rPr>
                <w:rFonts w:ascii="PT Astra Serif" w:hAnsi="PT Astra Serif"/>
                <w:color w:val="181818"/>
                <w:sz w:val="22"/>
                <w:szCs w:val="22"/>
              </w:rPr>
              <w:t>."</w:t>
            </w:r>
            <w:proofErr w:type="gramEnd"/>
            <w:r w:rsidRPr="0038378B">
              <w:rPr>
                <w:rFonts w:ascii="PT Astra Serif" w:hAnsi="PT Astra Serif"/>
                <w:color w:val="181818"/>
                <w:sz w:val="22"/>
                <w:szCs w:val="22"/>
              </w:rPr>
              <w:t>н" п.1 ч.1 ст. 43</w:t>
            </w:r>
          </w:p>
          <w:p w:rsidR="00F458BB" w:rsidRPr="0038378B" w:rsidRDefault="00F458BB" w:rsidP="00544DBB">
            <w:pPr>
              <w:tabs>
                <w:tab w:val="left" w:pos="365"/>
              </w:tabs>
              <w:ind w:firstLine="82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8378B">
              <w:rPr>
                <w:rFonts w:ascii="PT Astra Serif" w:hAnsi="PT Astra Serif"/>
                <w:color w:val="181818"/>
                <w:sz w:val="22"/>
                <w:szCs w:val="22"/>
              </w:rPr>
              <w:t>(</w:t>
            </w:r>
            <w:r w:rsidR="00544DBB" w:rsidRPr="0038378B">
              <w:rPr>
                <w:rFonts w:ascii="PT Astra Serif" w:hAnsi="PT Astra Serif"/>
                <w:sz w:val="22"/>
                <w:szCs w:val="22"/>
              </w:rPr>
              <w:t>в реестре лицензий</w:t>
            </w:r>
            <w:r w:rsidR="00544DBB" w:rsidRPr="0038378B">
              <w:rPr>
                <w:rFonts w:ascii="PT Astra Serif" w:hAnsi="PT Astra Serif"/>
                <w:color w:val="181818"/>
                <w:sz w:val="22"/>
                <w:szCs w:val="22"/>
              </w:rPr>
              <w:t xml:space="preserve"> </w:t>
            </w:r>
            <w:r w:rsidRPr="0038378B">
              <w:rPr>
                <w:rFonts w:ascii="PT Astra Serif" w:hAnsi="PT Astra Serif"/>
                <w:color w:val="181818"/>
                <w:sz w:val="22"/>
                <w:szCs w:val="22"/>
              </w:rPr>
              <w:t xml:space="preserve">отсутствует </w:t>
            </w:r>
            <w:r w:rsidRPr="0038378B">
              <w:rPr>
                <w:rFonts w:ascii="PT Astra Serif" w:hAnsi="PT Astra Serif"/>
                <w:sz w:val="22"/>
                <w:szCs w:val="22"/>
              </w:rPr>
              <w:t xml:space="preserve">действующая лицензия на предоставление </w:t>
            </w:r>
            <w:proofErr w:type="spellStart"/>
            <w:r w:rsidRPr="0038378B">
              <w:rPr>
                <w:rFonts w:ascii="PT Astra Serif" w:hAnsi="PT Astra Serif"/>
                <w:sz w:val="22"/>
                <w:szCs w:val="22"/>
              </w:rPr>
              <w:t>телематических</w:t>
            </w:r>
            <w:proofErr w:type="spellEnd"/>
            <w:r w:rsidRPr="0038378B">
              <w:rPr>
                <w:rFonts w:ascii="PT Astra Serif" w:hAnsi="PT Astra Serif"/>
                <w:sz w:val="22"/>
                <w:szCs w:val="22"/>
              </w:rPr>
              <w:t xml:space="preserve"> услуг связи)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BB" w:rsidRPr="0038378B" w:rsidRDefault="00F458BB" w:rsidP="00F458BB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proofErr w:type="spellStart"/>
            <w:r w:rsidRPr="0038378B">
              <w:rPr>
                <w:rFonts w:ascii="PT Astra Serif" w:hAnsi="PT Astra Serif"/>
                <w:sz w:val="22"/>
                <w:szCs w:val="22"/>
              </w:rPr>
              <w:t>П.п</w:t>
            </w:r>
            <w:proofErr w:type="gramStart"/>
            <w:r w:rsidRPr="0038378B">
              <w:rPr>
                <w:rFonts w:ascii="PT Astra Serif" w:hAnsi="PT Astra Serif"/>
                <w:sz w:val="22"/>
                <w:szCs w:val="22"/>
              </w:rPr>
              <w:t>.н</w:t>
            </w:r>
            <w:proofErr w:type="spellEnd"/>
            <w:proofErr w:type="gramEnd"/>
            <w:r w:rsidRPr="0038378B">
              <w:rPr>
                <w:rFonts w:ascii="PT Astra Serif" w:hAnsi="PT Astra Serif"/>
                <w:sz w:val="22"/>
                <w:szCs w:val="22"/>
              </w:rPr>
              <w:t>) п.1)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</w:tr>
      <w:tr w:rsidR="00F458BB" w:rsidTr="00F458BB">
        <w:trPr>
          <w:trHeight w:val="418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BB" w:rsidRPr="0038378B" w:rsidRDefault="00F458BB">
            <w:pPr>
              <w:spacing w:line="276" w:lineRule="auto"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38378B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BB" w:rsidRPr="0038378B" w:rsidRDefault="00F458BB" w:rsidP="00F458BB">
            <w:pPr>
              <w:spacing w:line="276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38378B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Идентификационный номер заявки – _53_ </w:t>
            </w:r>
            <w:r w:rsidRPr="0038378B">
              <w:rPr>
                <w:rFonts w:ascii="PT Astra Serif" w:hAnsi="PT Astra Serif"/>
                <w:i/>
                <w:sz w:val="22"/>
                <w:szCs w:val="22"/>
                <w:lang w:eastAsia="en-US"/>
              </w:rPr>
              <w:t>(указывается идентификационный номера заявки)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BB" w:rsidRPr="0038378B" w:rsidRDefault="00F458BB" w:rsidP="004711EC">
            <w:pPr>
              <w:spacing w:line="276" w:lineRule="auto"/>
              <w:ind w:left="-23" w:firstLine="23"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38378B">
              <w:rPr>
                <w:rFonts w:ascii="PT Astra Serif" w:hAnsi="PT Astra Serif"/>
                <w:bCs/>
                <w:sz w:val="22"/>
                <w:szCs w:val="22"/>
              </w:rPr>
              <w:t>п.3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BB" w:rsidRPr="0038378B" w:rsidRDefault="00F458BB" w:rsidP="004711EC">
            <w:pPr>
              <w:ind w:left="-23" w:firstLine="23"/>
              <w:jc w:val="center"/>
              <w:rPr>
                <w:rFonts w:ascii="PT Astra Serif" w:hAnsi="PT Astra Serif"/>
                <w:color w:val="181818"/>
                <w:sz w:val="22"/>
                <w:szCs w:val="22"/>
              </w:rPr>
            </w:pPr>
            <w:proofErr w:type="spellStart"/>
            <w:r w:rsidRPr="0038378B">
              <w:rPr>
                <w:rFonts w:ascii="PT Astra Serif" w:hAnsi="PT Astra Serif"/>
                <w:color w:val="181818"/>
                <w:sz w:val="22"/>
                <w:szCs w:val="22"/>
              </w:rPr>
              <w:t>пп</w:t>
            </w:r>
            <w:proofErr w:type="spellEnd"/>
            <w:proofErr w:type="gramStart"/>
            <w:r w:rsidRPr="0038378B">
              <w:rPr>
                <w:rFonts w:ascii="PT Astra Serif" w:hAnsi="PT Astra Serif"/>
                <w:color w:val="181818"/>
                <w:sz w:val="22"/>
                <w:szCs w:val="22"/>
              </w:rPr>
              <w:t>."</w:t>
            </w:r>
            <w:proofErr w:type="gramEnd"/>
            <w:r w:rsidRPr="0038378B">
              <w:rPr>
                <w:rFonts w:ascii="PT Astra Serif" w:hAnsi="PT Astra Serif"/>
                <w:color w:val="181818"/>
                <w:sz w:val="22"/>
                <w:szCs w:val="22"/>
              </w:rPr>
              <w:t>н" п.1 ч.1 ст. 43</w:t>
            </w:r>
          </w:p>
          <w:p w:rsidR="00F458BB" w:rsidRPr="0038378B" w:rsidRDefault="00F458BB" w:rsidP="00544DBB">
            <w:pPr>
              <w:tabs>
                <w:tab w:val="left" w:pos="365"/>
              </w:tabs>
              <w:ind w:firstLine="82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8378B">
              <w:rPr>
                <w:rFonts w:ascii="PT Astra Serif" w:hAnsi="PT Astra Serif"/>
                <w:color w:val="181818"/>
                <w:sz w:val="22"/>
                <w:szCs w:val="22"/>
              </w:rPr>
              <w:t>(</w:t>
            </w:r>
            <w:bookmarkStart w:id="0" w:name="_GoBack"/>
            <w:r w:rsidR="00544DBB" w:rsidRPr="0038378B">
              <w:rPr>
                <w:rFonts w:ascii="PT Astra Serif" w:hAnsi="PT Astra Serif"/>
                <w:sz w:val="22"/>
                <w:szCs w:val="22"/>
              </w:rPr>
              <w:t>в реестре лицензий</w:t>
            </w:r>
            <w:r w:rsidR="00544DBB" w:rsidRPr="0038378B">
              <w:rPr>
                <w:rFonts w:ascii="PT Astra Serif" w:hAnsi="PT Astra Serif"/>
                <w:color w:val="181818"/>
                <w:sz w:val="22"/>
                <w:szCs w:val="22"/>
              </w:rPr>
              <w:t xml:space="preserve"> </w:t>
            </w:r>
            <w:r w:rsidRPr="0038378B">
              <w:rPr>
                <w:rFonts w:ascii="PT Astra Serif" w:hAnsi="PT Astra Serif"/>
                <w:color w:val="181818"/>
                <w:sz w:val="22"/>
                <w:szCs w:val="22"/>
              </w:rPr>
              <w:t xml:space="preserve">отсутствует </w:t>
            </w:r>
            <w:r w:rsidRPr="0038378B">
              <w:rPr>
                <w:rFonts w:ascii="PT Astra Serif" w:hAnsi="PT Astra Serif"/>
                <w:sz w:val="22"/>
                <w:szCs w:val="22"/>
              </w:rPr>
              <w:t xml:space="preserve">действующая лицензия на предоставление </w:t>
            </w:r>
            <w:proofErr w:type="spellStart"/>
            <w:r w:rsidRPr="0038378B">
              <w:rPr>
                <w:rFonts w:ascii="PT Astra Serif" w:hAnsi="PT Astra Serif"/>
                <w:sz w:val="22"/>
                <w:szCs w:val="22"/>
              </w:rPr>
              <w:t>телематических</w:t>
            </w:r>
            <w:proofErr w:type="spellEnd"/>
            <w:r w:rsidRPr="0038378B">
              <w:rPr>
                <w:rFonts w:ascii="PT Astra Serif" w:hAnsi="PT Astra Serif"/>
                <w:sz w:val="22"/>
                <w:szCs w:val="22"/>
              </w:rPr>
              <w:t xml:space="preserve"> услуг связи</w:t>
            </w:r>
            <w:bookmarkEnd w:id="0"/>
            <w:r w:rsidRPr="0038378B">
              <w:rPr>
                <w:rFonts w:ascii="PT Astra Serif" w:hAnsi="PT Astra Serif"/>
                <w:sz w:val="22"/>
                <w:szCs w:val="22"/>
              </w:rPr>
              <w:t>)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BB" w:rsidRPr="0038378B" w:rsidRDefault="00F458BB" w:rsidP="004711EC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proofErr w:type="spellStart"/>
            <w:r w:rsidRPr="0038378B">
              <w:rPr>
                <w:rFonts w:ascii="PT Astra Serif" w:hAnsi="PT Astra Serif"/>
                <w:sz w:val="22"/>
                <w:szCs w:val="22"/>
              </w:rPr>
              <w:t>П.п</w:t>
            </w:r>
            <w:proofErr w:type="gramStart"/>
            <w:r w:rsidRPr="0038378B">
              <w:rPr>
                <w:rFonts w:ascii="PT Astra Serif" w:hAnsi="PT Astra Serif"/>
                <w:sz w:val="22"/>
                <w:szCs w:val="22"/>
              </w:rPr>
              <w:t>.н</w:t>
            </w:r>
            <w:proofErr w:type="spellEnd"/>
            <w:proofErr w:type="gramEnd"/>
            <w:r w:rsidRPr="0038378B">
              <w:rPr>
                <w:rFonts w:ascii="PT Astra Serif" w:hAnsi="PT Astra Serif"/>
                <w:sz w:val="22"/>
                <w:szCs w:val="22"/>
              </w:rPr>
              <w:t>) п.1)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</w:tr>
    </w:tbl>
    <w:p w:rsidR="00584A84" w:rsidRDefault="00584A84" w:rsidP="00584A84">
      <w:pPr>
        <w:ind w:left="792"/>
        <w:jc w:val="both"/>
        <w:rPr>
          <w:color w:val="000000"/>
        </w:rPr>
      </w:pPr>
    </w:p>
    <w:p w:rsidR="00584A84" w:rsidRPr="000C4DD4" w:rsidRDefault="00584A84" w:rsidP="000C4DD4">
      <w:pPr>
        <w:pStyle w:val="a4"/>
        <w:widowControl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r w:rsidRPr="000C4DD4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0C4DD4">
        <w:rPr>
          <w:rFonts w:ascii="PT Astra Serif" w:hAnsi="PT Astra Serif"/>
          <w:color w:val="000000"/>
          <w:sz w:val="24"/>
          <w:szCs w:val="24"/>
        </w:rPr>
        <w:t>6</w:t>
      </w:r>
      <w:r w:rsidRPr="000C4DD4">
        <w:rPr>
          <w:rFonts w:ascii="PT Astra Serif" w:hAnsi="PT Astra Serif"/>
          <w:color w:val="000000"/>
          <w:sz w:val="24"/>
          <w:szCs w:val="24"/>
        </w:rPr>
        <w:t>. 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4037"/>
      </w:tblGrid>
      <w:tr w:rsidR="00584A84" w:rsidTr="00CA66AA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584A84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84" w:rsidRPr="00F458BB" w:rsidRDefault="00CA66AE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84" w:rsidRPr="00F458BB" w:rsidRDefault="00CA66AE" w:rsidP="00F458BB">
            <w:pPr>
              <w:suppressAutoHyphens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F458BB">
              <w:rPr>
                <w:b/>
                <w:sz w:val="22"/>
                <w:szCs w:val="22"/>
                <w:lang w:eastAsia="en-US"/>
              </w:rPr>
              <w:t>2</w:t>
            </w:r>
            <w:r w:rsidR="00F458BB" w:rsidRPr="00F458BB">
              <w:rPr>
                <w:b/>
                <w:sz w:val="22"/>
                <w:szCs w:val="22"/>
                <w:lang w:eastAsia="en-US"/>
              </w:rPr>
              <w:t>11</w:t>
            </w:r>
          </w:p>
        </w:tc>
      </w:tr>
    </w:tbl>
    <w:p w:rsidR="00F458BB" w:rsidRDefault="00F458BB" w:rsidP="00F458BB">
      <w:pPr>
        <w:pStyle w:val="a4"/>
        <w:widowControl/>
        <w:ind w:left="426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CA66AE" w:rsidRDefault="00CA66AE" w:rsidP="00F458BB">
      <w:pPr>
        <w:pStyle w:val="a4"/>
        <w:widowControl/>
        <w:numPr>
          <w:ilvl w:val="0"/>
          <w:numId w:val="7"/>
        </w:numPr>
        <w:ind w:left="426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proofErr w:type="gramStart"/>
      <w:r w:rsidRPr="000C4DD4">
        <w:rPr>
          <w:rFonts w:ascii="PT Astra Serif" w:hAnsi="PT Astra Serif"/>
          <w:iCs/>
          <w:color w:val="000000"/>
          <w:sz w:val="24"/>
          <w:szCs w:val="24"/>
        </w:rPr>
        <w:t>В соответствии с п. 2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результатам рассмотрения заявок на участие в закупке только одна заявка на участие в закупке соответствует требованиям, установленным в извещении об осуществлении закупки).</w:t>
      </w:r>
      <w:proofErr w:type="gramEnd"/>
    </w:p>
    <w:p w:rsidR="00584A84" w:rsidRPr="000C4DD4" w:rsidRDefault="00584A84" w:rsidP="00F458BB">
      <w:pPr>
        <w:pStyle w:val="a4"/>
        <w:numPr>
          <w:ilvl w:val="0"/>
          <w:numId w:val="7"/>
        </w:numPr>
        <w:suppressAutoHyphens/>
        <w:ind w:left="426" w:firstLine="0"/>
        <w:jc w:val="both"/>
        <w:rPr>
          <w:sz w:val="24"/>
        </w:rPr>
      </w:pPr>
      <w:r w:rsidRPr="000C4DD4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0C4DD4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9" w:history="1">
        <w:r w:rsidRPr="000C4DD4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0C4DD4">
        <w:rPr>
          <w:rFonts w:ascii="PT Astra Serif" w:hAnsi="PT Astra Serif"/>
          <w:sz w:val="24"/>
          <w:szCs w:val="24"/>
        </w:rPr>
        <w:t>.</w:t>
      </w:r>
    </w:p>
    <w:p w:rsidR="00584A84" w:rsidRDefault="00584A84" w:rsidP="00584A84">
      <w:pPr>
        <w:ind w:left="284"/>
        <w:jc w:val="center"/>
        <w:rPr>
          <w:sz w:val="24"/>
          <w:szCs w:val="24"/>
        </w:rPr>
      </w:pPr>
    </w:p>
    <w:p w:rsidR="00967AD8" w:rsidRPr="00AC4ECF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67AD8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tbl>
      <w:tblPr>
        <w:tblW w:w="10635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4"/>
        <w:gridCol w:w="2478"/>
        <w:gridCol w:w="2343"/>
      </w:tblGrid>
      <w:tr w:rsidR="00967AD8" w:rsidTr="00967AD8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участников закупки  требованиям </w:t>
            </w:r>
            <w:r w:rsidRPr="002A373B">
              <w:rPr>
                <w:rFonts w:ascii="PT Astra Serif" w:hAnsi="PT Astra Serif"/>
                <w:sz w:val="24"/>
                <w:szCs w:val="24"/>
              </w:rPr>
              <w:t>извещени</w:t>
            </w:r>
            <w:r>
              <w:rPr>
                <w:rFonts w:ascii="PT Astra Serif" w:hAnsi="PT Astra Serif"/>
                <w:sz w:val="24"/>
                <w:szCs w:val="24"/>
              </w:rPr>
              <w:t>я</w:t>
            </w:r>
            <w:r w:rsidRPr="002A373B">
              <w:rPr>
                <w:rFonts w:ascii="PT Astra Serif" w:hAnsi="PT Astra Serif"/>
                <w:sz w:val="24"/>
                <w:szCs w:val="24"/>
              </w:rPr>
              <w:t xml:space="preserve"> об осуществлении </w:t>
            </w:r>
            <w:r w:rsidRPr="002A373B">
              <w:rPr>
                <w:rFonts w:ascii="PT Astra Serif" w:hAnsi="PT Astra Serif"/>
                <w:sz w:val="24"/>
                <w:szCs w:val="24"/>
              </w:rPr>
              <w:lastRenderedPageBreak/>
              <w:t>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F458BB" w:rsidTr="00967AD8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lastRenderedPageBreak/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Pr="00CF1FAC" w:rsidRDefault="00F458BB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</w:tc>
      </w:tr>
      <w:tr w:rsidR="00F458BB" w:rsidTr="00967AD8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Pr="00CF1FAC" w:rsidRDefault="00F458BB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F458BB" w:rsidTr="00967AD8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Default="00F458BB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F458BB" w:rsidTr="00967AD8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Pr="00CF1FAC" w:rsidRDefault="00F458BB" w:rsidP="004711EC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CF1FAC"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584A84" w:rsidRDefault="00584A84" w:rsidP="00584A84">
      <w:pPr>
        <w:jc w:val="both"/>
        <w:rPr>
          <w:rFonts w:ascii="PT Serif" w:hAnsi="PT Serif"/>
          <w:b/>
          <w:sz w:val="24"/>
          <w:szCs w:val="24"/>
        </w:rPr>
      </w:pPr>
    </w:p>
    <w:p w:rsidR="00F458BB" w:rsidRDefault="00F458BB" w:rsidP="00F458BB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F458BB" w:rsidRPr="00CF1FAC" w:rsidRDefault="00F458BB" w:rsidP="00F458BB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F458BB" w:rsidRPr="00CF1FAC" w:rsidRDefault="00F458BB" w:rsidP="00F458BB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F458BB" w:rsidRPr="00CF1FAC" w:rsidRDefault="00F458BB" w:rsidP="00F458BB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F458BB" w:rsidRPr="00CF1FAC" w:rsidRDefault="00F458BB" w:rsidP="00F458BB">
      <w:pPr>
        <w:ind w:left="567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F458BB" w:rsidRDefault="0038378B" w:rsidP="00F458B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 w:rsidR="00F458BB">
        <w:rPr>
          <w:rFonts w:ascii="PT Astra Serif" w:hAnsi="PT Astra Serif"/>
          <w:sz w:val="24"/>
          <w:szCs w:val="24"/>
        </w:rPr>
        <w:t>Т.А. Первушина</w:t>
      </w:r>
    </w:p>
    <w:p w:rsidR="00F458BB" w:rsidRPr="00CF1FAC" w:rsidRDefault="00F458BB" w:rsidP="00F458B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F458BB" w:rsidRPr="00CF1FAC" w:rsidRDefault="00F458BB" w:rsidP="00F458BB">
      <w:pPr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__________________Н.Б. Захарова</w:t>
      </w:r>
    </w:p>
    <w:p w:rsidR="00F458BB" w:rsidRPr="00CF1FAC" w:rsidRDefault="00F458BB" w:rsidP="00F458BB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F458BB" w:rsidRPr="00CF1FAC" w:rsidRDefault="00F458BB" w:rsidP="00F458BB">
      <w:pPr>
        <w:ind w:left="-142"/>
        <w:jc w:val="right"/>
        <w:rPr>
          <w:rFonts w:ascii="PT Astra Serif" w:hAnsi="PT Astra Serif"/>
          <w:sz w:val="24"/>
          <w:szCs w:val="24"/>
        </w:rPr>
      </w:pPr>
    </w:p>
    <w:p w:rsidR="00F458BB" w:rsidRDefault="00F458BB" w:rsidP="00F458BB">
      <w:pPr>
        <w:ind w:left="-142"/>
        <w:jc w:val="both"/>
      </w:pPr>
      <w:r w:rsidRPr="00150CB3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</w:t>
      </w:r>
      <w:r w:rsidR="0038378B">
        <w:rPr>
          <w:rFonts w:ascii="PT Astra Serif" w:hAnsi="PT Astra Serif"/>
          <w:sz w:val="24"/>
          <w:szCs w:val="24"/>
        </w:rPr>
        <w:t xml:space="preserve">                        </w:t>
      </w:r>
      <w:r w:rsidRPr="00150CB3">
        <w:rPr>
          <w:rFonts w:ascii="PT Astra Serif" w:hAnsi="PT Astra Serif"/>
          <w:sz w:val="24"/>
          <w:szCs w:val="24"/>
        </w:rPr>
        <w:t>____________</w:t>
      </w:r>
      <w:r>
        <w:rPr>
          <w:rFonts w:ascii="PT Astra Serif" w:hAnsi="PT Astra Serif"/>
          <w:sz w:val="24"/>
          <w:szCs w:val="24"/>
        </w:rPr>
        <w:t xml:space="preserve">О.В. </w:t>
      </w:r>
      <w:proofErr w:type="spellStart"/>
      <w:r>
        <w:rPr>
          <w:rFonts w:ascii="PT Astra Serif" w:hAnsi="PT Astra Serif"/>
          <w:sz w:val="24"/>
          <w:szCs w:val="24"/>
        </w:rPr>
        <w:t>Дергилев</w:t>
      </w:r>
      <w:proofErr w:type="spellEnd"/>
    </w:p>
    <w:p w:rsidR="00CE012D" w:rsidRPr="00960FB8" w:rsidRDefault="00584A84" w:rsidP="0038378B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</w:t>
      </w:r>
    </w:p>
    <w:sectPr w:rsidR="00CE012D" w:rsidRPr="00960FB8" w:rsidSect="0038378B">
      <w:pgSz w:w="11906" w:h="16838"/>
      <w:pgMar w:top="425" w:right="851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84BECE6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5455E1D"/>
    <w:multiLevelType w:val="multilevel"/>
    <w:tmpl w:val="ACE45B3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52" w:hanging="360"/>
      </w:pPr>
    </w:lvl>
    <w:lvl w:ilvl="2">
      <w:start w:val="1"/>
      <w:numFmt w:val="decimal"/>
      <w:lvlText w:val="%1.%2.%3."/>
      <w:lvlJc w:val="left"/>
      <w:pPr>
        <w:ind w:left="2304" w:hanging="720"/>
      </w:pPr>
    </w:lvl>
    <w:lvl w:ilvl="3">
      <w:start w:val="1"/>
      <w:numFmt w:val="decimal"/>
      <w:lvlText w:val="%1.%2.%3.%4."/>
      <w:lvlJc w:val="left"/>
      <w:pPr>
        <w:ind w:left="3096" w:hanging="720"/>
      </w:pPr>
    </w:lvl>
    <w:lvl w:ilvl="4">
      <w:start w:val="1"/>
      <w:numFmt w:val="decimal"/>
      <w:lvlText w:val="%1.%2.%3.%4.%5."/>
      <w:lvlJc w:val="left"/>
      <w:pPr>
        <w:ind w:left="4248" w:hanging="1080"/>
      </w:pPr>
    </w:lvl>
    <w:lvl w:ilvl="5">
      <w:start w:val="1"/>
      <w:numFmt w:val="decimal"/>
      <w:lvlText w:val="%1.%2.%3.%4.%5.%6."/>
      <w:lvlJc w:val="left"/>
      <w:pPr>
        <w:ind w:left="5040" w:hanging="1080"/>
      </w:pPr>
    </w:lvl>
    <w:lvl w:ilvl="6">
      <w:start w:val="1"/>
      <w:numFmt w:val="decimal"/>
      <w:lvlText w:val="%1.%2.%3.%4.%5.%6.%7."/>
      <w:lvlJc w:val="left"/>
      <w:pPr>
        <w:ind w:left="5832" w:hanging="1080"/>
      </w:pPr>
    </w:lvl>
    <w:lvl w:ilvl="7">
      <w:start w:val="1"/>
      <w:numFmt w:val="decimal"/>
      <w:lvlText w:val="%1.%2.%3.%4.%5.%6.%7.%8."/>
      <w:lvlJc w:val="left"/>
      <w:pPr>
        <w:ind w:left="6984" w:hanging="1440"/>
      </w:pPr>
    </w:lvl>
    <w:lvl w:ilvl="8">
      <w:start w:val="1"/>
      <w:numFmt w:val="decimal"/>
      <w:lvlText w:val="%1.%2.%3.%4.%5.%6.%7.%8.%9."/>
      <w:lvlJc w:val="left"/>
      <w:pPr>
        <w:ind w:left="7776" w:hanging="1440"/>
      </w:pPr>
    </w:lvl>
  </w:abstractNum>
  <w:abstractNum w:abstractNumId="3">
    <w:nsid w:val="115F0AD8"/>
    <w:multiLevelType w:val="hybridMultilevel"/>
    <w:tmpl w:val="D752E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EF6BED"/>
    <w:multiLevelType w:val="hybridMultilevel"/>
    <w:tmpl w:val="779AB65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6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</w:lvl>
    <w:lvl w:ilvl="1" w:tplc="04190019">
      <w:start w:val="1"/>
      <w:numFmt w:val="lowerLetter"/>
      <w:lvlText w:val="%2."/>
      <w:lvlJc w:val="left"/>
      <w:pPr>
        <w:ind w:left="1188" w:hanging="360"/>
      </w:pPr>
    </w:lvl>
    <w:lvl w:ilvl="2" w:tplc="0419001B">
      <w:start w:val="1"/>
      <w:numFmt w:val="lowerRoman"/>
      <w:lvlText w:val="%3."/>
      <w:lvlJc w:val="right"/>
      <w:pPr>
        <w:ind w:left="1908" w:hanging="180"/>
      </w:pPr>
    </w:lvl>
    <w:lvl w:ilvl="3" w:tplc="0419000F">
      <w:start w:val="1"/>
      <w:numFmt w:val="decimal"/>
      <w:lvlText w:val="%4."/>
      <w:lvlJc w:val="left"/>
      <w:pPr>
        <w:ind w:left="2628" w:hanging="360"/>
      </w:pPr>
    </w:lvl>
    <w:lvl w:ilvl="4" w:tplc="04190019">
      <w:start w:val="1"/>
      <w:numFmt w:val="lowerLetter"/>
      <w:lvlText w:val="%5."/>
      <w:lvlJc w:val="left"/>
      <w:pPr>
        <w:ind w:left="3348" w:hanging="360"/>
      </w:pPr>
    </w:lvl>
    <w:lvl w:ilvl="5" w:tplc="0419001B">
      <w:start w:val="1"/>
      <w:numFmt w:val="lowerRoman"/>
      <w:lvlText w:val="%6."/>
      <w:lvlJc w:val="right"/>
      <w:pPr>
        <w:ind w:left="4068" w:hanging="180"/>
      </w:pPr>
    </w:lvl>
    <w:lvl w:ilvl="6" w:tplc="0419000F">
      <w:start w:val="1"/>
      <w:numFmt w:val="decimal"/>
      <w:lvlText w:val="%7."/>
      <w:lvlJc w:val="left"/>
      <w:pPr>
        <w:ind w:left="4788" w:hanging="360"/>
      </w:pPr>
    </w:lvl>
    <w:lvl w:ilvl="7" w:tplc="04190019">
      <w:start w:val="1"/>
      <w:numFmt w:val="lowerLetter"/>
      <w:lvlText w:val="%8."/>
      <w:lvlJc w:val="left"/>
      <w:pPr>
        <w:ind w:left="5508" w:hanging="360"/>
      </w:pPr>
    </w:lvl>
    <w:lvl w:ilvl="8" w:tplc="0419001B">
      <w:start w:val="1"/>
      <w:numFmt w:val="lowerRoman"/>
      <w:lvlText w:val="%9."/>
      <w:lvlJc w:val="right"/>
      <w:pPr>
        <w:ind w:left="6228" w:hanging="180"/>
      </w:pPr>
    </w:lvl>
  </w:abstractNum>
  <w:abstractNum w:abstractNumId="7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  <w:lvlOverride w:ilvl="0">
      <w:startOverride w:val="1"/>
    </w:lvlOverride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BE8"/>
    <w:rsid w:val="0002176E"/>
    <w:rsid w:val="000C4DD4"/>
    <w:rsid w:val="000C658B"/>
    <w:rsid w:val="001F47AE"/>
    <w:rsid w:val="00230060"/>
    <w:rsid w:val="002955E2"/>
    <w:rsid w:val="00352BE8"/>
    <w:rsid w:val="0038378B"/>
    <w:rsid w:val="00544DBB"/>
    <w:rsid w:val="00584A84"/>
    <w:rsid w:val="005971C6"/>
    <w:rsid w:val="00754401"/>
    <w:rsid w:val="00805B57"/>
    <w:rsid w:val="008854F0"/>
    <w:rsid w:val="008A35C0"/>
    <w:rsid w:val="00960FB8"/>
    <w:rsid w:val="00967AD8"/>
    <w:rsid w:val="00B26D7C"/>
    <w:rsid w:val="00B5305D"/>
    <w:rsid w:val="00B748DD"/>
    <w:rsid w:val="00CA66AA"/>
    <w:rsid w:val="00CA66AE"/>
    <w:rsid w:val="00CE012D"/>
    <w:rsid w:val="00F4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8926&amp;dst=2527&amp;field=134&amp;date=29.12.202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388926&amp;dst=2520&amp;field=134&amp;date=29.12.2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berbank-a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3</Pages>
  <Words>1044</Words>
  <Characters>5953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17</cp:revision>
  <cp:lastPrinted>2024-01-16T06:31:00Z</cp:lastPrinted>
  <dcterms:created xsi:type="dcterms:W3CDTF">2022-02-11T06:02:00Z</dcterms:created>
  <dcterms:modified xsi:type="dcterms:W3CDTF">2024-01-16T06:37:00Z</dcterms:modified>
</cp:coreProperties>
</file>