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88" w:rsidRDefault="00403988" w:rsidP="00403988">
      <w:pPr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9AC93" wp14:editId="59BE54D9">
                <wp:simplePos x="0" y="0"/>
                <wp:positionH relativeFrom="column">
                  <wp:posOffset>5235437</wp:posOffset>
                </wp:positionH>
                <wp:positionV relativeFrom="paragraph">
                  <wp:posOffset>-18139</wp:posOffset>
                </wp:positionV>
                <wp:extent cx="1219835" cy="360045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8E7" w:rsidRPr="00CE2C2D" w:rsidRDefault="00F818E7" w:rsidP="00403988">
                            <w:r w:rsidRPr="003F0B5D">
                              <w:t>«В регистр</w:t>
                            </w:r>
                            <w:r w:rsidRPr="00CE2C2D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2.25pt;margin-top:-1.45pt;width:96.0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" stroked="f">
                <v:textbox>
                  <w:txbxContent>
                    <w:p w:rsidR="00F818E7" w:rsidRPr="00CE2C2D" w:rsidRDefault="00F818E7" w:rsidP="00403988">
                      <w:r w:rsidRPr="003F0B5D">
                        <w:t>«В регистр</w:t>
                      </w:r>
                      <w:r w:rsidRPr="00CE2C2D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C9F3AD" wp14:editId="5F9634CC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88" w:rsidRDefault="00403988" w:rsidP="00403988">
      <w:pPr>
        <w:jc w:val="center"/>
      </w:pPr>
    </w:p>
    <w:p w:rsidR="00403988" w:rsidRPr="00C20946" w:rsidRDefault="00403988" w:rsidP="00403988">
      <w:pPr>
        <w:jc w:val="center"/>
        <w:rPr>
          <w:sz w:val="32"/>
          <w:szCs w:val="32"/>
        </w:rPr>
      </w:pPr>
      <w:r>
        <w:rPr>
          <w:sz w:val="32"/>
          <w:szCs w:val="32"/>
        </w:rPr>
        <w:t>ДУМА ГОРОДА ЮГОРСКА</w:t>
      </w:r>
    </w:p>
    <w:p w:rsidR="00403988" w:rsidRPr="00647322" w:rsidRDefault="00403988" w:rsidP="00403988">
      <w:pPr>
        <w:jc w:val="center"/>
      </w:pPr>
      <w:r w:rsidRPr="00647322">
        <w:t>Ханты-Мансийский автономный округ – Югра</w:t>
      </w:r>
    </w:p>
    <w:p w:rsidR="00403988" w:rsidRDefault="00403988" w:rsidP="00403988">
      <w:pPr>
        <w:jc w:val="center"/>
        <w:rPr>
          <w:bCs/>
          <w:sz w:val="32"/>
          <w:szCs w:val="32"/>
        </w:rPr>
      </w:pPr>
    </w:p>
    <w:p w:rsidR="00403988" w:rsidRPr="00443559" w:rsidRDefault="00403988" w:rsidP="00403988">
      <w:pPr>
        <w:jc w:val="center"/>
        <w:rPr>
          <w:bCs/>
          <w:sz w:val="36"/>
          <w:szCs w:val="36"/>
        </w:rPr>
      </w:pPr>
      <w:r w:rsidRPr="00443559">
        <w:rPr>
          <w:sz w:val="36"/>
          <w:szCs w:val="36"/>
        </w:rPr>
        <w:t>РЕШЕНИЕ</w:t>
      </w:r>
    </w:p>
    <w:p w:rsidR="00403988" w:rsidRPr="00782F0A" w:rsidRDefault="00403988" w:rsidP="00403988">
      <w:pPr>
        <w:jc w:val="center"/>
        <w:rPr>
          <w:bCs/>
        </w:rPr>
      </w:pPr>
      <w:r>
        <w:t>(</w:t>
      </w:r>
      <w:r w:rsidRPr="00782F0A">
        <w:t>проект</w:t>
      </w:r>
      <w:r>
        <w:t>)</w:t>
      </w:r>
    </w:p>
    <w:p w:rsidR="00403988" w:rsidRDefault="00403988" w:rsidP="00403988">
      <w:pPr>
        <w:jc w:val="center"/>
        <w:rPr>
          <w:bCs/>
        </w:rPr>
      </w:pPr>
    </w:p>
    <w:p w:rsidR="00403988" w:rsidRDefault="00403988" w:rsidP="00403988">
      <w:pPr>
        <w:jc w:val="center"/>
        <w:rPr>
          <w:bCs/>
        </w:rPr>
      </w:pPr>
    </w:p>
    <w:p w:rsidR="00403988" w:rsidRDefault="00403988" w:rsidP="00403988">
      <w:pPr>
        <w:jc w:val="center"/>
        <w:rPr>
          <w:bCs/>
        </w:rPr>
      </w:pPr>
    </w:p>
    <w:p w:rsidR="00403988" w:rsidRPr="003F0B5D" w:rsidRDefault="00403988" w:rsidP="00403988">
      <w:pPr>
        <w:rPr>
          <w:bCs/>
        </w:rPr>
      </w:pPr>
      <w:r w:rsidRPr="003F0B5D">
        <w:t xml:space="preserve">от____________                                                </w:t>
      </w:r>
      <w:r w:rsidR="00F818E7">
        <w:t xml:space="preserve">                       </w:t>
      </w:r>
      <w:r w:rsidRPr="003F0B5D">
        <w:t xml:space="preserve">      </w:t>
      </w:r>
      <w:r>
        <w:t xml:space="preserve">               </w:t>
      </w:r>
      <w:r w:rsidRPr="003F0B5D">
        <w:t xml:space="preserve">        </w:t>
      </w:r>
      <w:r>
        <w:t xml:space="preserve">      </w:t>
      </w:r>
      <w:r w:rsidRPr="003F0B5D">
        <w:t xml:space="preserve">      </w:t>
      </w:r>
      <w:r>
        <w:t xml:space="preserve"> </w:t>
      </w:r>
      <w:r w:rsidRPr="003F0B5D">
        <w:t xml:space="preserve">  № ____</w:t>
      </w:r>
      <w:r w:rsidR="00F818E7">
        <w:t>__</w:t>
      </w:r>
    </w:p>
    <w:p w:rsidR="00403988" w:rsidRDefault="00403988" w:rsidP="00403988">
      <w:pPr>
        <w:widowControl w:val="0"/>
        <w:rPr>
          <w:bCs/>
        </w:rPr>
      </w:pPr>
    </w:p>
    <w:p w:rsidR="00403988" w:rsidRDefault="00403988" w:rsidP="00403988">
      <w:pPr>
        <w:widowControl w:val="0"/>
        <w:rPr>
          <w:bCs/>
        </w:rPr>
      </w:pPr>
    </w:p>
    <w:p w:rsidR="00403988" w:rsidRDefault="00403988" w:rsidP="00403988">
      <w:pPr>
        <w:widowControl w:val="0"/>
        <w:rPr>
          <w:bCs/>
        </w:rPr>
      </w:pPr>
    </w:p>
    <w:p w:rsidR="00403988" w:rsidRPr="00F96A20" w:rsidRDefault="00403988" w:rsidP="00403988">
      <w:pPr>
        <w:rPr>
          <w:b/>
          <w:sz w:val="28"/>
          <w:szCs w:val="28"/>
        </w:rPr>
      </w:pPr>
      <w:r w:rsidRPr="00F96A20">
        <w:rPr>
          <w:rStyle w:val="a3"/>
          <w:sz w:val="28"/>
          <w:szCs w:val="28"/>
        </w:rPr>
        <w:t>О</w:t>
      </w:r>
      <w:r w:rsidRPr="00F96A20">
        <w:rPr>
          <w:b/>
          <w:sz w:val="28"/>
          <w:szCs w:val="28"/>
        </w:rPr>
        <w:t xml:space="preserve"> внесении изменений в Правила землепользования </w:t>
      </w:r>
    </w:p>
    <w:p w:rsidR="00403988" w:rsidRPr="00F96A20" w:rsidRDefault="00403988" w:rsidP="00403988">
      <w:pPr>
        <w:rPr>
          <w:b/>
          <w:sz w:val="28"/>
          <w:szCs w:val="28"/>
        </w:rPr>
      </w:pPr>
      <w:r w:rsidRPr="00F96A20">
        <w:rPr>
          <w:b/>
          <w:sz w:val="28"/>
          <w:szCs w:val="28"/>
        </w:rPr>
        <w:t xml:space="preserve">и застройки муниципального образования городской </w:t>
      </w:r>
    </w:p>
    <w:p w:rsidR="00403988" w:rsidRPr="00F96A20" w:rsidRDefault="00403988" w:rsidP="00403988">
      <w:pPr>
        <w:rPr>
          <w:b/>
          <w:sz w:val="28"/>
          <w:szCs w:val="28"/>
        </w:rPr>
      </w:pPr>
      <w:r w:rsidRPr="00F96A20">
        <w:rPr>
          <w:b/>
          <w:sz w:val="28"/>
          <w:szCs w:val="28"/>
        </w:rPr>
        <w:t>округ город Югорск</w:t>
      </w:r>
    </w:p>
    <w:p w:rsidR="00403988" w:rsidRPr="00F96A20" w:rsidRDefault="00403988" w:rsidP="00403988">
      <w:pPr>
        <w:widowControl w:val="0"/>
        <w:jc w:val="both"/>
        <w:rPr>
          <w:b/>
          <w:bCs/>
          <w:sz w:val="28"/>
          <w:szCs w:val="28"/>
        </w:rPr>
      </w:pPr>
    </w:p>
    <w:p w:rsidR="00403988" w:rsidRPr="00F96A20" w:rsidRDefault="00403988" w:rsidP="00403988">
      <w:pPr>
        <w:widowControl w:val="0"/>
        <w:jc w:val="both"/>
        <w:rPr>
          <w:b/>
          <w:bCs/>
          <w:sz w:val="28"/>
          <w:szCs w:val="28"/>
        </w:rPr>
      </w:pPr>
    </w:p>
    <w:p w:rsidR="00403988" w:rsidRPr="00F96A20" w:rsidRDefault="00403988" w:rsidP="00403988">
      <w:pPr>
        <w:widowControl w:val="0"/>
        <w:jc w:val="both"/>
        <w:rPr>
          <w:b/>
          <w:bCs/>
          <w:sz w:val="28"/>
          <w:szCs w:val="28"/>
        </w:rPr>
      </w:pPr>
    </w:p>
    <w:p w:rsidR="00403988" w:rsidRPr="00F96A20" w:rsidRDefault="00403988" w:rsidP="00403988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F96A20">
        <w:rPr>
          <w:sz w:val="28"/>
          <w:szCs w:val="28"/>
        </w:rPr>
        <w:t>В соответствии с Градостроительным кодексом Российской Федерации, статьей 16 Федерального закона от 06.10.2003 № 131–ФЗ «Об общих принципах организации местного самоуправления в Российской Федерации»</w:t>
      </w:r>
    </w:p>
    <w:p w:rsidR="00403988" w:rsidRPr="00F96A20" w:rsidRDefault="00403988" w:rsidP="00403988">
      <w:pPr>
        <w:widowControl w:val="0"/>
        <w:jc w:val="both"/>
        <w:rPr>
          <w:bCs/>
          <w:sz w:val="28"/>
          <w:szCs w:val="28"/>
        </w:rPr>
      </w:pPr>
    </w:p>
    <w:p w:rsidR="00403988" w:rsidRPr="00F96A20" w:rsidRDefault="00403988" w:rsidP="00403988">
      <w:pPr>
        <w:widowControl w:val="0"/>
        <w:rPr>
          <w:b/>
          <w:bCs/>
          <w:sz w:val="28"/>
          <w:szCs w:val="28"/>
        </w:rPr>
      </w:pPr>
      <w:r w:rsidRPr="00F96A20">
        <w:rPr>
          <w:b/>
          <w:sz w:val="28"/>
          <w:szCs w:val="28"/>
        </w:rPr>
        <w:t>ДУМА ГОРОДА ЮГОРСКА РЕШИЛА:</w:t>
      </w:r>
    </w:p>
    <w:p w:rsidR="00403988" w:rsidRPr="00F96A20" w:rsidRDefault="00403988" w:rsidP="00403988">
      <w:pPr>
        <w:widowControl w:val="0"/>
        <w:ind w:firstLine="709"/>
        <w:rPr>
          <w:sz w:val="28"/>
          <w:szCs w:val="28"/>
        </w:rPr>
      </w:pPr>
    </w:p>
    <w:p w:rsidR="00403988" w:rsidRPr="00F96A20" w:rsidRDefault="00403988" w:rsidP="00403988">
      <w:pPr>
        <w:ind w:firstLine="709"/>
        <w:jc w:val="both"/>
        <w:rPr>
          <w:sz w:val="28"/>
          <w:szCs w:val="28"/>
        </w:rPr>
      </w:pPr>
      <w:r w:rsidRPr="00F96A20">
        <w:rPr>
          <w:sz w:val="28"/>
          <w:szCs w:val="28"/>
        </w:rPr>
        <w:t>1. Внести в Правила землепользования и застройки муниципального образования городской округ город Югорск, утвержденные решением Думы города Югорска от 27.06.2017 № 61 (с изменениями от 10.12.2018 № 89, от 26.11.2019 № 91</w:t>
      </w:r>
      <w:r w:rsidR="004C0383" w:rsidRPr="00F96A20">
        <w:rPr>
          <w:sz w:val="28"/>
          <w:szCs w:val="28"/>
        </w:rPr>
        <w:t>, от 25.08.2020 № 55</w:t>
      </w:r>
      <w:r w:rsidRPr="00F96A20">
        <w:rPr>
          <w:sz w:val="28"/>
          <w:szCs w:val="28"/>
        </w:rPr>
        <w:t>) следующие изменения:</w:t>
      </w:r>
    </w:p>
    <w:p w:rsidR="00403988" w:rsidRPr="00F96A20" w:rsidRDefault="00403988" w:rsidP="00403988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96A20">
        <w:rPr>
          <w:sz w:val="28"/>
          <w:szCs w:val="28"/>
        </w:rPr>
        <w:t xml:space="preserve">1.1. Статью </w:t>
      </w:r>
      <w:r w:rsidR="00F96A20" w:rsidRPr="00F96A20">
        <w:rPr>
          <w:sz w:val="28"/>
          <w:szCs w:val="28"/>
        </w:rPr>
        <w:t>4</w:t>
      </w:r>
      <w:r w:rsidR="004C0383" w:rsidRPr="00F96A20">
        <w:rPr>
          <w:sz w:val="28"/>
          <w:szCs w:val="28"/>
        </w:rPr>
        <w:t xml:space="preserve"> </w:t>
      </w:r>
      <w:r w:rsidRPr="00F96A20">
        <w:rPr>
          <w:sz w:val="28"/>
          <w:szCs w:val="28"/>
        </w:rPr>
        <w:t>изложить в следующей редакции:</w:t>
      </w:r>
    </w:p>
    <w:p w:rsidR="00F96A20" w:rsidRPr="00F96A20" w:rsidRDefault="008753FE" w:rsidP="00F96A20">
      <w:pPr>
        <w:pStyle w:val="ad"/>
        <w:spacing w:before="0"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  <w:bookmarkStart w:id="0" w:name="_Toc412214805"/>
      <w:r>
        <w:rPr>
          <w:rFonts w:ascii="PT Astra Serif" w:hAnsi="PT Astra Serif"/>
          <w:sz w:val="28"/>
          <w:szCs w:val="28"/>
          <w:lang w:val="ru-RU"/>
        </w:rPr>
        <w:t>«</w:t>
      </w:r>
      <w:r w:rsidR="00F96A20" w:rsidRPr="00F96A20">
        <w:rPr>
          <w:rFonts w:ascii="PT Astra Serif" w:hAnsi="PT Astra Serif"/>
          <w:sz w:val="28"/>
          <w:szCs w:val="28"/>
        </w:rPr>
        <w:t>Статья 4. Регулирование землепользования и застройки органами местного самоуправления</w:t>
      </w:r>
      <w:bookmarkEnd w:id="0"/>
    </w:p>
    <w:p w:rsidR="00F96A20" w:rsidRPr="00F96A20" w:rsidRDefault="00F96A20" w:rsidP="00F96A20">
      <w:pPr>
        <w:pStyle w:val="a4"/>
        <w:spacing w:before="0" w:line="240" w:lineRule="auto"/>
        <w:ind w:firstLine="567"/>
        <w:rPr>
          <w:rFonts w:ascii="PT Astra Serif" w:hAnsi="PT Astra Serif"/>
          <w:color w:val="FF0000"/>
          <w:sz w:val="28"/>
          <w:szCs w:val="28"/>
        </w:rPr>
      </w:pPr>
      <w:bookmarkStart w:id="1" w:name="sub_1009"/>
      <w:r w:rsidRPr="00F96A20">
        <w:rPr>
          <w:rFonts w:ascii="PT Astra Serif" w:hAnsi="PT Astra Serif"/>
          <w:sz w:val="28"/>
          <w:szCs w:val="28"/>
        </w:rPr>
        <w:t>1. Регулирование землепользования и застройки органами местного самоуправления города Югорска осуществляется путем решения вопросов местного значения в пределах полномочий, определенных законодательством.</w:t>
      </w:r>
    </w:p>
    <w:bookmarkEnd w:id="1"/>
    <w:p w:rsidR="00F96A20" w:rsidRPr="00F96A20" w:rsidRDefault="00F96A20" w:rsidP="00F96A20">
      <w:pPr>
        <w:pStyle w:val="a4"/>
        <w:spacing w:before="0" w:line="240" w:lineRule="auto"/>
        <w:ind w:firstLine="567"/>
        <w:rPr>
          <w:rFonts w:ascii="PT Astra Serif" w:hAnsi="PT Astra Serif"/>
          <w:sz w:val="28"/>
          <w:szCs w:val="28"/>
        </w:rPr>
      </w:pPr>
      <w:r w:rsidRPr="00F96A20">
        <w:rPr>
          <w:rFonts w:ascii="PT Astra Serif" w:hAnsi="PT Astra Serif"/>
          <w:sz w:val="28"/>
          <w:szCs w:val="28"/>
        </w:rPr>
        <w:t xml:space="preserve">2. Вопросы местного значения в сфере регулирования землепользования и градостроительной деятельности определены </w:t>
      </w:r>
      <w:hyperlink r:id="rId10" w:history="1">
        <w:r w:rsidRPr="00F96A20">
          <w:rPr>
            <w:rFonts w:ascii="PT Astra Serif" w:hAnsi="PT Astra Serif"/>
            <w:sz w:val="28"/>
            <w:szCs w:val="28"/>
          </w:rPr>
          <w:t>Земельным кодексом</w:t>
        </w:r>
      </w:hyperlink>
      <w:r w:rsidRPr="00F96A20">
        <w:rPr>
          <w:rFonts w:ascii="PT Astra Serif" w:hAnsi="PT Astra Serif"/>
          <w:sz w:val="28"/>
          <w:szCs w:val="28"/>
        </w:rPr>
        <w:t xml:space="preserve"> Российской Федерации, </w:t>
      </w:r>
      <w:hyperlink r:id="rId11" w:history="1">
        <w:r w:rsidRPr="00F96A20">
          <w:rPr>
            <w:rFonts w:ascii="PT Astra Serif" w:hAnsi="PT Astra Serif"/>
            <w:sz w:val="28"/>
            <w:szCs w:val="28"/>
          </w:rPr>
          <w:t>Градостроительным кодексом</w:t>
        </w:r>
      </w:hyperlink>
      <w:r w:rsidRPr="00F96A20">
        <w:rPr>
          <w:rFonts w:ascii="PT Astra Serif" w:hAnsi="PT Astra Serif"/>
          <w:sz w:val="28"/>
          <w:szCs w:val="28"/>
        </w:rPr>
        <w:t xml:space="preserve"> Российской Федерации и </w:t>
      </w:r>
      <w:hyperlink r:id="rId12" w:history="1">
        <w:r w:rsidRPr="00F96A20">
          <w:rPr>
            <w:rFonts w:ascii="PT Astra Serif" w:hAnsi="PT Astra Serif"/>
            <w:sz w:val="28"/>
            <w:szCs w:val="28"/>
          </w:rPr>
          <w:t>Федеральным законом</w:t>
        </w:r>
      </w:hyperlink>
      <w:r w:rsidRPr="00F96A20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96A20" w:rsidRPr="00A02FE6" w:rsidRDefault="00F96A20" w:rsidP="00F96A20">
      <w:pPr>
        <w:pStyle w:val="a4"/>
        <w:spacing w:before="0" w:line="240" w:lineRule="auto"/>
        <w:ind w:firstLine="567"/>
        <w:rPr>
          <w:rFonts w:ascii="PT Astra Serif" w:hAnsi="PT Astra Serif"/>
          <w:color w:val="FF0000"/>
          <w:sz w:val="28"/>
          <w:szCs w:val="28"/>
          <w:lang w:val="ru-RU"/>
        </w:rPr>
      </w:pPr>
      <w:r w:rsidRPr="00F96A20">
        <w:rPr>
          <w:rFonts w:ascii="PT Astra Serif" w:hAnsi="PT Astra Serif"/>
          <w:sz w:val="28"/>
          <w:szCs w:val="28"/>
        </w:rPr>
        <w:t xml:space="preserve">3. В целях регулирования вопросов землепользования и застройки на территории города Югорска и обеспечения реализации полномочий, </w:t>
      </w:r>
      <w:r w:rsidRPr="00A02FE6">
        <w:rPr>
          <w:rFonts w:ascii="PT Astra Serif" w:hAnsi="PT Astra Serif"/>
          <w:sz w:val="28"/>
          <w:szCs w:val="28"/>
        </w:rPr>
        <w:lastRenderedPageBreak/>
        <w:t xml:space="preserve">установленных Градостроительным кодексом Российской Федерации, </w:t>
      </w:r>
      <w:r w:rsidRPr="00A02FE6">
        <w:rPr>
          <w:rFonts w:ascii="PT Astra Serif" w:hAnsi="PT Astra Serif"/>
          <w:sz w:val="28"/>
          <w:szCs w:val="28"/>
          <w:lang w:val="ru-RU"/>
        </w:rPr>
        <w:t>создана</w:t>
      </w:r>
      <w:r w:rsidRPr="00A02FE6">
        <w:rPr>
          <w:rFonts w:ascii="PT Astra Serif" w:hAnsi="PT Astra Serif"/>
          <w:sz w:val="28"/>
          <w:szCs w:val="28"/>
        </w:rPr>
        <w:t xml:space="preserve"> Комиссия по землепользованию и застройке</w:t>
      </w:r>
      <w:r w:rsidRPr="00A02FE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02FE6">
        <w:rPr>
          <w:rFonts w:ascii="PT Astra Serif" w:hAnsi="PT Astra Serif"/>
          <w:sz w:val="28"/>
          <w:szCs w:val="28"/>
        </w:rPr>
        <w:t>(далее Комиссия).</w:t>
      </w:r>
      <w:r w:rsidRPr="00A02FE6">
        <w:rPr>
          <w:rFonts w:ascii="PT Astra Serif" w:hAnsi="PT Astra Serif"/>
          <w:sz w:val="28"/>
          <w:szCs w:val="28"/>
          <w:lang w:val="ru-RU"/>
        </w:rPr>
        <w:t xml:space="preserve"> Положение о Комиссии утверждено постановлением</w:t>
      </w:r>
      <w:r w:rsidRPr="00A02FE6">
        <w:rPr>
          <w:rFonts w:ascii="PT Astra Serif" w:hAnsi="PT Astra Serif"/>
          <w:sz w:val="28"/>
          <w:szCs w:val="28"/>
        </w:rPr>
        <w:t xml:space="preserve"> </w:t>
      </w:r>
      <w:r w:rsidRPr="00A02FE6">
        <w:rPr>
          <w:rFonts w:ascii="PT Astra Serif" w:hAnsi="PT Astra Serif"/>
          <w:sz w:val="28"/>
          <w:szCs w:val="28"/>
          <w:lang w:val="ru-RU"/>
        </w:rPr>
        <w:t>администрации города Югорска</w:t>
      </w:r>
      <w:proofErr w:type="gramStart"/>
      <w:r w:rsidRPr="00A02FE6">
        <w:rPr>
          <w:rFonts w:ascii="PT Astra Serif" w:hAnsi="PT Astra Serif"/>
          <w:sz w:val="28"/>
          <w:szCs w:val="28"/>
          <w:lang w:val="ru-RU"/>
        </w:rPr>
        <w:t>.</w:t>
      </w:r>
      <w:r w:rsidR="008753FE">
        <w:rPr>
          <w:rFonts w:ascii="PT Astra Serif" w:hAnsi="PT Astra Serif"/>
          <w:sz w:val="28"/>
          <w:szCs w:val="28"/>
          <w:lang w:val="ru-RU"/>
        </w:rPr>
        <w:t>».</w:t>
      </w:r>
      <w:proofErr w:type="gramEnd"/>
    </w:p>
    <w:p w:rsidR="00A02FE6" w:rsidRPr="00A02FE6" w:rsidRDefault="00F96A20" w:rsidP="00403988">
      <w:pPr>
        <w:ind w:firstLine="709"/>
        <w:jc w:val="both"/>
        <w:rPr>
          <w:sz w:val="28"/>
          <w:szCs w:val="28"/>
        </w:rPr>
      </w:pPr>
      <w:r w:rsidRPr="00A02FE6">
        <w:rPr>
          <w:sz w:val="28"/>
          <w:szCs w:val="28"/>
        </w:rPr>
        <w:t xml:space="preserve">1.2. </w:t>
      </w:r>
      <w:r w:rsidR="00A02FE6" w:rsidRPr="00A02FE6">
        <w:rPr>
          <w:bCs/>
          <w:sz w:val="28"/>
          <w:szCs w:val="28"/>
        </w:rPr>
        <w:t>В статье 6:</w:t>
      </w:r>
    </w:p>
    <w:p w:rsidR="004C0383" w:rsidRPr="00A02FE6" w:rsidRDefault="00A02FE6" w:rsidP="0040398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1.2.1. </w:t>
      </w:r>
      <w:r w:rsidR="00F96A20" w:rsidRPr="00A02FE6">
        <w:rPr>
          <w:bCs/>
          <w:sz w:val="28"/>
          <w:szCs w:val="28"/>
        </w:rPr>
        <w:t>Пункт 2 дополнить подпунктом 2.</w:t>
      </w:r>
      <w:r w:rsidRPr="00A02FE6">
        <w:rPr>
          <w:bCs/>
          <w:sz w:val="28"/>
          <w:szCs w:val="28"/>
        </w:rPr>
        <w:t>7</w:t>
      </w:r>
      <w:r w:rsidR="00F96A20" w:rsidRPr="00A02FE6">
        <w:rPr>
          <w:bCs/>
          <w:sz w:val="28"/>
          <w:szCs w:val="28"/>
        </w:rPr>
        <w:t xml:space="preserve"> следующего содержания:</w:t>
      </w:r>
    </w:p>
    <w:p w:rsidR="00A02FE6" w:rsidRPr="00A02FE6" w:rsidRDefault="00A02FE6" w:rsidP="00403988">
      <w:pPr>
        <w:ind w:firstLine="709"/>
        <w:jc w:val="both"/>
        <w:rPr>
          <w:bCs/>
          <w:sz w:val="28"/>
          <w:szCs w:val="28"/>
        </w:rPr>
      </w:pPr>
      <w:r w:rsidRPr="00A02FE6">
        <w:rPr>
          <w:bCs/>
          <w:sz w:val="28"/>
          <w:szCs w:val="28"/>
        </w:rPr>
        <w:t>«2.7. Планируется осуществление комплексного развития территории</w:t>
      </w:r>
      <w:proofErr w:type="gramStart"/>
      <w:r w:rsidRPr="00A02FE6">
        <w:rPr>
          <w:bCs/>
          <w:sz w:val="28"/>
          <w:szCs w:val="28"/>
        </w:rPr>
        <w:t>.».</w:t>
      </w:r>
      <w:proofErr w:type="gramEnd"/>
    </w:p>
    <w:p w:rsidR="00A02FE6" w:rsidRDefault="00A02FE6" w:rsidP="00403988">
      <w:pPr>
        <w:ind w:firstLine="709"/>
        <w:jc w:val="both"/>
        <w:rPr>
          <w:sz w:val="28"/>
          <w:szCs w:val="28"/>
        </w:rPr>
      </w:pPr>
      <w:r w:rsidRPr="00A02FE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02FE6">
        <w:rPr>
          <w:sz w:val="28"/>
          <w:szCs w:val="28"/>
        </w:rPr>
        <w:t>.</w:t>
      </w:r>
      <w:r>
        <w:rPr>
          <w:sz w:val="28"/>
          <w:szCs w:val="28"/>
        </w:rPr>
        <w:t xml:space="preserve">2. Пункт 5.1 изложить в следующей редакции: </w:t>
      </w:r>
    </w:p>
    <w:p w:rsidR="00A02FE6" w:rsidRDefault="00A02FE6" w:rsidP="00A02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«5.1. Лицами, с которыми заключены договоры о комплексном развитии территории</w:t>
      </w:r>
      <w:proofErr w:type="gramStart"/>
      <w:r>
        <w:rPr>
          <w:sz w:val="28"/>
          <w:szCs w:val="28"/>
        </w:rPr>
        <w:t>.».</w:t>
      </w:r>
      <w:proofErr w:type="gramEnd"/>
    </w:p>
    <w:p w:rsidR="00A02FE6" w:rsidRDefault="00A02FE6" w:rsidP="00A02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Пункт 5.2 признать утратившим силу.</w:t>
      </w:r>
    </w:p>
    <w:p w:rsidR="00A02FE6" w:rsidRDefault="00A02FE6" w:rsidP="00A02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3.4 статьи 9 слова «и </w:t>
      </w:r>
      <w:proofErr w:type="gramStart"/>
      <w:r>
        <w:rPr>
          <w:sz w:val="28"/>
          <w:szCs w:val="28"/>
        </w:rPr>
        <w:t>устойчивому</w:t>
      </w:r>
      <w:proofErr w:type="gramEnd"/>
      <w:r>
        <w:rPr>
          <w:sz w:val="28"/>
          <w:szCs w:val="28"/>
        </w:rPr>
        <w:t>» исключить.</w:t>
      </w:r>
    </w:p>
    <w:p w:rsidR="00A02FE6" w:rsidRDefault="00A02FE6" w:rsidP="00A02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2 статьи 14 изложить в следующей редакции:</w:t>
      </w:r>
    </w:p>
    <w:p w:rsidR="00A02FE6" w:rsidRPr="00A02FE6" w:rsidRDefault="00A02FE6" w:rsidP="00A02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Комплексное развитие территорий –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городских округов</w:t>
      </w:r>
      <w:proofErr w:type="gramStart"/>
      <w:r>
        <w:rPr>
          <w:sz w:val="28"/>
          <w:szCs w:val="28"/>
        </w:rPr>
        <w:t>.».</w:t>
      </w:r>
      <w:proofErr w:type="gramEnd"/>
    </w:p>
    <w:p w:rsidR="00A02FE6" w:rsidRPr="00AC3358" w:rsidRDefault="00AC3358" w:rsidP="00403988">
      <w:pPr>
        <w:ind w:firstLine="709"/>
        <w:jc w:val="both"/>
        <w:rPr>
          <w:sz w:val="28"/>
          <w:szCs w:val="28"/>
        </w:rPr>
      </w:pPr>
      <w:r w:rsidRPr="00AC3358">
        <w:rPr>
          <w:sz w:val="28"/>
          <w:szCs w:val="28"/>
        </w:rPr>
        <w:t>1.5. Пункт 1 статьи 19 изложить в следующей редакции:</w:t>
      </w:r>
    </w:p>
    <w:p w:rsidR="00AC3358" w:rsidRPr="00AC3358" w:rsidRDefault="00AC3358" w:rsidP="00AC3358">
      <w:pPr>
        <w:jc w:val="center"/>
        <w:rPr>
          <w:b/>
          <w:bCs/>
          <w:sz w:val="28"/>
          <w:szCs w:val="28"/>
        </w:rPr>
      </w:pPr>
      <w:r w:rsidRPr="00AC3358">
        <w:rPr>
          <w:bCs/>
          <w:sz w:val="28"/>
          <w:szCs w:val="28"/>
        </w:rPr>
        <w:t>«</w:t>
      </w:r>
      <w:r w:rsidRPr="00AC3358">
        <w:rPr>
          <w:bCs/>
          <w:sz w:val="28"/>
          <w:szCs w:val="28"/>
        </w:rPr>
        <w:t>1.</w:t>
      </w:r>
      <w:r w:rsidRPr="00AC3358">
        <w:rPr>
          <w:b/>
          <w:bCs/>
          <w:sz w:val="28"/>
          <w:szCs w:val="28"/>
        </w:rPr>
        <w:t xml:space="preserve"> </w:t>
      </w:r>
      <w:r w:rsidRPr="00AC3358">
        <w:rPr>
          <w:sz w:val="28"/>
          <w:szCs w:val="28"/>
          <w:lang w:eastAsia="ru-RU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AC3358" w:rsidRPr="00AC3358" w:rsidTr="00003AB4">
        <w:trPr>
          <w:trHeight w:val="315"/>
          <w:tblHeader/>
        </w:trPr>
        <w:tc>
          <w:tcPr>
            <w:tcW w:w="3119" w:type="dxa"/>
            <w:vAlign w:val="center"/>
          </w:tcPr>
          <w:p w:rsidR="00AC3358" w:rsidRPr="00AC3358" w:rsidRDefault="00AC3358" w:rsidP="00003AB4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AC3358">
              <w:rPr>
                <w:b/>
                <w:sz w:val="28"/>
                <w:szCs w:val="28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6804" w:type="dxa"/>
            <w:vAlign w:val="center"/>
          </w:tcPr>
          <w:p w:rsidR="00AC3358" w:rsidRPr="00AC3358" w:rsidRDefault="00AC3358" w:rsidP="00003AB4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AC3358">
              <w:rPr>
                <w:b/>
                <w:sz w:val="28"/>
                <w:szCs w:val="28"/>
                <w:lang w:eastAsia="ru-RU"/>
              </w:rPr>
              <w:t>Содержание видов разрешенного использования земельных участков</w:t>
            </w:r>
          </w:p>
        </w:tc>
      </w:tr>
      <w:tr w:rsidR="00AC3358" w:rsidRPr="00AC3358" w:rsidTr="00003AB4">
        <w:trPr>
          <w:trHeight w:val="948"/>
        </w:trPr>
        <w:tc>
          <w:tcPr>
            <w:tcW w:w="3119" w:type="dxa"/>
          </w:tcPr>
          <w:p w:rsidR="00AC3358" w:rsidRPr="00AC3358" w:rsidRDefault="00AC3358" w:rsidP="00003AB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6804" w:type="dxa"/>
          </w:tcPr>
          <w:p w:rsidR="00AC3358" w:rsidRPr="00AC3358" w:rsidRDefault="00AC3358" w:rsidP="00003AB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</w:tr>
      <w:tr w:rsidR="00AC3358" w:rsidRPr="00AC3358" w:rsidTr="00003AB4">
        <w:tc>
          <w:tcPr>
            <w:tcW w:w="3119" w:type="dxa"/>
          </w:tcPr>
          <w:p w:rsidR="00AC3358" w:rsidRPr="00AC3358" w:rsidRDefault="00AC3358" w:rsidP="00003AB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bookmarkStart w:id="2" w:name="_Hlk13464714"/>
            <w:r w:rsidRPr="00AC3358">
              <w:rPr>
                <w:sz w:val="28"/>
                <w:szCs w:val="28"/>
                <w:lang w:eastAsia="ru-RU"/>
              </w:rPr>
              <w:t xml:space="preserve">Блокированная жилая застройка </w:t>
            </w:r>
            <w:bookmarkEnd w:id="2"/>
            <w:r w:rsidRPr="00AC3358">
              <w:rPr>
                <w:sz w:val="28"/>
                <w:szCs w:val="28"/>
                <w:lang w:eastAsia="ru-RU"/>
              </w:rPr>
              <w:t>(код 2.3)</w:t>
            </w:r>
          </w:p>
        </w:tc>
        <w:tc>
          <w:tcPr>
            <w:tcW w:w="6804" w:type="dxa"/>
          </w:tcPr>
          <w:p w:rsidR="00AC3358" w:rsidRPr="00AC3358" w:rsidRDefault="00AC3358" w:rsidP="00003AB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AC3358">
              <w:rPr>
                <w:sz w:val="28"/>
                <w:szCs w:val="28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AC3358">
              <w:rPr>
                <w:sz w:val="28"/>
                <w:szCs w:val="28"/>
                <w:lang w:eastAsia="ru-RU"/>
              </w:rPr>
              <w:t xml:space="preserve"> пользования (жилые дома блокированной застройки)</w:t>
            </w:r>
          </w:p>
        </w:tc>
      </w:tr>
      <w:tr w:rsidR="00AC3358" w:rsidRPr="00AC3358" w:rsidTr="00003AB4">
        <w:tc>
          <w:tcPr>
            <w:tcW w:w="3119" w:type="dxa"/>
            <w:vMerge w:val="restart"/>
          </w:tcPr>
          <w:p w:rsidR="00AC3358" w:rsidRPr="00AC3358" w:rsidRDefault="00AC3358" w:rsidP="00003AB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 xml:space="preserve">Малоэтажная многоквартирная жилая </w:t>
            </w:r>
            <w:r w:rsidRPr="00AC3358">
              <w:rPr>
                <w:sz w:val="28"/>
                <w:szCs w:val="28"/>
                <w:lang w:eastAsia="ru-RU"/>
              </w:rPr>
              <w:lastRenderedPageBreak/>
              <w:t>застройка (код 2.1.1)</w:t>
            </w:r>
          </w:p>
        </w:tc>
        <w:tc>
          <w:tcPr>
            <w:tcW w:w="6804" w:type="dxa"/>
          </w:tcPr>
          <w:p w:rsidR="00AC3358" w:rsidRPr="00AC3358" w:rsidRDefault="00AC3358" w:rsidP="00003AB4">
            <w:pPr>
              <w:jc w:val="both"/>
              <w:rPr>
                <w:sz w:val="28"/>
                <w:szCs w:val="28"/>
              </w:rPr>
            </w:pPr>
            <w:r w:rsidRPr="00AC3358">
              <w:rPr>
                <w:sz w:val="28"/>
                <w:szCs w:val="28"/>
              </w:rPr>
              <w:lastRenderedPageBreak/>
              <w:t xml:space="preserve">Размещение малоэтажных многоквартирных домов (многоквартирные дома высотой до 2 этажей, включая </w:t>
            </w:r>
            <w:proofErr w:type="gramStart"/>
            <w:r w:rsidRPr="00AC3358">
              <w:rPr>
                <w:sz w:val="28"/>
                <w:szCs w:val="28"/>
              </w:rPr>
              <w:lastRenderedPageBreak/>
              <w:t>мансардный</w:t>
            </w:r>
            <w:proofErr w:type="gramEnd"/>
            <w:r w:rsidRPr="00AC3358">
              <w:rPr>
                <w:sz w:val="28"/>
                <w:szCs w:val="28"/>
              </w:rPr>
              <w:t>)</w:t>
            </w:r>
          </w:p>
        </w:tc>
      </w:tr>
      <w:tr w:rsidR="00AC3358" w:rsidRPr="00AC3358" w:rsidTr="00003AB4">
        <w:tc>
          <w:tcPr>
            <w:tcW w:w="3119" w:type="dxa"/>
            <w:vMerge/>
          </w:tcPr>
          <w:p w:rsidR="00AC3358" w:rsidRPr="00AC3358" w:rsidRDefault="00AC3358" w:rsidP="00003AB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C3358" w:rsidRPr="00AC3358" w:rsidRDefault="00AC3358" w:rsidP="00003AB4">
            <w:pPr>
              <w:jc w:val="both"/>
              <w:rPr>
                <w:sz w:val="28"/>
                <w:szCs w:val="28"/>
              </w:rPr>
            </w:pPr>
            <w:r w:rsidRPr="00AC3358">
              <w:rPr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AC3358" w:rsidRPr="00AC3358" w:rsidTr="00003AB4">
        <w:tc>
          <w:tcPr>
            <w:tcW w:w="3119" w:type="dxa"/>
          </w:tcPr>
          <w:p w:rsidR="00AC3358" w:rsidRPr="00AC3358" w:rsidRDefault="00AC3358" w:rsidP="00003AB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Хранение автотранспорта (код 2.7.1)</w:t>
            </w:r>
          </w:p>
        </w:tc>
        <w:tc>
          <w:tcPr>
            <w:tcW w:w="6804" w:type="dxa"/>
          </w:tcPr>
          <w:p w:rsidR="00AC3358" w:rsidRPr="00AC3358" w:rsidRDefault="00AC3358" w:rsidP="00003AB4">
            <w:pPr>
              <w:jc w:val="both"/>
              <w:rPr>
                <w:sz w:val="28"/>
                <w:szCs w:val="28"/>
              </w:rPr>
            </w:pPr>
            <w:r w:rsidRPr="00AC3358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C3358">
              <w:rPr>
                <w:sz w:val="28"/>
                <w:szCs w:val="28"/>
              </w:rPr>
              <w:t>машино</w:t>
            </w:r>
            <w:proofErr w:type="spellEnd"/>
            <w:r w:rsidRPr="00AC3358">
              <w:rPr>
                <w:sz w:val="28"/>
                <w:szCs w:val="28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AC3358" w:rsidRPr="00AC3358" w:rsidTr="00003AB4">
        <w:trPr>
          <w:trHeight w:val="637"/>
        </w:trPr>
        <w:tc>
          <w:tcPr>
            <w:tcW w:w="3119" w:type="dxa"/>
            <w:tcBorders>
              <w:left w:val="single" w:sz="4" w:space="0" w:color="auto"/>
            </w:tcBorders>
          </w:tcPr>
          <w:p w:rsidR="00AC3358" w:rsidRPr="00AC3358" w:rsidRDefault="00AC3358" w:rsidP="00003AB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Коммунальное обслуживание (код 3.1)</w:t>
            </w:r>
          </w:p>
        </w:tc>
        <w:tc>
          <w:tcPr>
            <w:tcW w:w="6804" w:type="dxa"/>
            <w:shd w:val="clear" w:color="auto" w:fill="auto"/>
          </w:tcPr>
          <w:p w:rsidR="00AC3358" w:rsidRPr="00AC3358" w:rsidRDefault="00AC3358" w:rsidP="00003AB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</w:p>
        </w:tc>
      </w:tr>
      <w:tr w:rsidR="00AC3358" w:rsidRPr="00AC3358" w:rsidTr="00003AB4">
        <w:trPr>
          <w:trHeight w:val="778"/>
        </w:trPr>
        <w:tc>
          <w:tcPr>
            <w:tcW w:w="3119" w:type="dxa"/>
            <w:tcBorders>
              <w:left w:val="single" w:sz="4" w:space="0" w:color="auto"/>
            </w:tcBorders>
          </w:tcPr>
          <w:p w:rsidR="00AC3358" w:rsidRPr="00AC3358" w:rsidRDefault="00AC3358" w:rsidP="00003AB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 xml:space="preserve">Предоставление коммунальных услуг </w:t>
            </w:r>
          </w:p>
          <w:p w:rsidR="00AC3358" w:rsidRPr="00AC3358" w:rsidRDefault="00AC3358" w:rsidP="00003AB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(код 3.1.1)</w:t>
            </w:r>
          </w:p>
        </w:tc>
        <w:tc>
          <w:tcPr>
            <w:tcW w:w="6804" w:type="dxa"/>
            <w:shd w:val="clear" w:color="auto" w:fill="auto"/>
          </w:tcPr>
          <w:p w:rsidR="00AC3358" w:rsidRPr="00AC3358" w:rsidRDefault="00AC3358" w:rsidP="00003AB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AC3358">
              <w:rPr>
                <w:sz w:val="28"/>
                <w:szCs w:val="28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  <w:proofErr w:type="gramEnd"/>
          </w:p>
        </w:tc>
      </w:tr>
      <w:tr w:rsidR="00AC3358" w:rsidRPr="00AC3358" w:rsidTr="00003AB4">
        <w:trPr>
          <w:trHeight w:val="778"/>
        </w:trPr>
        <w:tc>
          <w:tcPr>
            <w:tcW w:w="3119" w:type="dxa"/>
            <w:tcBorders>
              <w:left w:val="single" w:sz="4" w:space="0" w:color="auto"/>
            </w:tcBorders>
          </w:tcPr>
          <w:p w:rsidR="00AC3358" w:rsidRPr="00AC3358" w:rsidRDefault="00AC3358" w:rsidP="00003AB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Гостиничное обслуживание</w:t>
            </w:r>
          </w:p>
          <w:p w:rsidR="00AC3358" w:rsidRPr="00AC3358" w:rsidRDefault="00AC3358" w:rsidP="00003AB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bookmarkStart w:id="3" w:name="OLE_LINK3"/>
            <w:bookmarkStart w:id="4" w:name="OLE_LINK4"/>
            <w:bookmarkStart w:id="5" w:name="OLE_LINK5"/>
            <w:r w:rsidRPr="00AC3358">
              <w:rPr>
                <w:sz w:val="28"/>
                <w:szCs w:val="28"/>
                <w:lang w:eastAsia="ru-RU"/>
              </w:rPr>
              <w:t>(код 4.7)</w:t>
            </w:r>
            <w:bookmarkEnd w:id="3"/>
            <w:bookmarkEnd w:id="4"/>
            <w:bookmarkEnd w:id="5"/>
          </w:p>
        </w:tc>
        <w:tc>
          <w:tcPr>
            <w:tcW w:w="6804" w:type="dxa"/>
            <w:shd w:val="clear" w:color="auto" w:fill="auto"/>
          </w:tcPr>
          <w:p w:rsidR="00AC3358" w:rsidRPr="00AC3358" w:rsidRDefault="00AC3358" w:rsidP="00003AB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AC3358" w:rsidRPr="00AC3358" w:rsidTr="00003AB4">
        <w:trPr>
          <w:trHeight w:val="778"/>
        </w:trPr>
        <w:tc>
          <w:tcPr>
            <w:tcW w:w="3119" w:type="dxa"/>
            <w:tcBorders>
              <w:left w:val="single" w:sz="4" w:space="0" w:color="auto"/>
            </w:tcBorders>
          </w:tcPr>
          <w:p w:rsidR="00AC3358" w:rsidRPr="00AC3358" w:rsidRDefault="00AC3358" w:rsidP="00003AB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Земельные участки (территории) общего пользования (код 12.0)</w:t>
            </w:r>
          </w:p>
        </w:tc>
        <w:tc>
          <w:tcPr>
            <w:tcW w:w="6804" w:type="dxa"/>
            <w:shd w:val="clear" w:color="auto" w:fill="auto"/>
          </w:tcPr>
          <w:p w:rsidR="00AC3358" w:rsidRPr="00AC3358" w:rsidRDefault="00AC3358" w:rsidP="00003AB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Земельные участки общего пользования.</w:t>
            </w:r>
          </w:p>
          <w:p w:rsidR="00AC3358" w:rsidRPr="00AC3358" w:rsidRDefault="00AC3358" w:rsidP="00003AB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AC3358" w:rsidRPr="00AC3358" w:rsidTr="00003AB4">
        <w:trPr>
          <w:trHeight w:val="778"/>
        </w:trPr>
        <w:tc>
          <w:tcPr>
            <w:tcW w:w="3119" w:type="dxa"/>
            <w:tcBorders>
              <w:left w:val="single" w:sz="4" w:space="0" w:color="auto"/>
            </w:tcBorders>
          </w:tcPr>
          <w:p w:rsidR="00AC3358" w:rsidRPr="00AC3358" w:rsidRDefault="00AC3358" w:rsidP="00003AB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Улично-дорожная сеть</w:t>
            </w:r>
          </w:p>
          <w:p w:rsidR="00AC3358" w:rsidRPr="00AC3358" w:rsidRDefault="00AC3358" w:rsidP="00003AB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(код 12.0.1)</w:t>
            </w:r>
          </w:p>
        </w:tc>
        <w:tc>
          <w:tcPr>
            <w:tcW w:w="6804" w:type="dxa"/>
            <w:shd w:val="clear" w:color="auto" w:fill="auto"/>
          </w:tcPr>
          <w:p w:rsidR="00AC3358" w:rsidRPr="00AC3358" w:rsidRDefault="00AC3358" w:rsidP="00003AB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 xml:space="preserve">Размещение объектов улично-дорожной сети: автомобильных дорог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C3358">
              <w:rPr>
                <w:sz w:val="28"/>
                <w:szCs w:val="28"/>
                <w:lang w:eastAsia="ru-RU"/>
              </w:rPr>
              <w:t>велотранспортной</w:t>
            </w:r>
            <w:proofErr w:type="spellEnd"/>
            <w:r w:rsidRPr="00AC3358">
              <w:rPr>
                <w:sz w:val="28"/>
                <w:szCs w:val="28"/>
                <w:lang w:eastAsia="ru-RU"/>
              </w:rPr>
              <w:t xml:space="preserve"> и инженерной инфраструктуры;</w:t>
            </w:r>
          </w:p>
          <w:p w:rsidR="00AC3358" w:rsidRPr="00AC3358" w:rsidRDefault="00AC3358" w:rsidP="00003AB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AC3358">
              <w:rPr>
                <w:sz w:val="28"/>
                <w:szCs w:val="28"/>
                <w:lang w:eastAsia="ru-RU"/>
              </w:rPr>
              <w:t>дств в гр</w:t>
            </w:r>
            <w:proofErr w:type="gramEnd"/>
            <w:r w:rsidRPr="00AC3358">
              <w:rPr>
                <w:sz w:val="28"/>
                <w:szCs w:val="28"/>
                <w:lang w:eastAsia="ru-RU"/>
              </w:rPr>
              <w:t xml:space="preserve">аницах городских улиц и </w:t>
            </w:r>
            <w:r w:rsidRPr="00AC3358">
              <w:rPr>
                <w:sz w:val="28"/>
                <w:szCs w:val="28"/>
                <w:lang w:eastAsia="ru-RU"/>
              </w:rPr>
              <w:lastRenderedPageBreak/>
              <w:t>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AC3358" w:rsidRPr="00AC3358" w:rsidTr="00003AB4">
        <w:trPr>
          <w:trHeight w:val="575"/>
        </w:trPr>
        <w:tc>
          <w:tcPr>
            <w:tcW w:w="3119" w:type="dxa"/>
            <w:tcBorders>
              <w:left w:val="single" w:sz="4" w:space="0" w:color="auto"/>
            </w:tcBorders>
          </w:tcPr>
          <w:p w:rsidR="00AC3358" w:rsidRPr="00AC3358" w:rsidRDefault="00AC3358" w:rsidP="00003AB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lastRenderedPageBreak/>
              <w:t>Благоустройство территории (код 12.0.2)</w:t>
            </w:r>
          </w:p>
        </w:tc>
        <w:tc>
          <w:tcPr>
            <w:tcW w:w="6804" w:type="dxa"/>
            <w:shd w:val="clear" w:color="auto" w:fill="auto"/>
          </w:tcPr>
          <w:p w:rsidR="00AC3358" w:rsidRPr="00AC3358" w:rsidRDefault="00AC3358" w:rsidP="00003AB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C3358">
              <w:rPr>
                <w:sz w:val="28"/>
                <w:szCs w:val="28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8753FE" w:rsidRDefault="008753FE" w:rsidP="00403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403988" w:rsidRPr="00AC3358" w:rsidRDefault="00403988" w:rsidP="00403988">
      <w:pPr>
        <w:ind w:firstLine="709"/>
        <w:jc w:val="both"/>
        <w:rPr>
          <w:sz w:val="28"/>
          <w:szCs w:val="28"/>
        </w:rPr>
      </w:pPr>
      <w:r w:rsidRPr="00AC3358">
        <w:rPr>
          <w:sz w:val="28"/>
          <w:szCs w:val="28"/>
        </w:rPr>
        <w:t>1.</w:t>
      </w:r>
      <w:r w:rsidR="00AC3358" w:rsidRPr="00AC3358">
        <w:rPr>
          <w:sz w:val="28"/>
          <w:szCs w:val="28"/>
        </w:rPr>
        <w:t>6</w:t>
      </w:r>
      <w:r w:rsidRPr="00AC3358">
        <w:rPr>
          <w:sz w:val="28"/>
          <w:szCs w:val="28"/>
        </w:rPr>
        <w:t>. Приложение 1 изложить в новой редакции (приложение 1).</w:t>
      </w:r>
    </w:p>
    <w:p w:rsidR="00403988" w:rsidRPr="00AC3358" w:rsidRDefault="00403988" w:rsidP="00403988">
      <w:pPr>
        <w:ind w:firstLine="709"/>
        <w:jc w:val="both"/>
        <w:rPr>
          <w:sz w:val="28"/>
          <w:szCs w:val="28"/>
        </w:rPr>
      </w:pPr>
      <w:r w:rsidRPr="00AC3358">
        <w:rPr>
          <w:sz w:val="28"/>
          <w:szCs w:val="28"/>
        </w:rPr>
        <w:t>2. Настоящее решение вступает в силу после его официального опубликования в официальном печатном издании города Югорска.</w:t>
      </w:r>
    </w:p>
    <w:p w:rsidR="00403988" w:rsidRDefault="00403988" w:rsidP="00403988">
      <w:pPr>
        <w:ind w:firstLine="709"/>
        <w:jc w:val="both"/>
      </w:pPr>
    </w:p>
    <w:p w:rsidR="00403988" w:rsidRDefault="00403988" w:rsidP="00403988">
      <w:pPr>
        <w:ind w:firstLine="709"/>
        <w:jc w:val="both"/>
      </w:pPr>
    </w:p>
    <w:p w:rsidR="00403988" w:rsidRDefault="00403988" w:rsidP="00403988">
      <w:pPr>
        <w:ind w:firstLine="709"/>
        <w:jc w:val="both"/>
      </w:pPr>
    </w:p>
    <w:p w:rsidR="00403988" w:rsidRPr="00AC3358" w:rsidRDefault="00403988" w:rsidP="00403988">
      <w:pPr>
        <w:jc w:val="both"/>
        <w:rPr>
          <w:b/>
          <w:sz w:val="28"/>
          <w:szCs w:val="28"/>
        </w:rPr>
      </w:pPr>
      <w:r w:rsidRPr="00AC3358">
        <w:rPr>
          <w:b/>
          <w:sz w:val="28"/>
          <w:szCs w:val="28"/>
        </w:rPr>
        <w:t>Председа</w:t>
      </w:r>
      <w:r w:rsidR="00AC3358">
        <w:rPr>
          <w:b/>
          <w:sz w:val="28"/>
          <w:szCs w:val="28"/>
        </w:rPr>
        <w:t xml:space="preserve">тель Думы города Югорска                            </w:t>
      </w:r>
      <w:r w:rsidR="00AC1D22" w:rsidRPr="00AC3358">
        <w:rPr>
          <w:b/>
          <w:sz w:val="28"/>
          <w:szCs w:val="28"/>
        </w:rPr>
        <w:t xml:space="preserve">     </w:t>
      </w:r>
      <w:r w:rsidR="00976323" w:rsidRPr="00AC3358">
        <w:rPr>
          <w:b/>
          <w:sz w:val="28"/>
          <w:szCs w:val="28"/>
        </w:rPr>
        <w:t xml:space="preserve">          </w:t>
      </w:r>
      <w:r w:rsidRPr="00AC3358">
        <w:rPr>
          <w:b/>
          <w:sz w:val="28"/>
          <w:szCs w:val="28"/>
        </w:rPr>
        <w:t xml:space="preserve">    В.А. Климин</w:t>
      </w:r>
    </w:p>
    <w:p w:rsidR="00403988" w:rsidRPr="00AC3358" w:rsidRDefault="00403988" w:rsidP="00403988">
      <w:pPr>
        <w:jc w:val="both"/>
        <w:rPr>
          <w:b/>
          <w:sz w:val="28"/>
          <w:szCs w:val="28"/>
        </w:rPr>
      </w:pPr>
    </w:p>
    <w:p w:rsidR="00403988" w:rsidRPr="00AC3358" w:rsidRDefault="00403988" w:rsidP="00403988">
      <w:pPr>
        <w:jc w:val="both"/>
        <w:rPr>
          <w:b/>
          <w:sz w:val="28"/>
          <w:szCs w:val="28"/>
        </w:rPr>
      </w:pPr>
    </w:p>
    <w:p w:rsidR="00403988" w:rsidRPr="00AC3358" w:rsidRDefault="00403988" w:rsidP="00403988">
      <w:pPr>
        <w:jc w:val="both"/>
        <w:rPr>
          <w:b/>
          <w:sz w:val="28"/>
          <w:szCs w:val="28"/>
        </w:rPr>
      </w:pPr>
    </w:p>
    <w:p w:rsidR="00403988" w:rsidRPr="00AC3358" w:rsidRDefault="00AC3358" w:rsidP="004039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города Югорска   </w:t>
      </w:r>
      <w:r w:rsidR="00403988" w:rsidRPr="00AC3358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</w:t>
      </w:r>
      <w:r w:rsidR="00403988" w:rsidRPr="00AC3358">
        <w:rPr>
          <w:b/>
          <w:sz w:val="28"/>
          <w:szCs w:val="28"/>
        </w:rPr>
        <w:t xml:space="preserve">     А.В. Бородкин</w:t>
      </w:r>
    </w:p>
    <w:p w:rsidR="00403988" w:rsidRDefault="00403988" w:rsidP="00403988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  <w:bookmarkStart w:id="6" w:name="_GoBack"/>
      <w:bookmarkEnd w:id="6"/>
    </w:p>
    <w:p w:rsidR="00403988" w:rsidRPr="006D1149" w:rsidRDefault="00403988" w:rsidP="00403988">
      <w:pPr>
        <w:ind w:firstLine="709"/>
        <w:jc w:val="right"/>
        <w:rPr>
          <w:b/>
        </w:rPr>
      </w:pPr>
      <w:r w:rsidRPr="006D1149">
        <w:rPr>
          <w:b/>
        </w:rPr>
        <w:lastRenderedPageBreak/>
        <w:t>Приложение 1</w:t>
      </w:r>
    </w:p>
    <w:p w:rsidR="00403988" w:rsidRPr="006D1149" w:rsidRDefault="00403988" w:rsidP="00403988">
      <w:pPr>
        <w:ind w:firstLine="709"/>
        <w:jc w:val="right"/>
        <w:rPr>
          <w:b/>
        </w:rPr>
      </w:pPr>
      <w:r w:rsidRPr="006D1149">
        <w:rPr>
          <w:b/>
        </w:rPr>
        <w:t>к решению Думы города Югорска</w:t>
      </w:r>
    </w:p>
    <w:p w:rsidR="00403988" w:rsidRPr="006D1149" w:rsidRDefault="00403988" w:rsidP="00403988">
      <w:pPr>
        <w:ind w:firstLine="709"/>
        <w:jc w:val="right"/>
        <w:rPr>
          <w:b/>
        </w:rPr>
      </w:pPr>
      <w:r w:rsidRPr="006D1149">
        <w:rPr>
          <w:b/>
        </w:rPr>
        <w:t>от______________№________</w:t>
      </w:r>
    </w:p>
    <w:p w:rsidR="00403988" w:rsidRPr="006D1149" w:rsidRDefault="00403988" w:rsidP="00403988">
      <w:pPr>
        <w:ind w:firstLine="709"/>
        <w:jc w:val="right"/>
        <w:rPr>
          <w:b/>
        </w:rPr>
      </w:pPr>
    </w:p>
    <w:p w:rsidR="00403988" w:rsidRPr="000C3C34" w:rsidRDefault="00403988" w:rsidP="00403988">
      <w:pPr>
        <w:ind w:firstLine="709"/>
        <w:jc w:val="right"/>
      </w:pPr>
      <w:r w:rsidRPr="000C3C34">
        <w:t>Приложение 1</w:t>
      </w:r>
    </w:p>
    <w:p w:rsidR="00403988" w:rsidRPr="000C3C34" w:rsidRDefault="00403988" w:rsidP="00403988">
      <w:pPr>
        <w:ind w:firstLine="709"/>
        <w:jc w:val="right"/>
      </w:pPr>
      <w:r w:rsidRPr="000C3C34">
        <w:t>к решению Думы города Югорска</w:t>
      </w:r>
    </w:p>
    <w:p w:rsidR="00403988" w:rsidRPr="000C3C34" w:rsidRDefault="00403988" w:rsidP="00403988">
      <w:pPr>
        <w:ind w:firstLine="709"/>
        <w:jc w:val="right"/>
      </w:pPr>
      <w:r w:rsidRPr="000C3C34">
        <w:t>от 27.06.2017 № 61</w:t>
      </w:r>
    </w:p>
    <w:p w:rsidR="00403988" w:rsidRPr="006D1149" w:rsidRDefault="00403988" w:rsidP="00403988">
      <w:pPr>
        <w:ind w:firstLine="709"/>
        <w:jc w:val="both"/>
        <w:rPr>
          <w:b/>
        </w:rPr>
      </w:pPr>
    </w:p>
    <w:p w:rsidR="00403988" w:rsidRPr="006D1149" w:rsidRDefault="00403988" w:rsidP="00403988">
      <w:pPr>
        <w:jc w:val="center"/>
        <w:rPr>
          <w:b/>
        </w:rPr>
      </w:pPr>
      <w:r w:rsidRPr="006D1149">
        <w:rPr>
          <w:b/>
        </w:rPr>
        <w:t>Раздел 2. Карты градостроительного зонирования</w:t>
      </w:r>
    </w:p>
    <w:p w:rsidR="00403988" w:rsidRPr="006D1149" w:rsidRDefault="00403988" w:rsidP="00403988">
      <w:pPr>
        <w:ind w:firstLine="709"/>
        <w:jc w:val="both"/>
        <w:rPr>
          <w:b/>
        </w:rPr>
      </w:pPr>
    </w:p>
    <w:p w:rsidR="00403988" w:rsidRDefault="00403988" w:rsidP="00403988">
      <w:pPr>
        <w:ind w:firstLine="709"/>
        <w:jc w:val="center"/>
      </w:pPr>
      <w:r w:rsidRPr="006D1149">
        <w:t>Карта градостроительного зонирования территории муниципального образования городской округ город Югорск</w:t>
      </w:r>
    </w:p>
    <w:p w:rsidR="008753FE" w:rsidRDefault="008753FE" w:rsidP="00403988">
      <w:pPr>
        <w:ind w:firstLine="709"/>
        <w:jc w:val="center"/>
      </w:pPr>
    </w:p>
    <w:p w:rsidR="00403988" w:rsidRPr="00714832" w:rsidRDefault="00AC3358" w:rsidP="00AC3358">
      <w:pPr>
        <w:ind w:firstLine="709"/>
      </w:pPr>
      <w:r>
        <w:rPr>
          <w:noProof/>
          <w:lang w:eastAsia="ru-RU"/>
        </w:rPr>
        <w:drawing>
          <wp:inline distT="0" distB="0" distL="0" distR="0">
            <wp:extent cx="5678509" cy="5115955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509" cy="511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988" w:rsidRPr="00714832" w:rsidSect="00F818E7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E7" w:rsidRDefault="00F818E7" w:rsidP="00F818E7">
      <w:r>
        <w:separator/>
      </w:r>
    </w:p>
  </w:endnote>
  <w:endnote w:type="continuationSeparator" w:id="0">
    <w:p w:rsidR="00F818E7" w:rsidRDefault="00F818E7" w:rsidP="00F8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E7" w:rsidRDefault="00F818E7" w:rsidP="00F818E7">
      <w:r>
        <w:separator/>
      </w:r>
    </w:p>
  </w:footnote>
  <w:footnote w:type="continuationSeparator" w:id="0">
    <w:p w:rsidR="00F818E7" w:rsidRDefault="00F818E7" w:rsidP="00F81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422851"/>
      <w:docPartObj>
        <w:docPartGallery w:val="Page Numbers (Top of Page)"/>
        <w:docPartUnique/>
      </w:docPartObj>
    </w:sdtPr>
    <w:sdtEndPr/>
    <w:sdtContent>
      <w:p w:rsidR="00F818E7" w:rsidRDefault="00F818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3FE">
          <w:rPr>
            <w:noProof/>
          </w:rPr>
          <w:t>5</w:t>
        </w:r>
        <w:r>
          <w:fldChar w:fldCharType="end"/>
        </w:r>
      </w:p>
    </w:sdtContent>
  </w:sdt>
  <w:p w:rsidR="00F818E7" w:rsidRDefault="00F818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62"/>
    <w:multiLevelType w:val="hybridMultilevel"/>
    <w:tmpl w:val="DCAA0C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61D6EE18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123E98"/>
    <w:multiLevelType w:val="multilevel"/>
    <w:tmpl w:val="D2CEA2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</w:rPr>
    </w:lvl>
  </w:abstractNum>
  <w:abstractNum w:abstractNumId="2">
    <w:nsid w:val="0CC7524E"/>
    <w:multiLevelType w:val="hybridMultilevel"/>
    <w:tmpl w:val="6D245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92276"/>
    <w:multiLevelType w:val="multilevel"/>
    <w:tmpl w:val="A3BE20F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8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4">
    <w:nsid w:val="12CF3D6B"/>
    <w:multiLevelType w:val="multilevel"/>
    <w:tmpl w:val="06C632D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0B25BF"/>
    <w:multiLevelType w:val="multilevel"/>
    <w:tmpl w:val="D2CEA2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</w:rPr>
    </w:lvl>
  </w:abstractNum>
  <w:abstractNum w:abstractNumId="6">
    <w:nsid w:val="272E3E77"/>
    <w:multiLevelType w:val="hybridMultilevel"/>
    <w:tmpl w:val="27C4E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9C7785"/>
    <w:multiLevelType w:val="multilevel"/>
    <w:tmpl w:val="D2CEA2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</w:rPr>
    </w:lvl>
  </w:abstractNum>
  <w:abstractNum w:abstractNumId="8">
    <w:nsid w:val="43D45EE6"/>
    <w:multiLevelType w:val="multilevel"/>
    <w:tmpl w:val="7B9453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4431353"/>
    <w:multiLevelType w:val="multilevel"/>
    <w:tmpl w:val="336287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B220912"/>
    <w:multiLevelType w:val="hybridMultilevel"/>
    <w:tmpl w:val="41C8FD20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1">
    <w:nsid w:val="5F557B08"/>
    <w:multiLevelType w:val="hybridMultilevel"/>
    <w:tmpl w:val="68C2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A3233"/>
    <w:multiLevelType w:val="hybridMultilevel"/>
    <w:tmpl w:val="05D666D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67590F3B"/>
    <w:multiLevelType w:val="hybridMultilevel"/>
    <w:tmpl w:val="15E2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76601"/>
    <w:multiLevelType w:val="multilevel"/>
    <w:tmpl w:val="D2CEA2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</w:rPr>
    </w:lvl>
  </w:abstractNum>
  <w:abstractNum w:abstractNumId="15">
    <w:nsid w:val="70647B79"/>
    <w:multiLevelType w:val="hybridMultilevel"/>
    <w:tmpl w:val="62DE7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2E3988"/>
    <w:multiLevelType w:val="hybridMultilevel"/>
    <w:tmpl w:val="A6D499A2"/>
    <w:lvl w:ilvl="0" w:tplc="63C29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64551"/>
    <w:multiLevelType w:val="hybridMultilevel"/>
    <w:tmpl w:val="447E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B828560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15"/>
  </w:num>
  <w:num w:numId="10">
    <w:abstractNumId w:val="6"/>
  </w:num>
  <w:num w:numId="11">
    <w:abstractNumId w:val="17"/>
  </w:num>
  <w:num w:numId="12">
    <w:abstractNumId w:val="11"/>
  </w:num>
  <w:num w:numId="13">
    <w:abstractNumId w:val="13"/>
  </w:num>
  <w:num w:numId="14">
    <w:abstractNumId w:val="0"/>
  </w:num>
  <w:num w:numId="15">
    <w:abstractNumId w:val="9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3F"/>
    <w:rsid w:val="00073A20"/>
    <w:rsid w:val="000C3C34"/>
    <w:rsid w:val="00140F34"/>
    <w:rsid w:val="001477E7"/>
    <w:rsid w:val="002218CE"/>
    <w:rsid w:val="00253264"/>
    <w:rsid w:val="0028463F"/>
    <w:rsid w:val="002A26FD"/>
    <w:rsid w:val="002D1133"/>
    <w:rsid w:val="00360095"/>
    <w:rsid w:val="0038524C"/>
    <w:rsid w:val="003B1780"/>
    <w:rsid w:val="003E5BBD"/>
    <w:rsid w:val="003F0B5D"/>
    <w:rsid w:val="00403988"/>
    <w:rsid w:val="004364DA"/>
    <w:rsid w:val="0046550F"/>
    <w:rsid w:val="004C0383"/>
    <w:rsid w:val="004E768D"/>
    <w:rsid w:val="004F45BB"/>
    <w:rsid w:val="00554806"/>
    <w:rsid w:val="00561DB1"/>
    <w:rsid w:val="00564E0B"/>
    <w:rsid w:val="0059694F"/>
    <w:rsid w:val="005B10C4"/>
    <w:rsid w:val="005C51A3"/>
    <w:rsid w:val="00627048"/>
    <w:rsid w:val="006332DC"/>
    <w:rsid w:val="0067736F"/>
    <w:rsid w:val="006A76F6"/>
    <w:rsid w:val="006D1149"/>
    <w:rsid w:val="006D2769"/>
    <w:rsid w:val="006E3A2D"/>
    <w:rsid w:val="006E7968"/>
    <w:rsid w:val="00714832"/>
    <w:rsid w:val="00782F0A"/>
    <w:rsid w:val="007F54E5"/>
    <w:rsid w:val="00852B0E"/>
    <w:rsid w:val="008753FE"/>
    <w:rsid w:val="00876C35"/>
    <w:rsid w:val="0093324A"/>
    <w:rsid w:val="00976323"/>
    <w:rsid w:val="00976F14"/>
    <w:rsid w:val="00976F86"/>
    <w:rsid w:val="009903F4"/>
    <w:rsid w:val="009E7AF3"/>
    <w:rsid w:val="00A02FE6"/>
    <w:rsid w:val="00A32E65"/>
    <w:rsid w:val="00A9119C"/>
    <w:rsid w:val="00AC01F4"/>
    <w:rsid w:val="00AC1D22"/>
    <w:rsid w:val="00AC3358"/>
    <w:rsid w:val="00AD5CAD"/>
    <w:rsid w:val="00B04589"/>
    <w:rsid w:val="00B16A74"/>
    <w:rsid w:val="00B27655"/>
    <w:rsid w:val="00B52BDD"/>
    <w:rsid w:val="00B564EA"/>
    <w:rsid w:val="00BB3A7A"/>
    <w:rsid w:val="00BD5952"/>
    <w:rsid w:val="00C42659"/>
    <w:rsid w:val="00C841A4"/>
    <w:rsid w:val="00CF6625"/>
    <w:rsid w:val="00D50AB0"/>
    <w:rsid w:val="00DB32B3"/>
    <w:rsid w:val="00DE479D"/>
    <w:rsid w:val="00DF016E"/>
    <w:rsid w:val="00E406E5"/>
    <w:rsid w:val="00E46DA1"/>
    <w:rsid w:val="00E52C42"/>
    <w:rsid w:val="00EA6EC7"/>
    <w:rsid w:val="00F00063"/>
    <w:rsid w:val="00F451CA"/>
    <w:rsid w:val="00F7535A"/>
    <w:rsid w:val="00F818E7"/>
    <w:rsid w:val="00F91803"/>
    <w:rsid w:val="00F96A20"/>
    <w:rsid w:val="00FC633F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3F"/>
    <w:pPr>
      <w:suppressAutoHyphens/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A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64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3">
    <w:name w:val="Strong"/>
    <w:uiPriority w:val="22"/>
    <w:qFormat/>
    <w:rsid w:val="0028463F"/>
    <w:rPr>
      <w:b/>
      <w:bCs/>
    </w:rPr>
  </w:style>
  <w:style w:type="paragraph" w:customStyle="1" w:styleId="a4">
    <w:name w:val="Основной ГП"/>
    <w:basedOn w:val="a"/>
    <w:link w:val="a5"/>
    <w:qFormat/>
    <w:rsid w:val="0028463F"/>
    <w:pPr>
      <w:suppressAutoHyphens w:val="0"/>
      <w:spacing w:before="120" w:line="276" w:lineRule="auto"/>
      <w:ind w:firstLine="709"/>
      <w:jc w:val="both"/>
    </w:pPr>
    <w:rPr>
      <w:rFonts w:ascii="Tahoma" w:hAnsi="Tahoma"/>
      <w:lang w:val="x-none"/>
    </w:rPr>
  </w:style>
  <w:style w:type="character" w:customStyle="1" w:styleId="a5">
    <w:name w:val="Основной ГП Знак"/>
    <w:link w:val="a4"/>
    <w:rsid w:val="0028463F"/>
    <w:rPr>
      <w:rFonts w:ascii="Tahoma" w:eastAsia="Times New Roman" w:hAnsi="Tahoma" w:cs="Times New Roman"/>
      <w:sz w:val="24"/>
      <w:szCs w:val="24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2846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63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5326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18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18E7"/>
  </w:style>
  <w:style w:type="paragraph" w:styleId="ab">
    <w:name w:val="footer"/>
    <w:basedOn w:val="a"/>
    <w:link w:val="ac"/>
    <w:uiPriority w:val="99"/>
    <w:unhideWhenUsed/>
    <w:rsid w:val="00F818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18E7"/>
  </w:style>
  <w:style w:type="paragraph" w:customStyle="1" w:styleId="ad">
    <w:name w:val="Статья ГП"/>
    <w:basedOn w:val="3"/>
    <w:next w:val="a4"/>
    <w:link w:val="ae"/>
    <w:qFormat/>
    <w:rsid w:val="00F96A20"/>
    <w:pPr>
      <w:suppressAutoHyphens w:val="0"/>
      <w:spacing w:before="120" w:after="120" w:line="276" w:lineRule="auto"/>
      <w:ind w:firstLine="709"/>
      <w:jc w:val="both"/>
    </w:pPr>
    <w:rPr>
      <w:rFonts w:ascii="Tahoma" w:eastAsia="Times New Roman" w:hAnsi="Tahoma" w:cs="Times New Roman"/>
      <w:bCs w:val="0"/>
      <w:color w:val="auto"/>
      <w:lang w:val="x-none" w:eastAsia="x-none"/>
    </w:rPr>
  </w:style>
  <w:style w:type="character" w:customStyle="1" w:styleId="ae">
    <w:name w:val="Статья ГП Знак"/>
    <w:link w:val="ad"/>
    <w:locked/>
    <w:rsid w:val="00F96A20"/>
    <w:rPr>
      <w:rFonts w:ascii="Tahoma" w:eastAsia="Times New Roman" w:hAnsi="Tahoma"/>
      <w:b/>
      <w:color w:val="auto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96A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3F"/>
    <w:pPr>
      <w:suppressAutoHyphens/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A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64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3">
    <w:name w:val="Strong"/>
    <w:uiPriority w:val="22"/>
    <w:qFormat/>
    <w:rsid w:val="0028463F"/>
    <w:rPr>
      <w:b/>
      <w:bCs/>
    </w:rPr>
  </w:style>
  <w:style w:type="paragraph" w:customStyle="1" w:styleId="a4">
    <w:name w:val="Основной ГП"/>
    <w:basedOn w:val="a"/>
    <w:link w:val="a5"/>
    <w:qFormat/>
    <w:rsid w:val="0028463F"/>
    <w:pPr>
      <w:suppressAutoHyphens w:val="0"/>
      <w:spacing w:before="120" w:line="276" w:lineRule="auto"/>
      <w:ind w:firstLine="709"/>
      <w:jc w:val="both"/>
    </w:pPr>
    <w:rPr>
      <w:rFonts w:ascii="Tahoma" w:hAnsi="Tahoma"/>
      <w:lang w:val="x-none"/>
    </w:rPr>
  </w:style>
  <w:style w:type="character" w:customStyle="1" w:styleId="a5">
    <w:name w:val="Основной ГП Знак"/>
    <w:link w:val="a4"/>
    <w:rsid w:val="0028463F"/>
    <w:rPr>
      <w:rFonts w:ascii="Tahoma" w:eastAsia="Times New Roman" w:hAnsi="Tahoma" w:cs="Times New Roman"/>
      <w:sz w:val="24"/>
      <w:szCs w:val="24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2846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63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5326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18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18E7"/>
  </w:style>
  <w:style w:type="paragraph" w:styleId="ab">
    <w:name w:val="footer"/>
    <w:basedOn w:val="a"/>
    <w:link w:val="ac"/>
    <w:uiPriority w:val="99"/>
    <w:unhideWhenUsed/>
    <w:rsid w:val="00F818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18E7"/>
  </w:style>
  <w:style w:type="paragraph" w:customStyle="1" w:styleId="ad">
    <w:name w:val="Статья ГП"/>
    <w:basedOn w:val="3"/>
    <w:next w:val="a4"/>
    <w:link w:val="ae"/>
    <w:qFormat/>
    <w:rsid w:val="00F96A20"/>
    <w:pPr>
      <w:suppressAutoHyphens w:val="0"/>
      <w:spacing w:before="120" w:after="120" w:line="276" w:lineRule="auto"/>
      <w:ind w:firstLine="709"/>
      <w:jc w:val="both"/>
    </w:pPr>
    <w:rPr>
      <w:rFonts w:ascii="Tahoma" w:eastAsia="Times New Roman" w:hAnsi="Tahoma" w:cs="Times New Roman"/>
      <w:bCs w:val="0"/>
      <w:color w:val="auto"/>
      <w:lang w:val="x-none" w:eastAsia="x-none"/>
    </w:rPr>
  </w:style>
  <w:style w:type="character" w:customStyle="1" w:styleId="ae">
    <w:name w:val="Статья ГП Знак"/>
    <w:link w:val="ad"/>
    <w:locked/>
    <w:rsid w:val="00F96A20"/>
    <w:rPr>
      <w:rFonts w:ascii="Tahoma" w:eastAsia="Times New Roman" w:hAnsi="Tahoma"/>
      <w:b/>
      <w:color w:val="auto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96A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58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462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E169-BCF5-410B-A7DD-D6779918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Каушкина Ирина Константиновна</dc:creator>
  <cp:lastModifiedBy>Зайцева Анна анатольевна</cp:lastModifiedBy>
  <cp:revision>5</cp:revision>
  <cp:lastPrinted>2020-08-12T04:56:00Z</cp:lastPrinted>
  <dcterms:created xsi:type="dcterms:W3CDTF">2021-04-08T04:39:00Z</dcterms:created>
  <dcterms:modified xsi:type="dcterms:W3CDTF">2021-04-15T07:39:00Z</dcterms:modified>
</cp:coreProperties>
</file>