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80" w:rsidRDefault="001F2C80" w:rsidP="001F2C80">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F2C80" w:rsidRDefault="001F2C80" w:rsidP="001F2C80">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F2C80" w:rsidRDefault="001F2C80" w:rsidP="001F2C80">
      <w:pPr>
        <w:jc w:val="center"/>
        <w:rPr>
          <w:b/>
          <w:bCs/>
          <w:sz w:val="24"/>
          <w:szCs w:val="24"/>
        </w:rPr>
      </w:pPr>
      <w:r>
        <w:rPr>
          <w:b/>
          <w:bCs/>
          <w:sz w:val="24"/>
          <w:szCs w:val="24"/>
        </w:rPr>
        <w:t>ПРОТОКОЛ</w:t>
      </w:r>
    </w:p>
    <w:p w:rsidR="001F2C80" w:rsidRDefault="001F2C80" w:rsidP="001F2C80">
      <w:pPr>
        <w:jc w:val="center"/>
        <w:rPr>
          <w:b/>
          <w:sz w:val="24"/>
          <w:szCs w:val="24"/>
        </w:rPr>
      </w:pPr>
      <w:r>
        <w:rPr>
          <w:b/>
          <w:sz w:val="24"/>
          <w:szCs w:val="24"/>
        </w:rPr>
        <w:t>рассмотрения заявок на участие в аукционе в электронной форме</w:t>
      </w:r>
    </w:p>
    <w:p w:rsidR="001F2C80" w:rsidRDefault="001F2C80" w:rsidP="001F2C80">
      <w:pPr>
        <w:jc w:val="both"/>
        <w:rPr>
          <w:sz w:val="24"/>
        </w:rPr>
      </w:pPr>
      <w:r>
        <w:rPr>
          <w:sz w:val="24"/>
        </w:rPr>
        <w:t>«14» июня 2018 г.                                                                                          № 0187300005818000201-1</w:t>
      </w:r>
    </w:p>
    <w:p w:rsidR="00873416" w:rsidRDefault="00873416" w:rsidP="00873416">
      <w:pPr>
        <w:tabs>
          <w:tab w:val="num" w:pos="142"/>
        </w:tabs>
        <w:autoSpaceDE w:val="0"/>
        <w:autoSpaceDN w:val="0"/>
        <w:adjustRightInd w:val="0"/>
        <w:jc w:val="both"/>
        <w:rPr>
          <w:sz w:val="24"/>
          <w:szCs w:val="24"/>
        </w:rPr>
      </w:pPr>
      <w:r>
        <w:rPr>
          <w:sz w:val="24"/>
          <w:szCs w:val="24"/>
        </w:rPr>
        <w:t xml:space="preserve">ПРИСУТСТВОВАЛИ: </w:t>
      </w:r>
    </w:p>
    <w:p w:rsidR="00873416" w:rsidRDefault="00873416" w:rsidP="00873416">
      <w:pPr>
        <w:tabs>
          <w:tab w:val="num" w:pos="142"/>
        </w:tabs>
        <w:autoSpaceDE w:val="0"/>
        <w:autoSpaceDN w:val="0"/>
        <w:adjustRightInd w:val="0"/>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873416" w:rsidRDefault="00873416" w:rsidP="00873416">
      <w:pPr>
        <w:tabs>
          <w:tab w:val="num" w:pos="142"/>
        </w:tabs>
        <w:autoSpaceDE w:val="0"/>
        <w:autoSpaceDN w:val="0"/>
        <w:adjustRightInd w:val="0"/>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873416" w:rsidRDefault="00873416" w:rsidP="00873416">
      <w:pPr>
        <w:pStyle w:val="a5"/>
        <w:ind w:left="0"/>
        <w:jc w:val="both"/>
        <w:rPr>
          <w:sz w:val="24"/>
          <w:szCs w:val="24"/>
        </w:rPr>
      </w:pPr>
      <w:r>
        <w:rPr>
          <w:sz w:val="24"/>
          <w:szCs w:val="24"/>
        </w:rPr>
        <w:t xml:space="preserve">2.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873416" w:rsidRDefault="00873416" w:rsidP="00873416">
      <w:pPr>
        <w:pStyle w:val="a5"/>
        <w:ind w:left="0"/>
        <w:jc w:val="both"/>
        <w:rPr>
          <w:sz w:val="24"/>
          <w:szCs w:val="24"/>
        </w:rPr>
      </w:pPr>
      <w:r>
        <w:rPr>
          <w:sz w:val="24"/>
          <w:szCs w:val="24"/>
        </w:rPr>
        <w:t>3. Н.А. Морозова – советник руководителя;</w:t>
      </w:r>
    </w:p>
    <w:p w:rsidR="00873416" w:rsidRDefault="00873416" w:rsidP="00873416">
      <w:pPr>
        <w:tabs>
          <w:tab w:val="num" w:pos="142"/>
        </w:tabs>
        <w:autoSpaceDE w:val="0"/>
        <w:autoSpaceDN w:val="0"/>
        <w:adjustRightInd w:val="0"/>
        <w:jc w:val="both"/>
        <w:rPr>
          <w:sz w:val="24"/>
          <w:szCs w:val="24"/>
        </w:rPr>
      </w:pPr>
      <w:r>
        <w:rPr>
          <w:sz w:val="24"/>
          <w:szCs w:val="24"/>
        </w:rPr>
        <w:t xml:space="preserve">4.Т.И.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873416" w:rsidRDefault="00873416" w:rsidP="00873416">
      <w:pPr>
        <w:jc w:val="both"/>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873416" w:rsidRDefault="00873416" w:rsidP="00873416">
      <w:pPr>
        <w:jc w:val="both"/>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873416" w:rsidRDefault="00873416" w:rsidP="00873416">
      <w:pPr>
        <w:jc w:val="both"/>
        <w:rPr>
          <w:sz w:val="24"/>
          <w:szCs w:val="24"/>
        </w:rPr>
      </w:pPr>
      <w:r>
        <w:rPr>
          <w:sz w:val="24"/>
          <w:szCs w:val="24"/>
        </w:rPr>
        <w:t xml:space="preserve">7.Н.Б.Захарова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873416" w:rsidRDefault="00873416" w:rsidP="00873416">
      <w:pPr>
        <w:tabs>
          <w:tab w:val="num" w:pos="142"/>
        </w:tabs>
        <w:autoSpaceDE w:val="0"/>
        <w:autoSpaceDN w:val="0"/>
        <w:adjustRightInd w:val="0"/>
        <w:jc w:val="both"/>
        <w:rPr>
          <w:sz w:val="24"/>
          <w:szCs w:val="24"/>
        </w:rPr>
      </w:pPr>
      <w:r>
        <w:rPr>
          <w:sz w:val="24"/>
          <w:szCs w:val="24"/>
        </w:rPr>
        <w:t>Всего присутствовали 7 членов комиссии из 8.</w:t>
      </w:r>
    </w:p>
    <w:p w:rsidR="001F2C80" w:rsidRDefault="001F2C80" w:rsidP="001F2C80">
      <w:pPr>
        <w:jc w:val="both"/>
        <w:rPr>
          <w:sz w:val="24"/>
        </w:rPr>
      </w:pPr>
      <w:r>
        <w:rPr>
          <w:sz w:val="24"/>
        </w:rPr>
        <w:t xml:space="preserve"> Представитель заказчика: </w:t>
      </w:r>
      <w:r w:rsidRPr="00A1263D">
        <w:rPr>
          <w:sz w:val="24"/>
        </w:rPr>
        <w:t>Никулина Оксана Александровна</w:t>
      </w:r>
      <w:r>
        <w:rPr>
          <w:sz w:val="24"/>
        </w:rPr>
        <w:t xml:space="preserve">, </w:t>
      </w:r>
      <w:r w:rsidRPr="00A1263D">
        <w:rPr>
          <w:sz w:val="24"/>
        </w:rPr>
        <w:t>заведующий хозяйством групп детей дошкольного возраста</w:t>
      </w:r>
      <w:r>
        <w:rPr>
          <w:sz w:val="24"/>
        </w:rPr>
        <w:t xml:space="preserve"> </w:t>
      </w:r>
      <w:r w:rsidRPr="00A1263D">
        <w:rPr>
          <w:sz w:val="24"/>
        </w:rPr>
        <w:t>МБОУ «Средняя общеобразовательная школа №2»</w:t>
      </w:r>
      <w:r>
        <w:rPr>
          <w:sz w:val="24"/>
        </w:rPr>
        <w:t>.</w:t>
      </w:r>
    </w:p>
    <w:p w:rsidR="001F2C80" w:rsidRPr="00A1263D" w:rsidRDefault="001F2C80" w:rsidP="00A1263D">
      <w:pPr>
        <w:widowControl/>
        <w:autoSpaceDE w:val="0"/>
        <w:autoSpaceDN w:val="0"/>
        <w:adjustRightInd w:val="0"/>
        <w:jc w:val="both"/>
        <w:rPr>
          <w:sz w:val="24"/>
        </w:rPr>
      </w:pPr>
      <w:r>
        <w:rPr>
          <w:sz w:val="24"/>
        </w:rPr>
        <w:t xml:space="preserve">1. Наименование аукциона: аукцион в электронной форме № 0187300005818000201 </w:t>
      </w:r>
      <w:r w:rsidR="00A1263D" w:rsidRPr="00A1263D">
        <w:rPr>
          <w:sz w:val="24"/>
        </w:rPr>
        <w:t>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технологического оборудования для пищеблока дошкольных групп.</w:t>
      </w:r>
    </w:p>
    <w:p w:rsidR="001F2C80" w:rsidRDefault="001F2C80" w:rsidP="001F2C80">
      <w:pPr>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w:t>
      </w:r>
      <w:r w:rsidR="00A1263D">
        <w:rPr>
          <w:sz w:val="24"/>
          <w:szCs w:val="24"/>
        </w:rPr>
        <w:t>код аукциона 0187300005818000201, дата публикации 29.05</w:t>
      </w:r>
      <w:r>
        <w:rPr>
          <w:sz w:val="24"/>
          <w:szCs w:val="24"/>
        </w:rPr>
        <w:t xml:space="preserve">.2018. </w:t>
      </w:r>
    </w:p>
    <w:p w:rsidR="001F2C80" w:rsidRDefault="001F2C80" w:rsidP="00A1263D">
      <w:pPr>
        <w:rPr>
          <w:sz w:val="22"/>
          <w:szCs w:val="22"/>
        </w:rPr>
      </w:pPr>
      <w:r>
        <w:rPr>
          <w:sz w:val="24"/>
        </w:rPr>
        <w:t>Идентификационный код закупки:</w:t>
      </w:r>
      <w:r>
        <w:rPr>
          <w:sz w:val="22"/>
          <w:szCs w:val="22"/>
          <w:u w:val="single"/>
        </w:rPr>
        <w:t xml:space="preserve"> </w:t>
      </w:r>
      <w:r w:rsidR="00A1263D">
        <w:rPr>
          <w:sz w:val="22"/>
          <w:szCs w:val="22"/>
        </w:rPr>
        <w:t>18  38622002625862201001  0024  001  0000  000</w:t>
      </w:r>
    </w:p>
    <w:p w:rsidR="001F2C80" w:rsidRDefault="001F2C80" w:rsidP="001F2C80">
      <w:pPr>
        <w:widowControl/>
        <w:autoSpaceDE w:val="0"/>
        <w:autoSpaceDN w:val="0"/>
        <w:adjustRightInd w:val="0"/>
        <w:spacing w:line="276" w:lineRule="auto"/>
        <w:jc w:val="both"/>
        <w:rPr>
          <w:sz w:val="24"/>
        </w:rPr>
      </w:pPr>
      <w:r>
        <w:rPr>
          <w:sz w:val="24"/>
        </w:rPr>
        <w:t xml:space="preserve">2. Заказчик: </w:t>
      </w:r>
      <w:r w:rsidR="00A1263D" w:rsidRPr="00A1263D">
        <w:rPr>
          <w:sz w:val="24"/>
        </w:rPr>
        <w:t>Муниципальное бюджетное общеобразовательное учреждение «Средняя общеобразовательная школа №2»</w:t>
      </w:r>
      <w:r>
        <w:rPr>
          <w:sz w:val="24"/>
        </w:rPr>
        <w:t xml:space="preserve">. Почтовый адрес: 628260, г. </w:t>
      </w:r>
      <w:proofErr w:type="spellStart"/>
      <w:r>
        <w:rPr>
          <w:sz w:val="24"/>
        </w:rPr>
        <w:t>Югорск</w:t>
      </w:r>
      <w:proofErr w:type="spellEnd"/>
      <w:r>
        <w:rPr>
          <w:sz w:val="24"/>
        </w:rPr>
        <w:t xml:space="preserve">, </w:t>
      </w:r>
      <w:r w:rsidR="00A1263D" w:rsidRPr="00A1263D">
        <w:rPr>
          <w:sz w:val="24"/>
        </w:rPr>
        <w:t>ул. Мира, 85</w:t>
      </w:r>
      <w:r>
        <w:rPr>
          <w:sz w:val="24"/>
        </w:rPr>
        <w:t xml:space="preserve">, Ханты-Мансийский  автономный  округ-Югра, Тюменская область. </w:t>
      </w:r>
    </w:p>
    <w:p w:rsidR="001F2C80" w:rsidRDefault="001F2C80" w:rsidP="001F2C80">
      <w:pPr>
        <w:jc w:val="both"/>
        <w:rPr>
          <w:sz w:val="24"/>
        </w:rPr>
      </w:pPr>
      <w:r>
        <w:rPr>
          <w:sz w:val="24"/>
        </w:rPr>
        <w:t xml:space="preserve">3. Процедура рассмотрения первых частей заявок на участие в аукционе была проведена комиссией в 10.00 часов 14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1F2C80" w:rsidRDefault="001F2C80" w:rsidP="001F2C80">
      <w:pPr>
        <w:jc w:val="both"/>
        <w:rPr>
          <w:sz w:val="24"/>
        </w:rPr>
      </w:pP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«13» июня 2018г. 10 часов 00 минут была подана: 1 (одна) заявка на участие в аукционе (под номером №1).</w:t>
      </w:r>
    </w:p>
    <w:p w:rsidR="00D14F82" w:rsidRDefault="00D14F82" w:rsidP="00D14F82">
      <w:pPr>
        <w:jc w:val="both"/>
        <w:rPr>
          <w:bCs/>
          <w:sz w:val="24"/>
          <w:szCs w:val="24"/>
        </w:rPr>
      </w:pP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D14F82" w:rsidTr="00D14F82">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D14F82" w:rsidRDefault="00D14F82">
            <w:pPr>
              <w:pStyle w:val="a5"/>
              <w:tabs>
                <w:tab w:val="num" w:pos="567"/>
              </w:tabs>
              <w:spacing w:line="276" w:lineRule="auto"/>
              <w:ind w:left="0"/>
              <w:jc w:val="center"/>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D14F82" w:rsidRDefault="00D14F82">
            <w:pPr>
              <w:pStyle w:val="a5"/>
              <w:tabs>
                <w:tab w:val="num" w:pos="567"/>
              </w:tabs>
              <w:spacing w:line="276" w:lineRule="auto"/>
              <w:ind w:left="0"/>
              <w:jc w:val="center"/>
              <w:rPr>
                <w:spacing w:val="-6"/>
                <w:sz w:val="24"/>
                <w:szCs w:val="24"/>
              </w:rPr>
            </w:pPr>
            <w:r>
              <w:rPr>
                <w:spacing w:val="-6"/>
                <w:sz w:val="24"/>
                <w:szCs w:val="24"/>
              </w:rPr>
              <w:t>Наименование участника закупки</w:t>
            </w:r>
          </w:p>
        </w:tc>
      </w:tr>
      <w:tr w:rsidR="00D14F82" w:rsidTr="00D14F82">
        <w:trPr>
          <w:trHeight w:val="2025"/>
        </w:trPr>
        <w:tc>
          <w:tcPr>
            <w:tcW w:w="1732" w:type="dxa"/>
            <w:tcBorders>
              <w:top w:val="single" w:sz="4" w:space="0" w:color="auto"/>
              <w:left w:val="single" w:sz="4" w:space="0" w:color="auto"/>
              <w:bottom w:val="single" w:sz="4" w:space="0" w:color="auto"/>
              <w:right w:val="single" w:sz="4" w:space="0" w:color="auto"/>
            </w:tcBorders>
            <w:hideMark/>
          </w:tcPr>
          <w:p w:rsidR="00D14F82" w:rsidRDefault="00D14F82">
            <w:pPr>
              <w:pStyle w:val="a5"/>
              <w:tabs>
                <w:tab w:val="num" w:pos="567"/>
              </w:tabs>
              <w:spacing w:line="276" w:lineRule="auto"/>
              <w:ind w:left="0"/>
              <w:jc w:val="center"/>
              <w:rPr>
                <w:spacing w:val="-6"/>
                <w:sz w:val="24"/>
                <w:szCs w:val="24"/>
              </w:rPr>
            </w:pPr>
            <w:r>
              <w:rPr>
                <w:bCs/>
                <w:sz w:val="24"/>
                <w:szCs w:val="24"/>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D14F82">
              <w:trPr>
                <w:tblCellSpacing w:w="15" w:type="dxa"/>
              </w:trPr>
              <w:tc>
                <w:tcPr>
                  <w:tcW w:w="0" w:type="auto"/>
                  <w:tcMar>
                    <w:top w:w="15" w:type="dxa"/>
                    <w:left w:w="15" w:type="dxa"/>
                    <w:bottom w:w="15" w:type="dxa"/>
                    <w:right w:w="15" w:type="dxa"/>
                  </w:tcMar>
                  <w:hideMark/>
                </w:tcPr>
                <w:p w:rsidR="00D14F82" w:rsidRDefault="00D14F82">
                  <w:pPr>
                    <w:rPr>
                      <w:rFonts w:ascii="Calibri" w:hAnsi="Calibri"/>
                      <w:sz w:val="24"/>
                      <w:szCs w:val="24"/>
                    </w:rPr>
                  </w:pPr>
                  <w:r>
                    <w:rPr>
                      <w:rFonts w:ascii="Calibri" w:hAnsi="Calibri"/>
                    </w:rPr>
                    <w:t xml:space="preserve">Наименование участника </w:t>
                  </w:r>
                </w:p>
              </w:tc>
              <w:tc>
                <w:tcPr>
                  <w:tcW w:w="5210" w:type="dxa"/>
                  <w:tcMar>
                    <w:top w:w="15" w:type="dxa"/>
                    <w:left w:w="15" w:type="dxa"/>
                    <w:bottom w:w="15" w:type="dxa"/>
                    <w:right w:w="15" w:type="dxa"/>
                  </w:tcMar>
                  <w:hideMark/>
                </w:tcPr>
                <w:p w:rsidR="00D14F82" w:rsidRDefault="00D14F82">
                  <w:pPr>
                    <w:rPr>
                      <w:rFonts w:ascii="Calibri" w:hAnsi="Calibri"/>
                      <w:sz w:val="24"/>
                      <w:szCs w:val="24"/>
                    </w:rPr>
                  </w:pPr>
                  <w:r>
                    <w:rPr>
                      <w:rFonts w:ascii="Calibri" w:hAnsi="Calibri"/>
                      <w:b/>
                      <w:bCs/>
                    </w:rPr>
                    <w:t>Общество с ограниченной ответственностью Производственно-торговая компания «Профессиональный Лидер»</w:t>
                  </w:r>
                </w:p>
              </w:tc>
            </w:tr>
            <w:tr w:rsidR="00D14F82">
              <w:trPr>
                <w:tblCellSpacing w:w="15" w:type="dxa"/>
              </w:trPr>
              <w:tc>
                <w:tcPr>
                  <w:tcW w:w="0" w:type="auto"/>
                  <w:tcMar>
                    <w:top w:w="15" w:type="dxa"/>
                    <w:left w:w="15" w:type="dxa"/>
                    <w:bottom w:w="15" w:type="dxa"/>
                    <w:right w:w="15" w:type="dxa"/>
                  </w:tcMar>
                  <w:hideMark/>
                </w:tcPr>
                <w:p w:rsidR="00D14F82" w:rsidRDefault="00D14F82">
                  <w:pPr>
                    <w:rPr>
                      <w:rFonts w:ascii="Calibri" w:hAnsi="Calibri"/>
                      <w:sz w:val="24"/>
                      <w:szCs w:val="24"/>
                    </w:rPr>
                  </w:pPr>
                  <w:r>
                    <w:rPr>
                      <w:rFonts w:ascii="Calibri" w:hAnsi="Calibri"/>
                    </w:rPr>
                    <w:t xml:space="preserve">ИНН </w:t>
                  </w:r>
                </w:p>
              </w:tc>
              <w:tc>
                <w:tcPr>
                  <w:tcW w:w="5210" w:type="dxa"/>
                  <w:tcMar>
                    <w:top w:w="15" w:type="dxa"/>
                    <w:left w:w="15" w:type="dxa"/>
                    <w:bottom w:w="15" w:type="dxa"/>
                    <w:right w:w="15" w:type="dxa"/>
                  </w:tcMar>
                  <w:hideMark/>
                </w:tcPr>
                <w:p w:rsidR="00D14F82" w:rsidRDefault="00D14F82">
                  <w:pPr>
                    <w:rPr>
                      <w:rFonts w:ascii="Calibri" w:hAnsi="Calibri"/>
                      <w:sz w:val="24"/>
                      <w:szCs w:val="24"/>
                    </w:rPr>
                  </w:pPr>
                  <w:r>
                    <w:rPr>
                      <w:rFonts w:ascii="Calibri" w:hAnsi="Calibri"/>
                    </w:rPr>
                    <w:t>7203370313</w:t>
                  </w:r>
                </w:p>
              </w:tc>
            </w:tr>
            <w:tr w:rsidR="00D14F82">
              <w:trPr>
                <w:tblCellSpacing w:w="15" w:type="dxa"/>
              </w:trPr>
              <w:tc>
                <w:tcPr>
                  <w:tcW w:w="0" w:type="auto"/>
                  <w:tcMar>
                    <w:top w:w="15" w:type="dxa"/>
                    <w:left w:w="15" w:type="dxa"/>
                    <w:bottom w:w="15" w:type="dxa"/>
                    <w:right w:w="15" w:type="dxa"/>
                  </w:tcMar>
                  <w:hideMark/>
                </w:tcPr>
                <w:p w:rsidR="00D14F82" w:rsidRDefault="00D14F82">
                  <w:pPr>
                    <w:rPr>
                      <w:rFonts w:ascii="Calibri" w:hAnsi="Calibri"/>
                      <w:sz w:val="24"/>
                      <w:szCs w:val="24"/>
                    </w:rPr>
                  </w:pPr>
                  <w:r>
                    <w:rPr>
                      <w:rFonts w:ascii="Calibri" w:hAnsi="Calibri"/>
                    </w:rPr>
                    <w:t xml:space="preserve">КПП </w:t>
                  </w:r>
                </w:p>
              </w:tc>
              <w:tc>
                <w:tcPr>
                  <w:tcW w:w="5210" w:type="dxa"/>
                  <w:tcMar>
                    <w:top w:w="15" w:type="dxa"/>
                    <w:left w:w="15" w:type="dxa"/>
                    <w:bottom w:w="15" w:type="dxa"/>
                    <w:right w:w="15" w:type="dxa"/>
                  </w:tcMar>
                  <w:hideMark/>
                </w:tcPr>
                <w:p w:rsidR="00D14F82" w:rsidRDefault="00D14F82">
                  <w:pPr>
                    <w:rPr>
                      <w:rFonts w:ascii="Calibri" w:hAnsi="Calibri"/>
                      <w:sz w:val="24"/>
                      <w:szCs w:val="24"/>
                    </w:rPr>
                  </w:pPr>
                  <w:r>
                    <w:rPr>
                      <w:rFonts w:ascii="Calibri" w:hAnsi="Calibri"/>
                    </w:rPr>
                    <w:t>720301001</w:t>
                  </w:r>
                </w:p>
              </w:tc>
            </w:tr>
            <w:tr w:rsidR="00D14F82">
              <w:trPr>
                <w:tblCellSpacing w:w="15" w:type="dxa"/>
              </w:trPr>
              <w:tc>
                <w:tcPr>
                  <w:tcW w:w="0" w:type="auto"/>
                  <w:tcMar>
                    <w:top w:w="15" w:type="dxa"/>
                    <w:left w:w="15" w:type="dxa"/>
                    <w:bottom w:w="15" w:type="dxa"/>
                    <w:right w:w="15" w:type="dxa"/>
                  </w:tcMar>
                  <w:hideMark/>
                </w:tcPr>
                <w:p w:rsidR="00D14F82" w:rsidRDefault="00D14F82">
                  <w:pPr>
                    <w:rPr>
                      <w:rFonts w:ascii="Calibri" w:hAnsi="Calibri"/>
                      <w:sz w:val="24"/>
                      <w:szCs w:val="24"/>
                    </w:rPr>
                  </w:pPr>
                  <w:r>
                    <w:rPr>
                      <w:rFonts w:ascii="Calibri" w:hAnsi="Calibri"/>
                    </w:rPr>
                    <w:t xml:space="preserve">Юридический адрес </w:t>
                  </w:r>
                </w:p>
              </w:tc>
              <w:tc>
                <w:tcPr>
                  <w:tcW w:w="5210" w:type="dxa"/>
                  <w:tcMar>
                    <w:top w:w="15" w:type="dxa"/>
                    <w:left w:w="15" w:type="dxa"/>
                    <w:bottom w:w="15" w:type="dxa"/>
                    <w:right w:w="15" w:type="dxa"/>
                  </w:tcMar>
                  <w:hideMark/>
                </w:tcPr>
                <w:p w:rsidR="00D14F82" w:rsidRDefault="00D14F82">
                  <w:pPr>
                    <w:rPr>
                      <w:rFonts w:ascii="Calibri" w:hAnsi="Calibri"/>
                      <w:sz w:val="24"/>
                      <w:szCs w:val="24"/>
                    </w:rPr>
                  </w:pPr>
                  <w:r>
                    <w:rPr>
                      <w:rFonts w:ascii="Calibri" w:hAnsi="Calibri"/>
                    </w:rPr>
                    <w:t xml:space="preserve">625000, Тюменская </w:t>
                  </w:r>
                  <w:proofErr w:type="spellStart"/>
                  <w:r>
                    <w:rPr>
                      <w:rFonts w:ascii="Calibri" w:hAnsi="Calibri"/>
                    </w:rPr>
                    <w:t>обл</w:t>
                  </w:r>
                  <w:proofErr w:type="spellEnd"/>
                  <w:r>
                    <w:rPr>
                      <w:rFonts w:ascii="Calibri" w:hAnsi="Calibri"/>
                    </w:rPr>
                    <w:t xml:space="preserve">, Тюмень г, </w:t>
                  </w:r>
                  <w:proofErr w:type="spellStart"/>
                  <w:r>
                    <w:rPr>
                      <w:rFonts w:ascii="Calibri" w:hAnsi="Calibri"/>
                    </w:rPr>
                    <w:t>ул</w:t>
                  </w:r>
                  <w:proofErr w:type="gramStart"/>
                  <w:r>
                    <w:rPr>
                      <w:rFonts w:ascii="Calibri" w:hAnsi="Calibri"/>
                    </w:rPr>
                    <w:t>.М</w:t>
                  </w:r>
                  <w:proofErr w:type="gramEnd"/>
                  <w:r>
                    <w:rPr>
                      <w:rFonts w:ascii="Calibri" w:hAnsi="Calibri"/>
                    </w:rPr>
                    <w:t>онтажников</w:t>
                  </w:r>
                  <w:proofErr w:type="spellEnd"/>
                  <w:r>
                    <w:rPr>
                      <w:rFonts w:ascii="Calibri" w:hAnsi="Calibri"/>
                    </w:rPr>
                    <w:t xml:space="preserve">, </w:t>
                  </w:r>
                  <w:proofErr w:type="spellStart"/>
                  <w:r>
                    <w:rPr>
                      <w:rFonts w:ascii="Calibri" w:hAnsi="Calibri"/>
                    </w:rPr>
                    <w:t>д.д</w:t>
                  </w:r>
                  <w:proofErr w:type="spellEnd"/>
                  <w:r>
                    <w:rPr>
                      <w:rFonts w:ascii="Calibri" w:hAnsi="Calibri"/>
                    </w:rPr>
                    <w:t>. 1, корп. 4 - 6</w:t>
                  </w:r>
                </w:p>
              </w:tc>
            </w:tr>
            <w:tr w:rsidR="00D14F82">
              <w:trPr>
                <w:tblCellSpacing w:w="15" w:type="dxa"/>
              </w:trPr>
              <w:tc>
                <w:tcPr>
                  <w:tcW w:w="0" w:type="auto"/>
                  <w:tcMar>
                    <w:top w:w="15" w:type="dxa"/>
                    <w:left w:w="15" w:type="dxa"/>
                    <w:bottom w:w="15" w:type="dxa"/>
                    <w:right w:w="15" w:type="dxa"/>
                  </w:tcMar>
                  <w:hideMark/>
                </w:tcPr>
                <w:p w:rsidR="00D14F82" w:rsidRDefault="00D14F82">
                  <w:pPr>
                    <w:rPr>
                      <w:rFonts w:ascii="Calibri" w:hAnsi="Calibri"/>
                      <w:sz w:val="24"/>
                      <w:szCs w:val="24"/>
                    </w:rPr>
                  </w:pPr>
                  <w:r>
                    <w:rPr>
                      <w:rFonts w:ascii="Calibri" w:hAnsi="Calibri"/>
                    </w:rPr>
                    <w:t xml:space="preserve">Почтовый адрес </w:t>
                  </w:r>
                </w:p>
              </w:tc>
              <w:tc>
                <w:tcPr>
                  <w:tcW w:w="5210" w:type="dxa"/>
                  <w:tcMar>
                    <w:top w:w="15" w:type="dxa"/>
                    <w:left w:w="15" w:type="dxa"/>
                    <w:bottom w:w="15" w:type="dxa"/>
                    <w:right w:w="15" w:type="dxa"/>
                  </w:tcMar>
                  <w:hideMark/>
                </w:tcPr>
                <w:p w:rsidR="00D14F82" w:rsidRDefault="00D14F82">
                  <w:pPr>
                    <w:rPr>
                      <w:rFonts w:ascii="Calibri" w:hAnsi="Calibri"/>
                      <w:sz w:val="24"/>
                      <w:szCs w:val="24"/>
                    </w:rPr>
                  </w:pPr>
                  <w:r>
                    <w:rPr>
                      <w:rFonts w:ascii="Calibri" w:hAnsi="Calibri"/>
                    </w:rPr>
                    <w:t xml:space="preserve">625000, Тюменская </w:t>
                  </w:r>
                  <w:proofErr w:type="spellStart"/>
                  <w:r>
                    <w:rPr>
                      <w:rFonts w:ascii="Calibri" w:hAnsi="Calibri"/>
                    </w:rPr>
                    <w:t>обл</w:t>
                  </w:r>
                  <w:proofErr w:type="spellEnd"/>
                  <w:r>
                    <w:rPr>
                      <w:rFonts w:ascii="Calibri" w:hAnsi="Calibri"/>
                    </w:rPr>
                    <w:t xml:space="preserve">, Тюмень г, </w:t>
                  </w:r>
                  <w:proofErr w:type="spellStart"/>
                  <w:r>
                    <w:rPr>
                      <w:rFonts w:ascii="Calibri" w:hAnsi="Calibri"/>
                    </w:rPr>
                    <w:t>ул</w:t>
                  </w:r>
                  <w:proofErr w:type="gramStart"/>
                  <w:r>
                    <w:rPr>
                      <w:rFonts w:ascii="Calibri" w:hAnsi="Calibri"/>
                    </w:rPr>
                    <w:t>.М</w:t>
                  </w:r>
                  <w:proofErr w:type="gramEnd"/>
                  <w:r>
                    <w:rPr>
                      <w:rFonts w:ascii="Calibri" w:hAnsi="Calibri"/>
                    </w:rPr>
                    <w:t>онтажников</w:t>
                  </w:r>
                  <w:proofErr w:type="spellEnd"/>
                  <w:r>
                    <w:rPr>
                      <w:rFonts w:ascii="Calibri" w:hAnsi="Calibri"/>
                    </w:rPr>
                    <w:t xml:space="preserve">, </w:t>
                  </w:r>
                  <w:proofErr w:type="spellStart"/>
                  <w:r>
                    <w:rPr>
                      <w:rFonts w:ascii="Calibri" w:hAnsi="Calibri"/>
                    </w:rPr>
                    <w:t>д.д</w:t>
                  </w:r>
                  <w:proofErr w:type="spellEnd"/>
                  <w:r>
                    <w:rPr>
                      <w:rFonts w:ascii="Calibri" w:hAnsi="Calibri"/>
                    </w:rPr>
                    <w:t>. 1, корп. 4 - 6</w:t>
                  </w:r>
                </w:p>
              </w:tc>
            </w:tr>
            <w:tr w:rsidR="00D14F82">
              <w:trPr>
                <w:tblCellSpacing w:w="15" w:type="dxa"/>
              </w:trPr>
              <w:tc>
                <w:tcPr>
                  <w:tcW w:w="0" w:type="auto"/>
                  <w:tcMar>
                    <w:top w:w="15" w:type="dxa"/>
                    <w:left w:w="15" w:type="dxa"/>
                    <w:bottom w:w="15" w:type="dxa"/>
                    <w:right w:w="15" w:type="dxa"/>
                  </w:tcMar>
                  <w:hideMark/>
                </w:tcPr>
                <w:p w:rsidR="00D14F82" w:rsidRDefault="00D14F82">
                  <w:pPr>
                    <w:rPr>
                      <w:rFonts w:ascii="Calibri" w:hAnsi="Calibri"/>
                      <w:sz w:val="24"/>
                      <w:szCs w:val="24"/>
                    </w:rPr>
                  </w:pPr>
                  <w:r>
                    <w:rPr>
                      <w:rFonts w:ascii="Calibri" w:hAnsi="Calibri"/>
                    </w:rPr>
                    <w:t xml:space="preserve">Контактный телефон </w:t>
                  </w:r>
                </w:p>
              </w:tc>
              <w:tc>
                <w:tcPr>
                  <w:tcW w:w="5210" w:type="dxa"/>
                  <w:tcMar>
                    <w:top w:w="15" w:type="dxa"/>
                    <w:left w:w="15" w:type="dxa"/>
                    <w:bottom w:w="15" w:type="dxa"/>
                    <w:right w:w="15" w:type="dxa"/>
                  </w:tcMar>
                  <w:hideMark/>
                </w:tcPr>
                <w:p w:rsidR="00D14F82" w:rsidRDefault="00D14F82">
                  <w:pPr>
                    <w:rPr>
                      <w:rFonts w:ascii="Calibri" w:hAnsi="Calibri"/>
                      <w:sz w:val="24"/>
                      <w:szCs w:val="24"/>
                    </w:rPr>
                  </w:pPr>
                  <w:r>
                    <w:rPr>
                      <w:rFonts w:ascii="Calibri" w:hAnsi="Calibri"/>
                    </w:rPr>
                    <w:t>+7 3452 96 81 84</w:t>
                  </w:r>
                </w:p>
              </w:tc>
            </w:tr>
          </w:tbl>
          <w:p w:rsidR="00D14F82" w:rsidRDefault="00D14F82">
            <w:pPr>
              <w:widowControl/>
              <w:rPr>
                <w:rFonts w:ascii="Calibri" w:eastAsia="Calibri" w:hAnsi="Calibri"/>
              </w:rPr>
            </w:pPr>
          </w:p>
        </w:tc>
      </w:tr>
    </w:tbl>
    <w:p w:rsidR="00D14F82" w:rsidRDefault="00D14F82" w:rsidP="00D14F82">
      <w:pPr>
        <w:jc w:val="both"/>
        <w:rPr>
          <w:bCs/>
          <w:sz w:val="24"/>
          <w:szCs w:val="24"/>
        </w:rPr>
      </w:pPr>
    </w:p>
    <w:p w:rsidR="00D14F82" w:rsidRDefault="00D14F82" w:rsidP="00D14F82">
      <w:pPr>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14F82" w:rsidRDefault="00D14F82" w:rsidP="00D14F82">
      <w:pPr>
        <w:jc w:val="both"/>
        <w:rPr>
          <w:bCs/>
          <w:sz w:val="24"/>
          <w:szCs w:val="24"/>
        </w:rPr>
      </w:pPr>
      <w:r>
        <w:rPr>
          <w:bCs/>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14F82" w:rsidRDefault="00D14F82" w:rsidP="00D14F82">
      <w:pPr>
        <w:jc w:val="both"/>
        <w:rPr>
          <w:bCs/>
          <w:sz w:val="24"/>
          <w:szCs w:val="24"/>
        </w:rPr>
      </w:pPr>
      <w:r>
        <w:rPr>
          <w:bCs/>
          <w:sz w:val="24"/>
          <w:szCs w:val="24"/>
        </w:rPr>
        <w:t>6.1) о несоответствии участника аукциона, подавшего единственную заявку на участие в аукционе, и поданной им заявки №1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2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48"/>
        <w:gridCol w:w="3018"/>
        <w:gridCol w:w="1702"/>
        <w:gridCol w:w="1702"/>
        <w:gridCol w:w="1845"/>
      </w:tblGrid>
      <w:tr w:rsidR="00D14F82" w:rsidTr="00D14F82">
        <w:trPr>
          <w:cantSplit/>
          <w:trHeight w:val="772"/>
          <w:tblHeader/>
        </w:trPr>
        <w:tc>
          <w:tcPr>
            <w:tcW w:w="1948" w:type="dxa"/>
            <w:vMerge w:val="restart"/>
            <w:tcBorders>
              <w:top w:val="single" w:sz="6" w:space="0" w:color="auto"/>
              <w:left w:val="single" w:sz="6" w:space="0" w:color="auto"/>
              <w:bottom w:val="single" w:sz="6" w:space="0" w:color="auto"/>
              <w:right w:val="single" w:sz="6" w:space="0" w:color="auto"/>
            </w:tcBorders>
            <w:vAlign w:val="center"/>
            <w:hideMark/>
          </w:tcPr>
          <w:p w:rsidR="00D14F82" w:rsidRDefault="00D14F82">
            <w:pPr>
              <w:jc w:val="center"/>
              <w:rPr>
                <w:lang w:eastAsia="en-US"/>
              </w:rPr>
            </w:pPr>
            <w:r>
              <w:rPr>
                <w:lang w:eastAsia="en-US"/>
              </w:rPr>
              <w:t xml:space="preserve">Наименование участника закупки, порядковый номер заявки </w:t>
            </w:r>
          </w:p>
        </w:tc>
        <w:tc>
          <w:tcPr>
            <w:tcW w:w="3018" w:type="dxa"/>
            <w:vMerge w:val="restart"/>
            <w:tcBorders>
              <w:top w:val="single" w:sz="6" w:space="0" w:color="auto"/>
              <w:left w:val="single" w:sz="6" w:space="0" w:color="auto"/>
              <w:bottom w:val="single" w:sz="6" w:space="0" w:color="auto"/>
              <w:right w:val="single" w:sz="4" w:space="0" w:color="auto"/>
            </w:tcBorders>
            <w:vAlign w:val="center"/>
            <w:hideMark/>
          </w:tcPr>
          <w:p w:rsidR="00D14F82" w:rsidRDefault="00D14F82">
            <w:pPr>
              <w:jc w:val="center"/>
              <w:rPr>
                <w:lang w:eastAsia="en-US"/>
              </w:rPr>
            </w:pPr>
            <w:r>
              <w:rPr>
                <w:lang w:eastAsia="en-US"/>
              </w:rPr>
              <w:t>Причины признания заявки несоответствующей</w:t>
            </w:r>
          </w:p>
        </w:tc>
        <w:tc>
          <w:tcPr>
            <w:tcW w:w="3404" w:type="dxa"/>
            <w:gridSpan w:val="2"/>
            <w:tcBorders>
              <w:top w:val="single" w:sz="6" w:space="0" w:color="auto"/>
              <w:left w:val="single" w:sz="6" w:space="0" w:color="auto"/>
              <w:bottom w:val="single" w:sz="4" w:space="0" w:color="auto"/>
              <w:right w:val="single" w:sz="4" w:space="0" w:color="auto"/>
            </w:tcBorders>
            <w:vAlign w:val="center"/>
            <w:hideMark/>
          </w:tcPr>
          <w:p w:rsidR="00D14F82" w:rsidRDefault="00D14F82">
            <w:pPr>
              <w:jc w:val="center"/>
              <w:rPr>
                <w:lang w:eastAsia="en-US"/>
              </w:rPr>
            </w:pPr>
            <w:r>
              <w:rPr>
                <w:lang w:eastAsia="en-US"/>
              </w:rPr>
              <w:t>Положения, которым не соответствует заявка на участие в аукционе</w:t>
            </w:r>
          </w:p>
        </w:tc>
        <w:tc>
          <w:tcPr>
            <w:tcW w:w="1845" w:type="dxa"/>
            <w:vMerge w:val="restart"/>
            <w:tcBorders>
              <w:top w:val="single" w:sz="6" w:space="0" w:color="auto"/>
              <w:left w:val="single" w:sz="6" w:space="0" w:color="auto"/>
              <w:bottom w:val="single" w:sz="6" w:space="0" w:color="auto"/>
              <w:right w:val="single" w:sz="4" w:space="0" w:color="auto"/>
            </w:tcBorders>
            <w:vAlign w:val="center"/>
            <w:hideMark/>
          </w:tcPr>
          <w:p w:rsidR="00D14F82" w:rsidRDefault="00D14F82">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D14F82" w:rsidTr="00D14F82">
        <w:trPr>
          <w:cantSplit/>
          <w:trHeight w:val="947"/>
          <w:tblHeader/>
        </w:trPr>
        <w:tc>
          <w:tcPr>
            <w:tcW w:w="1948" w:type="dxa"/>
            <w:vMerge/>
            <w:tcBorders>
              <w:top w:val="single" w:sz="6" w:space="0" w:color="auto"/>
              <w:left w:val="single" w:sz="6" w:space="0" w:color="auto"/>
              <w:bottom w:val="single" w:sz="6" w:space="0" w:color="auto"/>
              <w:right w:val="single" w:sz="6" w:space="0" w:color="auto"/>
            </w:tcBorders>
            <w:vAlign w:val="center"/>
            <w:hideMark/>
          </w:tcPr>
          <w:p w:rsidR="00D14F82" w:rsidRDefault="00D14F82">
            <w:pPr>
              <w:widowControl/>
              <w:rPr>
                <w:lang w:eastAsia="en-US"/>
              </w:rPr>
            </w:pPr>
          </w:p>
        </w:tc>
        <w:tc>
          <w:tcPr>
            <w:tcW w:w="3018" w:type="dxa"/>
            <w:vMerge/>
            <w:tcBorders>
              <w:top w:val="single" w:sz="6" w:space="0" w:color="auto"/>
              <w:left w:val="single" w:sz="6" w:space="0" w:color="auto"/>
              <w:bottom w:val="single" w:sz="6" w:space="0" w:color="auto"/>
              <w:right w:val="single" w:sz="4" w:space="0" w:color="auto"/>
            </w:tcBorders>
            <w:vAlign w:val="center"/>
            <w:hideMark/>
          </w:tcPr>
          <w:p w:rsidR="00D14F82" w:rsidRDefault="00D14F82">
            <w:pPr>
              <w:widowControl/>
              <w:rPr>
                <w:lang w:eastAsia="en-US"/>
              </w:rPr>
            </w:pPr>
          </w:p>
        </w:tc>
        <w:tc>
          <w:tcPr>
            <w:tcW w:w="1702" w:type="dxa"/>
            <w:tcBorders>
              <w:top w:val="single" w:sz="4" w:space="0" w:color="auto"/>
              <w:left w:val="single" w:sz="6" w:space="0" w:color="auto"/>
              <w:bottom w:val="single" w:sz="6" w:space="0" w:color="auto"/>
              <w:right w:val="single" w:sz="4" w:space="0" w:color="auto"/>
            </w:tcBorders>
            <w:vAlign w:val="center"/>
            <w:hideMark/>
          </w:tcPr>
          <w:p w:rsidR="00D14F82" w:rsidRDefault="00D14F82">
            <w:pPr>
              <w:jc w:val="center"/>
              <w:rPr>
                <w:lang w:eastAsia="en-US"/>
              </w:rPr>
            </w:pPr>
            <w:r>
              <w:rPr>
                <w:lang w:eastAsia="en-US"/>
              </w:rPr>
              <w:t xml:space="preserve">Федеральный закон от 05.04.2013 № 44-ФЗ </w:t>
            </w:r>
          </w:p>
        </w:tc>
        <w:tc>
          <w:tcPr>
            <w:tcW w:w="1702" w:type="dxa"/>
            <w:tcBorders>
              <w:top w:val="single" w:sz="4" w:space="0" w:color="auto"/>
              <w:left w:val="single" w:sz="4" w:space="0" w:color="auto"/>
              <w:bottom w:val="single" w:sz="6" w:space="0" w:color="auto"/>
              <w:right w:val="single" w:sz="6" w:space="0" w:color="auto"/>
            </w:tcBorders>
            <w:vAlign w:val="center"/>
            <w:hideMark/>
          </w:tcPr>
          <w:p w:rsidR="00D14F82" w:rsidRDefault="00D14F82">
            <w:pPr>
              <w:jc w:val="center"/>
              <w:rPr>
                <w:lang w:eastAsia="en-US"/>
              </w:rPr>
            </w:pPr>
            <w:r>
              <w:rPr>
                <w:lang w:eastAsia="en-US"/>
              </w:rPr>
              <w:t>Документация об аукционе</w:t>
            </w:r>
          </w:p>
        </w:tc>
        <w:tc>
          <w:tcPr>
            <w:tcW w:w="1845" w:type="dxa"/>
            <w:vMerge/>
            <w:tcBorders>
              <w:top w:val="single" w:sz="6" w:space="0" w:color="auto"/>
              <w:left w:val="single" w:sz="6" w:space="0" w:color="auto"/>
              <w:bottom w:val="single" w:sz="6" w:space="0" w:color="auto"/>
              <w:right w:val="single" w:sz="4" w:space="0" w:color="auto"/>
            </w:tcBorders>
            <w:vAlign w:val="center"/>
            <w:hideMark/>
          </w:tcPr>
          <w:p w:rsidR="00D14F82" w:rsidRDefault="00D14F82">
            <w:pPr>
              <w:widowControl/>
              <w:rPr>
                <w:lang w:eastAsia="en-US"/>
              </w:rPr>
            </w:pPr>
          </w:p>
        </w:tc>
      </w:tr>
      <w:tr w:rsidR="00D14F82" w:rsidTr="00D14F82">
        <w:trPr>
          <w:cantSplit/>
          <w:trHeight w:val="1662"/>
        </w:trPr>
        <w:tc>
          <w:tcPr>
            <w:tcW w:w="1948" w:type="dxa"/>
            <w:tcBorders>
              <w:top w:val="single" w:sz="6" w:space="0" w:color="auto"/>
              <w:left w:val="single" w:sz="6" w:space="0" w:color="auto"/>
              <w:bottom w:val="single" w:sz="6" w:space="0" w:color="auto"/>
              <w:right w:val="single" w:sz="6" w:space="0" w:color="auto"/>
            </w:tcBorders>
            <w:vAlign w:val="center"/>
            <w:hideMark/>
          </w:tcPr>
          <w:p w:rsidR="00D14F82" w:rsidRDefault="00D14F82">
            <w:pPr>
              <w:jc w:val="center"/>
              <w:rPr>
                <w:spacing w:val="-6"/>
                <w:sz w:val="24"/>
                <w:szCs w:val="24"/>
              </w:rPr>
            </w:pPr>
            <w:r>
              <w:rPr>
                <w:color w:val="000000"/>
                <w:spacing w:val="-6"/>
                <w:sz w:val="24"/>
                <w:szCs w:val="24"/>
                <w:lang w:eastAsia="en-US"/>
              </w:rPr>
              <w:t xml:space="preserve">№ </w:t>
            </w:r>
            <w:r>
              <w:rPr>
                <w:bCs/>
                <w:sz w:val="24"/>
                <w:szCs w:val="24"/>
              </w:rPr>
              <w:t>1</w:t>
            </w:r>
          </w:p>
          <w:p w:rsidR="00D14F82" w:rsidRDefault="00D14F82">
            <w:pPr>
              <w:jc w:val="center"/>
              <w:rPr>
                <w:color w:val="000000"/>
                <w:spacing w:val="-6"/>
                <w:sz w:val="24"/>
                <w:szCs w:val="24"/>
                <w:lang w:eastAsia="en-US"/>
              </w:rPr>
            </w:pPr>
            <w:r>
              <w:rPr>
                <w:rFonts w:ascii="Calibri" w:hAnsi="Calibri"/>
                <w:b/>
                <w:bCs/>
              </w:rPr>
              <w:t>Общество с ограниченной ответственностью Производственно-торговая компания «Профессиональный Лидер»</w:t>
            </w:r>
          </w:p>
        </w:tc>
        <w:tc>
          <w:tcPr>
            <w:tcW w:w="3018" w:type="dxa"/>
            <w:tcBorders>
              <w:top w:val="single" w:sz="6" w:space="0" w:color="auto"/>
              <w:left w:val="single" w:sz="6" w:space="0" w:color="auto"/>
              <w:bottom w:val="single" w:sz="6" w:space="0" w:color="auto"/>
              <w:right w:val="single" w:sz="4" w:space="0" w:color="auto"/>
            </w:tcBorders>
            <w:vAlign w:val="center"/>
            <w:hideMark/>
          </w:tcPr>
          <w:p w:rsidR="00D14F82" w:rsidRDefault="00D14F82">
            <w:pPr>
              <w:spacing w:line="276" w:lineRule="auto"/>
              <w:ind w:left="-38" w:hanging="7"/>
              <w:jc w:val="center"/>
              <w:rPr>
                <w:lang w:eastAsia="en-US"/>
              </w:rPr>
            </w:pPr>
            <w:r>
              <w:rPr>
                <w:sz w:val="18"/>
                <w:szCs w:val="18"/>
                <w:lang w:eastAsia="en-US"/>
              </w:rPr>
              <w:t xml:space="preserve">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(декларирование наименования производителя пищевых продуктов) (пункт 1 части 6 статьи 69 Федерального закона </w:t>
            </w:r>
            <w:r>
              <w:rPr>
                <w:bCs/>
                <w:sz w:val="18"/>
                <w:szCs w:val="18"/>
                <w:lang w:eastAsia="en-US"/>
              </w:rPr>
              <w:t>от 05.04.2013</w:t>
            </w:r>
            <w:r>
              <w:rPr>
                <w:sz w:val="18"/>
                <w:szCs w:val="18"/>
                <w:lang w:eastAsia="en-US"/>
              </w:rPr>
              <w:t xml:space="preserve"> № 44-ФЗ)</w:t>
            </w:r>
          </w:p>
        </w:tc>
        <w:tc>
          <w:tcPr>
            <w:tcW w:w="1702" w:type="dxa"/>
            <w:tcBorders>
              <w:top w:val="single" w:sz="6" w:space="0" w:color="auto"/>
              <w:left w:val="single" w:sz="6" w:space="0" w:color="auto"/>
              <w:bottom w:val="single" w:sz="6" w:space="0" w:color="auto"/>
              <w:right w:val="single" w:sz="4" w:space="0" w:color="auto"/>
            </w:tcBorders>
            <w:vAlign w:val="center"/>
            <w:hideMark/>
          </w:tcPr>
          <w:p w:rsidR="00D14F82" w:rsidRDefault="00D14F82">
            <w:pPr>
              <w:spacing w:line="276" w:lineRule="auto"/>
              <w:ind w:hanging="45"/>
              <w:jc w:val="center"/>
              <w:rPr>
                <w:lang w:eastAsia="en-US"/>
              </w:rPr>
            </w:pPr>
            <w:r>
              <w:rPr>
                <w:lang w:eastAsia="en-US"/>
              </w:rPr>
              <w:t>пункт 6) части 5 статьи 66</w:t>
            </w:r>
          </w:p>
        </w:tc>
        <w:tc>
          <w:tcPr>
            <w:tcW w:w="1702" w:type="dxa"/>
            <w:tcBorders>
              <w:top w:val="single" w:sz="6" w:space="0" w:color="auto"/>
              <w:left w:val="single" w:sz="4" w:space="0" w:color="auto"/>
              <w:bottom w:val="single" w:sz="6" w:space="0" w:color="auto"/>
              <w:right w:val="single" w:sz="4" w:space="0" w:color="auto"/>
            </w:tcBorders>
            <w:vAlign w:val="center"/>
            <w:hideMark/>
          </w:tcPr>
          <w:p w:rsidR="00D14F82" w:rsidRDefault="00D14F82">
            <w:pPr>
              <w:spacing w:line="276" w:lineRule="auto"/>
              <w:ind w:hanging="45"/>
              <w:jc w:val="center"/>
              <w:rPr>
                <w:sz w:val="24"/>
                <w:szCs w:val="24"/>
                <w:lang w:eastAsia="en-US"/>
              </w:rPr>
            </w:pPr>
            <w:r>
              <w:rPr>
                <w:sz w:val="18"/>
                <w:lang w:eastAsia="en-US"/>
              </w:rPr>
              <w:t xml:space="preserve"> Подпункт 6) пункта 23 Части I. Сведения о проводимом аукционе в электронной форме</w:t>
            </w:r>
          </w:p>
        </w:tc>
        <w:tc>
          <w:tcPr>
            <w:tcW w:w="1845" w:type="dxa"/>
            <w:tcBorders>
              <w:top w:val="single" w:sz="6" w:space="0" w:color="auto"/>
              <w:left w:val="single" w:sz="4" w:space="0" w:color="auto"/>
              <w:bottom w:val="single" w:sz="6" w:space="0" w:color="auto"/>
              <w:right w:val="single" w:sz="4" w:space="0" w:color="auto"/>
            </w:tcBorders>
            <w:vAlign w:val="center"/>
            <w:hideMark/>
          </w:tcPr>
          <w:p w:rsidR="00D14F82" w:rsidRDefault="00D14F82">
            <w:pPr>
              <w:spacing w:line="276" w:lineRule="auto"/>
              <w:ind w:hanging="45"/>
              <w:jc w:val="center"/>
              <w:rPr>
                <w:sz w:val="18"/>
                <w:lang w:eastAsia="en-US"/>
              </w:rPr>
            </w:pPr>
            <w:r>
              <w:rPr>
                <w:sz w:val="18"/>
                <w:lang w:eastAsia="en-US"/>
              </w:rPr>
              <w:t xml:space="preserve">Вторая часть заявки </w:t>
            </w:r>
          </w:p>
        </w:tc>
      </w:tr>
    </w:tbl>
    <w:p w:rsidR="00D14F82" w:rsidRDefault="00D14F82" w:rsidP="001F2C80">
      <w:pPr>
        <w:jc w:val="both"/>
        <w:rPr>
          <w:sz w:val="24"/>
        </w:rPr>
      </w:pPr>
    </w:p>
    <w:p w:rsidR="001F2C80" w:rsidRDefault="00F476A2" w:rsidP="001F2C80">
      <w:pPr>
        <w:jc w:val="both"/>
        <w:rPr>
          <w:sz w:val="24"/>
        </w:rPr>
      </w:pPr>
      <w:r>
        <w:rPr>
          <w:sz w:val="24"/>
        </w:rPr>
        <w:t>7</w:t>
      </w:r>
      <w:r w:rsidR="001F2C80">
        <w:rPr>
          <w:sz w:val="24"/>
        </w:rPr>
        <w:t xml:space="preserve">. Настоящий протокол подлежит размещению на сайте оператора электронной площадки </w:t>
      </w:r>
      <w:hyperlink r:id="rId7" w:history="1">
        <w:r w:rsidR="001F2C80">
          <w:rPr>
            <w:rStyle w:val="a3"/>
            <w:color w:val="auto"/>
            <w:sz w:val="24"/>
            <w:u w:val="none"/>
          </w:rPr>
          <w:t>http://www.sberbank-ast.ru</w:t>
        </w:r>
      </w:hyperlink>
      <w:r w:rsidR="001F2C80">
        <w:rPr>
          <w:sz w:val="24"/>
        </w:rPr>
        <w:t>.</w:t>
      </w:r>
    </w:p>
    <w:p w:rsidR="001F2C80" w:rsidRDefault="001F2C80" w:rsidP="001F2C80">
      <w:pPr>
        <w:pStyle w:val="a5"/>
        <w:tabs>
          <w:tab w:val="num" w:pos="567"/>
        </w:tabs>
        <w:ind w:left="0"/>
        <w:jc w:val="both"/>
        <w:rPr>
          <w:spacing w:val="-6"/>
          <w:sz w:val="24"/>
          <w:szCs w:val="24"/>
        </w:rPr>
      </w:pPr>
    </w:p>
    <w:p w:rsidR="001F2C80" w:rsidRDefault="001F2C80" w:rsidP="001F2C80">
      <w:pPr>
        <w:jc w:val="center"/>
        <w:rPr>
          <w:noProof/>
          <w:sz w:val="24"/>
          <w:szCs w:val="24"/>
        </w:rPr>
      </w:pPr>
      <w:bookmarkStart w:id="0" w:name="_GoBack"/>
      <w:bookmarkEnd w:id="0"/>
      <w:r>
        <w:rPr>
          <w:noProof/>
          <w:sz w:val="24"/>
          <w:szCs w:val="24"/>
        </w:rPr>
        <w:t>Сведения о решении</w:t>
      </w:r>
    </w:p>
    <w:p w:rsidR="001F2C80" w:rsidRDefault="001F2C80" w:rsidP="001F2C80">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1F2C80" w:rsidRDefault="001F2C80" w:rsidP="001F2C80">
      <w:pPr>
        <w:jc w:val="center"/>
        <w:rPr>
          <w:noProof/>
          <w:sz w:val="24"/>
          <w:szCs w:val="24"/>
        </w:rPr>
      </w:pPr>
    </w:p>
    <w:tbl>
      <w:tblPr>
        <w:tblW w:w="10560" w:type="dxa"/>
        <w:tblInd w:w="-252" w:type="dxa"/>
        <w:tblLayout w:type="fixed"/>
        <w:tblLook w:val="01E0" w:firstRow="1" w:lastRow="1" w:firstColumn="1" w:lastColumn="1" w:noHBand="0" w:noVBand="0"/>
      </w:tblPr>
      <w:tblGrid>
        <w:gridCol w:w="7019"/>
        <w:gridCol w:w="1557"/>
        <w:gridCol w:w="1984"/>
      </w:tblGrid>
      <w:tr w:rsidR="001F2C80" w:rsidTr="001F2C80">
        <w:tc>
          <w:tcPr>
            <w:tcW w:w="7023" w:type="dxa"/>
            <w:tcBorders>
              <w:top w:val="single" w:sz="4" w:space="0" w:color="auto"/>
              <w:left w:val="single" w:sz="4" w:space="0" w:color="auto"/>
              <w:bottom w:val="single" w:sz="4" w:space="0" w:color="auto"/>
              <w:right w:val="single" w:sz="4" w:space="0" w:color="auto"/>
            </w:tcBorders>
            <w:vAlign w:val="center"/>
            <w:hideMark/>
          </w:tcPr>
          <w:p w:rsidR="001F2C80" w:rsidRDefault="001F2C80">
            <w:pPr>
              <w:spacing w:after="60" w:line="276" w:lineRule="auto"/>
              <w:jc w:val="center"/>
              <w:rPr>
                <w:noProof/>
                <w:lang w:eastAsia="en-US"/>
              </w:rPr>
            </w:pPr>
            <w:r>
              <w:rPr>
                <w:noProof/>
                <w:lang w:eastAsia="en-US"/>
              </w:rPr>
              <w:t>Решение члена комиссии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1F2C80" w:rsidRDefault="001F2C80">
            <w:pPr>
              <w:spacing w:after="60" w:line="276" w:lineRule="auto"/>
              <w:jc w:val="center"/>
              <w:rPr>
                <w:noProof/>
                <w:lang w:eastAsia="en-US"/>
              </w:rPr>
            </w:pPr>
            <w:r>
              <w:rPr>
                <w:noProof/>
                <w:lang w:eastAsia="en-US"/>
              </w:rPr>
              <w:t>Подпись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1F2C80" w:rsidRDefault="001F2C80">
            <w:pPr>
              <w:spacing w:after="60" w:line="276" w:lineRule="auto"/>
              <w:jc w:val="center"/>
              <w:rPr>
                <w:noProof/>
                <w:lang w:eastAsia="en-US"/>
              </w:rPr>
            </w:pPr>
            <w:r>
              <w:rPr>
                <w:noProof/>
                <w:lang w:eastAsia="en-US"/>
              </w:rPr>
              <w:t>Состав комиссии</w:t>
            </w:r>
          </w:p>
        </w:tc>
      </w:tr>
      <w:tr w:rsidR="001F2C80" w:rsidTr="001F2C80">
        <w:tc>
          <w:tcPr>
            <w:tcW w:w="7023" w:type="dxa"/>
            <w:tcBorders>
              <w:top w:val="single" w:sz="4" w:space="0" w:color="auto"/>
              <w:left w:val="single" w:sz="4" w:space="0" w:color="auto"/>
              <w:bottom w:val="single" w:sz="4" w:space="0" w:color="auto"/>
              <w:right w:val="single" w:sz="4" w:space="0" w:color="auto"/>
            </w:tcBorders>
            <w:hideMark/>
          </w:tcPr>
          <w:p w:rsidR="001F2C80" w:rsidRDefault="001F2C80">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1F2C80" w:rsidRDefault="001F2C80">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F2C80" w:rsidRPr="00873416" w:rsidRDefault="001F2C80">
            <w:pPr>
              <w:spacing w:line="276" w:lineRule="auto"/>
              <w:jc w:val="center"/>
              <w:rPr>
                <w:rFonts w:eastAsia="Calibri"/>
                <w:lang w:eastAsia="en-US"/>
              </w:rPr>
            </w:pPr>
            <w:r w:rsidRPr="00873416">
              <w:rPr>
                <w:rFonts w:eastAsia="Calibri"/>
                <w:lang w:eastAsia="en-US"/>
              </w:rPr>
              <w:t xml:space="preserve">С.Д. </w:t>
            </w:r>
            <w:proofErr w:type="spellStart"/>
            <w:r w:rsidRPr="00873416">
              <w:rPr>
                <w:rFonts w:eastAsia="Calibri"/>
                <w:lang w:eastAsia="en-US"/>
              </w:rPr>
              <w:t>Голин</w:t>
            </w:r>
            <w:proofErr w:type="spellEnd"/>
          </w:p>
        </w:tc>
      </w:tr>
      <w:tr w:rsidR="001F2C80" w:rsidTr="001F2C80">
        <w:trPr>
          <w:trHeight w:val="695"/>
        </w:trPr>
        <w:tc>
          <w:tcPr>
            <w:tcW w:w="7023" w:type="dxa"/>
            <w:tcBorders>
              <w:top w:val="single" w:sz="4" w:space="0" w:color="auto"/>
              <w:left w:val="single" w:sz="4" w:space="0" w:color="auto"/>
              <w:bottom w:val="single" w:sz="4" w:space="0" w:color="auto"/>
              <w:right w:val="single" w:sz="4" w:space="0" w:color="auto"/>
            </w:tcBorders>
            <w:hideMark/>
          </w:tcPr>
          <w:p w:rsidR="001F2C80" w:rsidRDefault="001F2C80">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1F2C80" w:rsidRDefault="001F2C80">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F2C80" w:rsidRPr="00873416" w:rsidRDefault="001F2C80">
            <w:pPr>
              <w:spacing w:line="276" w:lineRule="auto"/>
              <w:jc w:val="center"/>
              <w:rPr>
                <w:rFonts w:eastAsia="Calibri"/>
                <w:lang w:eastAsia="en-US"/>
              </w:rPr>
            </w:pPr>
            <w:proofErr w:type="spellStart"/>
            <w:r w:rsidRPr="00873416">
              <w:rPr>
                <w:lang w:eastAsia="en-US"/>
              </w:rPr>
              <w:t>В.К.Бандурин</w:t>
            </w:r>
            <w:proofErr w:type="spellEnd"/>
          </w:p>
        </w:tc>
      </w:tr>
      <w:tr w:rsidR="00873416" w:rsidTr="001F2C80">
        <w:trPr>
          <w:trHeight w:val="695"/>
        </w:trPr>
        <w:tc>
          <w:tcPr>
            <w:tcW w:w="7023" w:type="dxa"/>
            <w:tcBorders>
              <w:top w:val="single" w:sz="4" w:space="0" w:color="auto"/>
              <w:left w:val="single" w:sz="4" w:space="0" w:color="auto"/>
              <w:bottom w:val="single" w:sz="4" w:space="0" w:color="auto"/>
              <w:right w:val="single" w:sz="4" w:space="0" w:color="auto"/>
            </w:tcBorders>
          </w:tcPr>
          <w:p w:rsidR="00873416" w:rsidRDefault="00873416">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873416" w:rsidRDefault="00873416">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873416" w:rsidRPr="00873416" w:rsidRDefault="00873416">
            <w:pPr>
              <w:spacing w:line="276" w:lineRule="auto"/>
              <w:jc w:val="center"/>
              <w:rPr>
                <w:lang w:eastAsia="en-US"/>
              </w:rPr>
            </w:pPr>
            <w:r w:rsidRPr="00873416">
              <w:rPr>
                <w:lang w:eastAsia="en-US"/>
              </w:rPr>
              <w:t>Н.А. Морозова</w:t>
            </w:r>
          </w:p>
        </w:tc>
      </w:tr>
      <w:tr w:rsidR="001F2C80" w:rsidTr="001F2C80">
        <w:tc>
          <w:tcPr>
            <w:tcW w:w="7023" w:type="dxa"/>
            <w:tcBorders>
              <w:top w:val="single" w:sz="4" w:space="0" w:color="auto"/>
              <w:left w:val="single" w:sz="4" w:space="0" w:color="auto"/>
              <w:bottom w:val="single" w:sz="4" w:space="0" w:color="auto"/>
              <w:right w:val="single" w:sz="4" w:space="0" w:color="auto"/>
            </w:tcBorders>
            <w:hideMark/>
          </w:tcPr>
          <w:p w:rsidR="001F2C80" w:rsidRDefault="001F2C80">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1F2C80" w:rsidRDefault="001F2C80">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F2C80" w:rsidRPr="00873416" w:rsidRDefault="001F2C80">
            <w:pPr>
              <w:spacing w:line="276" w:lineRule="auto"/>
              <w:jc w:val="center"/>
              <w:rPr>
                <w:rFonts w:eastAsia="Calibri"/>
                <w:lang w:eastAsia="en-US"/>
              </w:rPr>
            </w:pPr>
            <w:r w:rsidRPr="00873416">
              <w:rPr>
                <w:lang w:eastAsia="en-US"/>
              </w:rPr>
              <w:t xml:space="preserve">Т.И. </w:t>
            </w:r>
            <w:proofErr w:type="spellStart"/>
            <w:r w:rsidRPr="00873416">
              <w:rPr>
                <w:lang w:eastAsia="en-US"/>
              </w:rPr>
              <w:t>Долгодворова</w:t>
            </w:r>
            <w:proofErr w:type="spellEnd"/>
          </w:p>
        </w:tc>
      </w:tr>
      <w:tr w:rsidR="001F2C80" w:rsidTr="001F2C80">
        <w:tc>
          <w:tcPr>
            <w:tcW w:w="7023" w:type="dxa"/>
            <w:tcBorders>
              <w:top w:val="single" w:sz="4" w:space="0" w:color="auto"/>
              <w:left w:val="single" w:sz="4" w:space="0" w:color="auto"/>
              <w:bottom w:val="single" w:sz="4" w:space="0" w:color="auto"/>
              <w:right w:val="single" w:sz="4" w:space="0" w:color="auto"/>
            </w:tcBorders>
            <w:hideMark/>
          </w:tcPr>
          <w:p w:rsidR="001F2C80" w:rsidRDefault="001F2C80">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1F2C80" w:rsidRDefault="001F2C80">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F2C80" w:rsidRPr="00873416" w:rsidRDefault="001F2C80">
            <w:pPr>
              <w:spacing w:line="276" w:lineRule="auto"/>
              <w:jc w:val="center"/>
              <w:rPr>
                <w:lang w:eastAsia="en-US"/>
              </w:rPr>
            </w:pPr>
            <w:r w:rsidRPr="00873416">
              <w:rPr>
                <w:lang w:eastAsia="en-US"/>
              </w:rPr>
              <w:t xml:space="preserve">Ж.В. </w:t>
            </w:r>
            <w:proofErr w:type="spellStart"/>
            <w:r w:rsidRPr="00873416">
              <w:rPr>
                <w:lang w:eastAsia="en-US"/>
              </w:rPr>
              <w:t>Резинкина</w:t>
            </w:r>
            <w:proofErr w:type="spellEnd"/>
          </w:p>
        </w:tc>
      </w:tr>
      <w:tr w:rsidR="001F2C80" w:rsidTr="001F2C80">
        <w:tc>
          <w:tcPr>
            <w:tcW w:w="7023" w:type="dxa"/>
            <w:tcBorders>
              <w:top w:val="single" w:sz="4" w:space="0" w:color="auto"/>
              <w:left w:val="single" w:sz="4" w:space="0" w:color="auto"/>
              <w:bottom w:val="single" w:sz="4" w:space="0" w:color="auto"/>
              <w:right w:val="single" w:sz="4" w:space="0" w:color="auto"/>
            </w:tcBorders>
            <w:hideMark/>
          </w:tcPr>
          <w:p w:rsidR="001F2C80" w:rsidRDefault="001F2C80">
            <w:pPr>
              <w:spacing w:line="276" w:lineRule="auto"/>
              <w:jc w:val="both"/>
              <w:rPr>
                <w:noProof/>
                <w:sz w:val="16"/>
                <w:szCs w:val="16"/>
                <w:lang w:eastAsia="en-US"/>
              </w:rPr>
            </w:pPr>
            <w:r>
              <w:rPr>
                <w:noProof/>
                <w:sz w:val="16"/>
                <w:szCs w:val="16"/>
                <w:lang w:eastAsia="en-US"/>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w:t>
            </w:r>
            <w:r>
              <w:rPr>
                <w:noProof/>
                <w:sz w:val="16"/>
                <w:szCs w:val="16"/>
                <w:lang w:eastAsia="en-US"/>
              </w:rPr>
              <w:lastRenderedPageBreak/>
              <w:t>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1F2C80" w:rsidRDefault="001F2C80">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F2C80" w:rsidRPr="00873416" w:rsidRDefault="001F2C80">
            <w:pPr>
              <w:spacing w:line="276" w:lineRule="auto"/>
              <w:jc w:val="center"/>
              <w:rPr>
                <w:lang w:eastAsia="en-US"/>
              </w:rPr>
            </w:pPr>
            <w:proofErr w:type="spellStart"/>
            <w:r w:rsidRPr="00873416">
              <w:rPr>
                <w:lang w:eastAsia="en-US"/>
              </w:rPr>
              <w:t>А.Т.Абдуллаев</w:t>
            </w:r>
            <w:proofErr w:type="spellEnd"/>
          </w:p>
        </w:tc>
      </w:tr>
      <w:tr w:rsidR="001F2C80" w:rsidTr="001F2C80">
        <w:tc>
          <w:tcPr>
            <w:tcW w:w="7023" w:type="dxa"/>
            <w:tcBorders>
              <w:top w:val="single" w:sz="4" w:space="0" w:color="auto"/>
              <w:left w:val="single" w:sz="4" w:space="0" w:color="auto"/>
              <w:bottom w:val="single" w:sz="4" w:space="0" w:color="auto"/>
              <w:right w:val="single" w:sz="4" w:space="0" w:color="auto"/>
            </w:tcBorders>
            <w:hideMark/>
          </w:tcPr>
          <w:p w:rsidR="001F2C80" w:rsidRDefault="001F2C80">
            <w:pPr>
              <w:spacing w:line="276" w:lineRule="auto"/>
              <w:jc w:val="both"/>
              <w:rPr>
                <w:noProof/>
                <w:sz w:val="16"/>
                <w:szCs w:val="16"/>
                <w:lang w:eastAsia="en-US"/>
              </w:rPr>
            </w:pPr>
            <w:r>
              <w:rPr>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1F2C80" w:rsidRDefault="001F2C80">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F2C80" w:rsidRDefault="001F2C80">
            <w:pPr>
              <w:spacing w:line="276" w:lineRule="auto"/>
              <w:jc w:val="center"/>
              <w:rPr>
                <w:highlight w:val="yellow"/>
                <w:lang w:eastAsia="en-US"/>
              </w:rPr>
            </w:pPr>
            <w:proofErr w:type="spellStart"/>
            <w:r w:rsidRPr="00873416">
              <w:rPr>
                <w:lang w:eastAsia="en-US"/>
              </w:rPr>
              <w:t>Н.Б.Захарова</w:t>
            </w:r>
            <w:proofErr w:type="spellEnd"/>
          </w:p>
        </w:tc>
      </w:tr>
    </w:tbl>
    <w:p w:rsidR="001F2C80" w:rsidRDefault="001F2C80" w:rsidP="001F2C80">
      <w:pPr>
        <w:ind w:left="-993"/>
        <w:jc w:val="both"/>
        <w:rPr>
          <w:b/>
          <w:sz w:val="24"/>
          <w:szCs w:val="24"/>
        </w:rPr>
      </w:pPr>
    </w:p>
    <w:p w:rsidR="001F2C80" w:rsidRDefault="001F2C80" w:rsidP="001F2C80">
      <w:pPr>
        <w:jc w:val="both"/>
        <w:rPr>
          <w:b/>
          <w:sz w:val="24"/>
          <w:szCs w:val="24"/>
        </w:rPr>
      </w:pPr>
      <w:r>
        <w:rPr>
          <w:b/>
          <w:sz w:val="24"/>
          <w:szCs w:val="24"/>
        </w:rPr>
        <w:t xml:space="preserve">  </w:t>
      </w:r>
      <w:r>
        <w:rPr>
          <w:b/>
          <w:sz w:val="24"/>
          <w:szCs w:val="24"/>
        </w:rPr>
        <w:tab/>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1F2C80" w:rsidRDefault="001F2C80" w:rsidP="001F2C80">
      <w:pPr>
        <w:jc w:val="both"/>
        <w:rPr>
          <w:b/>
          <w:sz w:val="24"/>
          <w:szCs w:val="24"/>
        </w:rPr>
      </w:pPr>
    </w:p>
    <w:p w:rsidR="00873416" w:rsidRDefault="001F2C80" w:rsidP="001F2C80">
      <w:pPr>
        <w:jc w:val="both"/>
        <w:rPr>
          <w:b/>
          <w:sz w:val="24"/>
          <w:szCs w:val="24"/>
        </w:rPr>
      </w:pPr>
      <w:r>
        <w:rPr>
          <w:b/>
          <w:sz w:val="24"/>
          <w:szCs w:val="24"/>
        </w:rPr>
        <w:t>Члены  комиссии                                                                            __________________</w:t>
      </w:r>
      <w:r>
        <w:rPr>
          <w:sz w:val="24"/>
          <w:szCs w:val="24"/>
        </w:rPr>
        <w:t xml:space="preserve">В.К. </w:t>
      </w:r>
      <w:proofErr w:type="spellStart"/>
      <w:r>
        <w:rPr>
          <w:sz w:val="24"/>
          <w:szCs w:val="24"/>
        </w:rPr>
        <w:t>Бандурин</w:t>
      </w:r>
      <w:proofErr w:type="spellEnd"/>
      <w:r>
        <w:rPr>
          <w:b/>
          <w:sz w:val="24"/>
          <w:szCs w:val="24"/>
        </w:rPr>
        <w:t xml:space="preserve">  </w:t>
      </w:r>
    </w:p>
    <w:p w:rsidR="001F2C80" w:rsidRDefault="00873416" w:rsidP="00873416">
      <w:pPr>
        <w:jc w:val="right"/>
        <w:rPr>
          <w:sz w:val="24"/>
          <w:szCs w:val="24"/>
        </w:rPr>
      </w:pPr>
      <w:r w:rsidRPr="00873416">
        <w:rPr>
          <w:sz w:val="24"/>
          <w:szCs w:val="24"/>
        </w:rPr>
        <w:t>_____</w:t>
      </w:r>
      <w:r>
        <w:rPr>
          <w:sz w:val="24"/>
          <w:szCs w:val="24"/>
        </w:rPr>
        <w:t>___</w:t>
      </w:r>
      <w:r w:rsidRPr="00873416">
        <w:rPr>
          <w:sz w:val="24"/>
          <w:szCs w:val="24"/>
        </w:rPr>
        <w:t>___________Н.А. Морозова</w:t>
      </w:r>
      <w:r w:rsidR="001F2C80" w:rsidRPr="00873416">
        <w:rPr>
          <w:sz w:val="24"/>
          <w:szCs w:val="24"/>
        </w:rPr>
        <w:t xml:space="preserve">                                             </w:t>
      </w:r>
    </w:p>
    <w:p w:rsidR="001F2C80" w:rsidRDefault="001F2C80" w:rsidP="001F2C80">
      <w:pPr>
        <w:jc w:val="right"/>
        <w:rPr>
          <w:sz w:val="24"/>
          <w:szCs w:val="24"/>
        </w:rPr>
      </w:pPr>
      <w:r>
        <w:rPr>
          <w:sz w:val="24"/>
          <w:szCs w:val="24"/>
        </w:rPr>
        <w:t xml:space="preserve">__________________Т.И. </w:t>
      </w:r>
      <w:proofErr w:type="spellStart"/>
      <w:r>
        <w:rPr>
          <w:sz w:val="24"/>
          <w:szCs w:val="24"/>
        </w:rPr>
        <w:t>Долгодворова</w:t>
      </w:r>
      <w:proofErr w:type="spellEnd"/>
    </w:p>
    <w:p w:rsidR="001F2C80" w:rsidRDefault="001F2C80" w:rsidP="001F2C80">
      <w:pPr>
        <w:jc w:val="right"/>
        <w:rPr>
          <w:sz w:val="24"/>
          <w:szCs w:val="24"/>
        </w:rPr>
      </w:pPr>
      <w:r>
        <w:rPr>
          <w:sz w:val="24"/>
          <w:szCs w:val="24"/>
        </w:rPr>
        <w:t xml:space="preserve">                                                                                                _____________________Ж.В. </w:t>
      </w:r>
      <w:proofErr w:type="spellStart"/>
      <w:r>
        <w:rPr>
          <w:sz w:val="24"/>
          <w:szCs w:val="24"/>
        </w:rPr>
        <w:t>Резинкина</w:t>
      </w:r>
      <w:proofErr w:type="spellEnd"/>
    </w:p>
    <w:p w:rsidR="001F2C80" w:rsidRDefault="001F2C80" w:rsidP="001F2C80">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1F2C80" w:rsidRDefault="001F2C80" w:rsidP="001F2C80">
      <w:pPr>
        <w:jc w:val="right"/>
        <w:rPr>
          <w:sz w:val="24"/>
          <w:szCs w:val="24"/>
        </w:rPr>
      </w:pPr>
      <w:r>
        <w:rPr>
          <w:sz w:val="24"/>
          <w:szCs w:val="24"/>
        </w:rPr>
        <w:t>______________________Н.Б. Захарова</w:t>
      </w:r>
    </w:p>
    <w:p w:rsidR="001F2C80" w:rsidRDefault="001F2C80" w:rsidP="001F2C80">
      <w:pPr>
        <w:jc w:val="both"/>
        <w:rPr>
          <w:b/>
          <w:sz w:val="24"/>
          <w:szCs w:val="24"/>
        </w:rPr>
      </w:pPr>
      <w:r>
        <w:rPr>
          <w:b/>
          <w:sz w:val="24"/>
          <w:szCs w:val="24"/>
        </w:rPr>
        <w:t xml:space="preserve">                                               </w:t>
      </w:r>
    </w:p>
    <w:p w:rsidR="001F2C80" w:rsidRDefault="001F2C80" w:rsidP="001F2C80">
      <w:pPr>
        <w:ind w:left="-993"/>
        <w:jc w:val="both"/>
        <w:rPr>
          <w:b/>
          <w:sz w:val="24"/>
          <w:szCs w:val="24"/>
        </w:rPr>
      </w:pPr>
    </w:p>
    <w:p w:rsidR="001F2C80" w:rsidRDefault="001F2C80" w:rsidP="001F2C80">
      <w:pPr>
        <w:ind w:left="-993"/>
        <w:jc w:val="both"/>
        <w:rPr>
          <w:sz w:val="24"/>
          <w:szCs w:val="24"/>
        </w:rPr>
      </w:pPr>
      <w:r>
        <w:rPr>
          <w:b/>
          <w:sz w:val="24"/>
          <w:szCs w:val="24"/>
        </w:rPr>
        <w:t xml:space="preserve">         </w:t>
      </w:r>
    </w:p>
    <w:p w:rsidR="001F2C80" w:rsidRDefault="001F2C80" w:rsidP="001F2C80">
      <w:pPr>
        <w:ind w:left="-993"/>
        <w:jc w:val="right"/>
        <w:rPr>
          <w:sz w:val="24"/>
          <w:szCs w:val="24"/>
        </w:rPr>
      </w:pPr>
      <w:r>
        <w:rPr>
          <w:sz w:val="24"/>
          <w:szCs w:val="24"/>
        </w:rPr>
        <w:t xml:space="preserve">                                                                                  </w:t>
      </w:r>
    </w:p>
    <w:p w:rsidR="002C60C5" w:rsidRDefault="001F2C80" w:rsidP="001F2C80">
      <w:pPr>
        <w:rPr>
          <w:sz w:val="24"/>
        </w:rPr>
      </w:pPr>
      <w:r>
        <w:rPr>
          <w:color w:val="FF0000"/>
          <w:sz w:val="24"/>
          <w:szCs w:val="24"/>
        </w:rPr>
        <w:t xml:space="preserve">    </w:t>
      </w:r>
      <w:r>
        <w:rPr>
          <w:sz w:val="24"/>
          <w:szCs w:val="24"/>
        </w:rPr>
        <w:t xml:space="preserve">Представитель заказчика </w:t>
      </w:r>
      <w:r>
        <w:t xml:space="preserve">                                                                               ________________</w:t>
      </w:r>
      <w:r w:rsidR="00A1263D">
        <w:rPr>
          <w:sz w:val="24"/>
        </w:rPr>
        <w:t>О.А. Никулина</w:t>
      </w: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1F2C80">
      <w:pPr>
        <w:rPr>
          <w:sz w:val="24"/>
        </w:rPr>
      </w:pPr>
    </w:p>
    <w:p w:rsidR="00873416" w:rsidRDefault="00873416" w:rsidP="00873416">
      <w:pPr>
        <w:ind w:hanging="426"/>
        <w:jc w:val="right"/>
        <w:rPr>
          <w:sz w:val="22"/>
          <w:szCs w:val="22"/>
        </w:rPr>
      </w:pPr>
      <w:r>
        <w:rPr>
          <w:sz w:val="22"/>
          <w:szCs w:val="22"/>
        </w:rPr>
        <w:lastRenderedPageBreak/>
        <w:t xml:space="preserve">     Приложение 1                                                                                                                                              </w:t>
      </w:r>
    </w:p>
    <w:p w:rsidR="00873416" w:rsidRDefault="00873416" w:rsidP="00873416">
      <w:pPr>
        <w:jc w:val="right"/>
        <w:rPr>
          <w:sz w:val="22"/>
          <w:szCs w:val="22"/>
        </w:rPr>
      </w:pPr>
      <w:r>
        <w:rPr>
          <w:sz w:val="22"/>
          <w:szCs w:val="22"/>
        </w:rPr>
        <w:t>к протоколу рассмотрения единственной заявки</w:t>
      </w:r>
    </w:p>
    <w:p w:rsidR="00873416" w:rsidRDefault="00873416" w:rsidP="00873416">
      <w:pPr>
        <w:jc w:val="right"/>
        <w:rPr>
          <w:sz w:val="22"/>
          <w:szCs w:val="22"/>
        </w:rPr>
      </w:pPr>
      <w:r>
        <w:rPr>
          <w:sz w:val="22"/>
          <w:szCs w:val="22"/>
        </w:rPr>
        <w:t>на участие в аукционе в электронной форме</w:t>
      </w:r>
    </w:p>
    <w:p w:rsidR="00873416" w:rsidRDefault="00873416" w:rsidP="00873416">
      <w:pPr>
        <w:tabs>
          <w:tab w:val="left" w:pos="3930"/>
          <w:tab w:val="right" w:pos="9355"/>
        </w:tabs>
        <w:jc w:val="right"/>
        <w:rPr>
          <w:sz w:val="22"/>
          <w:szCs w:val="22"/>
        </w:rPr>
      </w:pPr>
      <w:r>
        <w:rPr>
          <w:sz w:val="22"/>
          <w:szCs w:val="22"/>
        </w:rPr>
        <w:t>от «14» июня 2018 г. № 0187300005818000201-1</w:t>
      </w:r>
    </w:p>
    <w:p w:rsidR="00873416" w:rsidRDefault="00873416" w:rsidP="00873416">
      <w:pPr>
        <w:tabs>
          <w:tab w:val="left" w:pos="3930"/>
          <w:tab w:val="right" w:pos="9355"/>
        </w:tabs>
        <w:jc w:val="right"/>
        <w:rPr>
          <w:sz w:val="22"/>
          <w:szCs w:val="22"/>
        </w:rPr>
      </w:pPr>
    </w:p>
    <w:p w:rsidR="00873416" w:rsidRDefault="00873416" w:rsidP="00873416">
      <w:pPr>
        <w:autoSpaceDE w:val="0"/>
        <w:autoSpaceDN w:val="0"/>
        <w:adjustRightInd w:val="0"/>
        <w:jc w:val="center"/>
        <w:rPr>
          <w:sz w:val="22"/>
          <w:szCs w:val="22"/>
        </w:rPr>
      </w:pPr>
      <w:r>
        <w:rPr>
          <w:sz w:val="22"/>
          <w:szCs w:val="22"/>
        </w:rPr>
        <w:t xml:space="preserve">Таблица рассмотрения единственной заявки на участие в аукционе в электронной форме </w:t>
      </w:r>
    </w:p>
    <w:p w:rsidR="00873416" w:rsidRDefault="00873416" w:rsidP="00873416">
      <w:pPr>
        <w:keepNext/>
        <w:keepLines/>
        <w:suppressLineNumbers/>
        <w:jc w:val="center"/>
        <w:rPr>
          <w:bCs/>
          <w:sz w:val="24"/>
          <w:szCs w:val="24"/>
        </w:rPr>
      </w:pPr>
      <w:r>
        <w:rPr>
          <w:bCs/>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p>
    <w:p w:rsidR="00873416" w:rsidRDefault="00873416" w:rsidP="00873416">
      <w:pPr>
        <w:keepNext/>
        <w:keepLines/>
        <w:suppressLineNumbers/>
        <w:jc w:val="center"/>
        <w:rPr>
          <w:bCs/>
        </w:rPr>
      </w:pPr>
      <w:r>
        <w:rPr>
          <w:bCs/>
        </w:rPr>
        <w:t xml:space="preserve">      на поставку технологического оборудования для пищеблока в дошкольные группы</w:t>
      </w:r>
    </w:p>
    <w:p w:rsidR="00873416" w:rsidRDefault="00873416" w:rsidP="00873416">
      <w:pPr>
        <w:rPr>
          <w:kern w:val="2"/>
          <w:sz w:val="22"/>
          <w:szCs w:val="22"/>
          <w:lang w:eastAsia="ar-SA"/>
        </w:rPr>
      </w:pPr>
      <w:r>
        <w:rPr>
          <w:sz w:val="22"/>
          <w:szCs w:val="22"/>
        </w:rPr>
        <w:t>Заказчик: Муниципальное бюджетное общеобразовательное учреждение «Средняя общеобразовательная школа №2».</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567"/>
        <w:gridCol w:w="1700"/>
        <w:gridCol w:w="713"/>
        <w:gridCol w:w="704"/>
        <w:gridCol w:w="2125"/>
      </w:tblGrid>
      <w:tr w:rsidR="00873416" w:rsidTr="00873416">
        <w:trPr>
          <w:trHeight w:val="379"/>
        </w:trPr>
        <w:tc>
          <w:tcPr>
            <w:tcW w:w="5066" w:type="dxa"/>
            <w:vMerge w:val="restart"/>
            <w:tcBorders>
              <w:top w:val="single" w:sz="4" w:space="0" w:color="auto"/>
              <w:left w:val="single" w:sz="4" w:space="0" w:color="auto"/>
              <w:bottom w:val="single" w:sz="4" w:space="0" w:color="auto"/>
              <w:right w:val="single" w:sz="4" w:space="0" w:color="auto"/>
            </w:tcBorders>
          </w:tcPr>
          <w:p w:rsidR="00873416" w:rsidRDefault="00873416">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873416" w:rsidRDefault="00873416">
            <w:pPr>
              <w:suppressAutoHyphens/>
              <w:spacing w:line="276" w:lineRule="auto"/>
              <w:rPr>
                <w:kern w:val="2"/>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873416" w:rsidRDefault="00873416">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873416" w:rsidRDefault="00873416">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873416" w:rsidRDefault="00873416">
            <w:pPr>
              <w:autoSpaceDE w:val="0"/>
              <w:autoSpaceDN w:val="0"/>
              <w:adjustRightInd w:val="0"/>
              <w:spacing w:line="276" w:lineRule="auto"/>
              <w:jc w:val="center"/>
              <w:rPr>
                <w:kern w:val="2"/>
                <w:lang w:eastAsia="en-US"/>
              </w:rPr>
            </w:pPr>
            <w:r>
              <w:rPr>
                <w:lang w:eastAsia="en-US"/>
              </w:rPr>
              <w:t>Ед.</w:t>
            </w:r>
          </w:p>
          <w:p w:rsidR="00873416" w:rsidRDefault="00873416">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873416" w:rsidRDefault="00873416">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2125" w:type="dxa"/>
            <w:tcBorders>
              <w:top w:val="single" w:sz="4" w:space="0" w:color="auto"/>
              <w:left w:val="single" w:sz="4" w:space="0" w:color="auto"/>
              <w:bottom w:val="single" w:sz="4" w:space="0" w:color="auto"/>
              <w:right w:val="single" w:sz="4" w:space="0" w:color="auto"/>
            </w:tcBorders>
            <w:hideMark/>
          </w:tcPr>
          <w:p w:rsidR="00873416" w:rsidRDefault="00873416">
            <w:pPr>
              <w:suppressAutoHyphens/>
              <w:spacing w:line="276" w:lineRule="auto"/>
              <w:jc w:val="center"/>
              <w:rPr>
                <w:b/>
                <w:kern w:val="2"/>
                <w:sz w:val="22"/>
                <w:szCs w:val="22"/>
                <w:lang w:eastAsia="en-US"/>
              </w:rPr>
            </w:pPr>
            <w:r>
              <w:rPr>
                <w:b/>
                <w:sz w:val="22"/>
                <w:szCs w:val="22"/>
                <w:lang w:eastAsia="en-US"/>
              </w:rPr>
              <w:t>Номер заявки</w:t>
            </w:r>
          </w:p>
        </w:tc>
      </w:tr>
      <w:tr w:rsidR="00873416" w:rsidTr="00873416">
        <w:trPr>
          <w:trHeight w:val="7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873416" w:rsidRDefault="00873416">
            <w:pPr>
              <w:rPr>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73416" w:rsidRDefault="00873416">
            <w:pPr>
              <w:rPr>
                <w:b/>
                <w:kern w:val="2"/>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73416" w:rsidRDefault="00873416">
            <w:pPr>
              <w:rPr>
                <w:b/>
                <w:kern w:val="2"/>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873416" w:rsidRDefault="00873416">
            <w:pPr>
              <w:rPr>
                <w:kern w:val="2"/>
                <w:sz w:val="24"/>
                <w:szCs w:val="24"/>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73416" w:rsidRDefault="00873416">
            <w:pPr>
              <w:rPr>
                <w:kern w:val="2"/>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873416" w:rsidRDefault="00873416">
            <w:pPr>
              <w:suppressAutoHyphens/>
              <w:spacing w:line="276" w:lineRule="auto"/>
              <w:jc w:val="center"/>
              <w:rPr>
                <w:kern w:val="2"/>
                <w:sz w:val="22"/>
                <w:szCs w:val="22"/>
                <w:lang w:eastAsia="en-US"/>
              </w:rPr>
            </w:pPr>
            <w:r>
              <w:rPr>
                <w:sz w:val="22"/>
                <w:szCs w:val="22"/>
                <w:lang w:eastAsia="en-US"/>
              </w:rPr>
              <w:t>Заявка 1</w:t>
            </w:r>
          </w:p>
        </w:tc>
      </w:tr>
      <w:tr w:rsidR="00873416" w:rsidTr="00873416">
        <w:trPr>
          <w:trHeight w:val="1228"/>
        </w:trPr>
        <w:tc>
          <w:tcPr>
            <w:tcW w:w="5066" w:type="dxa"/>
            <w:vMerge w:val="restart"/>
            <w:tcBorders>
              <w:top w:val="single" w:sz="4" w:space="0" w:color="auto"/>
              <w:left w:val="single" w:sz="4" w:space="0" w:color="auto"/>
              <w:bottom w:val="single" w:sz="4" w:space="0" w:color="auto"/>
              <w:right w:val="single" w:sz="4" w:space="0" w:color="auto"/>
            </w:tcBorders>
            <w:hideMark/>
          </w:tcPr>
          <w:p w:rsidR="00873416" w:rsidRDefault="00873416">
            <w:pPr>
              <w:spacing w:line="276" w:lineRule="auto"/>
              <w:jc w:val="both"/>
              <w:rPr>
                <w:kern w:val="2"/>
                <w:sz w:val="18"/>
                <w:lang w:eastAsia="en-US"/>
              </w:rPr>
            </w:pPr>
            <w:r>
              <w:rPr>
                <w:sz w:val="18"/>
                <w:lang w:eastAsia="en-US"/>
              </w:rPr>
              <w:t>Заявка на участие в электронном аукционе состоит из двух частей.</w:t>
            </w:r>
          </w:p>
          <w:p w:rsidR="00873416" w:rsidRDefault="00873416">
            <w:pPr>
              <w:autoSpaceDE w:val="0"/>
              <w:autoSpaceDN w:val="0"/>
              <w:adjustRightInd w:val="0"/>
              <w:spacing w:line="276" w:lineRule="auto"/>
              <w:rPr>
                <w:b/>
                <w:sz w:val="18"/>
                <w:szCs w:val="24"/>
                <w:lang w:eastAsia="en-US"/>
              </w:rPr>
            </w:pPr>
            <w:r>
              <w:rPr>
                <w:b/>
                <w:sz w:val="18"/>
                <w:lang w:eastAsia="en-US"/>
              </w:rPr>
              <w:t>Первая часть заявки на участие в электронном аукционе должна содержать следующие сведения:</w:t>
            </w:r>
          </w:p>
          <w:p w:rsidR="00873416" w:rsidRDefault="00873416">
            <w:pPr>
              <w:autoSpaceDE w:val="0"/>
              <w:autoSpaceDN w:val="0"/>
              <w:adjustRightInd w:val="0"/>
              <w:spacing w:line="276" w:lineRule="auto"/>
              <w:rPr>
                <w:b/>
                <w:sz w:val="18"/>
                <w:lang w:eastAsia="en-US"/>
              </w:rPr>
            </w:pPr>
            <w:proofErr w:type="gramStart"/>
            <w:r>
              <w:rPr>
                <w:sz w:val="18"/>
                <w:lang w:eastAsia="en-US"/>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Pr>
                <w:b/>
                <w:sz w:val="18"/>
                <w:lang w:eastAsia="en-US"/>
              </w:rPr>
              <w:t xml:space="preserve">наименование страны происхождения товара. </w:t>
            </w:r>
            <w:proofErr w:type="gramEnd"/>
          </w:p>
          <w:p w:rsidR="00873416" w:rsidRDefault="00873416">
            <w:pPr>
              <w:suppressAutoHyphens/>
              <w:spacing w:line="276" w:lineRule="auto"/>
              <w:jc w:val="both"/>
              <w:rPr>
                <w:kern w:val="2"/>
                <w:sz w:val="18"/>
                <w:szCs w:val="24"/>
                <w:lang w:eastAsia="en-US"/>
              </w:rPr>
            </w:pPr>
            <w:r>
              <w:rPr>
                <w:sz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873416" w:rsidRDefault="00873416">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873416" w:rsidRDefault="00873416">
            <w:pPr>
              <w:suppressAutoHyphens/>
              <w:autoSpaceDE w:val="0"/>
              <w:autoSpaceDN w:val="0"/>
              <w:adjustRightInd w:val="0"/>
              <w:rPr>
                <w:kern w:val="2"/>
                <w:sz w:val="18"/>
                <w:szCs w:val="18"/>
                <w:lang w:eastAsia="ar-SA"/>
              </w:rPr>
            </w:pPr>
            <w:r>
              <w:rPr>
                <w:sz w:val="18"/>
                <w:szCs w:val="18"/>
              </w:rPr>
              <w:t>Стол производственный. Габаритные размеры:  не менее 1200*600*870 мм.  Материал столешницы: выполнена из нержавеющей стали  толщиной не менее  0,8 мм и усилена ЛДСП, толщиной  не менее 16 мм. Материал каркаса: оцинкованная сталь. Сборно-разборная конструкция. Высота борта не менее  45 мм. Каркас:  уголок из оцинкованной стали толщиной  не менее 1,5 мм. Полка-решетка для хранения различной кухонной утвари.  Ножки стола снабжены регуляторами высоты, что позволяет устранять неровности пола. В комплекте кельм</w:t>
            </w:r>
            <w:proofErr w:type="gramStart"/>
            <w:r>
              <w:rPr>
                <w:sz w:val="18"/>
                <w:szCs w:val="18"/>
              </w:rPr>
              <w:t>а-</w:t>
            </w:r>
            <w:proofErr w:type="gramEnd"/>
            <w:r>
              <w:rPr>
                <w:sz w:val="18"/>
                <w:szCs w:val="18"/>
              </w:rPr>
              <w:t xml:space="preserve"> шпатель кухонный не менее 320  мм. Общая длина:  не менее 195 мм. Длина ручки: не менее 125 мм. Материал ручки: пластик. Наличие перфорации: да. Исполнение: настольное.</w:t>
            </w:r>
          </w:p>
        </w:tc>
        <w:tc>
          <w:tcPr>
            <w:tcW w:w="713" w:type="dxa"/>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jc w:val="center"/>
              <w:rPr>
                <w:i/>
                <w:kern w:val="2"/>
                <w:sz w:val="18"/>
                <w:szCs w:val="18"/>
                <w:lang w:eastAsia="ar-SA"/>
              </w:rPr>
            </w:pPr>
            <w:r>
              <w:rPr>
                <w:i/>
                <w:sz w:val="18"/>
                <w:szCs w:val="18"/>
              </w:rPr>
              <w:t>шт.</w:t>
            </w:r>
          </w:p>
        </w:tc>
        <w:tc>
          <w:tcPr>
            <w:tcW w:w="704" w:type="dxa"/>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jc w:val="center"/>
              <w:rPr>
                <w:bCs/>
                <w:kern w:val="2"/>
                <w:sz w:val="18"/>
                <w:szCs w:val="18"/>
                <w:lang w:eastAsia="ar-SA"/>
              </w:rPr>
            </w:pPr>
            <w:r>
              <w:rPr>
                <w:bCs/>
                <w:sz w:val="18"/>
                <w:szCs w:val="18"/>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pacing w:line="276" w:lineRule="auto"/>
              <w:jc w:val="center"/>
              <w:rPr>
                <w:kern w:val="2"/>
                <w:sz w:val="22"/>
                <w:szCs w:val="22"/>
                <w:lang w:eastAsia="en-US"/>
              </w:rPr>
            </w:pPr>
            <w:r>
              <w:rPr>
                <w:sz w:val="22"/>
                <w:szCs w:val="22"/>
                <w:lang w:eastAsia="en-US"/>
              </w:rPr>
              <w:t>соответствует</w:t>
            </w:r>
          </w:p>
        </w:tc>
      </w:tr>
      <w:tr w:rsidR="00873416" w:rsidTr="00873416">
        <w:trPr>
          <w:trHeight w:val="151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873416" w:rsidRDefault="00873416">
            <w:pPr>
              <w:rPr>
                <w:kern w:val="2"/>
                <w:sz w:val="18"/>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73416" w:rsidRDefault="00873416">
            <w:pPr>
              <w:pStyle w:val="4"/>
              <w:numPr>
                <w:ilvl w:val="0"/>
                <w:numId w:val="0"/>
              </w:numPr>
              <w:tabs>
                <w:tab w:val="left" w:pos="708"/>
              </w:tabs>
              <w:spacing w:line="276" w:lineRule="auto"/>
              <w:ind w:left="-71"/>
              <w:jc w:val="center"/>
              <w:rPr>
                <w:sz w:val="22"/>
                <w:szCs w:val="22"/>
                <w:lang w:eastAsia="en-US"/>
              </w:rPr>
            </w:pPr>
            <w:r>
              <w:rPr>
                <w:sz w:val="22"/>
                <w:szCs w:val="22"/>
                <w:lang w:eastAsia="en-US"/>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jc w:val="both"/>
              <w:rPr>
                <w:kern w:val="2"/>
                <w:lang w:eastAsia="ar-SA"/>
              </w:rPr>
            </w:pPr>
            <w:r>
              <w:t xml:space="preserve">Стеллаж со сплошными полками. Стеллаж из нержавеющей стали для сушки и хранения </w:t>
            </w:r>
            <w:r>
              <w:lastRenderedPageBreak/>
              <w:t xml:space="preserve">столовых принадлежностей, состоит из четырех полок. Габаритные размеры не менее 1200х300х1830 мм. Материал </w:t>
            </w:r>
            <w:proofErr w:type="spellStart"/>
            <w:r>
              <w:t>каркаса</w:t>
            </w:r>
            <w:proofErr w:type="gramStart"/>
            <w:r>
              <w:t>:м</w:t>
            </w:r>
            <w:proofErr w:type="gramEnd"/>
            <w:r>
              <w:t>еталл</w:t>
            </w:r>
            <w:proofErr w:type="spellEnd"/>
            <w:r>
              <w:t>, покрытый порошковой краской.</w:t>
            </w:r>
          </w:p>
        </w:tc>
        <w:tc>
          <w:tcPr>
            <w:tcW w:w="713" w:type="dxa"/>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jc w:val="center"/>
              <w:rPr>
                <w:i/>
                <w:kern w:val="2"/>
                <w:sz w:val="18"/>
                <w:szCs w:val="18"/>
                <w:lang w:eastAsia="ar-SA"/>
              </w:rPr>
            </w:pPr>
            <w:r>
              <w:rPr>
                <w:i/>
                <w:sz w:val="18"/>
                <w:szCs w:val="18"/>
              </w:rPr>
              <w:lastRenderedPageBreak/>
              <w:t>шт.</w:t>
            </w:r>
          </w:p>
        </w:tc>
        <w:tc>
          <w:tcPr>
            <w:tcW w:w="704" w:type="dxa"/>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jc w:val="center"/>
              <w:rPr>
                <w:bCs/>
                <w:kern w:val="2"/>
                <w:sz w:val="18"/>
                <w:szCs w:val="18"/>
                <w:lang w:eastAsia="ar-SA"/>
              </w:rPr>
            </w:pPr>
            <w:r>
              <w:rPr>
                <w:bCs/>
                <w:sz w:val="18"/>
                <w:szCs w:val="18"/>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pacing w:line="276" w:lineRule="auto"/>
              <w:jc w:val="center"/>
              <w:rPr>
                <w:kern w:val="2"/>
                <w:sz w:val="22"/>
                <w:szCs w:val="22"/>
                <w:lang w:eastAsia="en-US"/>
              </w:rPr>
            </w:pPr>
            <w:r>
              <w:rPr>
                <w:sz w:val="22"/>
                <w:szCs w:val="22"/>
                <w:lang w:eastAsia="en-US"/>
              </w:rPr>
              <w:t>соответствует</w:t>
            </w:r>
          </w:p>
        </w:tc>
      </w:tr>
      <w:tr w:rsidR="00873416" w:rsidTr="00873416">
        <w:trPr>
          <w:trHeight w:val="835"/>
        </w:trPr>
        <w:tc>
          <w:tcPr>
            <w:tcW w:w="5066" w:type="dxa"/>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rPr>
                <w:b/>
                <w:kern w:val="2"/>
                <w:sz w:val="22"/>
                <w:szCs w:val="22"/>
                <w:lang w:eastAsia="en-US"/>
              </w:rPr>
            </w:pPr>
            <w:r>
              <w:rPr>
                <w:b/>
                <w:sz w:val="22"/>
                <w:szCs w:val="22"/>
                <w:lang w:eastAsia="en-US"/>
              </w:rPr>
              <w:lastRenderedPageBreak/>
              <w:t>Вторая часть заявки на участие в электронном аукционе должна содержать следующие сведения: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ind w:left="-28"/>
              <w:jc w:val="center"/>
              <w:rPr>
                <w:b/>
                <w:color w:val="000000"/>
                <w:kern w:val="2"/>
                <w:sz w:val="22"/>
                <w:szCs w:val="22"/>
                <w:lang w:eastAsia="en-US"/>
              </w:rPr>
            </w:pPr>
            <w:r>
              <w:rPr>
                <w:b/>
                <w:color w:val="000000"/>
                <w:sz w:val="22"/>
                <w:szCs w:val="22"/>
                <w:lang w:eastAsia="en-US"/>
              </w:rPr>
              <w:t>Обязательные требования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pacing w:line="276" w:lineRule="auto"/>
              <w:jc w:val="center"/>
              <w:rPr>
                <w:b/>
                <w:color w:val="000000"/>
                <w:kern w:val="2"/>
                <w:sz w:val="22"/>
                <w:szCs w:val="22"/>
                <w:lang w:eastAsia="en-US"/>
              </w:rPr>
            </w:pPr>
            <w:r>
              <w:rPr>
                <w:b/>
                <w:color w:val="000000"/>
                <w:sz w:val="22"/>
                <w:szCs w:val="22"/>
                <w:lang w:eastAsia="en-US"/>
              </w:rPr>
              <w:t>Общество с ограниченной ответственностью Производственно-Торговая компания «Профессиональный Лидер»</w:t>
            </w:r>
          </w:p>
        </w:tc>
      </w:tr>
      <w:tr w:rsidR="00873416" w:rsidTr="00873416">
        <w:trPr>
          <w:trHeight w:val="582"/>
        </w:trPr>
        <w:tc>
          <w:tcPr>
            <w:tcW w:w="5066" w:type="dxa"/>
            <w:tcBorders>
              <w:top w:val="single" w:sz="4" w:space="0" w:color="auto"/>
              <w:left w:val="single" w:sz="4" w:space="0" w:color="auto"/>
              <w:bottom w:val="single" w:sz="4" w:space="0" w:color="auto"/>
              <w:right w:val="single" w:sz="4" w:space="0" w:color="auto"/>
            </w:tcBorders>
            <w:hideMark/>
          </w:tcPr>
          <w:p w:rsidR="00873416" w:rsidRDefault="00873416">
            <w:pPr>
              <w:pStyle w:val="a5"/>
              <w:snapToGrid w:val="0"/>
              <w:ind w:left="142" w:right="119"/>
              <w:jc w:val="both"/>
              <w:rPr>
                <w:color w:val="000000"/>
                <w:sz w:val="16"/>
              </w:rPr>
            </w:pPr>
            <w:r>
              <w:rPr>
                <w:color w:val="000000"/>
                <w:sz w:val="16"/>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73416" w:rsidRDefault="00873416">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73416" w:rsidTr="00873416">
        <w:trPr>
          <w:trHeight w:val="436"/>
        </w:trPr>
        <w:tc>
          <w:tcPr>
            <w:tcW w:w="5066" w:type="dxa"/>
            <w:tcBorders>
              <w:top w:val="single" w:sz="4" w:space="0" w:color="auto"/>
              <w:left w:val="single" w:sz="4" w:space="0" w:color="auto"/>
              <w:bottom w:val="single" w:sz="4" w:space="0" w:color="auto"/>
              <w:right w:val="single" w:sz="4" w:space="0" w:color="auto"/>
            </w:tcBorders>
            <w:hideMark/>
          </w:tcPr>
          <w:p w:rsidR="00873416" w:rsidRDefault="00873416">
            <w:pPr>
              <w:snapToGrid w:val="0"/>
              <w:ind w:right="119"/>
              <w:jc w:val="both"/>
              <w:rPr>
                <w:color w:val="000000"/>
                <w:kern w:val="2"/>
                <w:sz w:val="16"/>
                <w:szCs w:val="22"/>
                <w:lang w:eastAsia="en-US"/>
              </w:rPr>
            </w:pPr>
            <w:r>
              <w:rPr>
                <w:color w:val="000000"/>
                <w:sz w:val="16"/>
                <w:szCs w:val="22"/>
                <w:lang w:eastAsia="en-US"/>
              </w:rPr>
              <w:t xml:space="preserve">2.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873416" w:rsidRDefault="00873416">
            <w:pPr>
              <w:pStyle w:val="a5"/>
              <w:snapToGrid w:val="0"/>
              <w:ind w:left="142" w:right="119"/>
              <w:jc w:val="both"/>
              <w:rPr>
                <w:color w:val="000000"/>
                <w:sz w:val="16"/>
              </w:rPr>
            </w:pPr>
            <w:r>
              <w:rPr>
                <w:color w:val="000000"/>
                <w:sz w:val="16"/>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73416" w:rsidRDefault="00873416">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73416" w:rsidTr="00873416">
        <w:trPr>
          <w:trHeight w:val="466"/>
        </w:trPr>
        <w:tc>
          <w:tcPr>
            <w:tcW w:w="5066" w:type="dxa"/>
            <w:tcBorders>
              <w:top w:val="single" w:sz="4" w:space="0" w:color="auto"/>
              <w:left w:val="single" w:sz="4" w:space="0" w:color="auto"/>
              <w:bottom w:val="single" w:sz="4" w:space="0" w:color="auto"/>
              <w:right w:val="single" w:sz="4" w:space="0" w:color="auto"/>
            </w:tcBorders>
            <w:hideMark/>
          </w:tcPr>
          <w:p w:rsidR="00873416" w:rsidRDefault="00873416">
            <w:pPr>
              <w:pStyle w:val="a5"/>
              <w:snapToGrid w:val="0"/>
              <w:ind w:left="142" w:right="119"/>
              <w:jc w:val="both"/>
              <w:rPr>
                <w:color w:val="000000"/>
                <w:sz w:val="16"/>
              </w:rPr>
            </w:pPr>
            <w:r>
              <w:rPr>
                <w:color w:val="000000"/>
                <w:sz w:val="16"/>
              </w:rPr>
              <w:t xml:space="preserve">3. </w:t>
            </w:r>
            <w:proofErr w:type="spellStart"/>
            <w:r>
              <w:rPr>
                <w:color w:val="000000"/>
                <w:sz w:val="16"/>
              </w:rPr>
              <w:t>неприостановление</w:t>
            </w:r>
            <w:proofErr w:type="spellEnd"/>
            <w:r>
              <w:rPr>
                <w:color w:val="000000"/>
                <w:sz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73416" w:rsidRDefault="00873416">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73416" w:rsidTr="00873416">
        <w:trPr>
          <w:trHeight w:val="798"/>
        </w:trPr>
        <w:tc>
          <w:tcPr>
            <w:tcW w:w="5066" w:type="dxa"/>
            <w:tcBorders>
              <w:top w:val="single" w:sz="4" w:space="0" w:color="auto"/>
              <w:left w:val="single" w:sz="4" w:space="0" w:color="auto"/>
              <w:bottom w:val="single" w:sz="4" w:space="0" w:color="auto"/>
              <w:right w:val="single" w:sz="4" w:space="0" w:color="auto"/>
            </w:tcBorders>
            <w:hideMark/>
          </w:tcPr>
          <w:p w:rsidR="00873416" w:rsidRDefault="00873416">
            <w:pPr>
              <w:pStyle w:val="a5"/>
              <w:snapToGrid w:val="0"/>
              <w:ind w:left="142" w:right="119"/>
              <w:jc w:val="both"/>
              <w:rPr>
                <w:color w:val="000000"/>
                <w:sz w:val="16"/>
              </w:rPr>
            </w:pPr>
            <w:proofErr w:type="gramStart"/>
            <w:r>
              <w:rPr>
                <w:color w:val="000000"/>
                <w:sz w:val="1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rPr>
              <w:t xml:space="preserve"> обязанности </w:t>
            </w:r>
            <w:proofErr w:type="gramStart"/>
            <w:r>
              <w:rPr>
                <w:color w:val="000000"/>
                <w:sz w:val="16"/>
              </w:rPr>
              <w:t>заявителя</w:t>
            </w:r>
            <w:proofErr w:type="gramEnd"/>
            <w:r>
              <w:rPr>
                <w:color w:val="000000"/>
                <w:sz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rPr>
              <w:t>указанных</w:t>
            </w:r>
            <w:proofErr w:type="gramEnd"/>
            <w:r>
              <w:rPr>
                <w:color w:val="000000"/>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73416" w:rsidRDefault="00873416">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73416" w:rsidTr="00873416">
        <w:trPr>
          <w:trHeight w:val="1273"/>
        </w:trPr>
        <w:tc>
          <w:tcPr>
            <w:tcW w:w="5066" w:type="dxa"/>
            <w:tcBorders>
              <w:top w:val="single" w:sz="4" w:space="0" w:color="auto"/>
              <w:left w:val="single" w:sz="4" w:space="0" w:color="auto"/>
              <w:bottom w:val="single" w:sz="4" w:space="0" w:color="auto"/>
              <w:right w:val="single" w:sz="4" w:space="0" w:color="auto"/>
            </w:tcBorders>
            <w:hideMark/>
          </w:tcPr>
          <w:p w:rsidR="00873416" w:rsidRDefault="00873416">
            <w:pPr>
              <w:suppressAutoHyphens/>
              <w:snapToGrid w:val="0"/>
              <w:ind w:right="119"/>
              <w:jc w:val="both"/>
              <w:rPr>
                <w:color w:val="000000"/>
                <w:kern w:val="2"/>
                <w:sz w:val="16"/>
                <w:szCs w:val="22"/>
                <w:lang w:eastAsia="en-US"/>
              </w:rPr>
            </w:pPr>
            <w:proofErr w:type="gramStart"/>
            <w:r>
              <w:rPr>
                <w:color w:val="000000"/>
                <w:sz w:val="16"/>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73416" w:rsidRDefault="00873416">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73416" w:rsidTr="00873416">
        <w:tc>
          <w:tcPr>
            <w:tcW w:w="5066" w:type="dxa"/>
            <w:tcBorders>
              <w:top w:val="single" w:sz="4" w:space="0" w:color="auto"/>
              <w:left w:val="single" w:sz="4" w:space="0" w:color="auto"/>
              <w:bottom w:val="single" w:sz="4" w:space="0" w:color="auto"/>
              <w:right w:val="single" w:sz="4" w:space="0" w:color="auto"/>
            </w:tcBorders>
            <w:hideMark/>
          </w:tcPr>
          <w:p w:rsidR="00873416" w:rsidRDefault="00873416">
            <w:pPr>
              <w:suppressAutoHyphens/>
              <w:snapToGrid w:val="0"/>
              <w:ind w:left="142" w:right="120"/>
              <w:jc w:val="both"/>
              <w:rPr>
                <w:kern w:val="2"/>
                <w:sz w:val="16"/>
                <w:szCs w:val="22"/>
                <w:lang w:eastAsia="en-US"/>
              </w:rPr>
            </w:pPr>
            <w:r>
              <w:rPr>
                <w:sz w:val="16"/>
                <w:szCs w:val="22"/>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73416" w:rsidRDefault="00873416">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73416" w:rsidTr="00873416">
        <w:tc>
          <w:tcPr>
            <w:tcW w:w="5066" w:type="dxa"/>
            <w:tcBorders>
              <w:top w:val="single" w:sz="4" w:space="0" w:color="auto"/>
              <w:left w:val="single" w:sz="4" w:space="0" w:color="auto"/>
              <w:bottom w:val="single" w:sz="4" w:space="0" w:color="auto"/>
              <w:right w:val="single" w:sz="4" w:space="0" w:color="auto"/>
            </w:tcBorders>
            <w:hideMark/>
          </w:tcPr>
          <w:p w:rsidR="00873416" w:rsidRDefault="00873416">
            <w:pPr>
              <w:snapToGrid w:val="0"/>
              <w:ind w:left="142" w:right="120"/>
              <w:jc w:val="both"/>
              <w:rPr>
                <w:kern w:val="2"/>
                <w:sz w:val="16"/>
                <w:szCs w:val="22"/>
                <w:lang w:eastAsia="en-US"/>
              </w:rPr>
            </w:pPr>
            <w:r>
              <w:rPr>
                <w:sz w:val="16"/>
                <w:szCs w:val="22"/>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Pr>
                <w:sz w:val="16"/>
                <w:szCs w:val="22"/>
                <w:lang w:eastAsia="en-US"/>
              </w:rPr>
              <w:lastRenderedPageBreak/>
              <w:t>создание произведений литературы или искусства, исполнения, на финансирование проката или показа национального фильма;</w:t>
            </w:r>
          </w:p>
          <w:p w:rsidR="00873416" w:rsidRDefault="00873416">
            <w:pPr>
              <w:suppressAutoHyphens/>
              <w:snapToGrid w:val="0"/>
              <w:ind w:left="142" w:right="120"/>
              <w:jc w:val="both"/>
              <w:rPr>
                <w:kern w:val="2"/>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lastRenderedPageBreak/>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73416" w:rsidRDefault="00873416">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73416" w:rsidTr="00873416">
        <w:tc>
          <w:tcPr>
            <w:tcW w:w="5066" w:type="dxa"/>
            <w:tcBorders>
              <w:top w:val="single" w:sz="4" w:space="0" w:color="auto"/>
              <w:left w:val="single" w:sz="4" w:space="0" w:color="auto"/>
              <w:bottom w:val="single" w:sz="4" w:space="0" w:color="auto"/>
              <w:right w:val="single" w:sz="4" w:space="0" w:color="auto"/>
            </w:tcBorders>
            <w:hideMark/>
          </w:tcPr>
          <w:p w:rsidR="00873416" w:rsidRDefault="00873416">
            <w:pPr>
              <w:suppressAutoHyphens/>
              <w:snapToGrid w:val="0"/>
              <w:ind w:left="142" w:right="120"/>
              <w:jc w:val="both"/>
              <w:rPr>
                <w:color w:val="000000"/>
                <w:kern w:val="2"/>
                <w:sz w:val="16"/>
                <w:szCs w:val="16"/>
                <w:lang w:eastAsia="en-US"/>
              </w:rPr>
            </w:pPr>
            <w:r>
              <w:rPr>
                <w:color w:val="000000"/>
                <w:sz w:val="16"/>
                <w:szCs w:val="16"/>
                <w:lang w:eastAsia="en-US"/>
              </w:rPr>
              <w:lastRenderedPageBreak/>
              <w:t xml:space="preserve">7.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73416" w:rsidRDefault="00873416">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73416" w:rsidTr="00873416">
        <w:trPr>
          <w:trHeight w:val="342"/>
        </w:trPr>
        <w:tc>
          <w:tcPr>
            <w:tcW w:w="5066" w:type="dxa"/>
            <w:tcBorders>
              <w:top w:val="single" w:sz="4" w:space="0" w:color="auto"/>
              <w:left w:val="single" w:sz="4" w:space="0" w:color="auto"/>
              <w:bottom w:val="single" w:sz="4" w:space="0" w:color="auto"/>
              <w:right w:val="single" w:sz="4" w:space="0" w:color="auto"/>
            </w:tcBorders>
            <w:hideMark/>
          </w:tcPr>
          <w:p w:rsidR="00873416" w:rsidRDefault="00873416">
            <w:pPr>
              <w:suppressAutoHyphens/>
              <w:snapToGrid w:val="0"/>
              <w:ind w:left="142" w:right="120"/>
              <w:jc w:val="both"/>
              <w:rPr>
                <w:color w:val="000000"/>
                <w:kern w:val="2"/>
                <w:sz w:val="16"/>
                <w:szCs w:val="22"/>
                <w:lang w:eastAsia="en-US"/>
              </w:rPr>
            </w:pPr>
            <w:r>
              <w:rPr>
                <w:color w:val="000000"/>
                <w:sz w:val="16"/>
                <w:szCs w:val="22"/>
                <w:lang w:eastAsia="en-US"/>
              </w:rPr>
              <w:t>8. Принадлежность участника  закупки к офшорным компаниям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ind w:left="142" w:right="120"/>
              <w:jc w:val="center"/>
              <w:rPr>
                <w:color w:val="000000"/>
                <w:kern w:val="2"/>
                <w:sz w:val="22"/>
                <w:szCs w:val="22"/>
                <w:lang w:eastAsia="en-US"/>
              </w:rPr>
            </w:pPr>
            <w:r>
              <w:rPr>
                <w:color w:val="000000"/>
                <w:sz w:val="22"/>
                <w:szCs w:val="22"/>
                <w:lang w:eastAsia="en-US"/>
              </w:rPr>
              <w:t>непринадлежность</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ind w:left="142"/>
              <w:jc w:val="center"/>
              <w:rPr>
                <w:color w:val="000000"/>
                <w:kern w:val="2"/>
                <w:sz w:val="22"/>
                <w:szCs w:val="22"/>
                <w:lang w:eastAsia="en-US"/>
              </w:rPr>
            </w:pPr>
            <w:r>
              <w:rPr>
                <w:color w:val="000000"/>
                <w:sz w:val="22"/>
                <w:szCs w:val="22"/>
                <w:lang w:eastAsia="en-US"/>
              </w:rPr>
              <w:t>не принадлежит</w:t>
            </w:r>
          </w:p>
        </w:tc>
      </w:tr>
      <w:tr w:rsidR="00873416" w:rsidTr="00873416">
        <w:tc>
          <w:tcPr>
            <w:tcW w:w="5066" w:type="dxa"/>
            <w:tcBorders>
              <w:top w:val="single" w:sz="4" w:space="0" w:color="auto"/>
              <w:left w:val="single" w:sz="4" w:space="0" w:color="auto"/>
              <w:bottom w:val="single" w:sz="4" w:space="0" w:color="auto"/>
              <w:right w:val="single" w:sz="4" w:space="0" w:color="auto"/>
            </w:tcBorders>
            <w:hideMark/>
          </w:tcPr>
          <w:p w:rsidR="00873416" w:rsidRDefault="00873416">
            <w:pPr>
              <w:suppressAutoHyphens/>
              <w:snapToGrid w:val="0"/>
              <w:ind w:left="142" w:right="120"/>
              <w:jc w:val="both"/>
              <w:rPr>
                <w:color w:val="000000"/>
                <w:kern w:val="2"/>
                <w:sz w:val="16"/>
                <w:szCs w:val="22"/>
                <w:lang w:eastAsia="en-US"/>
              </w:rPr>
            </w:pPr>
            <w:r>
              <w:rPr>
                <w:color w:val="000000"/>
                <w:sz w:val="16"/>
                <w:szCs w:val="22"/>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pacing w:line="276" w:lineRule="auto"/>
              <w:jc w:val="center"/>
              <w:rPr>
                <w:kern w:val="2"/>
                <w:sz w:val="22"/>
                <w:szCs w:val="22"/>
                <w:lang w:eastAsia="en-US"/>
              </w:rPr>
            </w:pPr>
            <w:r>
              <w:rPr>
                <w:color w:val="000000"/>
                <w:sz w:val="22"/>
                <w:szCs w:val="22"/>
                <w:lang w:eastAsia="en-US"/>
              </w:rPr>
              <w:t>Отсутствие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pacing w:line="276" w:lineRule="auto"/>
              <w:jc w:val="center"/>
              <w:rPr>
                <w:kern w:val="2"/>
                <w:sz w:val="22"/>
                <w:szCs w:val="22"/>
                <w:lang w:eastAsia="en-US"/>
              </w:rPr>
            </w:pPr>
            <w:r>
              <w:rPr>
                <w:color w:val="000000"/>
                <w:sz w:val="22"/>
                <w:szCs w:val="22"/>
                <w:lang w:eastAsia="en-US"/>
              </w:rPr>
              <w:t>информация отсутствует</w:t>
            </w:r>
          </w:p>
        </w:tc>
      </w:tr>
      <w:tr w:rsidR="00873416" w:rsidTr="00873416">
        <w:tc>
          <w:tcPr>
            <w:tcW w:w="5066" w:type="dxa"/>
            <w:tcBorders>
              <w:top w:val="single" w:sz="4" w:space="0" w:color="auto"/>
              <w:left w:val="single" w:sz="4" w:space="0" w:color="auto"/>
              <w:bottom w:val="single" w:sz="4" w:space="0" w:color="auto"/>
              <w:right w:val="single" w:sz="4" w:space="0" w:color="auto"/>
            </w:tcBorders>
            <w:hideMark/>
          </w:tcPr>
          <w:p w:rsidR="00873416" w:rsidRDefault="00873416">
            <w:pPr>
              <w:snapToGrid w:val="0"/>
              <w:ind w:left="142" w:right="120"/>
              <w:jc w:val="both"/>
              <w:rPr>
                <w:color w:val="000000"/>
                <w:kern w:val="2"/>
                <w:sz w:val="16"/>
                <w:szCs w:val="22"/>
                <w:lang w:eastAsia="en-US"/>
              </w:rPr>
            </w:pPr>
            <w:r>
              <w:rPr>
                <w:color w:val="000000"/>
                <w:sz w:val="16"/>
                <w:szCs w:val="22"/>
                <w:lang w:eastAsia="en-US"/>
              </w:rPr>
              <w:t>10.</w:t>
            </w:r>
            <w:r>
              <w:t xml:space="preserve"> </w:t>
            </w:r>
            <w:r>
              <w:rPr>
                <w:color w:val="000000"/>
                <w:sz w:val="16"/>
                <w:szCs w:val="22"/>
                <w:lang w:eastAsia="en-US"/>
              </w:rPr>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должны быть  представлены следующие документы:</w:t>
            </w:r>
          </w:p>
          <w:p w:rsidR="00873416" w:rsidRDefault="00873416">
            <w:pPr>
              <w:snapToGrid w:val="0"/>
              <w:ind w:left="142" w:right="120"/>
              <w:jc w:val="both"/>
              <w:rPr>
                <w:color w:val="000000"/>
                <w:sz w:val="16"/>
                <w:szCs w:val="22"/>
                <w:lang w:eastAsia="en-US"/>
              </w:rPr>
            </w:pPr>
            <w:r>
              <w:rPr>
                <w:color w:val="000000"/>
                <w:sz w:val="16"/>
                <w:szCs w:val="22"/>
                <w:lang w:eastAsia="en-US"/>
              </w:rPr>
              <w:t>- копия специального инвестиционного контракта, заверенная руководителем  организации (индивидуальным  предпринимателем), являющейся стороной указанного контракта;</w:t>
            </w:r>
          </w:p>
          <w:p w:rsidR="00873416" w:rsidRDefault="00873416">
            <w:pPr>
              <w:snapToGrid w:val="0"/>
              <w:ind w:left="142" w:right="120"/>
              <w:jc w:val="both"/>
              <w:rPr>
                <w:color w:val="000000"/>
                <w:sz w:val="16"/>
                <w:szCs w:val="22"/>
                <w:lang w:eastAsia="en-US"/>
              </w:rPr>
            </w:pPr>
            <w:r>
              <w:rPr>
                <w:color w:val="000000"/>
                <w:sz w:val="16"/>
                <w:szCs w:val="22"/>
                <w:lang w:eastAsia="en-US"/>
              </w:rPr>
              <w:t>- акт экспертизы, выдаваемый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w:t>
            </w:r>
          </w:p>
          <w:p w:rsidR="00873416" w:rsidRDefault="00873416">
            <w:pPr>
              <w:snapToGrid w:val="0"/>
              <w:ind w:left="142" w:right="120"/>
              <w:jc w:val="both"/>
              <w:rPr>
                <w:color w:val="000000"/>
                <w:sz w:val="16"/>
                <w:szCs w:val="22"/>
                <w:lang w:eastAsia="en-US"/>
              </w:rPr>
            </w:pPr>
            <w:r>
              <w:rPr>
                <w:color w:val="000000"/>
                <w:sz w:val="16"/>
                <w:szCs w:val="22"/>
                <w:lang w:eastAsia="en-US"/>
              </w:rPr>
              <w:t>- заключение о подтверждении производства промышленной продукции на территории Российской Федерации, выданное Министерством  промышленности и торговли Российской Федерации;</w:t>
            </w:r>
          </w:p>
          <w:p w:rsidR="00873416" w:rsidRDefault="00873416">
            <w:pPr>
              <w:suppressAutoHyphens/>
              <w:snapToGrid w:val="0"/>
              <w:ind w:left="142" w:right="120"/>
              <w:jc w:val="both"/>
              <w:rPr>
                <w:color w:val="000000"/>
                <w:kern w:val="2"/>
                <w:sz w:val="16"/>
                <w:szCs w:val="22"/>
                <w:lang w:eastAsia="en-US"/>
              </w:rPr>
            </w:pPr>
            <w:r>
              <w:rPr>
                <w:color w:val="000000"/>
                <w:sz w:val="16"/>
                <w:szCs w:val="22"/>
                <w:lang w:eastAsia="en-US"/>
              </w:rPr>
              <w:t>- сертификат о происхождении товара (продукции), выдаваемый уполномоченным органом (организацией) государства – участника Соглашения о Правилах определения страны происхождения товаров в Содружестве Независимых Государств от 20 ноября 2009 г. по форме СТ-1, приведенной в приложении 1 к Правилам определения страны происхождения товаров в Содружестве Независимых Государств, являющемся  неотъемлемой частью Соглашения.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pacing w:line="276" w:lineRule="auto"/>
              <w:jc w:val="center"/>
              <w:rPr>
                <w:kern w:val="2"/>
                <w:sz w:val="22"/>
                <w:szCs w:val="22"/>
                <w:lang w:eastAsia="en-US"/>
              </w:rPr>
            </w:pPr>
            <w:r>
              <w:rPr>
                <w:color w:val="000000"/>
                <w:sz w:val="22"/>
                <w:szCs w:val="22"/>
                <w:lang w:eastAsia="en-US"/>
              </w:rPr>
              <w:t xml:space="preserve">Информация </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73416" w:rsidRDefault="00873416">
            <w:pPr>
              <w:spacing w:line="276" w:lineRule="auto"/>
              <w:jc w:val="center"/>
              <w:rPr>
                <w:color w:val="000000"/>
                <w:kern w:val="2"/>
                <w:sz w:val="22"/>
                <w:szCs w:val="22"/>
                <w:lang w:eastAsia="en-US"/>
              </w:rPr>
            </w:pPr>
            <w:r>
              <w:rPr>
                <w:color w:val="000000"/>
                <w:sz w:val="22"/>
                <w:szCs w:val="22"/>
                <w:lang w:eastAsia="en-US"/>
              </w:rPr>
              <w:t xml:space="preserve">информация отсутствует (участник не </w:t>
            </w:r>
            <w:proofErr w:type="gramStart"/>
            <w:r>
              <w:rPr>
                <w:color w:val="000000"/>
                <w:sz w:val="22"/>
                <w:szCs w:val="22"/>
                <w:lang w:eastAsia="en-US"/>
              </w:rPr>
              <w:t>предоставил  документы</w:t>
            </w:r>
            <w:proofErr w:type="gramEnd"/>
            <w:r>
              <w:rPr>
                <w:color w:val="000000"/>
                <w:sz w:val="22"/>
                <w:szCs w:val="22"/>
                <w:lang w:eastAsia="en-US"/>
              </w:rPr>
              <w:t>: копия специального инвестиционного контракта, заверенная руководителем  организации (индивидуальным  предпринимателем), являющейся стороной указанного контракта;</w:t>
            </w:r>
          </w:p>
          <w:p w:rsidR="00873416" w:rsidRDefault="00873416">
            <w:pPr>
              <w:spacing w:line="276" w:lineRule="auto"/>
              <w:jc w:val="center"/>
              <w:rPr>
                <w:color w:val="000000"/>
                <w:sz w:val="22"/>
                <w:szCs w:val="22"/>
                <w:lang w:eastAsia="en-US"/>
              </w:rPr>
            </w:pPr>
            <w:r>
              <w:rPr>
                <w:color w:val="000000"/>
                <w:sz w:val="22"/>
                <w:szCs w:val="22"/>
                <w:lang w:eastAsia="en-US"/>
              </w:rPr>
              <w:t>- акт экспертизы, выдаваемый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w:t>
            </w:r>
          </w:p>
          <w:p w:rsidR="00873416" w:rsidRDefault="00873416">
            <w:pPr>
              <w:spacing w:line="276" w:lineRule="auto"/>
              <w:jc w:val="center"/>
              <w:rPr>
                <w:color w:val="000000"/>
                <w:sz w:val="22"/>
                <w:szCs w:val="22"/>
                <w:lang w:eastAsia="en-US"/>
              </w:rPr>
            </w:pPr>
            <w:r>
              <w:rPr>
                <w:color w:val="000000"/>
                <w:sz w:val="22"/>
                <w:szCs w:val="22"/>
                <w:lang w:eastAsia="en-US"/>
              </w:rPr>
              <w:t>- заключение о подтверждении производства промышленной продукции на территории Российской Федерации, выданное Министерством  промышленности и торговли Российской Федерации;</w:t>
            </w:r>
          </w:p>
          <w:p w:rsidR="00873416" w:rsidRDefault="00873416">
            <w:pPr>
              <w:suppressAutoHyphens/>
              <w:spacing w:line="276" w:lineRule="auto"/>
              <w:jc w:val="center"/>
              <w:rPr>
                <w:color w:val="000000"/>
                <w:kern w:val="2"/>
                <w:sz w:val="22"/>
                <w:szCs w:val="22"/>
                <w:lang w:eastAsia="en-US"/>
              </w:rPr>
            </w:pPr>
            <w:r>
              <w:rPr>
                <w:color w:val="000000"/>
                <w:sz w:val="22"/>
                <w:szCs w:val="22"/>
                <w:lang w:eastAsia="en-US"/>
              </w:rPr>
              <w:t xml:space="preserve">- сертификат о происхождении товара (продукции), выдаваемый </w:t>
            </w:r>
            <w:r>
              <w:rPr>
                <w:color w:val="000000"/>
                <w:sz w:val="22"/>
                <w:szCs w:val="22"/>
                <w:lang w:eastAsia="en-US"/>
              </w:rPr>
              <w:lastRenderedPageBreak/>
              <w:t>уполномоченным органом (организацией) государства – участника Соглашения о Правилах определения страны происхождения товаров в Содружестве Независимых Государств от 20 ноября 2009 г. по форме СТ-1, приведенной в приложении 1 к Правилам определения страны происхождения товаров в Содружестве Независимых Государств, являющемся  неотъемлемой частью Соглашения.</w:t>
            </w:r>
            <w:proofErr w:type="gramStart"/>
            <w:r>
              <w:rPr>
                <w:color w:val="000000"/>
                <w:sz w:val="22"/>
                <w:szCs w:val="22"/>
                <w:lang w:eastAsia="en-US"/>
              </w:rPr>
              <w:t xml:space="preserve"> )</w:t>
            </w:r>
            <w:proofErr w:type="gramEnd"/>
          </w:p>
        </w:tc>
      </w:tr>
      <w:tr w:rsidR="00873416" w:rsidTr="00873416">
        <w:tc>
          <w:tcPr>
            <w:tcW w:w="5066" w:type="dxa"/>
            <w:tcBorders>
              <w:top w:val="single" w:sz="4" w:space="0" w:color="auto"/>
              <w:left w:val="single" w:sz="4" w:space="0" w:color="auto"/>
              <w:bottom w:val="single" w:sz="4" w:space="0" w:color="auto"/>
              <w:right w:val="single" w:sz="4" w:space="0" w:color="auto"/>
            </w:tcBorders>
            <w:hideMark/>
          </w:tcPr>
          <w:p w:rsidR="00873416" w:rsidRDefault="00873416">
            <w:pPr>
              <w:suppressAutoHyphens/>
              <w:snapToGrid w:val="0"/>
              <w:ind w:left="142" w:right="120"/>
              <w:jc w:val="both"/>
              <w:rPr>
                <w:color w:val="000000"/>
                <w:kern w:val="2"/>
                <w:sz w:val="16"/>
                <w:szCs w:val="22"/>
                <w:lang w:eastAsia="en-US"/>
              </w:rPr>
            </w:pPr>
            <w:r>
              <w:rPr>
                <w:color w:val="000000"/>
                <w:sz w:val="16"/>
                <w:szCs w:val="22"/>
                <w:lang w:eastAsia="en-US"/>
              </w:rPr>
              <w:lastRenderedPageBreak/>
              <w:t>11. Декларация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73416" w:rsidRDefault="00873416">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73416" w:rsidRDefault="00873416">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73416" w:rsidTr="00873416">
        <w:tc>
          <w:tcPr>
            <w:tcW w:w="5066" w:type="dxa"/>
            <w:tcBorders>
              <w:top w:val="single" w:sz="4" w:space="0" w:color="auto"/>
              <w:left w:val="single" w:sz="4" w:space="0" w:color="auto"/>
              <w:bottom w:val="single" w:sz="4" w:space="0" w:color="auto"/>
              <w:right w:val="single" w:sz="4" w:space="0" w:color="auto"/>
            </w:tcBorders>
            <w:hideMark/>
          </w:tcPr>
          <w:p w:rsidR="00873416" w:rsidRDefault="00873416">
            <w:pPr>
              <w:suppressAutoHyphens/>
              <w:snapToGrid w:val="0"/>
              <w:ind w:left="142" w:right="120"/>
              <w:jc w:val="both"/>
              <w:rPr>
                <w:color w:val="000000"/>
                <w:kern w:val="2"/>
                <w:sz w:val="16"/>
                <w:szCs w:val="22"/>
                <w:lang w:eastAsia="en-US"/>
              </w:rPr>
            </w:pPr>
            <w:r>
              <w:rPr>
                <w:color w:val="000000"/>
                <w:sz w:val="16"/>
                <w:szCs w:val="22"/>
                <w:lang w:eastAsia="en-US"/>
              </w:rPr>
              <w:t>12.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jc w:val="center"/>
              <w:rPr>
                <w:color w:val="000000"/>
                <w:kern w:val="2"/>
                <w:sz w:val="16"/>
                <w:szCs w:val="16"/>
                <w:lang w:eastAsia="ar-SA"/>
              </w:rPr>
            </w:pPr>
            <w:r>
              <w:rPr>
                <w:color w:val="000000"/>
                <w:sz w:val="16"/>
                <w:szCs w:val="16"/>
              </w:rPr>
              <w:t>декларация</w:t>
            </w:r>
          </w:p>
        </w:tc>
        <w:tc>
          <w:tcPr>
            <w:tcW w:w="3542" w:type="dxa"/>
            <w:gridSpan w:val="3"/>
            <w:tcBorders>
              <w:top w:val="single" w:sz="4" w:space="0" w:color="auto"/>
              <w:left w:val="single" w:sz="4" w:space="0" w:color="auto"/>
              <w:bottom w:val="single" w:sz="4" w:space="0" w:color="auto"/>
              <w:right w:val="single" w:sz="4" w:space="0" w:color="auto"/>
            </w:tcBorders>
          </w:tcPr>
          <w:p w:rsidR="00873416" w:rsidRDefault="00873416">
            <w:pPr>
              <w:snapToGrid w:val="0"/>
              <w:jc w:val="center"/>
              <w:rPr>
                <w:color w:val="000000"/>
                <w:kern w:val="2"/>
                <w:sz w:val="14"/>
                <w:szCs w:val="14"/>
                <w:lang w:eastAsia="ar-SA"/>
              </w:rPr>
            </w:pPr>
            <w:r>
              <w:rPr>
                <w:color w:val="000000"/>
                <w:sz w:val="14"/>
                <w:szCs w:val="14"/>
              </w:rPr>
              <w:t>информация</w:t>
            </w:r>
          </w:p>
          <w:p w:rsidR="00873416" w:rsidRDefault="00873416">
            <w:pPr>
              <w:jc w:val="center"/>
              <w:rPr>
                <w:color w:val="000000"/>
                <w:sz w:val="14"/>
                <w:szCs w:val="14"/>
              </w:rPr>
            </w:pPr>
            <w:r>
              <w:rPr>
                <w:color w:val="000000"/>
                <w:sz w:val="14"/>
                <w:szCs w:val="14"/>
              </w:rPr>
              <w:t>продекларирована</w:t>
            </w:r>
          </w:p>
          <w:p w:rsidR="00873416" w:rsidRDefault="00873416">
            <w:pPr>
              <w:suppressAutoHyphens/>
              <w:jc w:val="center"/>
              <w:rPr>
                <w:color w:val="000000"/>
                <w:kern w:val="2"/>
                <w:sz w:val="16"/>
                <w:szCs w:val="16"/>
                <w:lang w:eastAsia="ar-SA"/>
              </w:rPr>
            </w:pPr>
          </w:p>
        </w:tc>
      </w:tr>
      <w:tr w:rsidR="00873416" w:rsidTr="00873416">
        <w:tc>
          <w:tcPr>
            <w:tcW w:w="5066" w:type="dxa"/>
            <w:tcBorders>
              <w:top w:val="single" w:sz="4" w:space="0" w:color="auto"/>
              <w:left w:val="single" w:sz="4" w:space="0" w:color="auto"/>
              <w:bottom w:val="single" w:sz="4" w:space="0" w:color="auto"/>
              <w:right w:val="single" w:sz="4" w:space="0" w:color="auto"/>
            </w:tcBorders>
            <w:hideMark/>
          </w:tcPr>
          <w:p w:rsidR="00873416" w:rsidRDefault="00873416">
            <w:pPr>
              <w:suppressAutoHyphens/>
              <w:snapToGrid w:val="0"/>
              <w:spacing w:line="276" w:lineRule="auto"/>
              <w:ind w:left="142" w:right="120"/>
              <w:rPr>
                <w:color w:val="000000"/>
                <w:kern w:val="2"/>
                <w:sz w:val="16"/>
                <w:szCs w:val="22"/>
                <w:lang w:eastAsia="en-US"/>
              </w:rPr>
            </w:pPr>
            <w:r>
              <w:rPr>
                <w:color w:val="000000"/>
                <w:sz w:val="16"/>
                <w:szCs w:val="22"/>
                <w:lang w:eastAsia="en-US"/>
              </w:rPr>
              <w:t>13. Объем предоставленных документов и сведений для участия в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jc w:val="center"/>
              <w:rPr>
                <w:color w:val="000000"/>
                <w:kern w:val="2"/>
                <w:sz w:val="22"/>
                <w:szCs w:val="22"/>
                <w:lang w:eastAsia="en-US"/>
              </w:rPr>
            </w:pPr>
            <w:r>
              <w:rPr>
                <w:color w:val="000000"/>
                <w:sz w:val="18"/>
                <w:szCs w:val="22"/>
                <w:lang w:eastAsia="en-US"/>
              </w:rPr>
              <w:t>в  объеме, указанном  в  документации  об  аукционе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73416" w:rsidRDefault="00873416">
            <w:pPr>
              <w:suppressAutoHyphens/>
              <w:snapToGrid w:val="0"/>
              <w:spacing w:line="276" w:lineRule="auto"/>
              <w:ind w:left="110" w:right="110"/>
              <w:jc w:val="center"/>
              <w:rPr>
                <w:color w:val="000000"/>
                <w:kern w:val="2"/>
                <w:sz w:val="22"/>
                <w:szCs w:val="22"/>
                <w:lang w:eastAsia="en-US"/>
              </w:rPr>
            </w:pPr>
            <w:r>
              <w:rPr>
                <w:color w:val="000000"/>
                <w:sz w:val="22"/>
                <w:szCs w:val="22"/>
                <w:lang w:eastAsia="en-US"/>
              </w:rPr>
              <w:t xml:space="preserve">   Не в полном объеме  </w:t>
            </w:r>
          </w:p>
        </w:tc>
      </w:tr>
      <w:tr w:rsidR="00873416" w:rsidTr="00873416">
        <w:tc>
          <w:tcPr>
            <w:tcW w:w="10875" w:type="dxa"/>
            <w:gridSpan w:val="6"/>
            <w:tcBorders>
              <w:top w:val="single" w:sz="4" w:space="0" w:color="auto"/>
              <w:left w:val="single" w:sz="4" w:space="0" w:color="auto"/>
              <w:bottom w:val="single" w:sz="4" w:space="0" w:color="auto"/>
              <w:right w:val="single" w:sz="4" w:space="0" w:color="auto"/>
            </w:tcBorders>
            <w:hideMark/>
          </w:tcPr>
          <w:p w:rsidR="00873416" w:rsidRDefault="00873416">
            <w:pPr>
              <w:suppressAutoHyphens/>
              <w:spacing w:line="276" w:lineRule="auto"/>
              <w:ind w:left="142"/>
              <w:rPr>
                <w:kern w:val="2"/>
                <w:sz w:val="22"/>
                <w:szCs w:val="22"/>
                <w:lang w:eastAsia="en-US"/>
              </w:rPr>
            </w:pPr>
            <w:r>
              <w:rPr>
                <w:sz w:val="22"/>
                <w:szCs w:val="22"/>
                <w:lang w:eastAsia="en-US"/>
              </w:rPr>
              <w:t xml:space="preserve">14 Начальная (максимальная)  цена договора — </w:t>
            </w:r>
            <w:r>
              <w:rPr>
                <w:b/>
                <w:sz w:val="22"/>
                <w:szCs w:val="22"/>
                <w:lang w:eastAsia="en-US"/>
              </w:rPr>
              <w:t xml:space="preserve"> 29 043  рублей  99 копеек.</w:t>
            </w:r>
          </w:p>
        </w:tc>
      </w:tr>
    </w:tbl>
    <w:p w:rsidR="00873416" w:rsidRDefault="00873416" w:rsidP="001F2C80"/>
    <w:sectPr w:rsidR="00873416" w:rsidSect="001F2C80">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38"/>
    <w:rsid w:val="001F2C80"/>
    <w:rsid w:val="002C60C5"/>
    <w:rsid w:val="00634FB4"/>
    <w:rsid w:val="00823F29"/>
    <w:rsid w:val="00873416"/>
    <w:rsid w:val="00A1263D"/>
    <w:rsid w:val="00BB75D2"/>
    <w:rsid w:val="00D14F82"/>
    <w:rsid w:val="00EA5938"/>
    <w:rsid w:val="00F01658"/>
    <w:rsid w:val="00F47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C8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F2C80"/>
    <w:rPr>
      <w:rFonts w:ascii="Times New Roman" w:hAnsi="Times New Roman" w:cs="Times New Roman" w:hint="default"/>
      <w:color w:val="0000FF"/>
      <w:u w:val="single"/>
    </w:rPr>
  </w:style>
  <w:style w:type="character" w:customStyle="1" w:styleId="a4">
    <w:name w:val="Абзац списка Знак"/>
    <w:link w:val="a5"/>
    <w:uiPriority w:val="99"/>
    <w:locked/>
    <w:rsid w:val="001F2C80"/>
    <w:rPr>
      <w:rFonts w:ascii="Times New Roman" w:eastAsia="Times New Roman" w:hAnsi="Times New Roman" w:cs="Times New Roman"/>
    </w:rPr>
  </w:style>
  <w:style w:type="paragraph" w:styleId="a5">
    <w:name w:val="List Paragraph"/>
    <w:basedOn w:val="a"/>
    <w:link w:val="a4"/>
    <w:uiPriority w:val="99"/>
    <w:qFormat/>
    <w:rsid w:val="001F2C80"/>
    <w:pPr>
      <w:ind w:left="720"/>
      <w:contextualSpacing/>
    </w:pPr>
    <w:rPr>
      <w:sz w:val="22"/>
      <w:szCs w:val="22"/>
      <w:lang w:eastAsia="en-US"/>
    </w:rPr>
  </w:style>
  <w:style w:type="paragraph" w:styleId="4">
    <w:name w:val="List Number 4"/>
    <w:basedOn w:val="a"/>
    <w:unhideWhenUsed/>
    <w:rsid w:val="00873416"/>
    <w:pPr>
      <w:widowControl/>
      <w:numPr>
        <w:numId w:val="2"/>
      </w:numPr>
      <w:contextualSpacing/>
    </w:pPr>
    <w:rPr>
      <w:sz w:val="24"/>
      <w:szCs w:val="24"/>
    </w:rPr>
  </w:style>
  <w:style w:type="table" w:styleId="a6">
    <w:name w:val="Table Grid"/>
    <w:basedOn w:val="a1"/>
    <w:uiPriority w:val="59"/>
    <w:rsid w:val="008734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73416"/>
    <w:rPr>
      <w:rFonts w:ascii="Tahoma" w:hAnsi="Tahoma" w:cs="Tahoma"/>
      <w:sz w:val="16"/>
      <w:szCs w:val="16"/>
    </w:rPr>
  </w:style>
  <w:style w:type="character" w:customStyle="1" w:styleId="a8">
    <w:name w:val="Текст выноски Знак"/>
    <w:basedOn w:val="a0"/>
    <w:link w:val="a7"/>
    <w:uiPriority w:val="99"/>
    <w:semiHidden/>
    <w:rsid w:val="0087341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C8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F2C80"/>
    <w:rPr>
      <w:rFonts w:ascii="Times New Roman" w:hAnsi="Times New Roman" w:cs="Times New Roman" w:hint="default"/>
      <w:color w:val="0000FF"/>
      <w:u w:val="single"/>
    </w:rPr>
  </w:style>
  <w:style w:type="character" w:customStyle="1" w:styleId="a4">
    <w:name w:val="Абзац списка Знак"/>
    <w:link w:val="a5"/>
    <w:uiPriority w:val="99"/>
    <w:locked/>
    <w:rsid w:val="001F2C80"/>
    <w:rPr>
      <w:rFonts w:ascii="Times New Roman" w:eastAsia="Times New Roman" w:hAnsi="Times New Roman" w:cs="Times New Roman"/>
    </w:rPr>
  </w:style>
  <w:style w:type="paragraph" w:styleId="a5">
    <w:name w:val="List Paragraph"/>
    <w:basedOn w:val="a"/>
    <w:link w:val="a4"/>
    <w:uiPriority w:val="99"/>
    <w:qFormat/>
    <w:rsid w:val="001F2C80"/>
    <w:pPr>
      <w:ind w:left="720"/>
      <w:contextualSpacing/>
    </w:pPr>
    <w:rPr>
      <w:sz w:val="22"/>
      <w:szCs w:val="22"/>
      <w:lang w:eastAsia="en-US"/>
    </w:rPr>
  </w:style>
  <w:style w:type="paragraph" w:styleId="4">
    <w:name w:val="List Number 4"/>
    <w:basedOn w:val="a"/>
    <w:unhideWhenUsed/>
    <w:rsid w:val="00873416"/>
    <w:pPr>
      <w:widowControl/>
      <w:numPr>
        <w:numId w:val="2"/>
      </w:numPr>
      <w:contextualSpacing/>
    </w:pPr>
    <w:rPr>
      <w:sz w:val="24"/>
      <w:szCs w:val="24"/>
    </w:rPr>
  </w:style>
  <w:style w:type="table" w:styleId="a6">
    <w:name w:val="Table Grid"/>
    <w:basedOn w:val="a1"/>
    <w:uiPriority w:val="59"/>
    <w:rsid w:val="008734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73416"/>
    <w:rPr>
      <w:rFonts w:ascii="Tahoma" w:hAnsi="Tahoma" w:cs="Tahoma"/>
      <w:sz w:val="16"/>
      <w:szCs w:val="16"/>
    </w:rPr>
  </w:style>
  <w:style w:type="character" w:customStyle="1" w:styleId="a8">
    <w:name w:val="Текст выноски Знак"/>
    <w:basedOn w:val="a0"/>
    <w:link w:val="a7"/>
    <w:uiPriority w:val="99"/>
    <w:semiHidden/>
    <w:rsid w:val="0087341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77790">
      <w:bodyDiv w:val="1"/>
      <w:marLeft w:val="0"/>
      <w:marRight w:val="0"/>
      <w:marTop w:val="0"/>
      <w:marBottom w:val="0"/>
      <w:divBdr>
        <w:top w:val="none" w:sz="0" w:space="0" w:color="auto"/>
        <w:left w:val="none" w:sz="0" w:space="0" w:color="auto"/>
        <w:bottom w:val="none" w:sz="0" w:space="0" w:color="auto"/>
        <w:right w:val="none" w:sz="0" w:space="0" w:color="auto"/>
      </w:divBdr>
    </w:div>
    <w:div w:id="169487757">
      <w:bodyDiv w:val="1"/>
      <w:marLeft w:val="0"/>
      <w:marRight w:val="0"/>
      <w:marTop w:val="0"/>
      <w:marBottom w:val="0"/>
      <w:divBdr>
        <w:top w:val="none" w:sz="0" w:space="0" w:color="auto"/>
        <w:left w:val="none" w:sz="0" w:space="0" w:color="auto"/>
        <w:bottom w:val="none" w:sz="0" w:space="0" w:color="auto"/>
        <w:right w:val="none" w:sz="0" w:space="0" w:color="auto"/>
      </w:divBdr>
    </w:div>
    <w:div w:id="175117255">
      <w:bodyDiv w:val="1"/>
      <w:marLeft w:val="0"/>
      <w:marRight w:val="0"/>
      <w:marTop w:val="0"/>
      <w:marBottom w:val="0"/>
      <w:divBdr>
        <w:top w:val="none" w:sz="0" w:space="0" w:color="auto"/>
        <w:left w:val="none" w:sz="0" w:space="0" w:color="auto"/>
        <w:bottom w:val="none" w:sz="0" w:space="0" w:color="auto"/>
        <w:right w:val="none" w:sz="0" w:space="0" w:color="auto"/>
      </w:divBdr>
    </w:div>
    <w:div w:id="411968293">
      <w:bodyDiv w:val="1"/>
      <w:marLeft w:val="0"/>
      <w:marRight w:val="0"/>
      <w:marTop w:val="0"/>
      <w:marBottom w:val="0"/>
      <w:divBdr>
        <w:top w:val="none" w:sz="0" w:space="0" w:color="auto"/>
        <w:left w:val="none" w:sz="0" w:space="0" w:color="auto"/>
        <w:bottom w:val="none" w:sz="0" w:space="0" w:color="auto"/>
        <w:right w:val="none" w:sz="0" w:space="0" w:color="auto"/>
      </w:divBdr>
    </w:div>
    <w:div w:id="894463612">
      <w:bodyDiv w:val="1"/>
      <w:marLeft w:val="0"/>
      <w:marRight w:val="0"/>
      <w:marTop w:val="0"/>
      <w:marBottom w:val="0"/>
      <w:divBdr>
        <w:top w:val="none" w:sz="0" w:space="0" w:color="auto"/>
        <w:left w:val="none" w:sz="0" w:space="0" w:color="auto"/>
        <w:bottom w:val="none" w:sz="0" w:space="0" w:color="auto"/>
        <w:right w:val="none" w:sz="0" w:space="0" w:color="auto"/>
      </w:divBdr>
    </w:div>
    <w:div w:id="1154834699">
      <w:bodyDiv w:val="1"/>
      <w:marLeft w:val="0"/>
      <w:marRight w:val="0"/>
      <w:marTop w:val="0"/>
      <w:marBottom w:val="0"/>
      <w:divBdr>
        <w:top w:val="none" w:sz="0" w:space="0" w:color="auto"/>
        <w:left w:val="none" w:sz="0" w:space="0" w:color="auto"/>
        <w:bottom w:val="none" w:sz="0" w:space="0" w:color="auto"/>
        <w:right w:val="none" w:sz="0" w:space="0" w:color="auto"/>
      </w:divBdr>
    </w:div>
    <w:div w:id="1155488923">
      <w:bodyDiv w:val="1"/>
      <w:marLeft w:val="0"/>
      <w:marRight w:val="0"/>
      <w:marTop w:val="0"/>
      <w:marBottom w:val="0"/>
      <w:divBdr>
        <w:top w:val="none" w:sz="0" w:space="0" w:color="auto"/>
        <w:left w:val="none" w:sz="0" w:space="0" w:color="auto"/>
        <w:bottom w:val="none" w:sz="0" w:space="0" w:color="auto"/>
        <w:right w:val="none" w:sz="0" w:space="0" w:color="auto"/>
      </w:divBdr>
    </w:div>
    <w:div w:id="1255937676">
      <w:bodyDiv w:val="1"/>
      <w:marLeft w:val="0"/>
      <w:marRight w:val="0"/>
      <w:marTop w:val="0"/>
      <w:marBottom w:val="0"/>
      <w:divBdr>
        <w:top w:val="none" w:sz="0" w:space="0" w:color="auto"/>
        <w:left w:val="none" w:sz="0" w:space="0" w:color="auto"/>
        <w:bottom w:val="none" w:sz="0" w:space="0" w:color="auto"/>
        <w:right w:val="none" w:sz="0" w:space="0" w:color="auto"/>
      </w:divBdr>
    </w:div>
    <w:div w:id="1299842456">
      <w:bodyDiv w:val="1"/>
      <w:marLeft w:val="0"/>
      <w:marRight w:val="0"/>
      <w:marTop w:val="0"/>
      <w:marBottom w:val="0"/>
      <w:divBdr>
        <w:top w:val="none" w:sz="0" w:space="0" w:color="auto"/>
        <w:left w:val="none" w:sz="0" w:space="0" w:color="auto"/>
        <w:bottom w:val="none" w:sz="0" w:space="0" w:color="auto"/>
        <w:right w:val="none" w:sz="0" w:space="0" w:color="auto"/>
      </w:divBdr>
    </w:div>
    <w:div w:id="173639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3075</Words>
  <Characters>17531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2018-06-13T12:38:00Z</cp:lastPrinted>
  <dcterms:created xsi:type="dcterms:W3CDTF">2018-06-09T07:22:00Z</dcterms:created>
  <dcterms:modified xsi:type="dcterms:W3CDTF">2018-06-13T12:40:00Z</dcterms:modified>
</cp:coreProperties>
</file>