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8E" w:rsidRPr="00315D5F" w:rsidRDefault="00B10F8E" w:rsidP="00B10F8E">
      <w:pPr>
        <w:ind w:firstLine="709"/>
        <w:jc w:val="center"/>
        <w:rPr>
          <w:b/>
          <w:szCs w:val="24"/>
        </w:rPr>
      </w:pPr>
      <w:r w:rsidRPr="00315D5F">
        <w:rPr>
          <w:b/>
          <w:szCs w:val="24"/>
        </w:rPr>
        <w:t>Пояснительная записка</w:t>
      </w:r>
    </w:p>
    <w:p w:rsidR="00B10F8E" w:rsidRDefault="00B10F8E" w:rsidP="00B10F8E">
      <w:pPr>
        <w:ind w:firstLine="709"/>
        <w:jc w:val="center"/>
        <w:rPr>
          <w:szCs w:val="24"/>
        </w:rPr>
      </w:pPr>
      <w:r>
        <w:rPr>
          <w:b/>
          <w:bCs/>
          <w:noProof/>
        </w:rPr>
        <w:t xml:space="preserve">к отчету </w:t>
      </w:r>
      <w:r w:rsidRPr="00315D5F">
        <w:rPr>
          <w:b/>
          <w:bCs/>
          <w:noProof/>
        </w:rPr>
        <w:t xml:space="preserve">о реализации </w:t>
      </w:r>
      <w:r>
        <w:rPr>
          <w:b/>
          <w:bCs/>
          <w:noProof/>
        </w:rPr>
        <w:t>мер</w:t>
      </w:r>
      <w:r w:rsidRPr="00315D5F">
        <w:rPr>
          <w:b/>
          <w:szCs w:val="24"/>
        </w:rPr>
        <w:t xml:space="preserve">по  поддержке доступа  негосударственных организаций (коммерческих, некоммерческих) к предоставлению услуг в социальной сфере в городе </w:t>
      </w:r>
      <w:proofErr w:type="spellStart"/>
      <w:r w:rsidRPr="00315D5F">
        <w:rPr>
          <w:b/>
          <w:szCs w:val="24"/>
        </w:rPr>
        <w:t>Югорске</w:t>
      </w:r>
      <w:proofErr w:type="spellEnd"/>
      <w:r w:rsidRPr="00315D5F">
        <w:rPr>
          <w:b/>
          <w:szCs w:val="24"/>
        </w:rPr>
        <w:t xml:space="preserve"> за </w:t>
      </w:r>
      <w:r>
        <w:rPr>
          <w:b/>
          <w:szCs w:val="24"/>
        </w:rPr>
        <w:t>2018</w:t>
      </w:r>
      <w:r w:rsidRPr="00315D5F">
        <w:rPr>
          <w:b/>
          <w:szCs w:val="24"/>
        </w:rPr>
        <w:t xml:space="preserve"> год</w:t>
      </w:r>
      <w:r>
        <w:rPr>
          <w:szCs w:val="24"/>
        </w:rPr>
        <w:t>.</w:t>
      </w:r>
    </w:p>
    <w:p w:rsidR="00B10F8E" w:rsidRPr="00EE51FA" w:rsidRDefault="00B10F8E" w:rsidP="00B10F8E">
      <w:pPr>
        <w:ind w:firstLine="709"/>
        <w:jc w:val="both"/>
        <w:rPr>
          <w:bCs/>
          <w:noProof/>
        </w:rPr>
      </w:pPr>
    </w:p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Администрацией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продолжена работа по реализации плана мероприятий </w:t>
      </w:r>
      <w:r w:rsidRPr="006C7540">
        <w:rPr>
          <w:rFonts w:ascii="Times New Roman" w:hAnsi="Times New Roman"/>
          <w:sz w:val="24"/>
          <w:szCs w:val="24"/>
        </w:rPr>
        <w:t>(«дорожной карты») по  поддержке доступа  негосударственных организаций (коммерческих, некоммерческих) к предоставлению услуг в социальной сфере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10F8E" w:rsidRDefault="00B10F8E" w:rsidP="00B10F8E">
      <w:pPr>
        <w:pStyle w:val="a6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2010A9">
        <w:rPr>
          <w:rFonts w:eastAsia="Calibri"/>
          <w:lang w:val="en-US" w:eastAsia="en-US"/>
        </w:rPr>
        <w:t>I</w:t>
      </w:r>
      <w:r w:rsidRPr="002010A9">
        <w:rPr>
          <w:rFonts w:eastAsia="Calibri"/>
          <w:lang w:eastAsia="en-US"/>
        </w:rPr>
        <w:t>. Значимые события:</w:t>
      </w:r>
    </w:p>
    <w:p w:rsidR="00B10F8E" w:rsidRDefault="00B10F8E" w:rsidP="00B10F8E">
      <w:pPr>
        <w:pStyle w:val="a6"/>
        <w:spacing w:before="0" w:beforeAutospacing="0" w:after="0" w:afterAutospacing="0"/>
        <w:ind w:firstLine="709"/>
        <w:jc w:val="both"/>
      </w:pPr>
      <w:r>
        <w:t xml:space="preserve">Практика организации предоставления услуг в сфере дошкольного образования предпринимателями  </w:t>
      </w:r>
      <w:r w:rsidRPr="00F96780">
        <w:rPr>
          <w:rFonts w:eastAsia="Arial Unicode MS"/>
        </w:rPr>
        <w:t>И.А. Третьяков</w:t>
      </w:r>
      <w:r>
        <w:rPr>
          <w:rFonts w:eastAsia="Arial Unicode MS"/>
        </w:rPr>
        <w:t>ой</w:t>
      </w:r>
      <w:r w:rsidRPr="00F96780">
        <w:rPr>
          <w:rFonts w:eastAsia="Arial Unicode MS"/>
        </w:rPr>
        <w:t xml:space="preserve">, О.А. </w:t>
      </w:r>
      <w:proofErr w:type="spellStart"/>
      <w:r w:rsidRPr="00F96780">
        <w:rPr>
          <w:rFonts w:eastAsia="Arial Unicode MS"/>
        </w:rPr>
        <w:t>Сущенцев</w:t>
      </w:r>
      <w:r>
        <w:rPr>
          <w:rFonts w:eastAsia="Arial Unicode MS"/>
        </w:rPr>
        <w:t>ой</w:t>
      </w:r>
      <w:proofErr w:type="spellEnd"/>
      <w:r>
        <w:rPr>
          <w:rFonts w:eastAsia="Arial Unicode MS"/>
        </w:rPr>
        <w:t xml:space="preserve"> вошла в банк </w:t>
      </w:r>
      <w:r w:rsidRPr="00F96780">
        <w:rPr>
          <w:rFonts w:eastAsia="Arial Unicode MS"/>
        </w:rPr>
        <w:t xml:space="preserve">лучших практик в сфере дошкольного образования в ХМАО </w:t>
      </w:r>
      <w:proofErr w:type="gramStart"/>
      <w:r>
        <w:rPr>
          <w:rFonts w:eastAsia="Arial Unicode MS"/>
        </w:rPr>
        <w:t>–</w:t>
      </w:r>
      <w:r w:rsidRPr="00F96780">
        <w:rPr>
          <w:rFonts w:eastAsia="Arial Unicode MS"/>
        </w:rPr>
        <w:t>Ю</w:t>
      </w:r>
      <w:proofErr w:type="gramEnd"/>
      <w:r w:rsidRPr="00F96780">
        <w:rPr>
          <w:rFonts w:eastAsia="Arial Unicode MS"/>
        </w:rPr>
        <w:t>гре</w:t>
      </w:r>
      <w:r>
        <w:rPr>
          <w:rFonts w:eastAsia="Arial Unicode MS"/>
        </w:rPr>
        <w:t xml:space="preserve"> (</w:t>
      </w:r>
      <w:hyperlink r:id="rId6" w:history="1">
        <w:r w:rsidRPr="00AB0C57">
          <w:rPr>
            <w:rStyle w:val="a3"/>
          </w:rPr>
          <w:t>https://depobr-molod.admhmao.ru/v-pomoshch-negosudarstvennym-organizatsiyam-v-tom-chisle-so-nko/</w:t>
        </w:r>
      </w:hyperlink>
      <w:r w:rsidRPr="00AB0C57">
        <w:t>.</w:t>
      </w:r>
      <w:r>
        <w:t>)</w:t>
      </w:r>
    </w:p>
    <w:p w:rsidR="00B10F8E" w:rsidRDefault="00B10F8E" w:rsidP="00B10F8E">
      <w:pPr>
        <w:pStyle w:val="a6"/>
        <w:spacing w:before="0" w:beforeAutospacing="0" w:after="0" w:afterAutospacing="0"/>
        <w:ind w:firstLine="709"/>
        <w:jc w:val="both"/>
      </w:pPr>
      <w:r>
        <w:t>Л</w:t>
      </w:r>
      <w:r w:rsidRPr="00EE7C2E">
        <w:t xml:space="preserve">учшие добровольческие практики и </w:t>
      </w:r>
      <w:proofErr w:type="gramStart"/>
      <w:r w:rsidRPr="00EE7C2E">
        <w:t>проекты, успешно реализуемые в городе обсуждены</w:t>
      </w:r>
      <w:proofErr w:type="gramEnd"/>
      <w:r w:rsidRPr="00EE7C2E">
        <w:t xml:space="preserve"> на заседании рабочей группы Общественной молодежной палаты при Думе города </w:t>
      </w:r>
      <w:proofErr w:type="spellStart"/>
      <w:r w:rsidRPr="00EE7C2E">
        <w:t>Югорска</w:t>
      </w:r>
      <w:proofErr w:type="spellEnd"/>
      <w:r w:rsidRPr="00EE7C2E">
        <w:t>. Представлены социальные проекты</w:t>
      </w:r>
      <w:r>
        <w:t xml:space="preserve"> </w:t>
      </w:r>
      <w:r w:rsidRPr="00EE7C2E">
        <w:t>- «</w:t>
      </w:r>
      <w:proofErr w:type="spellStart"/>
      <w:r w:rsidRPr="00EE7C2E">
        <w:t>Автогородок</w:t>
      </w:r>
      <w:proofErr w:type="spellEnd"/>
      <w:r w:rsidRPr="00EE7C2E">
        <w:t xml:space="preserve"> в детский сад (основы правил дорожного движения для детей),  «Твори добро</w:t>
      </w:r>
      <w:proofErr w:type="gramStart"/>
      <w:r w:rsidRPr="00EE7C2E">
        <w:t>»(</w:t>
      </w:r>
      <w:proofErr w:type="gramEnd"/>
      <w:r w:rsidRPr="00EE7C2E">
        <w:t xml:space="preserve">мероприятия для детей с особенностями развития здоровья, «Бродячий университет» ( дополнительное </w:t>
      </w:r>
      <w:r w:rsidRPr="00EE7C2E">
        <w:rPr>
          <w:lang w:val="en-US"/>
        </w:rPr>
        <w:t>IT</w:t>
      </w:r>
      <w:r w:rsidRPr="00EE7C2E">
        <w:t>-образование вне школы, в том числе для детей с ограниченными возможностями здоровья и граждан пожилого возраста. ),</w:t>
      </w:r>
      <w:r>
        <w:t xml:space="preserve"> </w:t>
      </w:r>
      <w:r w:rsidRPr="00EE7C2E">
        <w:t>«Мы - единое целое»</w:t>
      </w:r>
      <w:r>
        <w:t xml:space="preserve"> (</w:t>
      </w:r>
      <w:r w:rsidRPr="00EE7C2E">
        <w:t>работ</w:t>
      </w:r>
      <w:r>
        <w:t>а</w:t>
      </w:r>
      <w:r w:rsidRPr="00EE7C2E">
        <w:t xml:space="preserve"> с ветеранами и пенсионерами - передача добровольческого опыта</w:t>
      </w:r>
      <w:r>
        <w:t>)</w:t>
      </w:r>
      <w:r w:rsidRPr="00EE7C2E">
        <w:t xml:space="preserve">, «Добрый час» </w:t>
      </w:r>
      <w:r>
        <w:t>(</w:t>
      </w:r>
      <w:r w:rsidRPr="00EE7C2E">
        <w:t>образовательно - досугов</w:t>
      </w:r>
      <w:r>
        <w:t>ая</w:t>
      </w:r>
      <w:r w:rsidRPr="00EE7C2E">
        <w:t xml:space="preserve"> деятельност</w:t>
      </w:r>
      <w:r>
        <w:t>ь</w:t>
      </w:r>
      <w:r w:rsidRPr="00EE7C2E">
        <w:t xml:space="preserve"> для детей, находящихся на лечении в стационарах городской больницы</w:t>
      </w:r>
      <w:r>
        <w:t xml:space="preserve">. </w:t>
      </w:r>
      <w:r w:rsidRPr="007E62B7">
        <w:t>В рамках регионального форума Гражданского согласия проект был презентован губернатору Югры Наталье Комаровой, которая высоко оценила проведенную работу, и проект «</w:t>
      </w:r>
      <w:proofErr w:type="spellStart"/>
      <w:r w:rsidRPr="007E62B7">
        <w:t>Автогородок</w:t>
      </w:r>
      <w:proofErr w:type="spellEnd"/>
      <w:r w:rsidRPr="007E62B7">
        <w:t xml:space="preserve"> в детский сад» попал на карту гражданских инициатив Югры (</w:t>
      </w:r>
      <w:hyperlink r:id="rId7" w:history="1">
        <w:r w:rsidRPr="007E62B7">
          <w:t>http://map.ugranko.ru/</w:t>
        </w:r>
      </w:hyperlink>
      <w:r w:rsidRPr="007E62B7">
        <w:t xml:space="preserve">), оказавшись в тройке лидеров среди лучших социальных проектов </w:t>
      </w:r>
      <w:proofErr w:type="spellStart"/>
      <w:r w:rsidRPr="007E62B7">
        <w:t>Югорска</w:t>
      </w:r>
      <w:proofErr w:type="spellEnd"/>
      <w:r>
        <w:t>.</w:t>
      </w:r>
    </w:p>
    <w:p w:rsidR="00B10F8E" w:rsidRPr="007E62B7" w:rsidRDefault="00B10F8E" w:rsidP="00B10F8E">
      <w:pPr>
        <w:pStyle w:val="a6"/>
        <w:spacing w:before="0" w:beforeAutospacing="0" w:after="0" w:afterAutospacing="0"/>
        <w:ind w:firstLine="709"/>
        <w:jc w:val="both"/>
      </w:pPr>
      <w:r>
        <w:t xml:space="preserve">При поддержке администрации города </w:t>
      </w:r>
      <w:proofErr w:type="spellStart"/>
      <w:r>
        <w:t>Югорск</w:t>
      </w:r>
      <w:proofErr w:type="gramStart"/>
      <w:r>
        <w:t>а</w:t>
      </w:r>
      <w:proofErr w:type="spellEnd"/>
      <w:r>
        <w:t xml:space="preserve"> ООО</w:t>
      </w:r>
      <w:proofErr w:type="gramEnd"/>
      <w:r>
        <w:t xml:space="preserve"> «Веста» (Митрофанова Н.А) реализует практику, рекомендованную к реализации на территории автономного округа «Один дома». Утвержден и согласован с Департаментом социального развития ХМАО-Югры План мероприятий («дорожная карта») по внедрению практики в городе </w:t>
      </w:r>
      <w:proofErr w:type="spellStart"/>
      <w:r>
        <w:t>Югорске</w:t>
      </w:r>
      <w:proofErr w:type="spellEnd"/>
      <w:r>
        <w:t>.</w:t>
      </w:r>
    </w:p>
    <w:p w:rsidR="00B10F8E" w:rsidRDefault="00B10F8E" w:rsidP="00B10F8E">
      <w:pPr>
        <w:ind w:firstLine="709"/>
        <w:jc w:val="both"/>
        <w:rPr>
          <w:szCs w:val="24"/>
        </w:rPr>
      </w:pPr>
      <w:r>
        <w:rPr>
          <w:rFonts w:eastAsia="Arial Unicode MS"/>
        </w:rPr>
        <w:t>Некоммерческая организация «Творческий союз «</w:t>
      </w:r>
      <w:r>
        <w:rPr>
          <w:szCs w:val="24"/>
        </w:rPr>
        <w:t xml:space="preserve">Элегия» представила проект «Читаю о Югре» на </w:t>
      </w:r>
      <w:r>
        <w:t xml:space="preserve">Первом конкурсе грантов Президента Российской Федерации 2018 года в направлении «Поддержка проектов в области культуры и искусства», в результате получен грант </w:t>
      </w:r>
      <w:r>
        <w:rPr>
          <w:szCs w:val="24"/>
        </w:rPr>
        <w:t xml:space="preserve"> в размере 297,8 тыс. рублей.</w:t>
      </w:r>
    </w:p>
    <w:p w:rsidR="00B10F8E" w:rsidRDefault="00B10F8E" w:rsidP="00B10F8E">
      <w:pPr>
        <w:pStyle w:val="a6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>
        <w:t xml:space="preserve">Внедрена </w:t>
      </w:r>
      <w:r w:rsidRPr="004B286C">
        <w:rPr>
          <w:rFonts w:eastAsia="Calibri"/>
          <w:lang w:eastAsia="en-US"/>
        </w:rPr>
        <w:t>система</w:t>
      </w:r>
      <w:r>
        <w:rPr>
          <w:rFonts w:eastAsia="Calibri"/>
          <w:lang w:eastAsia="en-US"/>
        </w:rPr>
        <w:t xml:space="preserve"> </w:t>
      </w:r>
      <w:r w:rsidRPr="004B286C">
        <w:rPr>
          <w:rFonts w:eastAsia="Calibri"/>
          <w:lang w:eastAsia="en-US"/>
        </w:rPr>
        <w:t>персонифицированного финансирования дополнительного образования детей</w:t>
      </w:r>
      <w:r>
        <w:rPr>
          <w:rFonts w:eastAsia="Calibri"/>
          <w:lang w:eastAsia="en-US"/>
        </w:rPr>
        <w:t>, в</w:t>
      </w:r>
      <w:r w:rsidRPr="004B286C">
        <w:rPr>
          <w:rFonts w:eastAsia="Calibri"/>
          <w:lang w:eastAsia="en-US"/>
        </w:rPr>
        <w:t xml:space="preserve"> реестре программ, реализацию которых планиру</w:t>
      </w:r>
      <w:r>
        <w:rPr>
          <w:rFonts w:eastAsia="Calibri"/>
          <w:lang w:eastAsia="en-US"/>
        </w:rPr>
        <w:t>ю</w:t>
      </w:r>
      <w:r w:rsidRPr="004B286C">
        <w:rPr>
          <w:rFonts w:eastAsia="Calibri"/>
          <w:lang w:eastAsia="en-US"/>
        </w:rPr>
        <w:t xml:space="preserve">т осуществлять </w:t>
      </w:r>
      <w:proofErr w:type="spellStart"/>
      <w:r w:rsidRPr="004B286C">
        <w:rPr>
          <w:rFonts w:eastAsia="Calibri"/>
          <w:lang w:eastAsia="en-US"/>
        </w:rPr>
        <w:t>поставщик</w:t>
      </w:r>
      <w:r>
        <w:rPr>
          <w:rFonts w:eastAsia="Calibri"/>
          <w:lang w:eastAsia="en-US"/>
        </w:rPr>
        <w:t>иуслуг</w:t>
      </w:r>
      <w:proofErr w:type="spellEnd"/>
      <w:r>
        <w:rPr>
          <w:rFonts w:eastAsia="Calibri"/>
          <w:lang w:eastAsia="en-US"/>
        </w:rPr>
        <w:t xml:space="preserve"> - </w:t>
      </w:r>
      <w:r w:rsidRPr="004B286C">
        <w:rPr>
          <w:rFonts w:eastAsia="Calibri"/>
          <w:lang w:eastAsia="en-US"/>
        </w:rPr>
        <w:t xml:space="preserve"> 172 программы, реализуемы</w:t>
      </w:r>
      <w:r>
        <w:rPr>
          <w:rFonts w:eastAsia="Calibri"/>
          <w:lang w:eastAsia="en-US"/>
        </w:rPr>
        <w:t>е</w:t>
      </w:r>
      <w:r w:rsidRPr="004B286C">
        <w:rPr>
          <w:rFonts w:eastAsia="Calibri"/>
          <w:lang w:eastAsia="en-US"/>
        </w:rPr>
        <w:t xml:space="preserve"> поставщиками услуг в городе </w:t>
      </w:r>
      <w:proofErr w:type="spellStart"/>
      <w:r w:rsidRPr="004B286C">
        <w:rPr>
          <w:rFonts w:eastAsia="Calibri"/>
          <w:lang w:eastAsia="en-US"/>
        </w:rPr>
        <w:t>Югорске</w:t>
      </w:r>
      <w:proofErr w:type="spellEnd"/>
      <w:r>
        <w:rPr>
          <w:rFonts w:eastAsia="Calibri"/>
          <w:lang w:eastAsia="en-US"/>
        </w:rPr>
        <w:t>.</w:t>
      </w:r>
    </w:p>
    <w:p w:rsidR="00B10F8E" w:rsidRDefault="00B10F8E" w:rsidP="00B10F8E">
      <w:pPr>
        <w:pStyle w:val="a6"/>
        <w:spacing w:before="0" w:beforeAutospacing="0" w:after="0" w:afterAutospacing="0"/>
        <w:jc w:val="both"/>
      </w:pPr>
    </w:p>
    <w:p w:rsidR="00B10F8E" w:rsidRDefault="00B10F8E" w:rsidP="00B10F8E">
      <w:pPr>
        <w:pStyle w:val="a6"/>
        <w:spacing w:before="0" w:beforeAutospacing="0" w:after="0" w:afterAutospacing="0"/>
        <w:jc w:val="both"/>
      </w:pPr>
      <w:r>
        <w:rPr>
          <w:lang w:val="en-US"/>
        </w:rPr>
        <w:t>II</w:t>
      </w:r>
      <w:r>
        <w:t>. Организационные условия поддержки доступа негосударственных организаций (коммерческих, некоммерческих) к предоставлению услуг в социальной сфере.</w:t>
      </w:r>
    </w:p>
    <w:p w:rsidR="00B10F8E" w:rsidRDefault="00B10F8E" w:rsidP="00B10F8E">
      <w:pPr>
        <w:ind w:firstLine="709"/>
        <w:jc w:val="both"/>
        <w:rPr>
          <w:szCs w:val="24"/>
        </w:rPr>
      </w:pPr>
      <w:r>
        <w:rPr>
          <w:szCs w:val="24"/>
        </w:rPr>
        <w:t xml:space="preserve">Внесены изменения в  муниципальные правовые акты о составе Координационного совещательного органа (постановление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от 12.10.2018 № 516) и Плане мероприятий («дорожной карте») по поддержке доступа  негосударственных организаций (коммерческих, некоммерческих) к предоставлению услуг в социальной сфере в городе </w:t>
      </w:r>
      <w:proofErr w:type="spellStart"/>
      <w:r>
        <w:rPr>
          <w:szCs w:val="24"/>
        </w:rPr>
        <w:t>Югорске</w:t>
      </w:r>
      <w:proofErr w:type="spellEnd"/>
      <w:r>
        <w:rPr>
          <w:szCs w:val="24"/>
        </w:rPr>
        <w:t xml:space="preserve"> на 2016 – 2020 годы (постановление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от 23.11.2018 № 3229). Состав Координационного органа дополнен представителями социально-ориентированных некоммерческих организаций и социальными предпринимателями, уточнены мероприятия и значения целевых показателей «дорожной карты».</w:t>
      </w:r>
    </w:p>
    <w:p w:rsidR="00B10F8E" w:rsidRDefault="00B10F8E" w:rsidP="00B10F8E">
      <w:pPr>
        <w:ind w:firstLine="709"/>
        <w:jc w:val="both"/>
        <w:rPr>
          <w:szCs w:val="24"/>
        </w:rPr>
      </w:pPr>
      <w:r>
        <w:rPr>
          <w:szCs w:val="24"/>
        </w:rPr>
        <w:t>Уточнен перечень услуг сферы культуры, планируемых к передаче негосударственным поставщикам услуг (постановление от 18.09.2018 № 2560).</w:t>
      </w:r>
    </w:p>
    <w:p w:rsidR="00B10F8E" w:rsidRDefault="00B10F8E" w:rsidP="00B10F8E">
      <w:pPr>
        <w:ind w:left="360"/>
        <w:jc w:val="both"/>
        <w:rPr>
          <w:rFonts w:eastAsia="Arial Unicode MS"/>
        </w:rPr>
      </w:pPr>
      <w:r w:rsidRPr="00DE51C3">
        <w:rPr>
          <w:szCs w:val="24"/>
        </w:rPr>
        <w:t xml:space="preserve">В сфере образования муниципальная правовая база дополнена правовыми актами: </w:t>
      </w:r>
    </w:p>
    <w:p w:rsidR="00B10F8E" w:rsidRDefault="00B10F8E" w:rsidP="00B10F8E">
      <w:pPr>
        <w:tabs>
          <w:tab w:val="left" w:pos="0"/>
        </w:tabs>
        <w:contextualSpacing/>
        <w:jc w:val="both"/>
      </w:pPr>
      <w:r>
        <w:tab/>
        <w:t xml:space="preserve">- распоряжение администрации города </w:t>
      </w:r>
      <w:proofErr w:type="spellStart"/>
      <w:r>
        <w:t>Югорска</w:t>
      </w:r>
      <w:proofErr w:type="spellEnd"/>
      <w:r>
        <w:t xml:space="preserve"> от 19.07.2018 № 379</w:t>
      </w:r>
      <w:r>
        <w:rPr>
          <w:bCs/>
        </w:rPr>
        <w:t xml:space="preserve">«Об </w:t>
      </w:r>
      <w:r>
        <w:t xml:space="preserve">утверждении решения комиссии по формированию реестров программ  дополнительного образования на 2019 год»; </w:t>
      </w:r>
    </w:p>
    <w:p w:rsidR="00B10F8E" w:rsidRDefault="00B10F8E" w:rsidP="00B10F8E">
      <w:pPr>
        <w:tabs>
          <w:tab w:val="left" w:pos="0"/>
        </w:tabs>
        <w:contextualSpacing/>
        <w:jc w:val="both"/>
        <w:rPr>
          <w:rFonts w:eastAsia="Calibri"/>
          <w:lang w:eastAsia="en-US"/>
        </w:rPr>
      </w:pPr>
      <w:r>
        <w:tab/>
        <w:t xml:space="preserve">- постановление администрации города </w:t>
      </w:r>
      <w:proofErr w:type="spellStart"/>
      <w:r>
        <w:t>Югорска</w:t>
      </w:r>
      <w:proofErr w:type="spellEnd"/>
      <w:r>
        <w:t xml:space="preserve"> от 10.07.2018 № 1938 «</w:t>
      </w:r>
      <w:r>
        <w:rPr>
          <w:bCs/>
        </w:rPr>
        <w:t xml:space="preserve">Об утверждении </w:t>
      </w:r>
      <w:proofErr w:type="gramStart"/>
      <w:r>
        <w:rPr>
          <w:bCs/>
        </w:rPr>
        <w:t xml:space="preserve">Программы  персонифицированного финансирования дополнительного образования детей города </w:t>
      </w:r>
      <w:proofErr w:type="spellStart"/>
      <w:r>
        <w:rPr>
          <w:bCs/>
        </w:rPr>
        <w:t>Югорска</w:t>
      </w:r>
      <w:proofErr w:type="spellEnd"/>
      <w:proofErr w:type="gramEnd"/>
      <w:r>
        <w:rPr>
          <w:bCs/>
        </w:rPr>
        <w:t xml:space="preserve"> на 2019 год и плановый период 2020 – 2021 годов».</w:t>
      </w:r>
    </w:p>
    <w:p w:rsidR="00B10F8E" w:rsidRDefault="00B10F8E" w:rsidP="00B10F8E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</w:t>
      </w:r>
      <w:r w:rsidRPr="004B286C">
        <w:rPr>
          <w:rFonts w:eastAsia="Calibri"/>
          <w:lang w:eastAsia="en-US"/>
        </w:rPr>
        <w:t xml:space="preserve">постановление администрации города </w:t>
      </w:r>
      <w:proofErr w:type="spellStart"/>
      <w:r w:rsidRPr="004B286C">
        <w:rPr>
          <w:rFonts w:eastAsia="Calibri"/>
          <w:lang w:eastAsia="en-US"/>
        </w:rPr>
        <w:t>Югорска</w:t>
      </w:r>
      <w:proofErr w:type="spellEnd"/>
      <w:r w:rsidRPr="004B286C">
        <w:rPr>
          <w:rFonts w:eastAsia="Calibri"/>
          <w:lang w:eastAsia="en-US"/>
        </w:rPr>
        <w:t xml:space="preserve"> от </w:t>
      </w:r>
      <w:r>
        <w:rPr>
          <w:rFonts w:eastAsia="Calibri"/>
          <w:lang w:eastAsia="en-US"/>
        </w:rPr>
        <w:t>28</w:t>
      </w:r>
      <w:r w:rsidRPr="004B286C">
        <w:rPr>
          <w:rFonts w:eastAsia="Calibri"/>
          <w:lang w:eastAsia="en-US"/>
        </w:rPr>
        <w:t xml:space="preserve">.12.2018 № </w:t>
      </w:r>
      <w:r>
        <w:rPr>
          <w:rFonts w:eastAsia="Calibri"/>
          <w:lang w:eastAsia="en-US"/>
        </w:rPr>
        <w:t xml:space="preserve">3636 «Об </w:t>
      </w:r>
      <w:proofErr w:type="spellStart"/>
      <w:r>
        <w:rPr>
          <w:rFonts w:eastAsia="Calibri"/>
          <w:lang w:eastAsia="en-US"/>
        </w:rPr>
        <w:t>утвержденииз</w:t>
      </w:r>
      <w:r w:rsidRPr="00272BD0">
        <w:rPr>
          <w:rFonts w:eastAsia="Calibri"/>
          <w:lang w:eastAsia="en-US"/>
        </w:rPr>
        <w:t>начени</w:t>
      </w:r>
      <w:r>
        <w:rPr>
          <w:rFonts w:eastAsia="Calibri"/>
          <w:lang w:eastAsia="en-US"/>
        </w:rPr>
        <w:t>й</w:t>
      </w:r>
      <w:proofErr w:type="spellEnd"/>
      <w:r w:rsidRPr="00272BD0">
        <w:rPr>
          <w:rFonts w:eastAsia="Calibri"/>
          <w:lang w:eastAsia="en-US"/>
        </w:rPr>
        <w:t xml:space="preserve"> общих параметров, используемых для расчета нормативной стоимости образовательных программ (модулей), </w:t>
      </w:r>
      <w:r>
        <w:rPr>
          <w:rFonts w:eastAsia="Calibri"/>
          <w:lang w:eastAsia="en-US"/>
        </w:rPr>
        <w:t>реализуемых в рамках персонифицированного финансирования дополнительного образования на 2019 год;</w:t>
      </w:r>
    </w:p>
    <w:p w:rsidR="00B10F8E" w:rsidRDefault="00B10F8E" w:rsidP="00B10F8E">
      <w:pPr>
        <w:ind w:firstLine="709"/>
        <w:jc w:val="both"/>
        <w:rPr>
          <w:bCs/>
        </w:rPr>
      </w:pPr>
      <w:r>
        <w:rPr>
          <w:rFonts w:eastAsia="Arial Unicode MS"/>
        </w:rPr>
        <w:t xml:space="preserve">- </w:t>
      </w:r>
      <w:r w:rsidRPr="00C63362">
        <w:rPr>
          <w:rFonts w:eastAsia="Arial Unicode MS"/>
        </w:rPr>
        <w:t xml:space="preserve">приказ начальника Управления образования от 04.05.2018 № 305 «О стандартизации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организациям, в Управлении образования администрации города </w:t>
      </w:r>
      <w:proofErr w:type="spellStart"/>
      <w:r w:rsidRPr="00C63362">
        <w:rPr>
          <w:rFonts w:eastAsia="Arial Unicode MS"/>
        </w:rPr>
        <w:t>Югорска</w:t>
      </w:r>
      <w:proofErr w:type="spellEnd"/>
      <w:r w:rsidRPr="00C63362">
        <w:rPr>
          <w:rFonts w:eastAsia="Arial Unicode MS"/>
        </w:rPr>
        <w:t>»</w:t>
      </w:r>
      <w:r>
        <w:rPr>
          <w:bCs/>
        </w:rPr>
        <w:t>;</w:t>
      </w:r>
    </w:p>
    <w:p w:rsidR="00B10F8E" w:rsidRDefault="00B10F8E" w:rsidP="00B10F8E">
      <w:pPr>
        <w:ind w:firstLine="709"/>
        <w:jc w:val="both"/>
        <w:rPr>
          <w:bCs/>
        </w:rPr>
      </w:pPr>
      <w:r>
        <w:rPr>
          <w:rFonts w:eastAsia="Arial Unicode MS"/>
        </w:rPr>
        <w:t>- п</w:t>
      </w:r>
      <w:r w:rsidRPr="00BC3911">
        <w:rPr>
          <w:rFonts w:eastAsia="Arial Unicode MS"/>
        </w:rPr>
        <w:t>риказ начальника Управления образования от 10.12.2018 «</w:t>
      </w:r>
      <w:r w:rsidRPr="00BC3911">
        <w:rPr>
          <w:rFonts w:eastAsia="Arial Unicode MS"/>
          <w:bCs/>
        </w:rPr>
        <w:t xml:space="preserve">О проведении онлайн опроса </w:t>
      </w:r>
      <w:proofErr w:type="spellStart"/>
      <w:r w:rsidRPr="00BC3911">
        <w:rPr>
          <w:rFonts w:eastAsia="Arial Unicode MS"/>
          <w:bCs/>
        </w:rPr>
        <w:t>граждан</w:t>
      </w:r>
      <w:r w:rsidRPr="00BC3911">
        <w:rPr>
          <w:rFonts w:eastAsia="Arial Unicode MS"/>
        </w:rPr>
        <w:t>о</w:t>
      </w:r>
      <w:proofErr w:type="spellEnd"/>
      <w:r w:rsidRPr="00BC3911">
        <w:rPr>
          <w:rFonts w:eastAsia="Arial Unicode MS"/>
        </w:rPr>
        <w:t xml:space="preserve"> востребованности услуг по психолого-педагогическому консультированию родителей (законных представителей) и обучающихся</w:t>
      </w:r>
      <w:r>
        <w:rPr>
          <w:rFonts w:eastAsia="Arial Unicode MS"/>
        </w:rPr>
        <w:t>»;</w:t>
      </w:r>
    </w:p>
    <w:p w:rsidR="00B10F8E" w:rsidRDefault="00B10F8E" w:rsidP="00B10F8E">
      <w:pPr>
        <w:ind w:firstLine="709"/>
        <w:jc w:val="both"/>
        <w:rPr>
          <w:rFonts w:eastAsia="Calibri"/>
        </w:rPr>
      </w:pPr>
      <w:r>
        <w:rPr>
          <w:rFonts w:eastAsia="Calibri"/>
          <w:lang w:eastAsia="en-US"/>
        </w:rPr>
        <w:t xml:space="preserve">- в стадии утверждения </w:t>
      </w:r>
      <w:r w:rsidRPr="004B286C">
        <w:rPr>
          <w:rFonts w:eastAsia="Calibri"/>
        </w:rPr>
        <w:t xml:space="preserve">проект постановления администрации города </w:t>
      </w:r>
      <w:proofErr w:type="spellStart"/>
      <w:r w:rsidRPr="004B286C">
        <w:rPr>
          <w:rFonts w:eastAsia="Calibri"/>
        </w:rPr>
        <w:t>Югорска</w:t>
      </w:r>
      <w:proofErr w:type="spellEnd"/>
      <w:r w:rsidRPr="004B286C">
        <w:rPr>
          <w:rFonts w:eastAsia="Calibri"/>
        </w:rPr>
        <w:t xml:space="preserve"> об утверждении Порядков предоставления субсидии негосударственным образовательным организациям, в том числе некоммерческим образовательным организациям и индивидуальным предпринимателям, осуществляющим на территории города </w:t>
      </w:r>
      <w:proofErr w:type="spellStart"/>
      <w:r w:rsidRPr="004B286C">
        <w:rPr>
          <w:rFonts w:eastAsia="Calibri"/>
        </w:rPr>
        <w:t>Югорска</w:t>
      </w:r>
      <w:proofErr w:type="spellEnd"/>
      <w:r w:rsidRPr="004B286C">
        <w:rPr>
          <w:rFonts w:eastAsia="Calibri"/>
        </w:rPr>
        <w:t xml:space="preserve"> услуги по присмотру и уходу за детьми, по психолого-педагогическому консультированию обучающихся, их родителей (законных представителей) и педагогических работников;  частным организациям, осуществляющим деятельность по предоставлению услуги (работы) «Организация проведения общественно-значимых мероприятий в области образовани</w:t>
      </w:r>
      <w:r>
        <w:rPr>
          <w:rFonts w:eastAsia="Calibri"/>
        </w:rPr>
        <w:t>я, науки и молодежной политики».</w:t>
      </w:r>
    </w:p>
    <w:p w:rsidR="00B10F8E" w:rsidRDefault="00B10F8E" w:rsidP="00B10F8E">
      <w:pPr>
        <w:ind w:firstLine="709"/>
        <w:jc w:val="both"/>
        <w:rPr>
          <w:szCs w:val="24"/>
        </w:rPr>
      </w:pPr>
      <w:r>
        <w:rPr>
          <w:szCs w:val="24"/>
        </w:rPr>
        <w:t>В  сфере культуры:</w:t>
      </w:r>
    </w:p>
    <w:p w:rsidR="00B10F8E" w:rsidRDefault="00B10F8E" w:rsidP="00B10F8E">
      <w:pPr>
        <w:tabs>
          <w:tab w:val="left" w:pos="0"/>
        </w:tabs>
        <w:ind w:firstLine="709"/>
        <w:jc w:val="both"/>
        <w:rPr>
          <w:szCs w:val="24"/>
          <w:highlight w:val="yellow"/>
        </w:rPr>
      </w:pPr>
      <w:r>
        <w:rPr>
          <w:szCs w:val="24"/>
        </w:rPr>
        <w:t xml:space="preserve">- постановление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от 20.11.2018 № 3182 «Об утверждении стандартов услуг, предоставляемых негосударственными организациями (коммерческими, некоммерческими), в том числе социально ориентированными некоммерческими организациями».</w:t>
      </w:r>
    </w:p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сфере физической культуры и спорта:</w:t>
      </w:r>
    </w:p>
    <w:p w:rsidR="00B10F8E" w:rsidRDefault="00B10F8E" w:rsidP="00B10F8E">
      <w:pPr>
        <w:ind w:firstLine="709"/>
        <w:jc w:val="both"/>
        <w:rPr>
          <w:rFonts w:eastAsia="Andale Sans UI"/>
          <w:szCs w:val="24"/>
        </w:rPr>
      </w:pPr>
      <w:r w:rsidRPr="00DA1FE0">
        <w:rPr>
          <w:szCs w:val="24"/>
        </w:rPr>
        <w:t xml:space="preserve">В стадии утверждения проект постановления администрации города </w:t>
      </w:r>
      <w:proofErr w:type="spellStart"/>
      <w:r w:rsidRPr="00DA1FE0">
        <w:rPr>
          <w:szCs w:val="24"/>
        </w:rPr>
        <w:t>Югорска</w:t>
      </w:r>
      <w:proofErr w:type="gramStart"/>
      <w:r w:rsidRPr="00DA1FE0">
        <w:rPr>
          <w:szCs w:val="24"/>
        </w:rPr>
        <w:t>«О</w:t>
      </w:r>
      <w:proofErr w:type="gramEnd"/>
      <w:r w:rsidRPr="00DA1FE0">
        <w:rPr>
          <w:szCs w:val="24"/>
        </w:rPr>
        <w:t>б</w:t>
      </w:r>
      <w:proofErr w:type="spellEnd"/>
      <w:r w:rsidRPr="00DA1FE0">
        <w:rPr>
          <w:szCs w:val="24"/>
        </w:rPr>
        <w:t xml:space="preserve"> утверждении Порядка предоставления субсидии некоммерческим организациям на организацию и</w:t>
      </w:r>
      <w:r>
        <w:rPr>
          <w:szCs w:val="24"/>
        </w:rPr>
        <w:t xml:space="preserve"> проведение </w:t>
      </w:r>
      <w:r>
        <w:rPr>
          <w:rFonts w:eastAsia="Calibri"/>
          <w:szCs w:val="24"/>
        </w:rPr>
        <w:t xml:space="preserve">социально значимых общественных </w:t>
      </w:r>
      <w:r>
        <w:rPr>
          <w:rFonts w:eastAsia="Calibri"/>
        </w:rPr>
        <w:t>мероприятий и (или) проектов».</w:t>
      </w:r>
    </w:p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услуг, планируемый к передаче негосударственным организациям, включая социально ориентированные некоммерческие организации, по состоянию на 01.01.2019, содержит 8 услуг (работ) сфер образования, культуры, физического культуры и спорта. В перечень услуг, планируемых к передаче на исполнение негосударственным организациям, включены следующие услуги:</w:t>
      </w:r>
    </w:p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B10F8E" w:rsidRPr="00925034" w:rsidTr="007872A3">
        <w:tc>
          <w:tcPr>
            <w:tcW w:w="959" w:type="dxa"/>
            <w:shd w:val="clear" w:color="auto" w:fill="auto"/>
          </w:tcPr>
          <w:p w:rsidR="00B10F8E" w:rsidRPr="00925034" w:rsidRDefault="00B10F8E" w:rsidP="007872A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B10F8E" w:rsidRPr="00925034" w:rsidRDefault="00B10F8E" w:rsidP="007872A3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Наименование услуги</w:t>
            </w:r>
          </w:p>
        </w:tc>
      </w:tr>
      <w:tr w:rsidR="00B10F8E" w:rsidRPr="00925034" w:rsidTr="007872A3">
        <w:tc>
          <w:tcPr>
            <w:tcW w:w="959" w:type="dxa"/>
            <w:shd w:val="clear" w:color="auto" w:fill="auto"/>
          </w:tcPr>
          <w:p w:rsidR="00B10F8E" w:rsidRPr="00925034" w:rsidRDefault="00B10F8E" w:rsidP="007872A3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B10F8E" w:rsidRPr="00925034" w:rsidRDefault="00B10F8E" w:rsidP="007872A3">
            <w:pPr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B10F8E" w:rsidRPr="00925034" w:rsidTr="007872A3">
        <w:tc>
          <w:tcPr>
            <w:tcW w:w="959" w:type="dxa"/>
            <w:shd w:val="clear" w:color="auto" w:fill="auto"/>
          </w:tcPr>
          <w:p w:rsidR="00B10F8E" w:rsidRPr="00925034" w:rsidRDefault="00B10F8E" w:rsidP="007872A3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B10F8E" w:rsidRPr="00925034" w:rsidRDefault="00B10F8E" w:rsidP="007872A3">
            <w:pPr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Реализация дополнительных общеразвивающих программ</w:t>
            </w:r>
          </w:p>
        </w:tc>
      </w:tr>
      <w:tr w:rsidR="00B10F8E" w:rsidRPr="00925034" w:rsidTr="007872A3">
        <w:tc>
          <w:tcPr>
            <w:tcW w:w="959" w:type="dxa"/>
            <w:shd w:val="clear" w:color="auto" w:fill="auto"/>
          </w:tcPr>
          <w:p w:rsidR="00B10F8E" w:rsidRPr="00925034" w:rsidRDefault="00B10F8E" w:rsidP="007872A3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B10F8E" w:rsidRPr="00925034" w:rsidRDefault="00B10F8E" w:rsidP="007872A3">
            <w:pPr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Присмотр и уход</w:t>
            </w:r>
          </w:p>
        </w:tc>
      </w:tr>
      <w:tr w:rsidR="00B10F8E" w:rsidRPr="00925034" w:rsidTr="007872A3">
        <w:tc>
          <w:tcPr>
            <w:tcW w:w="959" w:type="dxa"/>
            <w:shd w:val="clear" w:color="auto" w:fill="auto"/>
          </w:tcPr>
          <w:p w:rsidR="00B10F8E" w:rsidRPr="00925034" w:rsidRDefault="00B10F8E" w:rsidP="007872A3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B10F8E" w:rsidRPr="00925034" w:rsidRDefault="00B10F8E" w:rsidP="007872A3">
            <w:pPr>
              <w:rPr>
                <w:rFonts w:eastAsia="Calibri"/>
                <w:szCs w:val="24"/>
              </w:rPr>
            </w:pPr>
            <w:r w:rsidRPr="00B02806">
              <w:rPr>
                <w:rFonts w:eastAsia="Calibri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</w:t>
            </w:r>
            <w:r>
              <w:rPr>
                <w:rFonts w:eastAsia="Calibri"/>
                <w:szCs w:val="24"/>
              </w:rPr>
              <w:t>,</w:t>
            </w:r>
            <w:r w:rsidRPr="00632E7A">
              <w:rPr>
                <w:rFonts w:eastAsia="Calibri"/>
                <w:szCs w:val="24"/>
              </w:rPr>
              <w:t xml:space="preserve">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</w:t>
            </w:r>
            <w:r>
              <w:rPr>
                <w:rFonts w:eastAsia="Calibri"/>
                <w:szCs w:val="24"/>
              </w:rPr>
              <w:t>деятельности</w:t>
            </w:r>
          </w:p>
        </w:tc>
      </w:tr>
      <w:tr w:rsidR="00B10F8E" w:rsidRPr="00925034" w:rsidTr="007872A3">
        <w:tc>
          <w:tcPr>
            <w:tcW w:w="959" w:type="dxa"/>
            <w:shd w:val="clear" w:color="auto" w:fill="auto"/>
          </w:tcPr>
          <w:p w:rsidR="00B10F8E" w:rsidRPr="00925034" w:rsidRDefault="00B10F8E" w:rsidP="007872A3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:rsidR="00B10F8E" w:rsidRPr="00925034" w:rsidRDefault="00B10F8E" w:rsidP="007872A3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Услуги психолого-педагогического консультирования обучающихся, их родителей (законных представителей) и педагогических работников</w:t>
            </w:r>
          </w:p>
        </w:tc>
      </w:tr>
      <w:tr w:rsidR="00B10F8E" w:rsidRPr="00925034" w:rsidTr="007872A3">
        <w:tc>
          <w:tcPr>
            <w:tcW w:w="959" w:type="dxa"/>
            <w:shd w:val="clear" w:color="auto" w:fill="auto"/>
          </w:tcPr>
          <w:p w:rsidR="00B10F8E" w:rsidRPr="00925034" w:rsidRDefault="00B10F8E" w:rsidP="007872A3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:rsidR="00B10F8E" w:rsidRPr="00925034" w:rsidRDefault="00B10F8E" w:rsidP="007872A3">
            <w:pPr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Организация отдыха детей и молодежи</w:t>
            </w:r>
          </w:p>
        </w:tc>
      </w:tr>
      <w:tr w:rsidR="00B10F8E" w:rsidRPr="00925034" w:rsidTr="007872A3">
        <w:tc>
          <w:tcPr>
            <w:tcW w:w="959" w:type="dxa"/>
            <w:shd w:val="clear" w:color="auto" w:fill="auto"/>
          </w:tcPr>
          <w:p w:rsidR="00B10F8E" w:rsidRPr="00925034" w:rsidRDefault="00B10F8E" w:rsidP="007872A3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:rsidR="00B10F8E" w:rsidRPr="00925034" w:rsidRDefault="00B10F8E" w:rsidP="007872A3">
            <w:pPr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Организация и проведение официальных спортивных мероприятий</w:t>
            </w:r>
          </w:p>
        </w:tc>
      </w:tr>
      <w:tr w:rsidR="00B10F8E" w:rsidRPr="00925034" w:rsidTr="007872A3">
        <w:tc>
          <w:tcPr>
            <w:tcW w:w="959" w:type="dxa"/>
            <w:shd w:val="clear" w:color="auto" w:fill="auto"/>
          </w:tcPr>
          <w:p w:rsidR="00B10F8E" w:rsidRPr="00925034" w:rsidRDefault="00B10F8E" w:rsidP="007872A3">
            <w:pPr>
              <w:jc w:val="center"/>
              <w:rPr>
                <w:rFonts w:eastAsia="Calibri"/>
                <w:szCs w:val="24"/>
              </w:rPr>
            </w:pPr>
            <w:r w:rsidRPr="00925034">
              <w:rPr>
                <w:rFonts w:eastAsia="Calibri"/>
                <w:szCs w:val="24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:rsidR="00B10F8E" w:rsidRPr="00925034" w:rsidRDefault="00B10F8E" w:rsidP="007872A3">
            <w:pPr>
              <w:rPr>
                <w:rFonts w:eastAsia="Calibri"/>
                <w:szCs w:val="24"/>
              </w:rPr>
            </w:pPr>
            <w:r w:rsidRPr="007A7A74">
              <w:rPr>
                <w:szCs w:val="24"/>
              </w:rPr>
              <w:t>Организация и проведение культурно – массовых мероприятий</w:t>
            </w:r>
          </w:p>
        </w:tc>
      </w:tr>
    </w:tbl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отчетном периоде </w:t>
      </w:r>
      <w:proofErr w:type="gramStart"/>
      <w:r>
        <w:rPr>
          <w:rFonts w:ascii="Times New Roman" w:hAnsi="Times New Roman"/>
          <w:sz w:val="24"/>
          <w:szCs w:val="24"/>
        </w:rPr>
        <w:t>негосударственным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организациямпереданы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следующие виды услуг:</w:t>
      </w:r>
    </w:p>
    <w:p w:rsidR="00B10F8E" w:rsidRPr="00763523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763523">
        <w:rPr>
          <w:rFonts w:ascii="Times New Roman" w:hAnsi="Times New Roman"/>
          <w:sz w:val="24"/>
          <w:szCs w:val="24"/>
        </w:rPr>
        <w:t>еализация основных общеобразовательных программ дошкольного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B10F8E" w:rsidRPr="00763523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763523">
        <w:rPr>
          <w:rFonts w:ascii="Times New Roman" w:hAnsi="Times New Roman"/>
          <w:sz w:val="24"/>
          <w:szCs w:val="24"/>
        </w:rPr>
        <w:t>рисмотр и уход</w:t>
      </w:r>
      <w:r>
        <w:rPr>
          <w:rFonts w:ascii="Times New Roman" w:hAnsi="Times New Roman"/>
          <w:sz w:val="24"/>
          <w:szCs w:val="24"/>
        </w:rPr>
        <w:t>;</w:t>
      </w:r>
    </w:p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010A9">
        <w:rPr>
          <w:rFonts w:ascii="Times New Roman" w:hAnsi="Times New Roman"/>
          <w:sz w:val="24"/>
          <w:szCs w:val="24"/>
        </w:rPr>
        <w:t>- организация отдыха детей и молодежи;</w:t>
      </w:r>
    </w:p>
    <w:p w:rsidR="00B10F8E" w:rsidRPr="002010A9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200B5E">
        <w:rPr>
          <w:rFonts w:ascii="Times New Roman" w:hAnsi="Times New Roman"/>
          <w:sz w:val="24"/>
          <w:szCs w:val="24"/>
        </w:rPr>
        <w:t>еализация дополнительных общеразвивающих программ</w:t>
      </w:r>
      <w:r>
        <w:rPr>
          <w:rFonts w:ascii="Times New Roman" w:hAnsi="Times New Roman"/>
          <w:sz w:val="24"/>
          <w:szCs w:val="24"/>
        </w:rPr>
        <w:t>.</w:t>
      </w:r>
    </w:p>
    <w:p w:rsidR="00B10F8E" w:rsidRDefault="00B10F8E" w:rsidP="00B10F8E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 о</w:t>
      </w:r>
      <w:r w:rsidRPr="00925034">
        <w:rPr>
          <w:rFonts w:eastAsia="Calibri"/>
          <w:szCs w:val="24"/>
        </w:rPr>
        <w:t>рганизация и проведение официальных спортивных мероприятий</w:t>
      </w:r>
    </w:p>
    <w:p w:rsidR="00B10F8E" w:rsidRDefault="00B10F8E" w:rsidP="00B10F8E">
      <w:pPr>
        <w:ind w:firstLine="709"/>
        <w:jc w:val="both"/>
        <w:rPr>
          <w:rFonts w:eastAsia="Calibri"/>
          <w:szCs w:val="24"/>
          <w:lang w:eastAsia="en-US"/>
        </w:rPr>
      </w:pPr>
    </w:p>
    <w:p w:rsidR="00B10F8E" w:rsidRDefault="00B10F8E" w:rsidP="00B10F8E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 xml:space="preserve"> </w:t>
      </w:r>
      <w:r w:rsidRPr="0006078F">
        <w:rPr>
          <w:rFonts w:eastAsia="Calibri"/>
          <w:szCs w:val="24"/>
          <w:lang w:eastAsia="en-US"/>
        </w:rPr>
        <w:t xml:space="preserve">Сформирована </w:t>
      </w:r>
      <w:r>
        <w:rPr>
          <w:rFonts w:eastAsia="Calibri"/>
          <w:szCs w:val="24"/>
          <w:lang w:eastAsia="en-US"/>
        </w:rPr>
        <w:t xml:space="preserve">и размещена на официальном сайте органов местного самоуправления </w:t>
      </w:r>
      <w:r w:rsidRPr="0006078F">
        <w:rPr>
          <w:rFonts w:eastAsia="Calibri"/>
          <w:szCs w:val="24"/>
          <w:lang w:eastAsia="en-US"/>
        </w:rPr>
        <w:t xml:space="preserve">информация для негосударственных (немуниципальных) поставщиков </w:t>
      </w:r>
      <w:r>
        <w:rPr>
          <w:rFonts w:eastAsia="Calibri"/>
          <w:szCs w:val="24"/>
          <w:lang w:eastAsia="en-US"/>
        </w:rPr>
        <w:t xml:space="preserve">по состоянию на 01.10.2018 </w:t>
      </w:r>
      <w:r w:rsidRPr="0006078F">
        <w:rPr>
          <w:rFonts w:eastAsia="Calibri"/>
          <w:szCs w:val="24"/>
          <w:lang w:eastAsia="en-US"/>
        </w:rPr>
        <w:t xml:space="preserve">о существующей </w:t>
      </w:r>
      <w:proofErr w:type="spellStart"/>
      <w:r w:rsidRPr="0006078F">
        <w:rPr>
          <w:rFonts w:eastAsia="Calibri"/>
          <w:szCs w:val="24"/>
          <w:lang w:eastAsia="en-US"/>
        </w:rPr>
        <w:t>потребностинаселения</w:t>
      </w:r>
      <w:proofErr w:type="spellEnd"/>
      <w:r w:rsidRPr="0006078F">
        <w:rPr>
          <w:rFonts w:eastAsia="Calibri"/>
          <w:szCs w:val="24"/>
          <w:lang w:eastAsia="en-US"/>
        </w:rPr>
        <w:t xml:space="preserve"> муниципального образования в получении услуг социальной сферы, а также прогнозе её изменени</w:t>
      </w:r>
      <w:proofErr w:type="gramStart"/>
      <w:r w:rsidRPr="0006078F">
        <w:rPr>
          <w:rFonts w:eastAsia="Calibri"/>
          <w:szCs w:val="24"/>
          <w:lang w:eastAsia="en-US"/>
        </w:rPr>
        <w:t>я</w:t>
      </w:r>
      <w:r>
        <w:rPr>
          <w:rFonts w:eastAsia="Calibri"/>
          <w:szCs w:val="24"/>
          <w:lang w:eastAsia="en-US"/>
        </w:rPr>
        <w:t>(</w:t>
      </w:r>
      <w:proofErr w:type="gramEnd"/>
      <w:r>
        <w:fldChar w:fldCharType="begin"/>
      </w:r>
      <w:r>
        <w:instrText xml:space="preserve"> HYPERLINK "http://adm.ugorsk.ru/documents/econ/%D0%9F%D0%9E%D0%A2%D0%A0%D0%95%D0%91%D0%9D%D0%9E%D0%A1%D0%A2%D0%AC%20%D0%BD%D0%B0%2015.09.2018.doc" </w:instrText>
      </w:r>
      <w:r>
        <w:fldChar w:fldCharType="separate"/>
      </w:r>
      <w:r>
        <w:rPr>
          <w:rStyle w:val="a3"/>
          <w:rFonts w:eastAsia="Calibri"/>
          <w:i/>
          <w:szCs w:val="24"/>
          <w:lang w:eastAsia="en-US"/>
        </w:rPr>
        <w:t>п</w:t>
      </w:r>
      <w:r w:rsidRPr="00C16B48">
        <w:rPr>
          <w:rStyle w:val="a3"/>
          <w:rFonts w:eastAsia="Calibri"/>
          <w:i/>
          <w:szCs w:val="24"/>
          <w:lang w:eastAsia="en-US"/>
        </w:rPr>
        <w:t>отребность в получении услуг</w:t>
      </w:r>
      <w:r>
        <w:rPr>
          <w:rStyle w:val="a3"/>
          <w:rFonts w:eastAsia="Calibri"/>
          <w:i/>
          <w:szCs w:val="24"/>
          <w:lang w:eastAsia="en-US"/>
        </w:rPr>
        <w:fldChar w:fldCharType="end"/>
      </w:r>
      <w:r>
        <w:rPr>
          <w:rFonts w:eastAsia="Calibri"/>
          <w:szCs w:val="24"/>
          <w:lang w:eastAsia="en-US"/>
        </w:rPr>
        <w:t>).</w:t>
      </w:r>
    </w:p>
    <w:p w:rsidR="00B10F8E" w:rsidRPr="0079456A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Администрацией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сформирован </w:t>
      </w:r>
      <w:r w:rsidRPr="0079456A">
        <w:rPr>
          <w:rFonts w:ascii="Times New Roman" w:hAnsi="Times New Roman"/>
          <w:sz w:val="24"/>
          <w:szCs w:val="24"/>
        </w:rPr>
        <w:t xml:space="preserve">единый </w:t>
      </w:r>
      <w:r>
        <w:rPr>
          <w:rFonts w:ascii="Times New Roman" w:hAnsi="Times New Roman"/>
          <w:sz w:val="24"/>
          <w:szCs w:val="24"/>
        </w:rPr>
        <w:t>перечень негосударственных организаций, в том числе социально ориентированных некоммерческих организаций – потенциальных поставщиков услуг. Перечень обновлен по состоянию на 01.01.2019, и содержит 92 организации, с указанием информации о видах деятельности поставщиков услуг и месте нахождения организаций (индивидуальных предпринимателей) (на 01.01.2018 в перечне состояло 80 организаций).</w:t>
      </w:r>
    </w:p>
    <w:p w:rsidR="00B10F8E" w:rsidRDefault="00B10F8E" w:rsidP="00B10F8E">
      <w:pPr>
        <w:spacing w:line="276" w:lineRule="auto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2018 году проведены мониторинги  на предмет выявления услуг (работ), по которым муниципальные организации не в полной мере обеспечивают потребности населения, в том числе:</w:t>
      </w:r>
    </w:p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0"/>
        </w:rPr>
      </w:pPr>
      <w:r w:rsidRPr="00187CFD">
        <w:rPr>
          <w:rFonts w:ascii="Times New Roman" w:hAnsi="Times New Roman"/>
          <w:sz w:val="24"/>
          <w:szCs w:val="20"/>
        </w:rPr>
        <w:t xml:space="preserve">- ноябрь 2018 года </w:t>
      </w:r>
      <w:r>
        <w:rPr>
          <w:rFonts w:ascii="Times New Roman" w:hAnsi="Times New Roman"/>
          <w:sz w:val="24"/>
          <w:szCs w:val="20"/>
        </w:rPr>
        <w:t xml:space="preserve">- </w:t>
      </w:r>
      <w:r w:rsidRPr="00187CFD">
        <w:rPr>
          <w:rFonts w:ascii="Times New Roman" w:hAnsi="Times New Roman"/>
          <w:sz w:val="24"/>
          <w:szCs w:val="20"/>
        </w:rPr>
        <w:t xml:space="preserve">мониторинг востребованности услуги «Предоставление услуги присмотра и ухода». </w:t>
      </w:r>
      <w:proofErr w:type="gramStart"/>
      <w:r w:rsidRPr="00187CFD">
        <w:rPr>
          <w:rFonts w:ascii="Times New Roman" w:hAnsi="Times New Roman"/>
          <w:sz w:val="24"/>
          <w:szCs w:val="20"/>
        </w:rPr>
        <w:t xml:space="preserve">Мониторинг актуальной очереди показал, что количество детей в возрасте от 2 месяцев до 3 лет, зарегистрированных в Федеральном сегменте электронной очереди на 26.11.2018, желающих получить услугу в образовательных учреждениях, реализующих программы дошкольного образования, расположенных на территории города </w:t>
      </w:r>
      <w:proofErr w:type="spellStart"/>
      <w:r w:rsidRPr="00187CFD">
        <w:rPr>
          <w:rFonts w:ascii="Times New Roman" w:hAnsi="Times New Roman"/>
          <w:sz w:val="24"/>
          <w:szCs w:val="20"/>
        </w:rPr>
        <w:t>Югорска</w:t>
      </w:r>
      <w:proofErr w:type="spellEnd"/>
      <w:r w:rsidRPr="00187CFD">
        <w:rPr>
          <w:rFonts w:ascii="Times New Roman" w:hAnsi="Times New Roman"/>
          <w:sz w:val="24"/>
          <w:szCs w:val="20"/>
        </w:rPr>
        <w:t xml:space="preserve"> составляет 855 детей (в том числе: 228 детей 2016 года рождения; 381 ребенок  2017 года рождения;</w:t>
      </w:r>
      <w:proofErr w:type="gramEnd"/>
      <w:r w:rsidRPr="00187CFD">
        <w:rPr>
          <w:rFonts w:ascii="Times New Roman" w:hAnsi="Times New Roman"/>
          <w:sz w:val="24"/>
          <w:szCs w:val="20"/>
        </w:rPr>
        <w:t xml:space="preserve"> </w:t>
      </w:r>
      <w:proofErr w:type="gramStart"/>
      <w:r w:rsidRPr="00187CFD">
        <w:rPr>
          <w:rFonts w:ascii="Times New Roman" w:hAnsi="Times New Roman"/>
          <w:sz w:val="24"/>
          <w:szCs w:val="20"/>
        </w:rPr>
        <w:t>246 детей 2018 года рождения).</w:t>
      </w:r>
      <w:proofErr w:type="gramEnd"/>
      <w:r w:rsidRPr="00187CFD">
        <w:rPr>
          <w:rFonts w:ascii="Times New Roman" w:hAnsi="Times New Roman"/>
          <w:sz w:val="24"/>
          <w:szCs w:val="20"/>
        </w:rPr>
        <w:t xml:space="preserve"> Существующая сеть муниципальных образовательных учреждений и индивидуальных  предпринимателей, реализующих программы дошкольного образования, в 2019 году способна удовлетворить потребность 674 детей (580 детей - муниципальные учреждения, 94 – индивидуальные предприниматели). После ввода в эксплуатацию нового здания детского сада (возможна передача в негосударственный сектор), с 2020 года мощность сети образовательных учреждений, реализующих программы дошкольного образования увеличится. Охват детей в возрасте до 3-х лет  в 2020 и последующих годах составит 788 детей, что составит 100 процентов от потребности.</w:t>
      </w:r>
    </w:p>
    <w:p w:rsidR="00B10F8E" w:rsidRPr="004B286C" w:rsidRDefault="00B10F8E" w:rsidP="00B10F8E">
      <w:pPr>
        <w:ind w:firstLine="709"/>
        <w:jc w:val="both"/>
      </w:pP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екабрь 2018 года</w:t>
      </w:r>
      <w:r w:rsidRPr="0074018A">
        <w:rPr>
          <w:rFonts w:eastAsia="Arial Unicode MS"/>
        </w:rPr>
        <w:t xml:space="preserve">  -</w:t>
      </w:r>
      <w:r w:rsidRPr="0074018A">
        <w:rPr>
          <w:rFonts w:eastAsia="Arial Unicode MS"/>
          <w:bCs/>
        </w:rPr>
        <w:t xml:space="preserve"> он-</w:t>
      </w:r>
      <w:proofErr w:type="spellStart"/>
      <w:r w:rsidRPr="0074018A">
        <w:rPr>
          <w:rFonts w:eastAsia="Arial Unicode MS"/>
          <w:bCs/>
        </w:rPr>
        <w:t>лайн</w:t>
      </w:r>
      <w:proofErr w:type="spellEnd"/>
      <w:r w:rsidRPr="0074018A">
        <w:rPr>
          <w:rFonts w:eastAsia="Arial Unicode MS"/>
          <w:bCs/>
        </w:rPr>
        <w:t xml:space="preserve"> опрос граждан </w:t>
      </w:r>
      <w:r w:rsidRPr="0074018A">
        <w:rPr>
          <w:rFonts w:eastAsia="Arial Unicode MS"/>
        </w:rPr>
        <w:t>о востребованности услуг по психолого-педагогическому консультированию родителей (законных представителей) и обучающихся». Один индивидуальный предприниматель оказывает услуги ранней диагностики, социализации и реабилитации детей с ограниченными возможностями здоровья (в возрасте до 6 лет), что составляет 11 процентов от общего количества организаций, оказывающих услуги психолого-педагогического сопровождения детей с ограниченными возможностями здоровья с раннего возраста. В настоящее время иных потенциальных поставщиков услуг на террит</w:t>
      </w:r>
      <w:r>
        <w:rPr>
          <w:rFonts w:eastAsia="Arial Unicode MS"/>
        </w:rPr>
        <w:t xml:space="preserve">ории города </w:t>
      </w:r>
      <w:proofErr w:type="spellStart"/>
      <w:r>
        <w:rPr>
          <w:rFonts w:eastAsia="Arial Unicode MS"/>
        </w:rPr>
        <w:t>Югорска</w:t>
      </w:r>
      <w:proofErr w:type="spellEnd"/>
      <w:r>
        <w:rPr>
          <w:rFonts w:eastAsia="Arial Unicode MS"/>
        </w:rPr>
        <w:t xml:space="preserve"> не выявлено, таким образом </w:t>
      </w:r>
      <w:r>
        <w:t xml:space="preserve">существует потребность населения </w:t>
      </w:r>
      <w:r w:rsidRPr="00BC3911">
        <w:t>услуг психолого-педагогического сопровождения детей с огран</w:t>
      </w:r>
      <w:r>
        <w:t>иченными возможностями здоровья.</w:t>
      </w:r>
    </w:p>
    <w:p w:rsidR="00B10F8E" w:rsidRPr="00F3333B" w:rsidRDefault="00B10F8E" w:rsidP="00B10F8E">
      <w:pPr>
        <w:ind w:firstLine="709"/>
        <w:jc w:val="both"/>
        <w:rPr>
          <w:rFonts w:eastAsia="Arial Unicode MS"/>
        </w:rPr>
      </w:pPr>
      <w:r w:rsidRPr="00F3333B">
        <w:rPr>
          <w:rFonts w:eastAsia="Arial Unicode MS"/>
        </w:rPr>
        <w:t>По результатам мониторинга состояния и развития конкурентной среды на рынке услуг дополнительного образования детей за 2018 год</w:t>
      </w:r>
      <w:r>
        <w:rPr>
          <w:rFonts w:eastAsia="Arial Unicode MS"/>
        </w:rPr>
        <w:t xml:space="preserve">, что 72,7% </w:t>
      </w:r>
      <w:r w:rsidRPr="00F3333B">
        <w:rPr>
          <w:rFonts w:eastAsia="Arial Unicode MS"/>
        </w:rPr>
        <w:t xml:space="preserve"> организаций, функционирующих на рынке, являются государственными либо муниципал</w:t>
      </w:r>
      <w:r>
        <w:rPr>
          <w:rFonts w:eastAsia="Arial Unicode MS"/>
        </w:rPr>
        <w:t xml:space="preserve">ьными (2017 – 100 %), </w:t>
      </w:r>
      <w:r w:rsidRPr="00F3333B">
        <w:rPr>
          <w:rFonts w:eastAsia="Arial Unicode MS"/>
        </w:rPr>
        <w:t xml:space="preserve"> во всех сегментах рынка участвуют хозяйствующие субъекты частной формы собственности и</w:t>
      </w:r>
      <w:r>
        <w:rPr>
          <w:rFonts w:eastAsia="Arial Unicode MS"/>
        </w:rPr>
        <w:t xml:space="preserve"> индивидуальные предприниматели.</w:t>
      </w:r>
    </w:p>
    <w:p w:rsidR="00B10F8E" w:rsidRPr="00187CFD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0"/>
        </w:rPr>
      </w:pPr>
    </w:p>
    <w:p w:rsidR="00B10F8E" w:rsidRPr="003E3078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 Меры поддержки.</w:t>
      </w:r>
    </w:p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Механизмы финансирования передаваемых услуг в большей мере опробованы (применяются) в сфере образования:</w:t>
      </w:r>
    </w:p>
    <w:p w:rsidR="00B10F8E" w:rsidRPr="0055112C" w:rsidRDefault="00B10F8E" w:rsidP="00B10F8E">
      <w:pPr>
        <w:ind w:firstLine="709"/>
        <w:jc w:val="both"/>
      </w:pPr>
      <w:r>
        <w:t>- с</w:t>
      </w:r>
      <w:r w:rsidRPr="0055112C">
        <w:t xml:space="preserve">убсидия </w:t>
      </w:r>
      <w:proofErr w:type="gramStart"/>
      <w:r w:rsidRPr="0055112C">
        <w:t>на финансовое обеспечение затрат в связи с оказанием услуг при осуществлении образовательной деятельности по реализации</w:t>
      </w:r>
      <w:proofErr w:type="gramEnd"/>
      <w:r w:rsidRPr="0055112C">
        <w:t xml:space="preserve"> образова</w:t>
      </w:r>
      <w:r>
        <w:t>т</w:t>
      </w:r>
      <w:r w:rsidRPr="0055112C">
        <w:t xml:space="preserve">ельных программ </w:t>
      </w:r>
      <w:r>
        <w:t>дошкольного</w:t>
      </w:r>
      <w:r w:rsidRPr="0055112C">
        <w:t xml:space="preserve"> образования</w:t>
      </w:r>
      <w:r>
        <w:t>;</w:t>
      </w:r>
    </w:p>
    <w:p w:rsidR="00B10F8E" w:rsidRDefault="00B10F8E" w:rsidP="00B10F8E">
      <w:pPr>
        <w:ind w:firstLine="709"/>
        <w:jc w:val="both"/>
        <w:rPr>
          <w:szCs w:val="24"/>
        </w:rPr>
      </w:pPr>
      <w:r>
        <w:t>- с</w:t>
      </w:r>
      <w:r w:rsidRPr="0075009A">
        <w:t xml:space="preserve">убсидия </w:t>
      </w:r>
      <w:r>
        <w:rPr>
          <w:szCs w:val="24"/>
        </w:rPr>
        <w:t>некоммерческим организациям, не являющимся государственными (муниципальными) учреждениями в целях возмещения затрат на коммунальные услуги, содержание зданий, размещение, создание безопасных условий;</w:t>
      </w:r>
    </w:p>
    <w:p w:rsidR="00B10F8E" w:rsidRDefault="00B10F8E" w:rsidP="00B10F8E">
      <w:pPr>
        <w:ind w:firstLine="709"/>
        <w:jc w:val="both"/>
        <w:rPr>
          <w:szCs w:val="24"/>
        </w:rPr>
      </w:pPr>
      <w:r>
        <w:t>- с</w:t>
      </w:r>
      <w:r w:rsidRPr="0055112C">
        <w:t>убсидия на финансовое обеспечение доступной услуги присмотра и ухода в частных организациях, осуществляющих образовательную деятельность по реализации образовательных программ дошкольного образования</w:t>
      </w:r>
      <w:r>
        <w:t xml:space="preserve"> (сертификат дошкольника);</w:t>
      </w:r>
    </w:p>
    <w:p w:rsidR="00B10F8E" w:rsidRDefault="00B10F8E" w:rsidP="00B10F8E">
      <w:pPr>
        <w:ind w:firstLine="709"/>
        <w:jc w:val="both"/>
      </w:pPr>
      <w:r>
        <w:t>- сертификаты</w:t>
      </w:r>
      <w:r w:rsidRPr="00225A72">
        <w:t xml:space="preserve"> на оплату услуг по реализации дополнительных образовательных программ </w:t>
      </w:r>
      <w:r>
        <w:t>(</w:t>
      </w:r>
      <w:r w:rsidRPr="00225A72">
        <w:t>персонифицированно</w:t>
      </w:r>
      <w:r>
        <w:t>е</w:t>
      </w:r>
      <w:r w:rsidRPr="00225A72">
        <w:t xml:space="preserve"> финансировани</w:t>
      </w:r>
      <w:r>
        <w:t>е</w:t>
      </w:r>
      <w:r w:rsidRPr="00225A72">
        <w:t xml:space="preserve"> до</w:t>
      </w:r>
      <w:r>
        <w:t>полнительного образования детей);</w:t>
      </w:r>
    </w:p>
    <w:p w:rsidR="00B10F8E" w:rsidRDefault="00B10F8E" w:rsidP="00B10F8E">
      <w:pPr>
        <w:ind w:firstLine="709"/>
        <w:jc w:val="both"/>
        <w:rPr>
          <w:szCs w:val="24"/>
        </w:rPr>
      </w:pPr>
      <w:r>
        <w:lastRenderedPageBreak/>
        <w:t xml:space="preserve">- </w:t>
      </w:r>
      <w:r w:rsidRPr="00225A72">
        <w:rPr>
          <w:szCs w:val="24"/>
        </w:rPr>
        <w:t xml:space="preserve">закупка услуг для обеспечения муниципальных нужд в рамках </w:t>
      </w:r>
      <w:r>
        <w:rPr>
          <w:szCs w:val="24"/>
        </w:rPr>
        <w:t>ф</w:t>
      </w:r>
      <w:r w:rsidRPr="00225A72">
        <w:rPr>
          <w:szCs w:val="24"/>
        </w:rPr>
        <w:t xml:space="preserve">ункционирования контрактной системы </w:t>
      </w:r>
      <w:r>
        <w:rPr>
          <w:szCs w:val="24"/>
        </w:rPr>
        <w:t>в соответствии с федеральным законом № 44-ФЗ.</w:t>
      </w:r>
    </w:p>
    <w:p w:rsidR="00B10F8E" w:rsidRPr="001058B6" w:rsidRDefault="00B10F8E" w:rsidP="00B10F8E">
      <w:pPr>
        <w:ind w:firstLine="709"/>
        <w:jc w:val="both"/>
        <w:rPr>
          <w:rFonts w:eastAsia="Arial Unicode MS"/>
        </w:rPr>
      </w:pPr>
      <w:r w:rsidRPr="001058B6">
        <w:rPr>
          <w:rFonts w:eastAsia="Arial Unicode MS"/>
        </w:rPr>
        <w:t>Использование финансово-</w:t>
      </w:r>
      <w:proofErr w:type="gramStart"/>
      <w:r w:rsidRPr="001058B6">
        <w:rPr>
          <w:rFonts w:eastAsia="Arial Unicode MS"/>
        </w:rPr>
        <w:t>экономического механизма</w:t>
      </w:r>
      <w:proofErr w:type="gramEnd"/>
      <w:r w:rsidRPr="001058B6">
        <w:rPr>
          <w:rFonts w:eastAsia="Arial Unicode MS"/>
        </w:rPr>
        <w:t xml:space="preserve"> «Сертификат дошкольника», позволило предпринимателям, имеющим лицензию на ведение образовательной деятельности, получить источник в виде бюджетного финансирования (2,4 млн. рублей). За отчетный период выдано 77 Сертификатов, которыми воспользовались 76 родителей (законные представители) детей, являющимися воспитанниками частных детских садов;</w:t>
      </w:r>
    </w:p>
    <w:p w:rsidR="00B10F8E" w:rsidRDefault="00B10F8E" w:rsidP="00B10F8E">
      <w:pPr>
        <w:ind w:firstLine="709"/>
        <w:jc w:val="both"/>
        <w:rPr>
          <w:rFonts w:eastAsia="Calibri"/>
        </w:rPr>
      </w:pPr>
      <w:r>
        <w:rPr>
          <w:rFonts w:eastAsia="Arial Unicode MS"/>
        </w:rPr>
        <w:t>В сфере дополнительного образования детей выдано всего в</w:t>
      </w:r>
      <w:r w:rsidRPr="009D021E">
        <w:rPr>
          <w:rFonts w:eastAsia="Arial Unicode MS"/>
        </w:rPr>
        <w:t xml:space="preserve"> 2018 год</w:t>
      </w:r>
      <w:r>
        <w:rPr>
          <w:rFonts w:eastAsia="Arial Unicode MS"/>
        </w:rPr>
        <w:t>у</w:t>
      </w:r>
      <w:r w:rsidRPr="009D021E">
        <w:rPr>
          <w:rFonts w:eastAsia="Arial Unicode MS"/>
        </w:rPr>
        <w:t xml:space="preserve"> 1395 сертификатов, </w:t>
      </w:r>
      <w:r>
        <w:rPr>
          <w:rFonts w:eastAsia="Arial Unicode MS"/>
        </w:rPr>
        <w:t>у</w:t>
      </w:r>
      <w:r w:rsidRPr="009D021E">
        <w:rPr>
          <w:rFonts w:eastAsia="Arial Unicode MS"/>
        </w:rPr>
        <w:t>слугу у негосударственных поставщиков услуг получ</w:t>
      </w:r>
      <w:r>
        <w:rPr>
          <w:rFonts w:eastAsia="Arial Unicode MS"/>
        </w:rPr>
        <w:t>или 197</w:t>
      </w:r>
      <w:r w:rsidRPr="009D021E">
        <w:rPr>
          <w:rFonts w:eastAsia="Arial Unicode MS"/>
        </w:rPr>
        <w:t xml:space="preserve"> детей, </w:t>
      </w:r>
      <w:r>
        <w:rPr>
          <w:rFonts w:eastAsia="Arial Unicode MS"/>
        </w:rPr>
        <w:t xml:space="preserve">это 3,7% от общего количества детей </w:t>
      </w:r>
      <w:r w:rsidRPr="009D021E">
        <w:rPr>
          <w:rFonts w:eastAsia="Arial Unicode MS"/>
        </w:rPr>
        <w:t>охваченных дополнительным образованием.</w:t>
      </w:r>
      <w:r>
        <w:rPr>
          <w:rFonts w:eastAsia="Arial Unicode MS"/>
        </w:rPr>
        <w:t xml:space="preserve"> </w:t>
      </w:r>
      <w:r w:rsidRPr="009D021E">
        <w:rPr>
          <w:rFonts w:eastAsia="Arial Unicode MS"/>
        </w:rPr>
        <w:t xml:space="preserve">Новая система обеспечивает поддержку мотивации, свободу выбора и построения образовательной инициативы детей, привлечение предпринимательского сообщества к оказанию услуг в сфере дополнительного образования </w:t>
      </w:r>
      <w:proofErr w:type="spellStart"/>
      <w:r w:rsidRPr="009D021E">
        <w:rPr>
          <w:rFonts w:eastAsia="Arial Unicode MS"/>
        </w:rPr>
        <w:t>детей</w:t>
      </w:r>
      <w:proofErr w:type="gramStart"/>
      <w:r w:rsidRPr="009D021E">
        <w:rPr>
          <w:rFonts w:eastAsia="Arial Unicode MS"/>
        </w:rPr>
        <w:t>.</w:t>
      </w:r>
      <w:r>
        <w:rPr>
          <w:rFonts w:eastAsia="Calibri"/>
        </w:rPr>
        <w:t>У</w:t>
      </w:r>
      <w:proofErr w:type="gramEnd"/>
      <w:r>
        <w:rPr>
          <w:rFonts w:eastAsia="Calibri"/>
        </w:rPr>
        <w:t>слуги</w:t>
      </w:r>
      <w:proofErr w:type="spellEnd"/>
      <w:r>
        <w:rPr>
          <w:rFonts w:eastAsia="Calibri"/>
        </w:rPr>
        <w:t xml:space="preserve"> дополнительного образования детей реализуют 9 предпринимателей, в том числе 5 предпринимателей имеют лицензию на ведение деятельности в сфере дополнительного образования (1 негосударственная организация, 4 индивидуальных предпринимателя). </w:t>
      </w:r>
    </w:p>
    <w:p w:rsidR="00B10F8E" w:rsidRDefault="00B10F8E" w:rsidP="00B10F8E">
      <w:pPr>
        <w:ind w:firstLine="709"/>
        <w:jc w:val="both"/>
        <w:rPr>
          <w:szCs w:val="24"/>
        </w:rPr>
      </w:pPr>
      <w:r w:rsidRPr="009D021E">
        <w:rPr>
          <w:rFonts w:eastAsia="Arial Unicode MS"/>
        </w:rPr>
        <w:t xml:space="preserve">В 2018 году из местного бюджета направлены денежные средства в размере 1 487 525 рублей на оплату услуг дополнительного образования негосударственным </w:t>
      </w:r>
      <w:r>
        <w:rPr>
          <w:rFonts w:eastAsia="Arial Unicode MS"/>
        </w:rPr>
        <w:t>поставщикам услуг.</w:t>
      </w:r>
    </w:p>
    <w:p w:rsidR="00B10F8E" w:rsidRDefault="00B10F8E" w:rsidP="00B10F8E">
      <w:pPr>
        <w:ind w:firstLine="709"/>
        <w:jc w:val="both"/>
        <w:rPr>
          <w:rFonts w:eastAsia="Calibri"/>
        </w:rPr>
      </w:pPr>
      <w:r>
        <w:rPr>
          <w:rFonts w:eastAsia="Calibri"/>
        </w:rPr>
        <w:t>В сфере услуг дополнительного образования детей по итогам 2018 года достигнуты результаты:</w:t>
      </w:r>
    </w:p>
    <w:p w:rsidR="00B10F8E" w:rsidRDefault="00B10F8E" w:rsidP="00B10F8E">
      <w:pPr>
        <w:ind w:firstLine="709"/>
        <w:jc w:val="both"/>
        <w:rPr>
          <w:rFonts w:eastAsia="Calibri"/>
          <w:bCs/>
        </w:rPr>
      </w:pPr>
      <w:r>
        <w:rPr>
          <w:rFonts w:eastAsia="Calibri"/>
        </w:rPr>
        <w:t xml:space="preserve">-увеличение числа негосударственных организаций, индивидуальных предпринимателей оказывающих </w:t>
      </w:r>
      <w:r>
        <w:rPr>
          <w:rFonts w:eastAsia="Calibri"/>
          <w:bCs/>
        </w:rPr>
        <w:t>услуги дополнительного образования детей;</w:t>
      </w:r>
    </w:p>
    <w:p w:rsidR="00B10F8E" w:rsidRDefault="00B10F8E" w:rsidP="00B10F8E">
      <w:pPr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- увеличение доли детей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 на 2,3 % (2017 год 0%).</w:t>
      </w:r>
    </w:p>
    <w:p w:rsidR="00B10F8E" w:rsidRDefault="00B10F8E" w:rsidP="00B10F8E">
      <w:pPr>
        <w:ind w:firstLine="709"/>
        <w:jc w:val="both"/>
        <w:rPr>
          <w:rFonts w:eastAsia="Calibri"/>
          <w:bCs/>
        </w:rPr>
      </w:pPr>
      <w:r>
        <w:rPr>
          <w:rFonts w:cs="Tahoma"/>
        </w:rPr>
        <w:t xml:space="preserve">Ежегодно дети, проживающие на территории города </w:t>
      </w:r>
      <w:proofErr w:type="spellStart"/>
      <w:r>
        <w:rPr>
          <w:rFonts w:cs="Tahoma"/>
        </w:rPr>
        <w:t>Югорска</w:t>
      </w:r>
      <w:proofErr w:type="spellEnd"/>
      <w:r>
        <w:rPr>
          <w:rFonts w:cs="Tahoma"/>
        </w:rPr>
        <w:t>, имеют возможность отдохнуть и оздоровиться в санатории-профилактор</w:t>
      </w:r>
      <w:proofErr w:type="gramStart"/>
      <w:r>
        <w:rPr>
          <w:rFonts w:cs="Tahoma"/>
        </w:rPr>
        <w:t>ии ООО</w:t>
      </w:r>
      <w:proofErr w:type="gramEnd"/>
      <w:r>
        <w:rPr>
          <w:rFonts w:cs="Tahoma"/>
        </w:rPr>
        <w:t xml:space="preserve"> «Газпром </w:t>
      </w:r>
      <w:proofErr w:type="spellStart"/>
      <w:r>
        <w:rPr>
          <w:rFonts w:cs="Tahoma"/>
        </w:rPr>
        <w:t>трансгаз</w:t>
      </w:r>
      <w:proofErr w:type="spellEnd"/>
      <w:r>
        <w:rPr>
          <w:rFonts w:cs="Tahoma"/>
        </w:rPr>
        <w:t xml:space="preserve"> Югорск». Так в 2018 году было приобретено 115 санаторных путевок на общую сумму 3138,6 тыс. рублей. В санатории-профилактории дети проходят лечение по 7 специально разработанным направлениям (опорно-двигательный аппарат, дыхательная система, нервная система и др.).</w:t>
      </w:r>
    </w:p>
    <w:p w:rsidR="00B10F8E" w:rsidRPr="00225A72" w:rsidRDefault="00B10F8E" w:rsidP="00B10F8E">
      <w:pPr>
        <w:ind w:firstLine="709"/>
        <w:jc w:val="both"/>
        <w:rPr>
          <w:szCs w:val="24"/>
        </w:rPr>
      </w:pPr>
      <w:r>
        <w:rPr>
          <w:szCs w:val="24"/>
        </w:rPr>
        <w:t>Кроме того, привлечению к оказанию услуг в социальной сфере способствуют такие формы поддержки как:</w:t>
      </w:r>
    </w:p>
    <w:p w:rsidR="00B10F8E" w:rsidRDefault="00B10F8E" w:rsidP="00B10F8E">
      <w:pPr>
        <w:ind w:firstLine="709"/>
        <w:jc w:val="both"/>
      </w:pPr>
      <w:r>
        <w:t xml:space="preserve">- предоставление </w:t>
      </w:r>
      <w:r w:rsidRPr="0075009A">
        <w:t xml:space="preserve">грантов в </w:t>
      </w:r>
      <w:r>
        <w:t>виде</w:t>
      </w:r>
      <w:r w:rsidRPr="0075009A">
        <w:t xml:space="preserve"> субсидий </w:t>
      </w:r>
      <w:r>
        <w:t>социально ориентированным некоммерческим организация</w:t>
      </w:r>
      <w:proofErr w:type="gramStart"/>
      <w:r>
        <w:t>м(</w:t>
      </w:r>
      <w:proofErr w:type="gramEnd"/>
      <w:r>
        <w:t xml:space="preserve">СОНКО) </w:t>
      </w:r>
      <w:r w:rsidRPr="0075009A">
        <w:t>на реализацию социально значимых программ и проектов</w:t>
      </w:r>
      <w:r>
        <w:t>;</w:t>
      </w:r>
    </w:p>
    <w:p w:rsidR="00B10F8E" w:rsidRPr="0075009A" w:rsidRDefault="00B10F8E" w:rsidP="00B10F8E">
      <w:pPr>
        <w:ind w:firstLine="709"/>
        <w:jc w:val="both"/>
      </w:pPr>
      <w:r>
        <w:t>-финансовая поддержка в форме субсидий на компенсацию части затрат субъектов малого и среднего предпринимательства в рамках реализации муниципальной программы поддержки  малого и среднего предпринимательства.</w:t>
      </w:r>
    </w:p>
    <w:p w:rsidR="00B10F8E" w:rsidRPr="0006078F" w:rsidRDefault="00B10F8E" w:rsidP="00B10F8E">
      <w:pPr>
        <w:ind w:firstLine="709"/>
        <w:jc w:val="both"/>
        <w:rPr>
          <w:rFonts w:eastAsia="Calibri"/>
          <w:szCs w:val="24"/>
          <w:lang w:eastAsia="en-US"/>
        </w:rPr>
      </w:pPr>
      <w:proofErr w:type="gramStart"/>
      <w:r>
        <w:rPr>
          <w:rFonts w:eastAsia="Calibri"/>
          <w:szCs w:val="24"/>
          <w:lang w:eastAsia="en-US"/>
        </w:rPr>
        <w:t>Социальным предпринимателям предоставлена возможность получать меры поддержки (финансовую, консультационную) в электронной форме (по принципу «одного окна») в рамках муниципальной программы «</w:t>
      </w:r>
      <w:r w:rsidRPr="00B4463F">
        <w:rPr>
          <w:color w:val="000000"/>
        </w:rPr>
        <w:t xml:space="preserve">Социально-экономическое развитие и совершенствование государственного и муниципального управления в городе </w:t>
      </w:r>
      <w:proofErr w:type="spellStart"/>
      <w:r w:rsidRPr="00B4463F">
        <w:rPr>
          <w:color w:val="000000"/>
        </w:rPr>
        <w:t>Югорске</w:t>
      </w:r>
      <w:proofErr w:type="spellEnd"/>
      <w:r w:rsidRPr="00B4463F">
        <w:rPr>
          <w:color w:val="000000"/>
        </w:rPr>
        <w:t xml:space="preserve"> на 2014-2020 годы»</w:t>
      </w:r>
      <w:r>
        <w:rPr>
          <w:color w:val="000000"/>
        </w:rPr>
        <w:t>.</w:t>
      </w:r>
      <w:proofErr w:type="gramEnd"/>
    </w:p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отчетном периоде 33 субъекта социального предпринимательства получили поддержку на общую сумму  4 663,4 тыс. рублей.</w:t>
      </w:r>
    </w:p>
    <w:p w:rsidR="00B10F8E" w:rsidRDefault="00B10F8E" w:rsidP="00B10F8E">
      <w:pPr>
        <w:ind w:firstLine="360"/>
        <w:jc w:val="both"/>
      </w:pPr>
      <w:r>
        <w:rPr>
          <w:rFonts w:eastAsia="Calibri"/>
          <w:lang w:eastAsia="en-US"/>
        </w:rPr>
        <w:t xml:space="preserve">Состоялся конкурс по </w:t>
      </w:r>
      <w:r>
        <w:t xml:space="preserve">предоставлению грантов в форме субсидий субъектам малого предпринимательства. Грант на сумму 300,0 тыс. рублей для реализации проекта «Открытие </w:t>
      </w:r>
      <w:proofErr w:type="gramStart"/>
      <w:r>
        <w:t>фитнес-клуба</w:t>
      </w:r>
      <w:proofErr w:type="gramEnd"/>
      <w:r>
        <w:t>» предоставлен индивидуальному предпринимателю Юрию Бирюкову. Проект «Центр развития ребенка «</w:t>
      </w:r>
      <w:proofErr w:type="spellStart"/>
      <w:r>
        <w:t>ЗнАйКа</w:t>
      </w:r>
      <w:proofErr w:type="spellEnd"/>
      <w:r>
        <w:t xml:space="preserve">» (ИП Оксана </w:t>
      </w:r>
      <w:proofErr w:type="spellStart"/>
      <w:r>
        <w:t>Стома</w:t>
      </w:r>
      <w:proofErr w:type="spellEnd"/>
      <w:r>
        <w:t xml:space="preserve">) стал получателем гранта на сумму 163,0 тыс. рублей.  </w:t>
      </w:r>
    </w:p>
    <w:p w:rsidR="00B10F8E" w:rsidRDefault="00B10F8E" w:rsidP="00B10F8E">
      <w:pPr>
        <w:ind w:firstLine="709"/>
        <w:jc w:val="both"/>
        <w:rPr>
          <w:szCs w:val="24"/>
        </w:rPr>
      </w:pPr>
      <w:r w:rsidRPr="00D950D6">
        <w:rPr>
          <w:rFonts w:eastAsia="Calibri"/>
          <w:szCs w:val="24"/>
          <w:lang w:eastAsia="en-US"/>
        </w:rPr>
        <w:t xml:space="preserve">В рамках муниципальной программы «Развитие гражданского и информационного общества в городе </w:t>
      </w:r>
      <w:proofErr w:type="spellStart"/>
      <w:r w:rsidRPr="00D950D6">
        <w:rPr>
          <w:rFonts w:eastAsia="Calibri"/>
          <w:szCs w:val="24"/>
          <w:lang w:eastAsia="en-US"/>
        </w:rPr>
        <w:t>Югорске</w:t>
      </w:r>
      <w:proofErr w:type="spellEnd"/>
      <w:r w:rsidRPr="00D950D6">
        <w:rPr>
          <w:rFonts w:eastAsia="Calibri"/>
          <w:szCs w:val="24"/>
          <w:lang w:eastAsia="en-US"/>
        </w:rPr>
        <w:t xml:space="preserve"> на 2014-2020 годы»</w:t>
      </w:r>
      <w:r>
        <w:rPr>
          <w:rFonts w:eastAsia="Calibri"/>
          <w:szCs w:val="24"/>
          <w:lang w:eastAsia="en-US"/>
        </w:rPr>
        <w:t xml:space="preserve"> п</w:t>
      </w:r>
      <w:r>
        <w:rPr>
          <w:szCs w:val="24"/>
        </w:rPr>
        <w:t xml:space="preserve">роведен конкурсный отбор проектов (программ) социально ориентированных некоммерческих организаций. Проекты «Скорость жизнь»  и «Стрельба из лука – спорт доступный каждому» признаны лучшими, субсидии из бюджета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на реализацию проектов предоставлены автономной некоммерческой организации дополнительного образования и спорта «Спортивно – технический клуб АДРЕНАЛИН» и некоммерческому партнерству стрелковый клуб «Патриот</w:t>
      </w:r>
      <w:proofErr w:type="gramStart"/>
      <w:r>
        <w:rPr>
          <w:szCs w:val="24"/>
        </w:rPr>
        <w:t>»(</w:t>
      </w:r>
      <w:proofErr w:type="gramEnd"/>
      <w:r>
        <w:rPr>
          <w:szCs w:val="24"/>
        </w:rPr>
        <w:t>по 100,0 тыс. руб. на проект).</w:t>
      </w:r>
    </w:p>
    <w:p w:rsidR="00B10F8E" w:rsidRPr="00D32A38" w:rsidRDefault="00B10F8E" w:rsidP="00B10F8E">
      <w:pPr>
        <w:ind w:firstLine="567"/>
        <w:jc w:val="both"/>
        <w:rPr>
          <w:rStyle w:val="a3"/>
          <w:lang w:eastAsia="en-US"/>
        </w:rPr>
      </w:pPr>
      <w:proofErr w:type="gramStart"/>
      <w:r>
        <w:rPr>
          <w:szCs w:val="24"/>
        </w:rPr>
        <w:lastRenderedPageBreak/>
        <w:t xml:space="preserve">Оказывается имущественная поддержка некоммерческим организациям, количество субъектов получивших поддержку и площадь безвозмездно переданных помещений не изменилась - </w:t>
      </w:r>
      <w:r w:rsidRPr="00930F16">
        <w:rPr>
          <w:szCs w:val="24"/>
        </w:rPr>
        <w:t>12</w:t>
      </w:r>
      <w:r>
        <w:t xml:space="preserve"> некоммерческих организаций </w:t>
      </w:r>
      <w:r w:rsidRPr="001E0BC3">
        <w:rPr>
          <w:szCs w:val="24"/>
        </w:rPr>
        <w:t>безвозмездно обеспечены помещениями для осуществления своей деятельности</w:t>
      </w:r>
      <w:r>
        <w:rPr>
          <w:szCs w:val="24"/>
        </w:rPr>
        <w:t xml:space="preserve">, общая площадь помещений 684,5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>.</w:t>
      </w:r>
      <w:r>
        <w:t xml:space="preserve">, из них 454,4 </w:t>
      </w:r>
      <w:proofErr w:type="spellStart"/>
      <w:r>
        <w:t>кв.м</w:t>
      </w:r>
      <w:proofErr w:type="spellEnd"/>
      <w:r>
        <w:t>. предоставлены в помещениях, свободных от прав третьих лиц.</w:t>
      </w:r>
      <w:proofErr w:type="gramEnd"/>
      <w:r>
        <w:t xml:space="preserve"> По состоянию на 01.01.2019 свободные помещения отсутствуют. Порядок формирования перечня муниципального имущества, свободного от прав третьих лиц, которое может быть передано в пользование НКО (СОНКО) и перечень </w:t>
      </w:r>
      <w:proofErr w:type="spellStart"/>
      <w:r>
        <w:t>имуществаутвержден</w:t>
      </w:r>
      <w:proofErr w:type="spellEnd"/>
      <w:r>
        <w:t xml:space="preserve"> постановлением администрации города </w:t>
      </w:r>
      <w:proofErr w:type="spellStart"/>
      <w:r>
        <w:t>Югорска</w:t>
      </w:r>
      <w:proofErr w:type="spellEnd"/>
      <w:r>
        <w:t xml:space="preserve"> от 04.06.2018 № 993 </w:t>
      </w:r>
      <w:hyperlink r:id="rId8" w:history="1">
        <w:r w:rsidRPr="00D32A38">
          <w:rPr>
            <w:rStyle w:val="a3"/>
            <w:lang w:eastAsia="en-US"/>
          </w:rPr>
          <w:t>http://adm.ugorsk.ru/regulatory/zakon/4187/</w:t>
        </w:r>
      </w:hyperlink>
    </w:p>
    <w:p w:rsidR="00B10F8E" w:rsidRPr="00F14B03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F14B03">
        <w:rPr>
          <w:rFonts w:ascii="Times New Roman" w:eastAsia="Times New Roman" w:hAnsi="Times New Roman"/>
          <w:sz w:val="24"/>
          <w:szCs w:val="20"/>
          <w:lang w:eastAsia="ru-RU"/>
        </w:rPr>
        <w:t>В отчетном периоде в средствах массовой информации публиковалась информация о деятельности НКО, социальном предпринимательстве, благотворительности и добровольчестве (</w:t>
      </w:r>
      <w:r w:rsidRPr="006E6D26">
        <w:rPr>
          <w:rFonts w:ascii="Times New Roman" w:eastAsia="Times New Roman" w:hAnsi="Times New Roman"/>
          <w:sz w:val="24"/>
          <w:szCs w:val="20"/>
          <w:lang w:eastAsia="ru-RU"/>
        </w:rPr>
        <w:t xml:space="preserve">В газете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«Югорский вестник»</w:t>
      </w:r>
      <w:r w:rsidRPr="006E6D26">
        <w:rPr>
          <w:rFonts w:ascii="Times New Roman" w:eastAsia="Times New Roman" w:hAnsi="Times New Roman"/>
          <w:sz w:val="24"/>
          <w:szCs w:val="20"/>
          <w:lang w:eastAsia="ru-RU"/>
        </w:rPr>
        <w:t xml:space="preserve"> -  8 публикаций о деятельности социальных предпринимателей, 34 публикаци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</w:t>
      </w:r>
      <w:r w:rsidRPr="006E6D26">
        <w:rPr>
          <w:rFonts w:ascii="Times New Roman" w:eastAsia="Times New Roman" w:hAnsi="Times New Roman"/>
          <w:sz w:val="24"/>
          <w:szCs w:val="20"/>
          <w:lang w:eastAsia="ru-RU"/>
        </w:rPr>
        <w:t xml:space="preserve"> о достижениях и деятельности неком</w:t>
      </w:r>
      <w:r w:rsidRPr="00F14B03">
        <w:rPr>
          <w:rFonts w:ascii="Times New Roman" w:eastAsia="Times New Roman" w:hAnsi="Times New Roman"/>
          <w:sz w:val="24"/>
          <w:szCs w:val="20"/>
          <w:lang w:eastAsia="ru-RU"/>
        </w:rPr>
        <w:t>м</w:t>
      </w:r>
      <w:r w:rsidRPr="006E6D26">
        <w:rPr>
          <w:rFonts w:ascii="Times New Roman" w:eastAsia="Times New Roman" w:hAnsi="Times New Roman"/>
          <w:sz w:val="24"/>
          <w:szCs w:val="20"/>
          <w:lang w:eastAsia="ru-RU"/>
        </w:rPr>
        <w:t>ерческих организаций на официал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ьном сайте администрации города, т</w:t>
      </w:r>
      <w:r w:rsidRPr="006E6D26">
        <w:rPr>
          <w:rFonts w:ascii="Times New Roman" w:eastAsia="Times New Roman" w:hAnsi="Times New Roman"/>
          <w:sz w:val="24"/>
          <w:szCs w:val="20"/>
          <w:lang w:eastAsia="ru-RU"/>
        </w:rPr>
        <w:t xml:space="preserve">елевидение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- 14 сюжетов, </w:t>
      </w:r>
      <w:r w:rsidRPr="006E6D26">
        <w:rPr>
          <w:rFonts w:ascii="Times New Roman" w:eastAsia="Times New Roman" w:hAnsi="Times New Roman"/>
          <w:sz w:val="24"/>
          <w:szCs w:val="20"/>
          <w:lang w:eastAsia="ru-RU"/>
        </w:rPr>
        <w:t xml:space="preserve">7 тематических постов в группах социальных сетей, администрируемых администрацией города </w:t>
      </w:r>
      <w:proofErr w:type="spellStart"/>
      <w:r w:rsidRPr="006E6D26">
        <w:rPr>
          <w:rFonts w:ascii="Times New Roman" w:eastAsia="Times New Roman" w:hAnsi="Times New Roman"/>
          <w:sz w:val="24"/>
          <w:szCs w:val="20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</w:t>
      </w:r>
      <w:proofErr w:type="gramEnd"/>
    </w:p>
    <w:p w:rsidR="00B10F8E" w:rsidRDefault="00B10F8E" w:rsidP="00B10F8E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Оказана консультационная и методическая поддержка предпринимателям и некоммерческим организациям по вопросам лицензирования образовательной деятельности, оказания услуг по коррекции нарушений развития социальными поставщиками, по вопросам получения заключения  о соответствии объектов защиты требованиям пожарной безопасности, по участию в системе персонифицированного дополнительного образования детей, участию в конкурсном отборе на предоставление субсидии из бюджета автономного округа, регистрации НКО, участию  конкурсе социально значимых проектов НКО</w:t>
      </w:r>
      <w:proofErr w:type="gramEnd"/>
      <w:r>
        <w:rPr>
          <w:szCs w:val="24"/>
        </w:rPr>
        <w:t>, в конкурсах на получение грантов федерального и регионального уровней.</w:t>
      </w:r>
    </w:p>
    <w:p w:rsidR="00B10F8E" w:rsidRPr="00780BB6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80BB6">
        <w:rPr>
          <w:rFonts w:ascii="Times New Roman" w:hAnsi="Times New Roman"/>
          <w:sz w:val="24"/>
          <w:szCs w:val="24"/>
        </w:rPr>
        <w:t>Предприниматели, осуществляющие деятельность в социальной сфере, представители некоммерческих организаций привлекаются к участию в веб-семинарах, видеоконференциях, рабочих встречах по соответствующим проблемным вопросам.</w:t>
      </w:r>
    </w:p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06467">
        <w:rPr>
          <w:rFonts w:ascii="Times New Roman" w:hAnsi="Times New Roman"/>
          <w:sz w:val="24"/>
          <w:szCs w:val="24"/>
          <w:lang w:val="en-US"/>
        </w:rPr>
        <w:t>IV</w:t>
      </w:r>
      <w:r w:rsidRPr="00C06467">
        <w:rPr>
          <w:rFonts w:ascii="Times New Roman" w:hAnsi="Times New Roman"/>
          <w:sz w:val="24"/>
          <w:szCs w:val="24"/>
        </w:rPr>
        <w:t>. Межведомственное взаимодействие</w:t>
      </w:r>
      <w:r w:rsidRPr="00526929">
        <w:rPr>
          <w:rFonts w:ascii="Times New Roman" w:hAnsi="Times New Roman"/>
          <w:sz w:val="24"/>
          <w:szCs w:val="24"/>
        </w:rPr>
        <w:t>.</w:t>
      </w:r>
    </w:p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отчетном периоде </w:t>
      </w:r>
      <w:r w:rsidRPr="00247049">
        <w:rPr>
          <w:rFonts w:ascii="Times New Roman" w:hAnsi="Times New Roman"/>
          <w:sz w:val="24"/>
          <w:szCs w:val="24"/>
        </w:rPr>
        <w:t xml:space="preserve">проведено </w:t>
      </w:r>
      <w:r>
        <w:rPr>
          <w:rFonts w:ascii="Times New Roman" w:hAnsi="Times New Roman"/>
          <w:sz w:val="24"/>
          <w:szCs w:val="24"/>
        </w:rPr>
        <w:t>восемь</w:t>
      </w:r>
      <w:r w:rsidRPr="00247049">
        <w:rPr>
          <w:rFonts w:ascii="Times New Roman" w:hAnsi="Times New Roman"/>
          <w:sz w:val="24"/>
          <w:szCs w:val="24"/>
        </w:rPr>
        <w:t xml:space="preserve"> заседаний координационного совещательного органа</w:t>
      </w:r>
      <w:r>
        <w:rPr>
          <w:rFonts w:ascii="Times New Roman" w:hAnsi="Times New Roman"/>
          <w:sz w:val="24"/>
          <w:szCs w:val="24"/>
        </w:rPr>
        <w:t>,</w:t>
      </w:r>
      <w:r w:rsidRPr="00247049">
        <w:rPr>
          <w:rFonts w:ascii="Times New Roman" w:hAnsi="Times New Roman"/>
          <w:sz w:val="24"/>
          <w:szCs w:val="24"/>
        </w:rPr>
        <w:t xml:space="preserve"> на которых рассмотрены</w:t>
      </w:r>
      <w:r>
        <w:rPr>
          <w:rFonts w:ascii="Times New Roman" w:hAnsi="Times New Roman"/>
          <w:sz w:val="24"/>
          <w:szCs w:val="24"/>
        </w:rPr>
        <w:t>:</w:t>
      </w:r>
    </w:p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7049">
        <w:rPr>
          <w:rFonts w:ascii="Times New Roman" w:hAnsi="Times New Roman"/>
          <w:sz w:val="24"/>
          <w:szCs w:val="24"/>
        </w:rPr>
        <w:t xml:space="preserve">результаты исполнения плана мероприятий по  поддержке доступа  негосударственных организаций (коммерческих, некоммерческих) к предоставлению услуг в социальной сфере за 2017 год, предложения </w:t>
      </w:r>
      <w:r>
        <w:rPr>
          <w:rFonts w:ascii="Times New Roman" w:hAnsi="Times New Roman"/>
          <w:sz w:val="24"/>
          <w:szCs w:val="24"/>
        </w:rPr>
        <w:t xml:space="preserve">по изменению </w:t>
      </w:r>
      <w:r w:rsidRPr="00247049">
        <w:rPr>
          <w:rFonts w:ascii="Times New Roman" w:hAnsi="Times New Roman"/>
          <w:sz w:val="24"/>
          <w:szCs w:val="24"/>
        </w:rPr>
        <w:t xml:space="preserve">перечня услуг, потенциально возможных (планируемых) к передаче негосударственным поставщикам в сфере культуры, выработаны меры по повышению эффективности выполнения плана мероприятий и достижению целевых показателей в 2018 году, </w:t>
      </w:r>
      <w:r>
        <w:rPr>
          <w:rFonts w:ascii="Times New Roman" w:hAnsi="Times New Roman"/>
          <w:sz w:val="24"/>
          <w:szCs w:val="24"/>
        </w:rPr>
        <w:t>предложения по уточнению</w:t>
      </w:r>
      <w:r w:rsidRPr="00247049">
        <w:rPr>
          <w:rFonts w:ascii="Times New Roman" w:hAnsi="Times New Roman"/>
          <w:sz w:val="24"/>
          <w:szCs w:val="24"/>
        </w:rPr>
        <w:t xml:space="preserve"> дорожной карты, </w:t>
      </w:r>
      <w:r>
        <w:rPr>
          <w:rFonts w:ascii="Times New Roman" w:hAnsi="Times New Roman"/>
          <w:sz w:val="24"/>
          <w:szCs w:val="24"/>
        </w:rPr>
        <w:t>включению в состав Координационного органа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представителей социального предпринимательства и социально-ориентированных некоммерческих организаций, </w:t>
      </w:r>
      <w:r w:rsidRPr="00247049">
        <w:rPr>
          <w:rFonts w:ascii="Times New Roman" w:hAnsi="Times New Roman"/>
          <w:sz w:val="24"/>
          <w:szCs w:val="24"/>
        </w:rPr>
        <w:t>о персонифицированном финансировании дополнительного образования детей</w:t>
      </w:r>
      <w:r>
        <w:rPr>
          <w:rFonts w:ascii="Times New Roman" w:hAnsi="Times New Roman"/>
          <w:sz w:val="24"/>
          <w:szCs w:val="24"/>
        </w:rPr>
        <w:t>.</w:t>
      </w:r>
    </w:p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Югорск является «пилотной площадкой» по апробации технологий поддержки НКО в сфере «физическая культура и спорт», заключено соответствующее Соглашение о взаимодействии между Департаментом физической культуры и спорта автономного округа и управлением социальной политики муниципального образования. </w:t>
      </w:r>
    </w:p>
    <w:p w:rsidR="00B10F8E" w:rsidRDefault="00B10F8E" w:rsidP="00B10F8E">
      <w:pPr>
        <w:ind w:firstLine="709"/>
        <w:jc w:val="both"/>
      </w:pPr>
      <w:r>
        <w:rPr>
          <w:szCs w:val="24"/>
        </w:rPr>
        <w:t xml:space="preserve">Представители 7-и общественных организаций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приняли участие в </w:t>
      </w:r>
      <w:r>
        <w:t>региональном форуме</w:t>
      </w:r>
      <w:proofErr w:type="gramStart"/>
      <w:r>
        <w:t xml:space="preserve"> О</w:t>
      </w:r>
      <w:proofErr w:type="gramEnd"/>
      <w:r>
        <w:t xml:space="preserve">бщественно палаты РФ «Сообщество», посвященном гражданской активности и добровольчеству. </w:t>
      </w:r>
    </w:p>
    <w:p w:rsidR="00B10F8E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B10F8E" w:rsidRPr="00200D27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E33BB">
        <w:rPr>
          <w:rFonts w:ascii="Times New Roman" w:hAnsi="Times New Roman"/>
          <w:sz w:val="24"/>
          <w:szCs w:val="24"/>
        </w:rPr>
        <w:t>V. Результаты реализации мер по поддержки доступа негосударственных организаций к предоставлению услуг социальной</w:t>
      </w:r>
      <w:r w:rsidRPr="00200D27">
        <w:rPr>
          <w:rFonts w:ascii="Times New Roman" w:hAnsi="Times New Roman"/>
          <w:sz w:val="24"/>
          <w:szCs w:val="24"/>
        </w:rPr>
        <w:t xml:space="preserve"> сферы.</w:t>
      </w:r>
    </w:p>
    <w:p w:rsidR="00B10F8E" w:rsidRPr="00200D27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0D27">
        <w:rPr>
          <w:rFonts w:ascii="Times New Roman" w:hAnsi="Times New Roman"/>
          <w:sz w:val="24"/>
          <w:szCs w:val="24"/>
        </w:rPr>
        <w:t xml:space="preserve">Объем средств бюджета муниципального образования, запланированный к передаче негосударственным поставщикам услуг </w:t>
      </w:r>
      <w:r>
        <w:rPr>
          <w:rFonts w:ascii="Times New Roman" w:hAnsi="Times New Roman"/>
          <w:sz w:val="24"/>
          <w:szCs w:val="24"/>
        </w:rPr>
        <w:t xml:space="preserve">уточнен и на 01.01.2019 составляет 20,4 млн. рублей, что больше чем в 2017 году на 24,4%. </w:t>
      </w:r>
      <w:r w:rsidRPr="00200D27">
        <w:rPr>
          <w:rFonts w:ascii="Times New Roman" w:hAnsi="Times New Roman"/>
          <w:sz w:val="24"/>
          <w:szCs w:val="24"/>
        </w:rPr>
        <w:t>Количество потребителей, воспользовавшихся услугам</w:t>
      </w:r>
      <w:r>
        <w:rPr>
          <w:rFonts w:ascii="Times New Roman" w:hAnsi="Times New Roman"/>
          <w:sz w:val="24"/>
          <w:szCs w:val="24"/>
        </w:rPr>
        <w:t>и негосударственных поставщиков: 7</w:t>
      </w:r>
      <w:r w:rsidRPr="00200D27">
        <w:rPr>
          <w:rFonts w:ascii="Times New Roman" w:hAnsi="Times New Roman"/>
          <w:sz w:val="24"/>
          <w:szCs w:val="24"/>
        </w:rPr>
        <w:t>6 воспитан</w:t>
      </w:r>
      <w:r>
        <w:rPr>
          <w:rFonts w:ascii="Times New Roman" w:hAnsi="Times New Roman"/>
          <w:sz w:val="24"/>
          <w:szCs w:val="24"/>
        </w:rPr>
        <w:t>ников частных детских садов; 115 детей получивших услугу по оздоровлению в санатории – профилактории, 197 детей, получивших услугу дополнительного образования.</w:t>
      </w:r>
      <w:proofErr w:type="gramEnd"/>
    </w:p>
    <w:p w:rsidR="00B10F8E" w:rsidRPr="00207B4B" w:rsidRDefault="00B10F8E" w:rsidP="00B10F8E">
      <w:pPr>
        <w:tabs>
          <w:tab w:val="left" w:pos="993"/>
        </w:tabs>
        <w:spacing w:line="276" w:lineRule="auto"/>
        <w:jc w:val="both"/>
        <w:rPr>
          <w:rFonts w:eastAsia="Arial Unicode MS"/>
        </w:rPr>
      </w:pPr>
      <w:r>
        <w:rPr>
          <w:rFonts w:eastAsia="Arial Unicode MS"/>
        </w:rPr>
        <w:t>У</w:t>
      </w:r>
      <w:r w:rsidRPr="00207B4B">
        <w:rPr>
          <w:rFonts w:eastAsia="Arial Unicode MS"/>
        </w:rPr>
        <w:t xml:space="preserve">слуги в области дошкольного образования </w:t>
      </w:r>
      <w:r>
        <w:rPr>
          <w:rFonts w:eastAsia="Arial Unicode MS"/>
        </w:rPr>
        <w:t xml:space="preserve">оказывают </w:t>
      </w:r>
      <w:r w:rsidRPr="00207B4B">
        <w:rPr>
          <w:rFonts w:eastAsia="Arial Unicode MS"/>
        </w:rPr>
        <w:t xml:space="preserve">8 </w:t>
      </w:r>
      <w:r>
        <w:rPr>
          <w:rFonts w:eastAsia="Arial Unicode MS"/>
        </w:rPr>
        <w:t>представителей негосударственного сектора, в том числе</w:t>
      </w:r>
      <w:r w:rsidRPr="00207B4B">
        <w:rPr>
          <w:rFonts w:eastAsia="Arial Unicode MS"/>
        </w:rPr>
        <w:t>:</w:t>
      </w:r>
    </w:p>
    <w:p w:rsidR="00B10F8E" w:rsidRDefault="00B10F8E" w:rsidP="00B10F8E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8"/>
        <w:jc w:val="both"/>
        <w:rPr>
          <w:rFonts w:eastAsia="Arial Unicode MS"/>
        </w:rPr>
      </w:pPr>
      <w:r w:rsidRPr="00207B4B">
        <w:rPr>
          <w:rFonts w:eastAsia="Arial Unicode MS"/>
        </w:rPr>
        <w:lastRenderedPageBreak/>
        <w:t xml:space="preserve">2 индивидуальных предпринимателя, реализующих образовательную программу дошкольного образования (охват </w:t>
      </w:r>
      <w:r>
        <w:rPr>
          <w:rFonts w:eastAsia="Arial Unicode MS"/>
        </w:rPr>
        <w:t>5</w:t>
      </w:r>
      <w:r w:rsidRPr="00207B4B">
        <w:rPr>
          <w:rFonts w:eastAsia="Arial Unicode MS"/>
        </w:rPr>
        <w:t xml:space="preserve"> группы, </w:t>
      </w:r>
      <w:r>
        <w:rPr>
          <w:rFonts w:eastAsia="Arial Unicode MS"/>
        </w:rPr>
        <w:t>7</w:t>
      </w:r>
      <w:r w:rsidRPr="00207B4B">
        <w:rPr>
          <w:rFonts w:eastAsia="Arial Unicode MS"/>
        </w:rPr>
        <w:t>6 детей</w:t>
      </w:r>
      <w:r>
        <w:rPr>
          <w:rFonts w:eastAsia="Arial Unicode MS"/>
        </w:rPr>
        <w:t>, в том числе 1 группа кратковременного пребывания детей</w:t>
      </w:r>
      <w:r w:rsidRPr="00207B4B">
        <w:rPr>
          <w:rFonts w:eastAsia="Arial Unicode MS"/>
        </w:rPr>
        <w:t>);</w:t>
      </w:r>
    </w:p>
    <w:p w:rsidR="00B10F8E" w:rsidRDefault="00B10F8E" w:rsidP="00B10F8E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8"/>
        <w:jc w:val="both"/>
        <w:rPr>
          <w:rFonts w:eastAsia="Arial Unicode MS"/>
        </w:rPr>
      </w:pPr>
      <w:r w:rsidRPr="00207B4B">
        <w:rPr>
          <w:rFonts w:eastAsia="Arial Unicode MS"/>
        </w:rPr>
        <w:t>6 индивидуальных предпринимателей и организаций оказывали услуги по присмотру и уходу, занятия на развитие творческих и интеллектуальных способностей, обучение иностранным языкам, подготовка к школе, (охват более 250 детей в возрасте от 1 года до 7 лет).</w:t>
      </w:r>
    </w:p>
    <w:p w:rsidR="00B10F8E" w:rsidRPr="007F16DC" w:rsidRDefault="00B10F8E" w:rsidP="00B10F8E">
      <w:pPr>
        <w:ind w:firstLine="709"/>
        <w:jc w:val="both"/>
        <w:rPr>
          <w:rFonts w:eastAsia="Calibri"/>
        </w:rPr>
      </w:pPr>
      <w:r w:rsidRPr="007F16DC">
        <w:rPr>
          <w:rFonts w:eastAsia="Calibri"/>
        </w:rPr>
        <w:t>В сфере услуг дошкольного образования по итогам 2018 года достигнуты результаты по развитию конкуренции:</w:t>
      </w:r>
    </w:p>
    <w:p w:rsidR="00B10F8E" w:rsidRPr="007F16DC" w:rsidRDefault="00B10F8E" w:rsidP="00B10F8E">
      <w:pPr>
        <w:ind w:firstLine="709"/>
        <w:jc w:val="both"/>
        <w:rPr>
          <w:rFonts w:eastAsia="Calibri"/>
        </w:rPr>
      </w:pPr>
      <w:r w:rsidRPr="007F16DC">
        <w:rPr>
          <w:rFonts w:eastAsia="Calibri"/>
        </w:rPr>
        <w:t>сохранение количества частных организаций, реализующих образовательные программы дошкольного образования на уровне 2 единиц;</w:t>
      </w:r>
    </w:p>
    <w:p w:rsidR="00B10F8E" w:rsidRPr="007F16DC" w:rsidRDefault="00B10F8E" w:rsidP="00B10F8E">
      <w:pPr>
        <w:ind w:firstLine="709"/>
        <w:jc w:val="both"/>
        <w:rPr>
          <w:rFonts w:eastAsia="Calibri"/>
        </w:rPr>
      </w:pPr>
      <w:r w:rsidRPr="007F16DC">
        <w:rPr>
          <w:rFonts w:eastAsia="Calibri"/>
        </w:rPr>
        <w:t>увеличение численности воспитанников частных организаций, реализующих образовательные программы дошкольного образования до 2,82 %</w:t>
      </w:r>
      <w:r>
        <w:rPr>
          <w:rFonts w:eastAsia="Calibri"/>
        </w:rPr>
        <w:t xml:space="preserve"> (2017 год 2,46%)</w:t>
      </w:r>
      <w:r w:rsidRPr="007F16DC">
        <w:rPr>
          <w:rFonts w:eastAsia="Calibri"/>
        </w:rPr>
        <w:t>;</w:t>
      </w:r>
    </w:p>
    <w:p w:rsidR="00B10F8E" w:rsidRDefault="00B10F8E" w:rsidP="00B10F8E">
      <w:pPr>
        <w:ind w:firstLine="709"/>
        <w:jc w:val="both"/>
        <w:rPr>
          <w:rFonts w:eastAsia="Calibri"/>
        </w:rPr>
      </w:pPr>
      <w:r w:rsidRPr="007F16DC">
        <w:rPr>
          <w:rFonts w:eastAsia="Calibri"/>
        </w:rPr>
        <w:t xml:space="preserve">увеличение доли частных организаций, реализующих образовательные программы дошкольного образования, от общего числа дошкольных образовательных организаций </w:t>
      </w:r>
      <w:r>
        <w:rPr>
          <w:rFonts w:eastAsia="Calibri"/>
        </w:rPr>
        <w:t xml:space="preserve">до 20% (2017 год - 18,2%); </w:t>
      </w:r>
    </w:p>
    <w:p w:rsidR="00B10F8E" w:rsidRDefault="00B10F8E" w:rsidP="00B10F8E">
      <w:pPr>
        <w:ind w:firstLine="709"/>
        <w:jc w:val="both"/>
        <w:rPr>
          <w:rFonts w:eastAsia="Calibri"/>
        </w:rPr>
      </w:pPr>
      <w:r w:rsidRPr="007F16DC">
        <w:rPr>
          <w:rFonts w:eastAsia="Calibri"/>
        </w:rPr>
        <w:t>доступность дошкольного образования для детей в возрасте от 3 до 7 лет составила 100%.</w:t>
      </w:r>
    </w:p>
    <w:p w:rsidR="00B10F8E" w:rsidRDefault="00B10F8E" w:rsidP="00B10F8E">
      <w:pPr>
        <w:ind w:firstLine="709"/>
        <w:jc w:val="both"/>
        <w:rPr>
          <w:rFonts w:eastAsia="Calibri"/>
        </w:rPr>
      </w:pPr>
      <w:r w:rsidRPr="004B286C">
        <w:rPr>
          <w:rFonts w:eastAsia="Calibri"/>
        </w:rPr>
        <w:t xml:space="preserve">В сфере услуг дополнительного образования детей по итогам 2018 года </w:t>
      </w:r>
      <w:r>
        <w:rPr>
          <w:rFonts w:eastAsia="Calibri"/>
        </w:rPr>
        <w:t>у</w:t>
      </w:r>
      <w:r w:rsidRPr="005E7305">
        <w:rPr>
          <w:rFonts w:eastAsia="Calibri"/>
        </w:rPr>
        <w:t>слуги дополнительного образования детей реализуют 9 предпринимателей, в том числе 5 предпринимател</w:t>
      </w:r>
      <w:r>
        <w:rPr>
          <w:rFonts w:eastAsia="Calibri"/>
        </w:rPr>
        <w:t>ей</w:t>
      </w:r>
      <w:r w:rsidRPr="005E7305">
        <w:rPr>
          <w:rFonts w:eastAsia="Calibri"/>
        </w:rPr>
        <w:t xml:space="preserve"> имеют лицензию на ведение деятельности в сфере дополнительного образования (1 негосударственная организация, 4 индивидуальных предпринимателя).</w:t>
      </w:r>
      <w:r>
        <w:rPr>
          <w:rFonts w:eastAsia="Calibri"/>
        </w:rPr>
        <w:t xml:space="preserve"> 197 детей воспользовались услугами негосударственных поставщиков посредством «сертификата дополнительного образования».</w:t>
      </w:r>
    </w:p>
    <w:p w:rsidR="00B10F8E" w:rsidRPr="00200D27" w:rsidRDefault="00B10F8E" w:rsidP="00B10F8E">
      <w:pPr>
        <w:ind w:firstLine="851"/>
        <w:jc w:val="both"/>
      </w:pPr>
      <w:r>
        <w:t>В</w:t>
      </w:r>
      <w:r w:rsidRPr="00200D27">
        <w:t xml:space="preserve"> июл</w:t>
      </w:r>
      <w:r>
        <w:t xml:space="preserve">е </w:t>
      </w:r>
      <w:r w:rsidRPr="00200D27">
        <w:t>2018 года проведена реорганизация муниципальных автономных дошкольных образовательных учреждений «Детский сад общеразвивающего вида с приоритетным осуществлением деятельности по физическому развитию детей «Снегурочка» и «Детский сад общеразвивающего вида с приоритетным осуществлением деятельности по социально-личностному развитию детей «Золотой ключик» путем присоединения</w:t>
      </w:r>
      <w:r>
        <w:t>. Сокращены 4,5 ставки</w:t>
      </w:r>
      <w:r w:rsidRPr="00200D27">
        <w:t xml:space="preserve"> (оптимизация штатной численности бюджетных учреждений и  снижение расходов на оплату труда).</w:t>
      </w:r>
    </w:p>
    <w:p w:rsidR="00B10F8E" w:rsidRPr="000B0CF3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10F8E" w:rsidRPr="00C479DD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479DD">
        <w:rPr>
          <w:rFonts w:ascii="Times New Roman" w:hAnsi="Times New Roman"/>
          <w:sz w:val="24"/>
          <w:szCs w:val="24"/>
          <w:lang w:val="en-US"/>
        </w:rPr>
        <w:t>VI</w:t>
      </w:r>
      <w:r w:rsidRPr="00C479DD">
        <w:rPr>
          <w:rFonts w:ascii="Times New Roman" w:hAnsi="Times New Roman"/>
          <w:sz w:val="24"/>
          <w:szCs w:val="24"/>
        </w:rPr>
        <w:t>. Основной проблемой реализации «дорожной карты» и достижения целевых показателей продолжает оставаться отсутствие негосударственных (коммерческих, некоммерческих) организаций - потенциальных поставщиков социальных услуг, готовых предоставлять муниципальны</w:t>
      </w:r>
      <w:r>
        <w:rPr>
          <w:rFonts w:ascii="Times New Roman" w:hAnsi="Times New Roman"/>
          <w:sz w:val="24"/>
          <w:szCs w:val="24"/>
        </w:rPr>
        <w:t xml:space="preserve">е услуги в объемах и качестве, </w:t>
      </w:r>
      <w:r w:rsidRPr="00C479DD">
        <w:rPr>
          <w:rFonts w:ascii="Times New Roman" w:hAnsi="Times New Roman"/>
          <w:sz w:val="24"/>
          <w:szCs w:val="24"/>
        </w:rPr>
        <w:t>необходим</w:t>
      </w:r>
      <w:r>
        <w:rPr>
          <w:rFonts w:ascii="Times New Roman" w:hAnsi="Times New Roman"/>
          <w:sz w:val="24"/>
          <w:szCs w:val="24"/>
        </w:rPr>
        <w:t>ом</w:t>
      </w:r>
      <w:r w:rsidRPr="00C479DD">
        <w:rPr>
          <w:rFonts w:ascii="Times New Roman" w:hAnsi="Times New Roman"/>
          <w:sz w:val="24"/>
          <w:szCs w:val="24"/>
        </w:rPr>
        <w:t xml:space="preserve"> муниципальному образованию.</w:t>
      </w:r>
    </w:p>
    <w:p w:rsidR="00B10F8E" w:rsidRPr="001A3726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479DD">
        <w:rPr>
          <w:rFonts w:ascii="Times New Roman" w:hAnsi="Times New Roman"/>
          <w:sz w:val="24"/>
          <w:szCs w:val="24"/>
        </w:rPr>
        <w:t>Отсутствие свободных помещений, находящихся в муниципальной собственности и свободных от прав третьих лиц, также затрудняет развитие деятельности потенциальных поставщиков услуг, решение данной проблемы осуществляется посредством оказания поддержки в форме субсидии на возмещение затрат по аренде нежилых помещений, данная форма поддержки оказыва</w:t>
      </w:r>
      <w:r>
        <w:rPr>
          <w:rFonts w:ascii="Times New Roman" w:hAnsi="Times New Roman"/>
          <w:sz w:val="24"/>
          <w:szCs w:val="24"/>
        </w:rPr>
        <w:t>ется</w:t>
      </w:r>
      <w:r w:rsidRPr="00C479DD">
        <w:rPr>
          <w:rFonts w:ascii="Times New Roman" w:hAnsi="Times New Roman"/>
          <w:sz w:val="24"/>
          <w:szCs w:val="24"/>
        </w:rPr>
        <w:t xml:space="preserve"> субъектам малого и среднего предпринимательства.</w:t>
      </w:r>
      <w:r>
        <w:rPr>
          <w:rFonts w:ascii="Times New Roman" w:hAnsi="Times New Roman"/>
          <w:sz w:val="24"/>
          <w:szCs w:val="24"/>
        </w:rPr>
        <w:t xml:space="preserve"> Некоммерческим организациям (в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СОНКО) при необходимости (потребности) предоставляются имеющиеся помещения  в зданиях бюджетных учреждений безвозмездно.</w:t>
      </w:r>
    </w:p>
    <w:p w:rsidR="00B10F8E" w:rsidRPr="00D5407A" w:rsidRDefault="00B10F8E" w:rsidP="00B10F8E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B10F8E" w:rsidRDefault="00B10F8E" w:rsidP="00B10F8E">
      <w:pPr>
        <w:jc w:val="both"/>
        <w:rPr>
          <w:b/>
          <w:bCs/>
          <w:noProof/>
        </w:rPr>
      </w:pPr>
    </w:p>
    <w:p w:rsidR="00B10F8E" w:rsidRDefault="00B10F8E" w:rsidP="00B10F8E">
      <w:pPr>
        <w:jc w:val="both"/>
        <w:rPr>
          <w:b/>
          <w:bCs/>
          <w:noProof/>
        </w:rPr>
      </w:pPr>
      <w:r>
        <w:rPr>
          <w:b/>
          <w:bCs/>
          <w:noProof/>
        </w:rPr>
        <w:t>Директор департамента                                                                                 И.В. Грудцына</w:t>
      </w:r>
    </w:p>
    <w:p w:rsidR="00B10F8E" w:rsidRDefault="00B10F8E" w:rsidP="00B10F8E">
      <w:pPr>
        <w:jc w:val="both"/>
        <w:rPr>
          <w:b/>
          <w:bCs/>
          <w:noProof/>
        </w:rPr>
      </w:pPr>
    </w:p>
    <w:p w:rsidR="0022794F" w:rsidRDefault="0022794F">
      <w:bookmarkStart w:id="0" w:name="_GoBack"/>
      <w:bookmarkEnd w:id="0"/>
    </w:p>
    <w:sectPr w:rsidR="0022794F" w:rsidSect="00B10F8E">
      <w:pgSz w:w="11907" w:h="16840" w:code="9"/>
      <w:pgMar w:top="568" w:right="567" w:bottom="426" w:left="1418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C345B"/>
    <w:multiLevelType w:val="hybridMultilevel"/>
    <w:tmpl w:val="8C96DA08"/>
    <w:lvl w:ilvl="0" w:tplc="05644B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8E"/>
    <w:rsid w:val="0022794F"/>
    <w:rsid w:val="00B1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0F8E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10F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B10F8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10F8E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0F8E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10F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B10F8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10F8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ugorsk.ru/regulatory/zakon/418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ap.ugrank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pobr-molod.admhmao.ru/v-pomoshch-negosudarstvennym-organizatsiyam-v-tom-chisle-so-nk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3470</Words>
  <Characters>19785</Characters>
  <Application>Microsoft Office Word</Application>
  <DocSecurity>0</DocSecurity>
  <Lines>164</Lines>
  <Paragraphs>46</Paragraphs>
  <ScaleCrop>false</ScaleCrop>
  <Company/>
  <LinksUpToDate>false</LinksUpToDate>
  <CharactersWithSpaces>23209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1</cp:revision>
  <dcterms:created xsi:type="dcterms:W3CDTF">2019-02-04T10:33:00Z</dcterms:created>
  <dcterms:modified xsi:type="dcterms:W3CDTF">2019-02-04T10:35:00Z</dcterms:modified>
</cp:coreProperties>
</file>