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DF6" w:rsidRPr="008C0D0B" w:rsidRDefault="001B2DF6" w:rsidP="00642DF7">
      <w:pPr>
        <w:pStyle w:val="af1"/>
        <w:numPr>
          <w:ilvl w:val="0"/>
          <w:numId w:val="2"/>
        </w:numPr>
        <w:tabs>
          <w:tab w:val="left" w:pos="360"/>
        </w:tabs>
        <w:autoSpaceDE w:val="0"/>
        <w:autoSpaceDN w:val="0"/>
        <w:adjustRightInd w:val="0"/>
        <w:spacing w:after="0" w:line="240" w:lineRule="auto"/>
        <w:ind w:left="1560" w:hanging="851"/>
        <w:jc w:val="center"/>
        <w:rPr>
          <w:rFonts w:ascii="PT Astra Serif" w:eastAsia="Times New Roman" w:hAnsi="PT Astra Serif" w:cs="Times New Roman"/>
          <w:b/>
          <w:bCs/>
          <w:sz w:val="24"/>
          <w:szCs w:val="24"/>
          <w:lang w:eastAsia="ru-RU"/>
        </w:rPr>
      </w:pPr>
      <w:r w:rsidRPr="008C0D0B">
        <w:rPr>
          <w:rFonts w:ascii="PT Astra Serif" w:eastAsia="Times New Roman" w:hAnsi="PT Astra Serif" w:cs="Times New Roman"/>
          <w:b/>
          <w:bCs/>
          <w:sz w:val="24"/>
          <w:szCs w:val="24"/>
          <w:lang w:eastAsia="ru-RU"/>
        </w:rPr>
        <w:t>ПРОЕКТ КОНТРАКТА</w:t>
      </w:r>
    </w:p>
    <w:p w:rsidR="001B2DF6" w:rsidRPr="008C0D0B" w:rsidRDefault="001B2DF6" w:rsidP="00642DF7">
      <w:pPr>
        <w:spacing w:after="0" w:line="240" w:lineRule="auto"/>
        <w:jc w:val="center"/>
        <w:rPr>
          <w:rFonts w:ascii="PT Astra Serif" w:eastAsia="Times New Roman" w:hAnsi="PT Astra Serif" w:cs="Times New Roman"/>
          <w:b/>
          <w:caps/>
          <w:sz w:val="24"/>
          <w:szCs w:val="24"/>
          <w:lang w:eastAsia="ru-RU"/>
        </w:rPr>
      </w:pPr>
      <w:r w:rsidRPr="008C0D0B">
        <w:rPr>
          <w:rFonts w:ascii="PT Astra Serif" w:eastAsia="Times New Roman" w:hAnsi="PT Astra Serif" w:cs="Times New Roman"/>
          <w:b/>
          <w:caps/>
          <w:sz w:val="24"/>
          <w:szCs w:val="24"/>
          <w:lang w:eastAsia="ru-RU"/>
        </w:rPr>
        <w:t>Муниципальный контракт № ______</w:t>
      </w:r>
    </w:p>
    <w:p w:rsidR="008C0D0B" w:rsidRPr="008C0D0B" w:rsidRDefault="008C0D0B" w:rsidP="00642DF7">
      <w:pPr>
        <w:tabs>
          <w:tab w:val="num" w:pos="567"/>
        </w:tabs>
        <w:autoSpaceDE w:val="0"/>
        <w:autoSpaceDN w:val="0"/>
        <w:adjustRightInd w:val="0"/>
        <w:spacing w:after="0" w:line="240" w:lineRule="auto"/>
        <w:jc w:val="center"/>
        <w:rPr>
          <w:rFonts w:ascii="PT Astra Serif" w:hAnsi="PT Astra Serif"/>
          <w:b/>
          <w:sz w:val="24"/>
          <w:szCs w:val="24"/>
        </w:rPr>
      </w:pPr>
      <w:r w:rsidRPr="008C0D0B">
        <w:rPr>
          <w:rFonts w:ascii="PT Astra Serif" w:hAnsi="PT Astra Serif"/>
          <w:b/>
          <w:sz w:val="24"/>
          <w:szCs w:val="24"/>
        </w:rPr>
        <w:t>на оказание услуг по техническому сопровождению муниципальной информационной системы «Центральный узел муниципального сегмента региональной информационной системы государственной итоговой аттестации города Югорска» (далее - МИС «ЦУ МС РИС ГИА города Югорска»)</w:t>
      </w:r>
    </w:p>
    <w:p w:rsidR="001B2DF6" w:rsidRPr="008C0D0B" w:rsidRDefault="001B2DF6" w:rsidP="00094B88">
      <w:pPr>
        <w:spacing w:after="0" w:line="240" w:lineRule="auto"/>
        <w:jc w:val="center"/>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w:t>
      </w:r>
      <w:r w:rsidR="00AB076C" w:rsidRPr="008C0D0B">
        <w:rPr>
          <w:rFonts w:ascii="PT Astra Serif" w:eastAsia="Times New Roman" w:hAnsi="PT Astra Serif" w:cs="Times New Roman"/>
          <w:sz w:val="24"/>
          <w:szCs w:val="24"/>
          <w:lang w:eastAsia="ru-RU"/>
        </w:rPr>
        <w:t xml:space="preserve">идентификационный код закупки </w:t>
      </w:r>
      <w:r w:rsidR="00094B88" w:rsidRPr="00094B88">
        <w:rPr>
          <w:rFonts w:ascii="PT Astra Serif" w:eastAsia="Times New Roman" w:hAnsi="PT Astra Serif" w:cs="Times New Roman"/>
          <w:sz w:val="24"/>
          <w:szCs w:val="24"/>
          <w:lang w:eastAsia="ru-RU"/>
        </w:rPr>
        <w:t>213862201554386220100100240016203244</w:t>
      </w:r>
      <w:r w:rsidRPr="008C0D0B">
        <w:rPr>
          <w:rFonts w:ascii="PT Astra Serif" w:eastAsia="Times New Roman" w:hAnsi="PT Astra Serif" w:cs="Times New Roman"/>
          <w:sz w:val="24"/>
          <w:szCs w:val="24"/>
          <w:lang w:eastAsia="ru-RU"/>
        </w:rPr>
        <w:t>)</w:t>
      </w:r>
    </w:p>
    <w:p w:rsidR="001B2DF6" w:rsidRPr="008C0D0B" w:rsidRDefault="001B2DF6" w:rsidP="008C0D0B">
      <w:pPr>
        <w:widowControl w:val="0"/>
        <w:tabs>
          <w:tab w:val="left" w:pos="6946"/>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г. Югорск                                                                                                         «___»_____________20</w:t>
      </w:r>
      <w:r w:rsidR="00AB076C" w:rsidRPr="008C0D0B">
        <w:rPr>
          <w:rFonts w:ascii="PT Astra Serif" w:eastAsia="Times New Roman" w:hAnsi="PT Astra Serif" w:cs="Times New Roman"/>
          <w:sz w:val="24"/>
          <w:szCs w:val="24"/>
          <w:lang w:eastAsia="ru-RU"/>
        </w:rPr>
        <w:t xml:space="preserve">   </w:t>
      </w:r>
      <w:r w:rsidRPr="008C0D0B">
        <w:rPr>
          <w:rFonts w:ascii="PT Astra Serif" w:eastAsia="Times New Roman" w:hAnsi="PT Astra Serif" w:cs="Times New Roman"/>
          <w:sz w:val="24"/>
          <w:szCs w:val="24"/>
          <w:lang w:eastAsia="ru-RU"/>
        </w:rPr>
        <w:t> г.</w:t>
      </w:r>
    </w:p>
    <w:p w:rsidR="001B2DF6" w:rsidRPr="008C0D0B" w:rsidRDefault="001B2DF6" w:rsidP="008C0D0B">
      <w:pPr>
        <w:widowControl w:val="0"/>
        <w:tabs>
          <w:tab w:val="left" w:pos="6946"/>
        </w:tabs>
        <w:autoSpaceDE w:val="0"/>
        <w:autoSpaceDN w:val="0"/>
        <w:adjustRightInd w:val="0"/>
        <w:spacing w:after="0" w:line="240" w:lineRule="auto"/>
        <w:jc w:val="both"/>
        <w:rPr>
          <w:rFonts w:ascii="PT Astra Serif" w:eastAsia="Times New Roman" w:hAnsi="PT Astra Serif" w:cs="Times New Roman"/>
          <w:color w:val="000000"/>
          <w:kern w:val="16"/>
          <w:sz w:val="24"/>
          <w:szCs w:val="24"/>
          <w:lang w:eastAsia="ru-RU"/>
        </w:rPr>
      </w:pPr>
      <w:r w:rsidRPr="008C0D0B">
        <w:rPr>
          <w:rFonts w:ascii="PT Astra Serif" w:eastAsia="Times New Roman" w:hAnsi="PT Astra Serif" w:cs="Times New Roman"/>
          <w:sz w:val="24"/>
          <w:szCs w:val="24"/>
          <w:lang w:eastAsia="ru-RU"/>
        </w:rPr>
        <w:t>Муниципальное казенное учреждение «Центр материально- технического и информационн</w:t>
      </w:r>
      <w:proofErr w:type="gramStart"/>
      <w:r w:rsidRPr="008C0D0B">
        <w:rPr>
          <w:rFonts w:ascii="PT Astra Serif" w:eastAsia="Times New Roman" w:hAnsi="PT Astra Serif" w:cs="Times New Roman"/>
          <w:sz w:val="24"/>
          <w:szCs w:val="24"/>
          <w:lang w:eastAsia="ru-RU"/>
        </w:rPr>
        <w:t>о-</w:t>
      </w:r>
      <w:proofErr w:type="gramEnd"/>
      <w:r w:rsidRPr="008C0D0B">
        <w:rPr>
          <w:rFonts w:ascii="PT Astra Serif" w:eastAsia="Times New Roman" w:hAnsi="PT Astra Serif" w:cs="Times New Roman"/>
          <w:sz w:val="24"/>
          <w:szCs w:val="24"/>
          <w:lang w:eastAsia="ru-RU"/>
        </w:rPr>
        <w:t xml:space="preserve"> методического обеспечения», именуемое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8C0D0B">
        <w:rPr>
          <w:rFonts w:ascii="PT Astra Serif" w:eastAsia="Times New Roman" w:hAnsi="PT Astra Serif" w:cs="Times New Roman"/>
          <w:color w:val="000000"/>
          <w:kern w:val="16"/>
          <w:sz w:val="24"/>
          <w:szCs w:val="24"/>
          <w:lang w:eastAsia="ru-RU"/>
        </w:rPr>
        <w:t xml:space="preserve">в соответствии с </w:t>
      </w:r>
      <w:r w:rsidRPr="008C0D0B">
        <w:rPr>
          <w:rFonts w:ascii="PT Astra Serif" w:eastAsia="Times New Roman" w:hAnsi="PT Astra Serif"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8C0D0B">
        <w:rPr>
          <w:rFonts w:ascii="PT Astra Serif" w:eastAsia="Times New Roman" w:hAnsi="PT Astra Serif" w:cs="Times New Roman"/>
          <w:color w:val="000000"/>
          <w:kern w:val="16"/>
          <w:sz w:val="24"/>
          <w:szCs w:val="24"/>
          <w:lang w:eastAsia="ru-RU"/>
        </w:rPr>
        <w:t xml:space="preserve">, и на основании решения </w:t>
      </w:r>
      <w:r w:rsidRPr="008C0D0B">
        <w:rPr>
          <w:rFonts w:ascii="PT Astra Serif" w:eastAsia="Times New Roman" w:hAnsi="PT Astra Serif" w:cs="Times New Roman"/>
          <w:sz w:val="24"/>
          <w:szCs w:val="24"/>
          <w:lang w:eastAsia="ru-RU"/>
        </w:rPr>
        <w:t>Единой комиссии по осуществлению закупок для обеспечения муниципальных нужд города Югорска</w:t>
      </w:r>
      <w:r w:rsidRPr="008C0D0B">
        <w:rPr>
          <w:rFonts w:ascii="PT Astra Serif" w:eastAsia="Times New Roman" w:hAnsi="PT Astra Serif" w:cs="Times New Roman"/>
          <w:color w:val="000000"/>
          <w:kern w:val="16"/>
          <w:sz w:val="24"/>
          <w:szCs w:val="24"/>
          <w:lang w:eastAsia="ru-RU"/>
        </w:rPr>
        <w:t xml:space="preserve"> (протокол_________ </w:t>
      </w:r>
      <w:proofErr w:type="gramStart"/>
      <w:r w:rsidRPr="008C0D0B">
        <w:rPr>
          <w:rFonts w:ascii="PT Astra Serif" w:eastAsia="Times New Roman" w:hAnsi="PT Astra Serif" w:cs="Times New Roman"/>
          <w:color w:val="000000"/>
          <w:kern w:val="16"/>
          <w:sz w:val="24"/>
          <w:szCs w:val="24"/>
          <w:lang w:eastAsia="ru-RU"/>
        </w:rPr>
        <w:t>от</w:t>
      </w:r>
      <w:proofErr w:type="gramEnd"/>
      <w:r w:rsidRPr="008C0D0B">
        <w:rPr>
          <w:rFonts w:ascii="PT Astra Serif" w:eastAsia="Times New Roman" w:hAnsi="PT Astra Serif" w:cs="Times New Roman"/>
          <w:color w:val="000000"/>
          <w:kern w:val="16"/>
          <w:sz w:val="24"/>
          <w:szCs w:val="24"/>
          <w:lang w:eastAsia="ru-RU"/>
        </w:rPr>
        <w:t xml:space="preserve"> _____ № _____) заключили </w:t>
      </w:r>
      <w:proofErr w:type="gramStart"/>
      <w:r w:rsidRPr="008C0D0B">
        <w:rPr>
          <w:rFonts w:ascii="PT Astra Serif" w:eastAsia="Times New Roman" w:hAnsi="PT Astra Serif" w:cs="Times New Roman"/>
          <w:color w:val="000000"/>
          <w:kern w:val="16"/>
          <w:sz w:val="24"/>
          <w:szCs w:val="24"/>
          <w:lang w:eastAsia="ru-RU"/>
        </w:rPr>
        <w:t>настоящий</w:t>
      </w:r>
      <w:proofErr w:type="gramEnd"/>
      <w:r w:rsidRPr="008C0D0B">
        <w:rPr>
          <w:rFonts w:ascii="PT Astra Serif" w:eastAsia="Times New Roman" w:hAnsi="PT Astra Serif" w:cs="Times New Roman"/>
          <w:color w:val="000000"/>
          <w:kern w:val="16"/>
          <w:sz w:val="24"/>
          <w:szCs w:val="24"/>
          <w:lang w:eastAsia="ru-RU"/>
        </w:rPr>
        <w:t xml:space="preserve"> муниципальный контракт, именуемый в дальнейшем «Контракт», о нижеследующем:</w:t>
      </w:r>
    </w:p>
    <w:p w:rsidR="001B2DF6" w:rsidRPr="008C0D0B" w:rsidRDefault="001B2DF6" w:rsidP="008C0D0B">
      <w:pPr>
        <w:widowControl w:val="0"/>
        <w:tabs>
          <w:tab w:val="left" w:pos="6946"/>
        </w:tabs>
        <w:autoSpaceDE w:val="0"/>
        <w:autoSpaceDN w:val="0"/>
        <w:adjustRightInd w:val="0"/>
        <w:spacing w:after="0" w:line="240" w:lineRule="auto"/>
        <w:jc w:val="both"/>
        <w:rPr>
          <w:rFonts w:ascii="PT Astra Serif" w:eastAsia="Times New Roman" w:hAnsi="PT Astra Serif" w:cs="Times New Roman"/>
          <w:i/>
          <w:sz w:val="24"/>
          <w:szCs w:val="24"/>
          <w:lang w:eastAsia="ru-RU"/>
        </w:rPr>
      </w:pPr>
    </w:p>
    <w:p w:rsidR="001B2DF6" w:rsidRPr="008C0D0B" w:rsidRDefault="001B2DF6" w:rsidP="008C0D0B">
      <w:pPr>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 Предмет контракта</w:t>
      </w:r>
    </w:p>
    <w:p w:rsidR="001B2DF6" w:rsidRPr="008C0D0B" w:rsidRDefault="001B2DF6" w:rsidP="008C0D0B">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1.1. Исполнитель обязуется своевременно оказать на условиях Контракта услуги</w:t>
      </w:r>
      <w:r w:rsidR="008C0D0B" w:rsidRPr="008C0D0B">
        <w:rPr>
          <w:rFonts w:ascii="PT Astra Serif" w:eastAsia="Times New Roman" w:hAnsi="PT Astra Serif" w:cs="Times New Roman"/>
          <w:sz w:val="24"/>
          <w:szCs w:val="24"/>
          <w:lang w:eastAsia="ru-RU"/>
        </w:rPr>
        <w:t xml:space="preserve"> по техническому сопровождению муниципальной информационной системы «Центральный узел муниципального сегмента региональной информационной системы государственной итоговой аттестации города Югорска» (далее - МИС «ЦУ МС РИС ГИА города Югорска»), </w:t>
      </w:r>
      <w:r w:rsidRPr="008C0D0B">
        <w:rPr>
          <w:rFonts w:ascii="PT Astra Serif" w:eastAsia="Times New Roman" w:hAnsi="PT Astra Serif" w:cs="Times New Roman"/>
          <w:sz w:val="24"/>
          <w:szCs w:val="24"/>
          <w:lang w:eastAsia="ru-RU"/>
        </w:rPr>
        <w:t>а Заказчик обязуется принять и оплатить их.</w:t>
      </w:r>
    </w:p>
    <w:p w:rsidR="001B2DF6" w:rsidRPr="008C0D0B" w:rsidRDefault="001B2DF6" w:rsidP="008C0D0B">
      <w:pPr>
        <w:shd w:val="clear" w:color="auto" w:fill="FFFFFF"/>
        <w:tabs>
          <w:tab w:val="left" w:pos="1282"/>
        </w:tabs>
        <w:spacing w:after="0" w:line="240" w:lineRule="auto"/>
        <w:ind w:left="50" w:firstLine="517"/>
        <w:jc w:val="both"/>
        <w:rPr>
          <w:rFonts w:ascii="PT Astra Serif" w:eastAsia="Times New Roman" w:hAnsi="PT Astra Serif" w:cs="Times New Roman"/>
          <w:bCs/>
          <w:color w:val="000000"/>
          <w:sz w:val="24"/>
          <w:szCs w:val="24"/>
          <w:lang w:eastAsia="ru-RU"/>
        </w:rPr>
      </w:pPr>
      <w:r w:rsidRPr="008C0D0B">
        <w:rPr>
          <w:rFonts w:ascii="PT Astra Serif" w:eastAsia="Times New Roman" w:hAnsi="PT Astra Serif" w:cs="Times New Roman"/>
          <w:color w:val="000000"/>
          <w:sz w:val="24"/>
          <w:szCs w:val="24"/>
          <w:lang w:eastAsia="ru-RU"/>
        </w:rPr>
        <w:t xml:space="preserve">1.2. </w:t>
      </w:r>
      <w:r w:rsidRPr="008C0D0B">
        <w:rPr>
          <w:rFonts w:ascii="PT Astra Serif" w:eastAsia="Times New Roman" w:hAnsi="PT Astra Serif" w:cs="Times New Roman"/>
          <w:bCs/>
          <w:color w:val="000000"/>
          <w:sz w:val="24"/>
          <w:szCs w:val="24"/>
          <w:lang w:eastAsia="ru-RU"/>
        </w:rPr>
        <w:t xml:space="preserve">Состав и объем услуг определяется в техническом задании (приложение) к Контракту. </w:t>
      </w:r>
    </w:p>
    <w:p w:rsidR="001B2DF6" w:rsidRPr="008C0D0B" w:rsidRDefault="001B2DF6" w:rsidP="008C0D0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color w:val="000000"/>
          <w:sz w:val="24"/>
          <w:szCs w:val="24"/>
          <w:lang w:eastAsia="ru-RU"/>
        </w:rPr>
        <w:t xml:space="preserve">1.3. Место оказания услуг: </w:t>
      </w:r>
      <w:r w:rsidRPr="008C0D0B">
        <w:rPr>
          <w:rFonts w:ascii="PT Astra Serif" w:eastAsia="Times New Roman" w:hAnsi="PT Astra Serif" w:cs="Times New Roman"/>
          <w:sz w:val="24"/>
          <w:szCs w:val="24"/>
          <w:lang w:eastAsia="ru-RU"/>
        </w:rPr>
        <w:t xml:space="preserve">г. Югорск, Ханты-Мансийского автономного округа-Югры, </w:t>
      </w:r>
      <w:proofErr w:type="gramStart"/>
      <w:r w:rsidR="00AB076C" w:rsidRPr="008C0D0B">
        <w:rPr>
          <w:rFonts w:ascii="PT Astra Serif" w:eastAsia="Times New Roman" w:hAnsi="PT Astra Serif" w:cs="Times New Roman"/>
          <w:sz w:val="24"/>
          <w:szCs w:val="24"/>
          <w:lang w:eastAsia="ru-RU"/>
        </w:rPr>
        <w:t>г</w:t>
      </w:r>
      <w:proofErr w:type="gramEnd"/>
      <w:r w:rsidR="00AB076C" w:rsidRPr="008C0D0B">
        <w:rPr>
          <w:rFonts w:ascii="PT Astra Serif" w:eastAsia="Times New Roman" w:hAnsi="PT Astra Serif" w:cs="Times New Roman"/>
          <w:sz w:val="24"/>
          <w:szCs w:val="24"/>
          <w:lang w:eastAsia="ru-RU"/>
        </w:rPr>
        <w:t xml:space="preserve">. Югорск, ул. </w:t>
      </w:r>
      <w:proofErr w:type="gramStart"/>
      <w:r w:rsidR="008C0D0B" w:rsidRPr="008C0D0B">
        <w:rPr>
          <w:rFonts w:ascii="PT Astra Serif" w:eastAsia="Times New Roman" w:hAnsi="PT Astra Serif" w:cs="Times New Roman"/>
          <w:sz w:val="24"/>
          <w:szCs w:val="24"/>
          <w:lang w:eastAsia="ru-RU"/>
        </w:rPr>
        <w:t>Железнодорожная</w:t>
      </w:r>
      <w:proofErr w:type="gramEnd"/>
      <w:r w:rsidR="008C0D0B" w:rsidRPr="008C0D0B">
        <w:rPr>
          <w:rFonts w:ascii="PT Astra Serif" w:eastAsia="Times New Roman" w:hAnsi="PT Astra Serif" w:cs="Times New Roman"/>
          <w:sz w:val="24"/>
          <w:szCs w:val="24"/>
          <w:lang w:eastAsia="ru-RU"/>
        </w:rPr>
        <w:t>, 43</w:t>
      </w:r>
      <w:r w:rsidR="00AB076C" w:rsidRPr="008C0D0B">
        <w:rPr>
          <w:rFonts w:ascii="PT Astra Serif" w:eastAsia="Times New Roman" w:hAnsi="PT Astra Serif" w:cs="Times New Roman"/>
          <w:sz w:val="24"/>
          <w:szCs w:val="24"/>
          <w:lang w:eastAsia="ru-RU"/>
        </w:rPr>
        <w:t>.</w:t>
      </w:r>
    </w:p>
    <w:p w:rsidR="001B2DF6" w:rsidRPr="008C0D0B" w:rsidRDefault="001B2DF6" w:rsidP="008C0D0B">
      <w:pPr>
        <w:spacing w:after="0" w:line="240" w:lineRule="auto"/>
        <w:ind w:firstLine="567"/>
        <w:jc w:val="both"/>
        <w:rPr>
          <w:rFonts w:ascii="PT Astra Serif" w:eastAsia="Times New Roman" w:hAnsi="PT Astra Serif" w:cs="Times New Roman"/>
          <w:sz w:val="24"/>
          <w:szCs w:val="24"/>
          <w:lang w:eastAsia="ru-RU"/>
        </w:rPr>
      </w:pPr>
    </w:p>
    <w:p w:rsidR="001B2DF6" w:rsidRPr="008C0D0B" w:rsidRDefault="001B2DF6" w:rsidP="008C0D0B">
      <w:pPr>
        <w:keepNext/>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2. Цена контракта и порядок расчетов</w:t>
      </w:r>
    </w:p>
    <w:p w:rsidR="001B2DF6" w:rsidRPr="008C0D0B" w:rsidRDefault="001B2DF6" w:rsidP="008C0D0B">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B2DF6" w:rsidRPr="008C0D0B" w:rsidRDefault="001B2DF6" w:rsidP="008C0D0B">
      <w:pPr>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Источник финансирования: бюджет города Югорска.</w:t>
      </w:r>
    </w:p>
    <w:p w:rsidR="001B2DF6" w:rsidRPr="008C0D0B" w:rsidRDefault="001B2DF6" w:rsidP="008C0D0B">
      <w:pPr>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8C0D0B">
        <w:rPr>
          <w:rFonts w:ascii="PT Astra Serif" w:eastAsia="Times New Roman" w:hAnsi="PT Astra Serif" w:cs="Times New Roman"/>
          <w:sz w:val="24"/>
          <w:szCs w:val="24"/>
          <w:lang w:eastAsia="ru-RU"/>
        </w:rPr>
        <w:t xml:space="preserve"> (__  %): ____</w:t>
      </w:r>
      <w:proofErr w:type="gramEnd"/>
      <w:r w:rsidRPr="008C0D0B">
        <w:rPr>
          <w:rFonts w:ascii="PT Astra Serif" w:eastAsia="Times New Roman" w:hAnsi="PT Astra Serif" w:cs="Times New Roman"/>
          <w:sz w:val="24"/>
          <w:szCs w:val="24"/>
          <w:lang w:eastAsia="ru-RU"/>
        </w:rPr>
        <w:t xml:space="preserve">рублей __ копеек. Оплата по Контракту уменьшается на размер налоговых платежей, связанных с оплатой контракта, и составляет ___________ рублей ___ копеек (НДС не облагается на основании ______________ Налогового кодекса РФ и ________). </w:t>
      </w:r>
    </w:p>
    <w:p w:rsidR="001B2DF6" w:rsidRPr="008C0D0B" w:rsidRDefault="001B2DF6" w:rsidP="008C0D0B">
      <w:pPr>
        <w:spacing w:after="0" w:line="240" w:lineRule="auto"/>
        <w:ind w:firstLine="567"/>
        <w:jc w:val="both"/>
        <w:rPr>
          <w:rFonts w:ascii="PT Astra Serif" w:eastAsia="Times New Roman" w:hAnsi="PT Astra Serif" w:cs="Times New Roman"/>
          <w:iCs/>
          <w:sz w:val="24"/>
          <w:szCs w:val="24"/>
          <w:lang w:eastAsia="ru-RU"/>
        </w:rPr>
      </w:pPr>
      <w:r w:rsidRPr="008C0D0B">
        <w:rPr>
          <w:rFonts w:ascii="PT Astra Serif" w:eastAsia="Times New Roman" w:hAnsi="PT Astra Serif" w:cs="Times New Roman"/>
          <w:sz w:val="24"/>
          <w:szCs w:val="24"/>
          <w:lang w:eastAsia="ru-RU"/>
        </w:rPr>
        <w:t>Сумма, подлежащая у</w:t>
      </w:r>
      <w:r w:rsidRPr="008C0D0B">
        <w:rPr>
          <w:rFonts w:ascii="PT Astra Serif" w:eastAsia="Times New Roman" w:hAnsi="PT Astra Serif" w:cs="Times New Roman"/>
          <w:iCs/>
          <w:sz w:val="24"/>
          <w:szCs w:val="24"/>
          <w:lang w:eastAsia="ru-RU"/>
        </w:rPr>
        <w:t>плате Исполнителю, уменьшается</w:t>
      </w:r>
      <w:r w:rsidRPr="008C0D0B">
        <w:rPr>
          <w:rFonts w:ascii="PT Astra Serif" w:eastAsia="Times New Roman" w:hAnsi="PT Astra Serif"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B2DF6" w:rsidRPr="008C0D0B" w:rsidRDefault="001B2DF6" w:rsidP="008C0D0B">
      <w:pPr>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Стоимость единицы услуги указана в Техническом задании (Приложение).</w:t>
      </w:r>
    </w:p>
    <w:p w:rsidR="00AB076C" w:rsidRPr="008C0D0B" w:rsidRDefault="001B2DF6" w:rsidP="008C0D0B">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xml:space="preserve">2.3. </w:t>
      </w:r>
      <w:r w:rsidR="00AB076C" w:rsidRPr="008C0D0B">
        <w:rPr>
          <w:rFonts w:ascii="PT Astra Serif" w:eastAsia="Times New Roman" w:hAnsi="PT Astra Serif" w:cs="Times New Roman"/>
          <w:sz w:val="24"/>
          <w:szCs w:val="24"/>
          <w:lang w:eastAsia="ru-RU"/>
        </w:rPr>
        <w:t>В общую цену Контракта включены все расходы Исполнителя: стоимость услуг, заработная плата, НДС (если предусмотрен), налоги, сборы и иные обязательные платежи Исполнителя, связанные с исполнением настоящего контракта.</w:t>
      </w:r>
    </w:p>
    <w:p w:rsidR="001B2DF6" w:rsidRPr="008C0D0B" w:rsidRDefault="001B2DF6" w:rsidP="008C0D0B">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2.4. Расчеты по Контракту производятся в следующем порядке:</w:t>
      </w:r>
    </w:p>
    <w:p w:rsidR="001B2DF6" w:rsidRPr="008C0D0B" w:rsidRDefault="001B2DF6" w:rsidP="008C0D0B">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1B2DF6" w:rsidRPr="008C0D0B" w:rsidRDefault="001B2DF6" w:rsidP="008C0D0B">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2.4.2. Оплата производится в рублях Российской Федерации.</w:t>
      </w:r>
    </w:p>
    <w:p w:rsidR="001B2DF6" w:rsidRPr="008C0D0B" w:rsidRDefault="001B2DF6" w:rsidP="008C0D0B">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2.4.3. Авансовые платежи по Контракту не предусмотрены.</w:t>
      </w:r>
    </w:p>
    <w:p w:rsidR="001B2DF6" w:rsidRPr="008C0D0B" w:rsidRDefault="001B2DF6" w:rsidP="008C0D0B">
      <w:pPr>
        <w:widowControl w:val="0"/>
        <w:autoSpaceDE w:val="0"/>
        <w:autoSpaceDN w:val="0"/>
        <w:adjustRightInd w:val="0"/>
        <w:spacing w:after="0" w:line="240" w:lineRule="auto"/>
        <w:ind w:firstLine="708"/>
        <w:jc w:val="both"/>
        <w:rPr>
          <w:rFonts w:ascii="PT Astra Serif" w:eastAsia="Times New Roman" w:hAnsi="PT Astra Serif" w:cs="Times New Roman"/>
          <w:color w:val="000000"/>
          <w:sz w:val="24"/>
          <w:szCs w:val="24"/>
          <w:lang w:eastAsia="ru-RU"/>
        </w:rPr>
      </w:pPr>
      <w:r w:rsidRPr="008C0D0B">
        <w:rPr>
          <w:rFonts w:ascii="PT Astra Serif" w:eastAsia="Times New Roman" w:hAnsi="PT Astra Serif" w:cs="Times New Roman"/>
          <w:sz w:val="24"/>
          <w:szCs w:val="24"/>
          <w:lang w:eastAsia="ru-RU"/>
        </w:rPr>
        <w:t xml:space="preserve">2.4.4. </w:t>
      </w:r>
      <w:r w:rsidR="008C0D0B" w:rsidRPr="008C0D0B">
        <w:rPr>
          <w:rFonts w:ascii="PT Astra Serif" w:hAnsi="PT Astra Serif"/>
          <w:color w:val="000000"/>
          <w:sz w:val="24"/>
          <w:szCs w:val="24"/>
        </w:rPr>
        <w:t>Р</w:t>
      </w:r>
      <w:r w:rsidR="008C0D0B" w:rsidRPr="008C0D0B">
        <w:rPr>
          <w:rFonts w:ascii="PT Astra Serif" w:eastAsia="Times New Roman" w:hAnsi="PT Astra Serif" w:cs="Times New Roman"/>
          <w:sz w:val="24"/>
          <w:szCs w:val="24"/>
          <w:lang w:eastAsia="ru-RU"/>
        </w:rPr>
        <w:t xml:space="preserve">асчет за оказанные услуги осуществляется в безналичном порядке путем перечисления Заказчиком денежных средств на указанный в Контракте расчетный счет </w:t>
      </w:r>
      <w:r w:rsidR="008C0D0B" w:rsidRPr="008C0D0B">
        <w:rPr>
          <w:rFonts w:ascii="PT Astra Serif" w:eastAsia="Times New Roman" w:hAnsi="PT Astra Serif" w:cs="Times New Roman"/>
          <w:sz w:val="24"/>
          <w:szCs w:val="24"/>
          <w:lang w:eastAsia="ru-RU"/>
        </w:rPr>
        <w:lastRenderedPageBreak/>
        <w:t xml:space="preserve">Исполнителя. Авансовые платежи в контракте не предусмотрены. Расчёт за оказанные услуги осуществляется в течение </w:t>
      </w:r>
      <w:r w:rsidR="00B345DD">
        <w:rPr>
          <w:rFonts w:ascii="PT Astra Serif" w:eastAsia="Times New Roman" w:hAnsi="PT Astra Serif" w:cs="Times New Roman"/>
          <w:sz w:val="24"/>
          <w:szCs w:val="24"/>
          <w:lang w:eastAsia="ru-RU"/>
        </w:rPr>
        <w:t>15 рабочих</w:t>
      </w:r>
      <w:r w:rsidR="008C0D0B" w:rsidRPr="008C0D0B">
        <w:rPr>
          <w:rFonts w:ascii="PT Astra Serif" w:eastAsia="Times New Roman" w:hAnsi="PT Astra Serif" w:cs="Times New Roman"/>
          <w:sz w:val="24"/>
          <w:szCs w:val="24"/>
          <w:lang w:eastAsia="ru-RU"/>
        </w:rPr>
        <w:t xml:space="preserve"> дней со дня подписания Заказчиком Акта об оказанных услугах либо, в случаях, предусмотренных Контрактом, со дня подписания Акта взаимосверки обязательств на основании представленных Исполнителем счета и счета-фактуры.</w:t>
      </w:r>
    </w:p>
    <w:p w:rsidR="001B2DF6" w:rsidRPr="008C0D0B" w:rsidRDefault="001B2DF6" w:rsidP="008C0D0B">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1B2DF6" w:rsidRPr="008C0D0B" w:rsidRDefault="001B2DF6" w:rsidP="008C0D0B">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p>
    <w:p w:rsidR="001B2DF6" w:rsidRPr="008C0D0B" w:rsidRDefault="008C0D0B" w:rsidP="008C0D0B">
      <w:pPr>
        <w:spacing w:after="0" w:line="240" w:lineRule="auto"/>
        <w:ind w:left="284"/>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3.</w:t>
      </w:r>
      <w:r w:rsidR="001B2DF6" w:rsidRPr="008C0D0B">
        <w:rPr>
          <w:rFonts w:ascii="PT Astra Serif" w:eastAsia="Times New Roman" w:hAnsi="PT Astra Serif" w:cs="Times New Roman"/>
          <w:sz w:val="24"/>
          <w:szCs w:val="24"/>
          <w:lang w:eastAsia="ru-RU"/>
        </w:rPr>
        <w:t>Права и обязанности сторон</w:t>
      </w:r>
    </w:p>
    <w:p w:rsidR="001B2DF6" w:rsidRPr="008C0D0B" w:rsidRDefault="001B2DF6" w:rsidP="008C0D0B">
      <w:pPr>
        <w:spacing w:after="0" w:line="240" w:lineRule="auto"/>
        <w:ind w:left="284"/>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3.1. Заказчик имеет право:</w:t>
      </w:r>
    </w:p>
    <w:p w:rsidR="001B2DF6" w:rsidRPr="008C0D0B" w:rsidRDefault="001B2DF6" w:rsidP="008C0D0B">
      <w:pPr>
        <w:spacing w:after="0" w:line="240" w:lineRule="auto"/>
        <w:ind w:left="284"/>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3.1.1. Досрочно принять и оплатить услуги в соответствии с условиями Контракта.</w:t>
      </w:r>
    </w:p>
    <w:p w:rsidR="001B2DF6" w:rsidRPr="008C0D0B" w:rsidRDefault="001B2DF6" w:rsidP="008C0D0B">
      <w:pPr>
        <w:spacing w:after="0" w:line="240" w:lineRule="auto"/>
        <w:ind w:left="284"/>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xml:space="preserve">3.1.2. По согласованию с Исполнителем изменить объем услуг в соответствии с пунктом 12.6 Контракта. </w:t>
      </w:r>
    </w:p>
    <w:p w:rsidR="001B2DF6" w:rsidRPr="008C0D0B" w:rsidRDefault="001B2DF6" w:rsidP="008C0D0B">
      <w:pPr>
        <w:spacing w:after="0" w:line="240" w:lineRule="auto"/>
        <w:ind w:left="284"/>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3.1.3. Требовать возмещения неустойки и (или) убытков, причиненных по вине Исполнителя.</w:t>
      </w:r>
    </w:p>
    <w:p w:rsidR="001B2DF6" w:rsidRPr="008C0D0B" w:rsidRDefault="001B2DF6" w:rsidP="008C0D0B">
      <w:pPr>
        <w:spacing w:after="0" w:line="240" w:lineRule="auto"/>
        <w:ind w:left="284"/>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1B2DF6" w:rsidRPr="008C0D0B" w:rsidRDefault="001B2DF6" w:rsidP="008C0D0B">
      <w:pPr>
        <w:autoSpaceDE w:val="0"/>
        <w:autoSpaceDN w:val="0"/>
        <w:adjustRightInd w:val="0"/>
        <w:spacing w:after="0" w:line="240" w:lineRule="auto"/>
        <w:ind w:left="284"/>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3.1.5. Осуществлять иные права, предусмотренные Контрактом и (или) законодательством Российской Федерации.</w:t>
      </w:r>
    </w:p>
    <w:p w:rsidR="001B2DF6" w:rsidRPr="008C0D0B" w:rsidRDefault="001B2DF6" w:rsidP="008C0D0B">
      <w:pPr>
        <w:spacing w:after="0" w:line="240" w:lineRule="auto"/>
        <w:ind w:left="284"/>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3.2. Заказчик обязан:</w:t>
      </w:r>
    </w:p>
    <w:p w:rsidR="001B2DF6" w:rsidRPr="008C0D0B" w:rsidRDefault="001B2DF6" w:rsidP="008C0D0B">
      <w:pPr>
        <w:spacing w:after="0" w:line="240" w:lineRule="auto"/>
        <w:ind w:left="284"/>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3.2.1. Обеспечить приемку оказанных по Контракту услуг по объему и качеству.</w:t>
      </w:r>
    </w:p>
    <w:p w:rsidR="001B2DF6" w:rsidRPr="008C0D0B" w:rsidRDefault="001B2DF6" w:rsidP="008C0D0B">
      <w:pPr>
        <w:spacing w:after="0" w:line="240" w:lineRule="auto"/>
        <w:ind w:left="284"/>
        <w:jc w:val="both"/>
        <w:rPr>
          <w:rFonts w:ascii="PT Astra Serif" w:eastAsia="Times New Roman" w:hAnsi="PT Astra Serif" w:cs="Times New Roman"/>
          <w:sz w:val="24"/>
          <w:szCs w:val="24"/>
          <w:lang w:val="x-none" w:eastAsia="x-none"/>
        </w:rPr>
      </w:pPr>
      <w:r w:rsidRPr="008C0D0B">
        <w:rPr>
          <w:rFonts w:ascii="PT Astra Serif" w:eastAsia="Times New Roman" w:hAnsi="PT Astra Serif" w:cs="Times New Roman"/>
          <w:sz w:val="24"/>
          <w:szCs w:val="24"/>
          <w:lang w:val="x-none" w:eastAsia="x-none"/>
        </w:rPr>
        <w:t>3.2.2.  Оплатить услуги в порядке, предусмотренном Контрактом.</w:t>
      </w:r>
    </w:p>
    <w:p w:rsidR="001B2DF6" w:rsidRPr="008C0D0B" w:rsidRDefault="001B2DF6" w:rsidP="008C0D0B">
      <w:pPr>
        <w:spacing w:after="0" w:line="240" w:lineRule="auto"/>
        <w:ind w:left="284"/>
        <w:jc w:val="both"/>
        <w:rPr>
          <w:rFonts w:ascii="PT Astra Serif" w:eastAsia="Times New Roman" w:hAnsi="PT Astra Serif" w:cs="Times New Roman"/>
          <w:sz w:val="24"/>
          <w:szCs w:val="24"/>
          <w:lang w:val="x-none" w:eastAsia="x-none"/>
        </w:rPr>
      </w:pPr>
      <w:r w:rsidRPr="008C0D0B">
        <w:rPr>
          <w:rFonts w:ascii="PT Astra Serif" w:eastAsia="Times New Roman" w:hAnsi="PT Astra Serif" w:cs="Times New Roman"/>
          <w:sz w:val="24"/>
          <w:szCs w:val="24"/>
          <w:lang w:val="x-none" w:eastAsia="x-none"/>
        </w:rPr>
        <w:t>3.2.3.</w:t>
      </w:r>
      <w:r w:rsidRPr="008C0D0B">
        <w:rPr>
          <w:rFonts w:ascii="PT Astra Serif" w:eastAsia="Times New Roman" w:hAnsi="PT Astra Serif" w:cs="Times New Roman"/>
          <w:color w:val="000000"/>
          <w:sz w:val="24"/>
          <w:szCs w:val="24"/>
          <w:lang w:val="x-none" w:eastAsia="x-none"/>
        </w:rPr>
        <w:t xml:space="preserve">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rsidR="001B2DF6" w:rsidRPr="008C0D0B" w:rsidRDefault="001B2DF6" w:rsidP="008C0D0B">
      <w:pPr>
        <w:spacing w:after="0" w:line="240" w:lineRule="auto"/>
        <w:ind w:left="284"/>
        <w:jc w:val="both"/>
        <w:rPr>
          <w:rFonts w:ascii="PT Astra Serif" w:eastAsia="Times New Roman" w:hAnsi="PT Astra Serif" w:cs="Times New Roman"/>
          <w:sz w:val="24"/>
          <w:szCs w:val="24"/>
          <w:lang w:val="x-none" w:eastAsia="x-none"/>
        </w:rPr>
      </w:pPr>
      <w:r w:rsidRPr="008C0D0B">
        <w:rPr>
          <w:rFonts w:ascii="PT Astra Serif" w:eastAsia="Times New Roman" w:hAnsi="PT Astra Serif" w:cs="Times New Roman"/>
          <w:sz w:val="24"/>
          <w:szCs w:val="24"/>
          <w:lang w:val="x-none" w:eastAsia="x-none"/>
        </w:rPr>
        <w:t>3.2.4. Выполнять иные обязанности, предусмотренные Контрактом.</w:t>
      </w:r>
    </w:p>
    <w:p w:rsidR="001B2DF6" w:rsidRPr="008C0D0B" w:rsidRDefault="001B2DF6" w:rsidP="008C0D0B">
      <w:pPr>
        <w:shd w:val="clear" w:color="auto" w:fill="FFFFFF"/>
        <w:tabs>
          <w:tab w:val="left" w:pos="540"/>
        </w:tabs>
        <w:spacing w:after="0" w:line="240" w:lineRule="auto"/>
        <w:ind w:left="284"/>
        <w:jc w:val="both"/>
        <w:rPr>
          <w:rFonts w:ascii="PT Astra Serif" w:eastAsia="Times New Roman" w:hAnsi="PT Astra Serif" w:cs="Times New Roman"/>
          <w:bCs/>
          <w:color w:val="000000"/>
          <w:sz w:val="24"/>
          <w:szCs w:val="24"/>
          <w:lang w:eastAsia="ru-RU"/>
        </w:rPr>
      </w:pPr>
      <w:r w:rsidRPr="008C0D0B">
        <w:rPr>
          <w:rFonts w:ascii="PT Astra Serif" w:eastAsia="Times New Roman" w:hAnsi="PT Astra Serif" w:cs="Times New Roman"/>
          <w:bCs/>
          <w:color w:val="000000"/>
          <w:sz w:val="24"/>
          <w:szCs w:val="24"/>
          <w:lang w:eastAsia="ru-RU"/>
        </w:rPr>
        <w:t>3.3. Исполнитель обязан:</w:t>
      </w:r>
    </w:p>
    <w:p w:rsidR="001B2DF6" w:rsidRPr="008C0D0B" w:rsidRDefault="001B2DF6" w:rsidP="008C0D0B">
      <w:pPr>
        <w:spacing w:after="0" w:line="240" w:lineRule="auto"/>
        <w:ind w:left="284"/>
        <w:jc w:val="both"/>
        <w:rPr>
          <w:rFonts w:ascii="PT Astra Serif" w:eastAsia="Times New Roman" w:hAnsi="PT Astra Serif" w:cs="Times New Roman"/>
          <w:sz w:val="24"/>
          <w:szCs w:val="24"/>
          <w:lang w:val="x-none" w:eastAsia="x-none"/>
        </w:rPr>
      </w:pPr>
      <w:r w:rsidRPr="008C0D0B">
        <w:rPr>
          <w:rFonts w:ascii="PT Astra Serif" w:eastAsia="Times New Roman" w:hAnsi="PT Astra Serif" w:cs="Times New Roman"/>
          <w:sz w:val="24"/>
          <w:szCs w:val="24"/>
          <w:lang w:val="x-none" w:eastAsia="x-none"/>
        </w:rPr>
        <w:t>3.3.1. Оказать  услуги в сроки, предусмотренные Контрактом.</w:t>
      </w:r>
    </w:p>
    <w:p w:rsidR="001B2DF6" w:rsidRPr="008C0D0B" w:rsidRDefault="001B2DF6" w:rsidP="008C0D0B">
      <w:pPr>
        <w:spacing w:after="0" w:line="240" w:lineRule="auto"/>
        <w:ind w:left="284"/>
        <w:jc w:val="both"/>
        <w:rPr>
          <w:rFonts w:ascii="PT Astra Serif" w:eastAsia="Times New Roman" w:hAnsi="PT Astra Serif" w:cs="Times New Roman"/>
          <w:sz w:val="24"/>
          <w:szCs w:val="24"/>
          <w:lang w:val="x-none" w:eastAsia="x-none"/>
        </w:rPr>
      </w:pPr>
      <w:r w:rsidRPr="008C0D0B">
        <w:rPr>
          <w:rFonts w:ascii="PT Astra Serif" w:eastAsia="Times New Roman" w:hAnsi="PT Astra Serif" w:cs="Times New Roman"/>
          <w:sz w:val="24"/>
          <w:szCs w:val="24"/>
          <w:lang w:val="x-none" w:eastAsia="x-none"/>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1B2DF6" w:rsidRPr="008C0D0B" w:rsidRDefault="001B2DF6" w:rsidP="008C0D0B">
      <w:pPr>
        <w:spacing w:after="0" w:line="240" w:lineRule="auto"/>
        <w:ind w:left="284"/>
        <w:jc w:val="both"/>
        <w:rPr>
          <w:rFonts w:ascii="PT Astra Serif" w:eastAsia="Times New Roman" w:hAnsi="PT Astra Serif" w:cs="Times New Roman"/>
          <w:sz w:val="24"/>
          <w:szCs w:val="24"/>
          <w:lang w:val="x-none" w:eastAsia="x-none"/>
        </w:rPr>
      </w:pPr>
      <w:r w:rsidRPr="008C0D0B">
        <w:rPr>
          <w:rFonts w:ascii="PT Astra Serif" w:eastAsia="Times New Roman" w:hAnsi="PT Astra Serif" w:cs="Times New Roman"/>
          <w:sz w:val="24"/>
          <w:szCs w:val="24"/>
          <w:lang w:val="x-none" w:eastAsia="x-none"/>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1B2DF6" w:rsidRPr="008C0D0B" w:rsidRDefault="001B2DF6" w:rsidP="008C0D0B">
      <w:pPr>
        <w:spacing w:after="0" w:line="240" w:lineRule="auto"/>
        <w:ind w:left="284"/>
        <w:jc w:val="both"/>
        <w:rPr>
          <w:rFonts w:ascii="PT Astra Serif" w:eastAsia="Times New Roman" w:hAnsi="PT Astra Serif" w:cs="Times New Roman"/>
          <w:sz w:val="24"/>
          <w:szCs w:val="24"/>
          <w:lang w:val="x-none" w:eastAsia="x-none"/>
        </w:rPr>
      </w:pPr>
      <w:r w:rsidRPr="008C0D0B">
        <w:rPr>
          <w:rFonts w:ascii="PT Astra Serif" w:eastAsia="Times New Roman" w:hAnsi="PT Astra Serif" w:cs="Times New Roman"/>
          <w:sz w:val="24"/>
          <w:szCs w:val="24"/>
          <w:lang w:val="x-none" w:eastAsia="x-none"/>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1B2DF6" w:rsidRPr="008C0D0B" w:rsidRDefault="001B2DF6" w:rsidP="008C0D0B">
      <w:pPr>
        <w:autoSpaceDE w:val="0"/>
        <w:autoSpaceDN w:val="0"/>
        <w:adjustRightInd w:val="0"/>
        <w:spacing w:after="0" w:line="240" w:lineRule="auto"/>
        <w:ind w:left="284"/>
        <w:jc w:val="both"/>
        <w:rPr>
          <w:rFonts w:ascii="PT Astra Serif" w:eastAsia="Times New Roman" w:hAnsi="PT Astra Serif" w:cs="Times New Roman"/>
          <w:iCs/>
          <w:sz w:val="24"/>
          <w:szCs w:val="24"/>
          <w:lang w:eastAsia="ru-RU"/>
        </w:rPr>
      </w:pPr>
      <w:r w:rsidRPr="008C0D0B">
        <w:rPr>
          <w:rFonts w:ascii="PT Astra Serif" w:eastAsia="Times New Roman" w:hAnsi="PT Astra Serif"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B2DF6" w:rsidRPr="008C0D0B" w:rsidRDefault="001B2DF6" w:rsidP="008C0D0B">
      <w:pPr>
        <w:spacing w:after="0" w:line="240" w:lineRule="auto"/>
        <w:ind w:left="284"/>
        <w:jc w:val="both"/>
        <w:rPr>
          <w:rFonts w:ascii="PT Astra Serif" w:eastAsia="Times New Roman" w:hAnsi="PT Astra Serif" w:cs="Times New Roman"/>
          <w:sz w:val="24"/>
          <w:szCs w:val="24"/>
          <w:lang w:val="x-none" w:eastAsia="x-none"/>
        </w:rPr>
      </w:pPr>
      <w:r w:rsidRPr="008C0D0B">
        <w:rPr>
          <w:rFonts w:ascii="PT Astra Serif" w:eastAsia="Times New Roman" w:hAnsi="PT Astra Serif" w:cs="Times New Roman"/>
          <w:sz w:val="24"/>
          <w:szCs w:val="24"/>
          <w:lang w:val="x-none" w:eastAsia="x-none"/>
        </w:rPr>
        <w:t>3.3.</w:t>
      </w:r>
      <w:r w:rsidR="004A41ED" w:rsidRPr="008C0D0B">
        <w:rPr>
          <w:rFonts w:ascii="PT Astra Serif" w:eastAsia="Times New Roman" w:hAnsi="PT Astra Serif" w:cs="Times New Roman"/>
          <w:sz w:val="24"/>
          <w:szCs w:val="24"/>
          <w:lang w:eastAsia="x-none"/>
        </w:rPr>
        <w:t>6</w:t>
      </w:r>
      <w:r w:rsidRPr="008C0D0B">
        <w:rPr>
          <w:rFonts w:ascii="PT Astra Serif" w:eastAsia="Times New Roman" w:hAnsi="PT Astra Serif" w:cs="Times New Roman"/>
          <w:sz w:val="24"/>
          <w:szCs w:val="24"/>
          <w:lang w:val="x-none" w:eastAsia="x-none"/>
        </w:rPr>
        <w:t>.  Выполнять иные обязанности, предусмотренные Контрактом.</w:t>
      </w:r>
    </w:p>
    <w:p w:rsidR="001B2DF6" w:rsidRPr="008C0D0B" w:rsidRDefault="001B2DF6" w:rsidP="008C0D0B">
      <w:pPr>
        <w:spacing w:after="0" w:line="240" w:lineRule="auto"/>
        <w:ind w:left="284"/>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3.4. Исполнитель вправе:</w:t>
      </w:r>
    </w:p>
    <w:p w:rsidR="001B2DF6" w:rsidRPr="008C0D0B" w:rsidRDefault="001B2DF6" w:rsidP="008C0D0B">
      <w:pPr>
        <w:spacing w:after="0" w:line="240" w:lineRule="auto"/>
        <w:ind w:left="284"/>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3.4.1. Требовать приемки и оплаты услуг в объеме, порядке, сроки и на условиях, предусмотренных Контрактом.</w:t>
      </w:r>
    </w:p>
    <w:p w:rsidR="001B2DF6" w:rsidRPr="008C0D0B" w:rsidRDefault="001B2DF6" w:rsidP="008C0D0B">
      <w:pPr>
        <w:shd w:val="clear" w:color="auto" w:fill="FFFFFF"/>
        <w:tabs>
          <w:tab w:val="left" w:pos="1498"/>
        </w:tabs>
        <w:spacing w:after="0" w:line="240" w:lineRule="auto"/>
        <w:ind w:left="284"/>
        <w:jc w:val="both"/>
        <w:rPr>
          <w:rFonts w:ascii="PT Astra Serif" w:eastAsia="Times New Roman" w:hAnsi="PT Astra Serif" w:cs="Times New Roman"/>
          <w:color w:val="000000"/>
          <w:sz w:val="24"/>
          <w:szCs w:val="24"/>
          <w:lang w:eastAsia="ru-RU"/>
        </w:rPr>
      </w:pPr>
      <w:r w:rsidRPr="008C0D0B">
        <w:rPr>
          <w:rFonts w:ascii="PT Astra Serif" w:eastAsia="Times New Roman" w:hAnsi="PT Astra Serif" w:cs="Times New Roman"/>
          <w:sz w:val="24"/>
          <w:szCs w:val="24"/>
          <w:lang w:eastAsia="ru-RU"/>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B2DF6" w:rsidRPr="008C0D0B" w:rsidRDefault="001B2DF6" w:rsidP="008C0D0B">
      <w:pPr>
        <w:shd w:val="clear" w:color="auto" w:fill="FFFFFF"/>
        <w:tabs>
          <w:tab w:val="left" w:pos="1498"/>
        </w:tabs>
        <w:spacing w:after="0" w:line="240" w:lineRule="auto"/>
        <w:ind w:left="284"/>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3.4.3. Привлекать для оказания услуг сои</w:t>
      </w:r>
      <w:bookmarkStart w:id="0" w:name="_GoBack"/>
      <w:bookmarkEnd w:id="0"/>
      <w:r w:rsidRPr="008C0D0B">
        <w:rPr>
          <w:rFonts w:ascii="PT Astra Serif" w:eastAsia="Times New Roman" w:hAnsi="PT Astra Serif" w:cs="Times New Roman"/>
          <w:sz w:val="24"/>
          <w:szCs w:val="24"/>
          <w:lang w:eastAsia="ru-RU"/>
        </w:rPr>
        <w:t xml:space="preserve">сполнителей. </w:t>
      </w:r>
    </w:p>
    <w:p w:rsidR="001B2DF6" w:rsidRPr="008C0D0B" w:rsidRDefault="001B2DF6" w:rsidP="008C0D0B">
      <w:pPr>
        <w:spacing w:after="0" w:line="240" w:lineRule="auto"/>
        <w:ind w:left="644"/>
        <w:jc w:val="both"/>
        <w:rPr>
          <w:rFonts w:ascii="PT Astra Serif" w:eastAsia="Times New Roman" w:hAnsi="PT Astra Serif" w:cs="Times New Roman"/>
          <w:sz w:val="24"/>
          <w:szCs w:val="24"/>
          <w:lang w:eastAsia="ru-RU"/>
        </w:rPr>
      </w:pPr>
    </w:p>
    <w:p w:rsidR="001B2DF6" w:rsidRPr="008C0D0B" w:rsidRDefault="001B2DF6" w:rsidP="008C0D0B">
      <w:pPr>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4. Сроки оказания услуг</w:t>
      </w:r>
    </w:p>
    <w:p w:rsidR="001B2DF6" w:rsidRPr="008C0D0B" w:rsidRDefault="001B2DF6" w:rsidP="008C0D0B">
      <w:pPr>
        <w:tabs>
          <w:tab w:val="left" w:pos="709"/>
        </w:tabs>
        <w:spacing w:after="0" w:line="240" w:lineRule="auto"/>
        <w:ind w:firstLine="567"/>
        <w:jc w:val="both"/>
        <w:rPr>
          <w:rFonts w:ascii="PT Astra Serif" w:eastAsia="Times New Roman" w:hAnsi="PT Astra Serif" w:cs="Times New Roman"/>
          <w:color w:val="000000"/>
          <w:kern w:val="16"/>
          <w:sz w:val="24"/>
          <w:szCs w:val="24"/>
          <w:lang w:eastAsia="ru-RU"/>
        </w:rPr>
      </w:pPr>
      <w:r w:rsidRPr="008C0D0B">
        <w:rPr>
          <w:rFonts w:ascii="PT Astra Serif" w:eastAsia="Times New Roman" w:hAnsi="PT Astra Serif" w:cs="Times New Roman"/>
          <w:color w:val="000000"/>
          <w:kern w:val="16"/>
          <w:sz w:val="24"/>
          <w:szCs w:val="24"/>
          <w:lang w:eastAsia="ru-RU"/>
        </w:rPr>
        <w:t xml:space="preserve">4.1. Услуги должны быть оказаны </w:t>
      </w:r>
      <w:r w:rsidRPr="008C0D0B">
        <w:rPr>
          <w:rFonts w:ascii="PT Astra Serif" w:eastAsia="Times New Roman" w:hAnsi="PT Astra Serif" w:cs="Times New Roman"/>
          <w:sz w:val="24"/>
          <w:szCs w:val="24"/>
          <w:lang w:eastAsia="ru-RU"/>
        </w:rPr>
        <w:t xml:space="preserve">в срок </w:t>
      </w:r>
      <w:proofErr w:type="gramStart"/>
      <w:r w:rsidRPr="008C0D0B">
        <w:rPr>
          <w:rFonts w:ascii="PT Astra Serif" w:eastAsia="Times New Roman" w:hAnsi="PT Astra Serif" w:cs="Times New Roman"/>
          <w:color w:val="000000"/>
          <w:sz w:val="24"/>
          <w:szCs w:val="24"/>
          <w:lang w:eastAsia="ru-RU"/>
        </w:rPr>
        <w:t>с даты подп</w:t>
      </w:r>
      <w:r w:rsidR="00D25EEA" w:rsidRPr="008C0D0B">
        <w:rPr>
          <w:rFonts w:ascii="PT Astra Serif" w:eastAsia="Times New Roman" w:hAnsi="PT Astra Serif" w:cs="Times New Roman"/>
          <w:color w:val="000000"/>
          <w:sz w:val="24"/>
          <w:szCs w:val="24"/>
          <w:lang w:eastAsia="ru-RU"/>
        </w:rPr>
        <w:t>исания</w:t>
      </w:r>
      <w:proofErr w:type="gramEnd"/>
      <w:r w:rsidR="00D25EEA" w:rsidRPr="008C0D0B">
        <w:rPr>
          <w:rFonts w:ascii="PT Astra Serif" w:eastAsia="Times New Roman" w:hAnsi="PT Astra Serif" w:cs="Times New Roman"/>
          <w:color w:val="000000"/>
          <w:sz w:val="24"/>
          <w:szCs w:val="24"/>
          <w:lang w:eastAsia="ru-RU"/>
        </w:rPr>
        <w:t xml:space="preserve"> муниципального контракта</w:t>
      </w:r>
      <w:r w:rsidR="008C0D0B" w:rsidRPr="008C0D0B">
        <w:rPr>
          <w:rFonts w:ascii="PT Astra Serif" w:eastAsia="Times New Roman" w:hAnsi="PT Astra Serif" w:cs="Times New Roman"/>
          <w:color w:val="000000"/>
          <w:sz w:val="24"/>
          <w:szCs w:val="24"/>
          <w:lang w:eastAsia="ru-RU"/>
        </w:rPr>
        <w:t xml:space="preserve"> до 31.12.2021 года.</w:t>
      </w:r>
    </w:p>
    <w:p w:rsidR="001B2DF6" w:rsidRPr="008C0D0B" w:rsidRDefault="001B2DF6" w:rsidP="008C0D0B">
      <w:pPr>
        <w:spacing w:after="0" w:line="240" w:lineRule="auto"/>
        <w:ind w:firstLine="567"/>
        <w:jc w:val="both"/>
        <w:rPr>
          <w:rFonts w:ascii="PT Astra Serif" w:eastAsia="Times New Roman" w:hAnsi="PT Astra Serif" w:cs="Times New Roman"/>
          <w:color w:val="000000"/>
          <w:kern w:val="16"/>
          <w:sz w:val="24"/>
          <w:szCs w:val="24"/>
          <w:lang w:eastAsia="ru-RU"/>
        </w:rPr>
      </w:pPr>
      <w:r w:rsidRPr="008C0D0B">
        <w:rPr>
          <w:rFonts w:ascii="PT Astra Serif" w:eastAsia="Times New Roman" w:hAnsi="PT Astra Serif" w:cs="Times New Roman"/>
          <w:color w:val="000000"/>
          <w:kern w:val="16"/>
          <w:sz w:val="24"/>
          <w:szCs w:val="24"/>
          <w:lang w:eastAsia="ru-RU"/>
        </w:rPr>
        <w:t xml:space="preserve">4.2. </w:t>
      </w:r>
      <w:r w:rsidRPr="008C0D0B">
        <w:rPr>
          <w:rFonts w:ascii="PT Astra Serif" w:eastAsia="Times New Roman" w:hAnsi="PT Astra Serif" w:cs="Times New Roman"/>
          <w:color w:val="000000"/>
          <w:sz w:val="24"/>
          <w:szCs w:val="24"/>
          <w:lang w:eastAsia="ru-RU"/>
        </w:rPr>
        <w:t xml:space="preserve">Досрочная сдача результатов услуг допускается только по согласованию с Заказчиком. </w:t>
      </w:r>
      <w:r w:rsidRPr="008C0D0B">
        <w:rPr>
          <w:rFonts w:ascii="PT Astra Serif" w:eastAsia="Times New Roman" w:hAnsi="PT Astra Serif" w:cs="Times New Roman"/>
          <w:color w:val="000000"/>
          <w:kern w:val="16"/>
          <w:sz w:val="24"/>
          <w:szCs w:val="24"/>
          <w:lang w:eastAsia="ru-RU"/>
        </w:rPr>
        <w:t xml:space="preserve">В случае согласования досрочного оказания услуг Заказчик  обязуется принять услуги и подписать </w:t>
      </w:r>
      <w:r w:rsidRPr="008C0D0B">
        <w:rPr>
          <w:rFonts w:ascii="PT Astra Serif" w:eastAsia="Times New Roman" w:hAnsi="PT Astra Serif" w:cs="Times New Roman"/>
          <w:sz w:val="24"/>
          <w:szCs w:val="24"/>
          <w:lang w:eastAsia="ru-RU"/>
        </w:rPr>
        <w:t>документ о приемке</w:t>
      </w:r>
      <w:r w:rsidRPr="008C0D0B">
        <w:rPr>
          <w:rFonts w:ascii="PT Astra Serif" w:eastAsia="Times New Roman" w:hAnsi="PT Astra Serif" w:cs="Times New Roman"/>
          <w:color w:val="000000"/>
          <w:kern w:val="16"/>
          <w:sz w:val="24"/>
          <w:szCs w:val="24"/>
          <w:lang w:eastAsia="ru-RU"/>
        </w:rPr>
        <w:t xml:space="preserve"> в порядке, установленном Контрактом.</w:t>
      </w:r>
    </w:p>
    <w:p w:rsidR="001B2DF6" w:rsidRPr="008C0D0B" w:rsidRDefault="001B2DF6" w:rsidP="008C0D0B">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color w:val="000000"/>
          <w:kern w:val="16"/>
          <w:sz w:val="24"/>
          <w:szCs w:val="24"/>
          <w:lang w:eastAsia="ru-RU"/>
        </w:rPr>
        <w:t xml:space="preserve">4.3. </w:t>
      </w:r>
      <w:r w:rsidRPr="008C0D0B">
        <w:rPr>
          <w:rFonts w:ascii="PT Astra Serif" w:eastAsia="Times New Roman" w:hAnsi="PT Astra Serif" w:cs="Times New Roman"/>
          <w:sz w:val="24"/>
          <w:szCs w:val="24"/>
          <w:lang w:eastAsia="ru-RU"/>
        </w:rPr>
        <w:t>В случае</w:t>
      </w:r>
      <w:proofErr w:type="gramStart"/>
      <w:r w:rsidRPr="008C0D0B">
        <w:rPr>
          <w:rFonts w:ascii="PT Astra Serif" w:eastAsia="Times New Roman" w:hAnsi="PT Astra Serif" w:cs="Times New Roman"/>
          <w:sz w:val="24"/>
          <w:szCs w:val="24"/>
          <w:lang w:eastAsia="ru-RU"/>
        </w:rPr>
        <w:t>,</w:t>
      </w:r>
      <w:proofErr w:type="gramEnd"/>
      <w:r w:rsidRPr="008C0D0B">
        <w:rPr>
          <w:rFonts w:ascii="PT Astra Serif" w:eastAsia="Times New Roman" w:hAnsi="PT Astra Serif"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w:t>
      </w:r>
      <w:r w:rsidRPr="008C0D0B">
        <w:rPr>
          <w:rFonts w:ascii="PT Astra Serif" w:eastAsia="Times New Roman" w:hAnsi="PT Astra Serif" w:cs="Times New Roman"/>
          <w:sz w:val="24"/>
          <w:szCs w:val="24"/>
          <w:lang w:eastAsia="ru-RU"/>
        </w:rPr>
        <w:lastRenderedPageBreak/>
        <w:t xml:space="preserve">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B2DF6" w:rsidRPr="008C0D0B" w:rsidRDefault="001B2DF6" w:rsidP="008C0D0B">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1B2DF6" w:rsidRPr="008C0D0B" w:rsidRDefault="001B2DF6" w:rsidP="008C0D0B">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4.4. В случае, установленном  в п. 4.3.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1B2DF6" w:rsidRPr="008C0D0B" w:rsidRDefault="001B2DF6" w:rsidP="008C0D0B">
      <w:pPr>
        <w:shd w:val="clear" w:color="auto" w:fill="FFFFFF"/>
        <w:tabs>
          <w:tab w:val="left" w:pos="1498"/>
        </w:tabs>
        <w:spacing w:after="0" w:line="240" w:lineRule="auto"/>
        <w:ind w:left="86" w:firstLine="567"/>
        <w:jc w:val="both"/>
        <w:rPr>
          <w:rFonts w:ascii="PT Astra Serif" w:eastAsia="Times New Roman" w:hAnsi="PT Astra Serif" w:cs="Times New Roman"/>
          <w:color w:val="000000"/>
          <w:sz w:val="24"/>
          <w:szCs w:val="24"/>
          <w:lang w:eastAsia="ru-RU"/>
        </w:rPr>
      </w:pPr>
    </w:p>
    <w:p w:rsidR="001B2DF6" w:rsidRPr="008C0D0B" w:rsidRDefault="001B2DF6" w:rsidP="008C0D0B">
      <w:pPr>
        <w:shd w:val="clear" w:color="auto" w:fill="FFFFFF"/>
        <w:tabs>
          <w:tab w:val="left" w:pos="1498"/>
        </w:tabs>
        <w:spacing w:after="0" w:line="240" w:lineRule="auto"/>
        <w:ind w:left="86"/>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5. Порядок сдачи и приемки услуг</w:t>
      </w:r>
    </w:p>
    <w:p w:rsidR="001B2DF6" w:rsidRPr="008C0D0B" w:rsidRDefault="001B2DF6" w:rsidP="008C0D0B">
      <w:pPr>
        <w:shd w:val="clear" w:color="auto" w:fill="FFFFFF"/>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color w:val="000000"/>
          <w:spacing w:val="3"/>
          <w:sz w:val="24"/>
          <w:szCs w:val="24"/>
          <w:lang w:eastAsia="ru-RU"/>
        </w:rPr>
        <w:t xml:space="preserve">5.1. </w:t>
      </w:r>
      <w:r w:rsidRPr="008C0D0B">
        <w:rPr>
          <w:rFonts w:ascii="PT Astra Serif" w:eastAsia="Times New Roman" w:hAnsi="PT Astra Serif" w:cs="Times New Roman"/>
          <w:color w:val="000000"/>
          <w:sz w:val="24"/>
          <w:szCs w:val="24"/>
          <w:lang w:eastAsia="ru-RU"/>
        </w:rPr>
        <w:t xml:space="preserve">Услуги считаются оказанными со дня подписания сторонами </w:t>
      </w:r>
      <w:r w:rsidRPr="008C0D0B">
        <w:rPr>
          <w:rFonts w:ascii="PT Astra Serif" w:eastAsia="Times New Roman" w:hAnsi="PT Astra Serif" w:cs="Times New Roman"/>
          <w:sz w:val="24"/>
          <w:szCs w:val="24"/>
          <w:lang w:eastAsia="ru-RU"/>
        </w:rPr>
        <w:t>документ о приемке за отчетный месяц.</w:t>
      </w:r>
    </w:p>
    <w:p w:rsidR="001B2DF6" w:rsidRPr="008C0D0B" w:rsidRDefault="001B2DF6" w:rsidP="008C0D0B">
      <w:pPr>
        <w:shd w:val="clear" w:color="auto" w:fill="FFFFFF"/>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5.2. Услуги принимаются в соответствии с техническим заданием (приложение), являющимся неотъемлемой частью Контракта.</w:t>
      </w:r>
    </w:p>
    <w:p w:rsidR="001B2DF6" w:rsidRPr="008C0D0B" w:rsidRDefault="001B2DF6" w:rsidP="008C0D0B">
      <w:pPr>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1B2DF6" w:rsidRPr="008C0D0B" w:rsidRDefault="001B2DF6" w:rsidP="008C0D0B">
      <w:pPr>
        <w:shd w:val="clear" w:color="auto" w:fill="FFFFFF"/>
        <w:tabs>
          <w:tab w:val="left" w:pos="1498"/>
        </w:tabs>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xml:space="preserve">5.4. </w:t>
      </w:r>
      <w:r w:rsidR="008C0D0B" w:rsidRPr="008C0D0B">
        <w:rPr>
          <w:rFonts w:ascii="PT Astra Serif" w:eastAsia="Times New Roman" w:hAnsi="PT Astra Serif" w:cs="Times New Roman"/>
          <w:sz w:val="24"/>
          <w:szCs w:val="24"/>
          <w:lang w:eastAsia="ru-RU"/>
        </w:rPr>
        <w:t>Стороны подписывают Акт об оказанных услугах в течение 3 дней со дня получения документа о приёмке.</w:t>
      </w:r>
    </w:p>
    <w:p w:rsidR="001B2DF6" w:rsidRPr="008C0D0B" w:rsidRDefault="001B2DF6" w:rsidP="008C0D0B">
      <w:pPr>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1B2DF6" w:rsidRPr="008C0D0B" w:rsidRDefault="001B2DF6" w:rsidP="008C0D0B">
      <w:pPr>
        <w:spacing w:after="0" w:line="240" w:lineRule="auto"/>
        <w:ind w:firstLine="709"/>
        <w:jc w:val="both"/>
        <w:rPr>
          <w:rFonts w:ascii="PT Astra Serif" w:eastAsia="Times New Roman" w:hAnsi="PT Astra Serif" w:cs="Times New Roman"/>
          <w:kern w:val="16"/>
          <w:sz w:val="24"/>
          <w:szCs w:val="24"/>
          <w:lang w:eastAsia="ru-RU"/>
        </w:rPr>
      </w:pPr>
      <w:r w:rsidRPr="008C0D0B">
        <w:rPr>
          <w:rFonts w:ascii="PT Astra Serif" w:eastAsia="Times New Roman" w:hAnsi="PT Astra Serif" w:cs="Times New Roman"/>
          <w:sz w:val="24"/>
          <w:szCs w:val="24"/>
          <w:lang w:eastAsia="ru-RU"/>
        </w:rPr>
        <w:t>5.6. В случае если Исполнитель не согласен с предъявляемой Заказчиком претензией о некачественной услуге, Исполнитель обязан самостоятельно подтвер</w:t>
      </w:r>
      <w:r w:rsidRPr="008C0D0B">
        <w:rPr>
          <w:rFonts w:ascii="PT Astra Serif" w:eastAsia="Times New Roman" w:hAnsi="PT Astra Serif" w:cs="Times New Roman"/>
          <w:kern w:val="16"/>
          <w:sz w:val="24"/>
          <w:szCs w:val="24"/>
          <w:lang w:eastAsia="ru-RU"/>
        </w:rPr>
        <w:t xml:space="preserve">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1B2DF6" w:rsidRPr="008C0D0B" w:rsidRDefault="001B2DF6" w:rsidP="008C0D0B">
      <w:pPr>
        <w:tabs>
          <w:tab w:val="left" w:pos="709"/>
        </w:tabs>
        <w:spacing w:after="0" w:line="240" w:lineRule="auto"/>
        <w:ind w:firstLine="709"/>
        <w:jc w:val="both"/>
        <w:rPr>
          <w:rFonts w:ascii="PT Astra Serif" w:eastAsia="Times New Roman" w:hAnsi="PT Astra Serif" w:cs="Times New Roman"/>
          <w:kern w:val="16"/>
          <w:sz w:val="24"/>
          <w:szCs w:val="24"/>
          <w:lang w:val="x-none" w:eastAsia="x-none"/>
        </w:rPr>
      </w:pPr>
      <w:r w:rsidRPr="008C0D0B">
        <w:rPr>
          <w:rFonts w:ascii="PT Astra Serif" w:eastAsia="Times New Roman" w:hAnsi="PT Astra Serif" w:cs="Times New Roman"/>
          <w:kern w:val="16"/>
          <w:sz w:val="24"/>
          <w:szCs w:val="24"/>
          <w:lang w:val="x-none" w:eastAsia="x-none"/>
        </w:rPr>
        <w:t>5.7.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w:t>
      </w:r>
    </w:p>
    <w:p w:rsidR="001B2DF6" w:rsidRPr="008C0D0B" w:rsidRDefault="001B2DF6" w:rsidP="008C0D0B">
      <w:pPr>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kern w:val="16"/>
          <w:sz w:val="24"/>
          <w:szCs w:val="24"/>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sidRPr="008C0D0B">
        <w:rPr>
          <w:rFonts w:ascii="PT Astra Serif" w:eastAsia="Times New Roman" w:hAnsi="PT Astra Serif" w:cs="Times New Roman"/>
          <w:sz w:val="24"/>
          <w:szCs w:val="24"/>
          <w:lang w:eastAsia="ru-RU"/>
        </w:rPr>
        <w:t xml:space="preserve"> в случае, если устранение нарушений потребует больших временных затрат, в связи с чем Заказчик утрачивает интерес к Контракту.</w:t>
      </w:r>
    </w:p>
    <w:p w:rsidR="001B2DF6" w:rsidRPr="008C0D0B" w:rsidRDefault="001B2DF6" w:rsidP="008C0D0B">
      <w:pPr>
        <w:autoSpaceDE w:val="0"/>
        <w:autoSpaceDN w:val="0"/>
        <w:adjustRightInd w:val="0"/>
        <w:spacing w:after="0" w:line="240" w:lineRule="auto"/>
        <w:ind w:firstLine="540"/>
        <w:jc w:val="both"/>
        <w:rPr>
          <w:rFonts w:ascii="PT Astra Serif" w:eastAsia="Times New Roman" w:hAnsi="PT Astra Serif" w:cs="Times New Roman"/>
          <w:kern w:val="16"/>
          <w:sz w:val="24"/>
          <w:szCs w:val="24"/>
          <w:lang w:eastAsia="ru-RU"/>
        </w:rPr>
      </w:pPr>
      <w:r w:rsidRPr="008C0D0B">
        <w:rPr>
          <w:rFonts w:ascii="PT Astra Serif" w:eastAsia="Times New Roman" w:hAnsi="PT Astra Serif" w:cs="Times New Roman"/>
          <w:kern w:val="16"/>
          <w:sz w:val="24"/>
          <w:szCs w:val="24"/>
          <w:lang w:eastAsia="ru-RU"/>
        </w:rPr>
        <w:t>5.9. Приемка услуг в целом предусматриваются поэтапные услуги, оформляется документом о приемке* (Акт оказанных услуг),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1B2DF6" w:rsidRPr="008C0D0B" w:rsidRDefault="001B2DF6" w:rsidP="008C0D0B">
      <w:pPr>
        <w:autoSpaceDE w:val="0"/>
        <w:autoSpaceDN w:val="0"/>
        <w:adjustRightInd w:val="0"/>
        <w:spacing w:after="0" w:line="240" w:lineRule="auto"/>
        <w:ind w:firstLine="539"/>
        <w:jc w:val="both"/>
        <w:rPr>
          <w:rFonts w:ascii="PT Astra Serif" w:eastAsia="Times New Roman" w:hAnsi="PT Astra Serif" w:cs="Times New Roman"/>
          <w:kern w:val="16"/>
          <w:sz w:val="24"/>
          <w:szCs w:val="24"/>
          <w:lang w:eastAsia="ru-RU"/>
        </w:rPr>
      </w:pPr>
      <w:r w:rsidRPr="008C0D0B">
        <w:rPr>
          <w:rFonts w:ascii="PT Astra Serif" w:eastAsia="Times New Roman" w:hAnsi="PT Astra Serif" w:cs="Times New Roman"/>
          <w:kern w:val="16"/>
          <w:sz w:val="24"/>
          <w:szCs w:val="24"/>
          <w:lang w:eastAsia="ru-RU"/>
        </w:rPr>
        <w:t xml:space="preserve"> *Заказчик вправе дополнительно расшифровать, какие документы будут подтверждать приёмку услуг, сделав на них ссылку в п. 5.9. Контракта.</w:t>
      </w:r>
    </w:p>
    <w:p w:rsidR="001B2DF6" w:rsidRPr="008C0D0B" w:rsidRDefault="001B2DF6" w:rsidP="008C0D0B">
      <w:pPr>
        <w:autoSpaceDE w:val="0"/>
        <w:autoSpaceDN w:val="0"/>
        <w:adjustRightInd w:val="0"/>
        <w:spacing w:after="0" w:line="240" w:lineRule="auto"/>
        <w:ind w:firstLine="540"/>
        <w:jc w:val="both"/>
        <w:rPr>
          <w:rFonts w:ascii="PT Astra Serif" w:eastAsia="Times New Roman" w:hAnsi="PT Astra Serif" w:cs="Times New Roman"/>
          <w:kern w:val="16"/>
          <w:sz w:val="24"/>
          <w:szCs w:val="24"/>
          <w:lang w:eastAsia="ru-RU"/>
        </w:rPr>
      </w:pPr>
      <w:r w:rsidRPr="008C0D0B">
        <w:rPr>
          <w:rFonts w:ascii="PT Astra Serif" w:eastAsia="Times New Roman" w:hAnsi="PT Astra Serif" w:cs="Times New Roman"/>
          <w:kern w:val="16"/>
          <w:sz w:val="24"/>
          <w:szCs w:val="24"/>
          <w:lang w:eastAsia="ru-RU"/>
        </w:rPr>
        <w:t xml:space="preserve">5.10. </w:t>
      </w:r>
      <w:proofErr w:type="gramStart"/>
      <w:r w:rsidRPr="008C0D0B">
        <w:rPr>
          <w:rFonts w:ascii="PT Astra Serif" w:eastAsia="Times New Roman" w:hAnsi="PT Astra Serif" w:cs="Times New Roman"/>
          <w:kern w:val="16"/>
          <w:sz w:val="24"/>
          <w:szCs w:val="24"/>
          <w:lang w:eastAsia="ru-RU"/>
        </w:rP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8C0D0B">
        <w:rPr>
          <w:rFonts w:ascii="PT Astra Serif" w:eastAsia="Times New Roman" w:hAnsi="PT Astra Serif" w:cs="Times New Roman"/>
          <w:kern w:val="16"/>
          <w:sz w:val="24"/>
          <w:szCs w:val="24"/>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1B2DF6" w:rsidRPr="008C0D0B" w:rsidRDefault="001B2DF6" w:rsidP="008C0D0B">
      <w:pPr>
        <w:autoSpaceDE w:val="0"/>
        <w:autoSpaceDN w:val="0"/>
        <w:adjustRightInd w:val="0"/>
        <w:spacing w:after="0" w:line="240" w:lineRule="auto"/>
        <w:ind w:firstLine="540"/>
        <w:jc w:val="both"/>
        <w:rPr>
          <w:rFonts w:ascii="PT Astra Serif" w:eastAsia="Times New Roman" w:hAnsi="PT Astra Serif" w:cs="Times New Roman"/>
          <w:kern w:val="16"/>
          <w:sz w:val="24"/>
          <w:szCs w:val="24"/>
          <w:lang w:eastAsia="ru-RU"/>
        </w:rPr>
      </w:pPr>
      <w:r w:rsidRPr="008C0D0B">
        <w:rPr>
          <w:rFonts w:ascii="PT Astra Serif" w:eastAsia="Times New Roman" w:hAnsi="PT Astra Serif" w:cs="Times New Roman"/>
          <w:kern w:val="16"/>
          <w:sz w:val="24"/>
          <w:szCs w:val="24"/>
          <w:lang w:eastAsia="ru-RU"/>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1B2DF6" w:rsidRPr="008C0D0B" w:rsidRDefault="001B2DF6" w:rsidP="008C0D0B">
      <w:pPr>
        <w:autoSpaceDE w:val="0"/>
        <w:autoSpaceDN w:val="0"/>
        <w:adjustRightInd w:val="0"/>
        <w:spacing w:after="0" w:line="240" w:lineRule="auto"/>
        <w:ind w:firstLine="539"/>
        <w:jc w:val="both"/>
        <w:rPr>
          <w:rFonts w:ascii="PT Astra Serif" w:eastAsia="Times New Roman" w:hAnsi="PT Astra Serif" w:cs="Times New Roman"/>
          <w:kern w:val="16"/>
          <w:sz w:val="24"/>
          <w:szCs w:val="24"/>
          <w:lang w:eastAsia="ru-RU"/>
        </w:rPr>
      </w:pPr>
      <w:r w:rsidRPr="008C0D0B">
        <w:rPr>
          <w:rFonts w:ascii="PT Astra Serif" w:eastAsia="Times New Roman" w:hAnsi="PT Astra Serif" w:cs="Times New Roman"/>
          <w:kern w:val="16"/>
          <w:sz w:val="24"/>
          <w:szCs w:val="24"/>
          <w:lang w:eastAsia="ru-RU"/>
        </w:rPr>
        <w:t>**</w:t>
      </w:r>
      <w:hyperlink r:id="rId9" w:history="1">
        <w:r w:rsidRPr="008C0D0B">
          <w:rPr>
            <w:rFonts w:ascii="PT Astra Serif" w:eastAsia="Times New Roman" w:hAnsi="PT Astra Serif" w:cs="Times New Roman"/>
            <w:kern w:val="16"/>
            <w:sz w:val="24"/>
            <w:szCs w:val="24"/>
            <w:lang w:eastAsia="ru-RU"/>
          </w:rPr>
          <w:t>Письмо</w:t>
        </w:r>
      </w:hyperlink>
      <w:r w:rsidRPr="008C0D0B">
        <w:rPr>
          <w:rFonts w:ascii="PT Astra Serif" w:eastAsia="Times New Roman" w:hAnsi="PT Astra Serif" w:cs="Times New Roman"/>
          <w:kern w:val="16"/>
          <w:sz w:val="24"/>
          <w:szCs w:val="24"/>
          <w:lang w:eastAsia="ru-RU"/>
        </w:rPr>
        <w:t xml:space="preserve"> ФАС России от 10.12.2015 №АЦ/70978/15, Письма Минэкономразвития России от 10.03.2016 </w:t>
      </w:r>
      <w:hyperlink r:id="rId10" w:history="1">
        <w:r w:rsidRPr="008C0D0B">
          <w:rPr>
            <w:rFonts w:ascii="PT Astra Serif" w:eastAsia="Times New Roman" w:hAnsi="PT Astra Serif" w:cs="Times New Roman"/>
            <w:kern w:val="16"/>
            <w:sz w:val="24"/>
            <w:szCs w:val="24"/>
            <w:lang w:eastAsia="ru-RU"/>
          </w:rPr>
          <w:t>№ОГ-Д28-3630</w:t>
        </w:r>
      </w:hyperlink>
      <w:r w:rsidRPr="008C0D0B">
        <w:rPr>
          <w:rFonts w:ascii="PT Astra Serif" w:eastAsia="Times New Roman" w:hAnsi="PT Astra Serif" w:cs="Times New Roman"/>
          <w:kern w:val="16"/>
          <w:sz w:val="24"/>
          <w:szCs w:val="24"/>
          <w:lang w:eastAsia="ru-RU"/>
        </w:rPr>
        <w:t xml:space="preserve">, от 02.10.2015 </w:t>
      </w:r>
      <w:hyperlink r:id="rId11" w:history="1">
        <w:r w:rsidRPr="008C0D0B">
          <w:rPr>
            <w:rFonts w:ascii="PT Astra Serif" w:eastAsia="Times New Roman" w:hAnsi="PT Astra Serif" w:cs="Times New Roman"/>
            <w:kern w:val="16"/>
            <w:sz w:val="24"/>
            <w:szCs w:val="24"/>
            <w:lang w:eastAsia="ru-RU"/>
          </w:rPr>
          <w:t>№ОГ-Д28-12800</w:t>
        </w:r>
      </w:hyperlink>
      <w:r w:rsidRPr="008C0D0B">
        <w:rPr>
          <w:rFonts w:ascii="PT Astra Serif" w:eastAsia="Times New Roman" w:hAnsi="PT Astra Serif" w:cs="Times New Roman"/>
          <w:kern w:val="16"/>
          <w:sz w:val="24"/>
          <w:szCs w:val="24"/>
          <w:lang w:eastAsia="ru-RU"/>
        </w:rPr>
        <w:t xml:space="preserve">, от 21.09.2015 </w:t>
      </w:r>
      <w:hyperlink r:id="rId12" w:history="1">
        <w:r w:rsidRPr="008C0D0B">
          <w:rPr>
            <w:rFonts w:ascii="PT Astra Serif" w:eastAsia="Times New Roman" w:hAnsi="PT Astra Serif" w:cs="Times New Roman"/>
            <w:kern w:val="16"/>
            <w:sz w:val="24"/>
            <w:szCs w:val="24"/>
            <w:lang w:eastAsia="ru-RU"/>
          </w:rPr>
          <w:t>№Д28и-2829</w:t>
        </w:r>
      </w:hyperlink>
      <w:r w:rsidRPr="008C0D0B">
        <w:rPr>
          <w:rFonts w:ascii="PT Astra Serif" w:eastAsia="Times New Roman" w:hAnsi="PT Astra Serif" w:cs="Times New Roman"/>
          <w:kern w:val="16"/>
          <w:sz w:val="24"/>
          <w:szCs w:val="24"/>
          <w:lang w:eastAsia="ru-RU"/>
        </w:rPr>
        <w:t>.</w:t>
      </w:r>
    </w:p>
    <w:p w:rsidR="001B2DF6" w:rsidRPr="008C0D0B" w:rsidRDefault="001B2DF6" w:rsidP="008C0D0B">
      <w:pPr>
        <w:spacing w:after="0" w:line="240" w:lineRule="auto"/>
        <w:jc w:val="both"/>
        <w:rPr>
          <w:rFonts w:ascii="PT Astra Serif" w:eastAsia="Times New Roman" w:hAnsi="PT Astra Serif" w:cs="Times New Roman"/>
          <w:kern w:val="16"/>
          <w:sz w:val="24"/>
          <w:szCs w:val="24"/>
          <w:lang w:eastAsia="ru-RU"/>
        </w:rPr>
      </w:pPr>
    </w:p>
    <w:p w:rsidR="001B2DF6" w:rsidRPr="008C0D0B" w:rsidRDefault="001B2DF6" w:rsidP="008C0D0B">
      <w:pPr>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6. Обеспечение исполнения контракта</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1B2DF6" w:rsidRPr="008C0D0B" w:rsidRDefault="001B2DF6" w:rsidP="008C0D0B">
      <w:pPr>
        <w:autoSpaceDE w:val="0"/>
        <w:autoSpaceDN w:val="0"/>
        <w:adjustRightInd w:val="0"/>
        <w:spacing w:after="0" w:line="240" w:lineRule="auto"/>
        <w:jc w:val="both"/>
        <w:rPr>
          <w:rFonts w:ascii="PT Astra Serif" w:hAnsi="PT Astra Serif" w:cs="Times New Roman"/>
          <w:sz w:val="24"/>
          <w:szCs w:val="24"/>
        </w:rPr>
      </w:pPr>
      <w:r w:rsidRPr="008C0D0B">
        <w:rPr>
          <w:rFonts w:ascii="PT Astra Serif" w:eastAsia="Times New Roman" w:hAnsi="PT Astra Serif" w:cs="Times New Roman"/>
          <w:sz w:val="24"/>
          <w:szCs w:val="24"/>
          <w:lang w:eastAsia="ru-RU"/>
        </w:rPr>
        <w:t xml:space="preserve">6.2. </w:t>
      </w:r>
      <w:r w:rsidR="00D25EEA" w:rsidRPr="008C0D0B">
        <w:rPr>
          <w:rFonts w:ascii="PT Astra Serif" w:hAnsi="PT Astra Serif" w:cs="Times New Roman"/>
          <w:sz w:val="24"/>
          <w:szCs w:val="24"/>
        </w:rPr>
        <w:t xml:space="preserve">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в соответствии с Законом о контрактной системе заключается контракт).                    </w:t>
      </w:r>
      <w:proofErr w:type="gramStart"/>
      <w:r w:rsidRPr="008C0D0B">
        <w:rPr>
          <w:rFonts w:ascii="PT Astra Serif" w:eastAsia="Times New Roman" w:hAnsi="PT Astra Serif" w:cs="Times New Roman"/>
          <w:kern w:val="16"/>
          <w:sz w:val="24"/>
          <w:szCs w:val="24"/>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8C0D0B">
        <w:rPr>
          <w:rFonts w:ascii="PT Astra Serif" w:eastAsia="Times New Roman" w:hAnsi="PT Astra Serif" w:cs="Times New Roman"/>
          <w:kern w:val="16"/>
          <w:sz w:val="24"/>
          <w:szCs w:val="24"/>
          <w:u w:val="single"/>
          <w:lang w:eastAsia="ru-RU"/>
        </w:rPr>
        <w:t>статьи 37</w:t>
      </w:r>
      <w:r w:rsidRPr="008C0D0B">
        <w:rPr>
          <w:rFonts w:ascii="PT Astra Serif" w:eastAsia="Times New Roman" w:hAnsi="PT Astra Serif" w:cs="Times New Roman"/>
          <w:kern w:val="16"/>
          <w:sz w:val="24"/>
          <w:szCs w:val="24"/>
          <w:lang w:eastAsia="ru-RU"/>
        </w:rPr>
        <w:t xml:space="preserve"> Федерального  закона № 44- ФЗ </w:t>
      </w:r>
      <w:r w:rsidRPr="008C0D0B">
        <w:rPr>
          <w:rFonts w:ascii="PT Astra Serif" w:eastAsia="Times New Roman" w:hAnsi="PT Astra Serif"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proofErr w:type="gramEnd"/>
    </w:p>
    <w:p w:rsidR="001B2DF6" w:rsidRPr="008C0D0B" w:rsidRDefault="001B2DF6" w:rsidP="008C0D0B">
      <w:pPr>
        <w:tabs>
          <w:tab w:val="left" w:pos="709"/>
        </w:tabs>
        <w:spacing w:after="0" w:line="240" w:lineRule="auto"/>
        <w:ind w:firstLine="709"/>
        <w:jc w:val="both"/>
        <w:rPr>
          <w:rFonts w:ascii="PT Astra Serif" w:eastAsia="Times New Roman" w:hAnsi="PT Astra Serif" w:cs="Times New Roman"/>
          <w:color w:val="000000"/>
          <w:kern w:val="16"/>
          <w:sz w:val="24"/>
          <w:szCs w:val="24"/>
          <w:lang w:val="x-none" w:eastAsia="x-none"/>
        </w:rPr>
      </w:pPr>
      <w:r w:rsidRPr="008C0D0B">
        <w:rPr>
          <w:rFonts w:ascii="PT Astra Serif" w:eastAsia="Times New Roman" w:hAnsi="PT Astra Serif" w:cs="Times New Roman"/>
          <w:sz w:val="24"/>
          <w:szCs w:val="24"/>
          <w:lang w:val="x-none" w:eastAsia="x-none"/>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2DF6" w:rsidRPr="008C0D0B" w:rsidRDefault="001B2DF6" w:rsidP="008C0D0B">
      <w:pPr>
        <w:tabs>
          <w:tab w:val="left" w:pos="709"/>
        </w:tabs>
        <w:spacing w:after="0" w:line="240" w:lineRule="auto"/>
        <w:ind w:firstLine="709"/>
        <w:jc w:val="both"/>
        <w:rPr>
          <w:rFonts w:ascii="PT Astra Serif" w:eastAsia="Times New Roman" w:hAnsi="PT Astra Serif" w:cs="Times New Roman"/>
          <w:sz w:val="24"/>
          <w:szCs w:val="24"/>
          <w:lang w:val="x-none" w:eastAsia="x-none"/>
        </w:rPr>
      </w:pPr>
      <w:r w:rsidRPr="008C0D0B">
        <w:rPr>
          <w:rFonts w:ascii="PT Astra Serif" w:eastAsia="Times New Roman" w:hAnsi="PT Astra Serif" w:cs="Times New Roman"/>
          <w:color w:val="000000"/>
          <w:kern w:val="16"/>
          <w:sz w:val="24"/>
          <w:szCs w:val="24"/>
          <w:lang w:val="x-none" w:eastAsia="x-none"/>
        </w:rPr>
        <w:t>6.4. </w:t>
      </w:r>
      <w:r w:rsidRPr="008C0D0B">
        <w:rPr>
          <w:rFonts w:ascii="PT Astra Serif" w:eastAsia="Times New Roman" w:hAnsi="PT Astra Serif" w:cs="Times New Roman"/>
          <w:sz w:val="24"/>
          <w:szCs w:val="24"/>
          <w:lang w:val="x-none" w:eastAsia="x-none"/>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1B2DF6" w:rsidRPr="008C0D0B" w:rsidRDefault="001B2DF6" w:rsidP="008C0D0B">
      <w:pPr>
        <w:tabs>
          <w:tab w:val="left" w:pos="0"/>
        </w:tabs>
        <w:spacing w:after="0" w:line="240" w:lineRule="auto"/>
        <w:ind w:firstLine="709"/>
        <w:jc w:val="both"/>
        <w:rPr>
          <w:rFonts w:ascii="PT Astra Serif" w:eastAsia="Times New Roman" w:hAnsi="PT Astra Serif" w:cs="Times New Roman"/>
          <w:color w:val="000000"/>
          <w:kern w:val="16"/>
          <w:sz w:val="24"/>
          <w:szCs w:val="24"/>
          <w:lang w:eastAsia="x-none"/>
        </w:rPr>
      </w:pPr>
      <w:r w:rsidRPr="008C0D0B">
        <w:rPr>
          <w:rFonts w:ascii="PT Astra Serif" w:eastAsia="Times New Roman" w:hAnsi="PT Astra Serif" w:cs="Times New Roman"/>
          <w:color w:val="000000"/>
          <w:kern w:val="16"/>
          <w:sz w:val="24"/>
          <w:szCs w:val="24"/>
          <w:lang w:val="x-none" w:eastAsia="x-none"/>
        </w:rPr>
        <w:t xml:space="preserve">6.5. </w:t>
      </w:r>
      <w:r w:rsidRPr="008C0D0B">
        <w:rPr>
          <w:rFonts w:ascii="PT Astra Serif" w:eastAsia="Times New Roman" w:hAnsi="PT Astra Serif" w:cs="Times New Roman"/>
          <w:sz w:val="24"/>
          <w:szCs w:val="24"/>
          <w:lang w:val="x-none" w:eastAsia="x-none"/>
        </w:rPr>
        <w:t xml:space="preserve">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r w:rsidRPr="008C0D0B">
        <w:rPr>
          <w:rFonts w:ascii="PT Astra Serif" w:eastAsia="Times New Roman" w:hAnsi="PT Astra Serif" w:cs="Times New Roman"/>
          <w:color w:val="000000"/>
          <w:kern w:val="16"/>
          <w:sz w:val="24"/>
          <w:szCs w:val="24"/>
          <w:lang w:val="x-none" w:eastAsia="x-none"/>
        </w:rPr>
        <w:t xml:space="preserve"> </w:t>
      </w:r>
      <w:r w:rsidRPr="008C0D0B">
        <w:rPr>
          <w:rFonts w:ascii="PT Astra Serif" w:eastAsia="Times New Roman" w:hAnsi="PT Astra Serif" w:cs="Times New Roman"/>
          <w:color w:val="000000"/>
          <w:kern w:val="16"/>
          <w:sz w:val="24"/>
          <w:szCs w:val="24"/>
          <w:lang w:eastAsia="x-none"/>
        </w:rPr>
        <w:t xml:space="preserve">      </w:t>
      </w:r>
    </w:p>
    <w:p w:rsidR="001B2DF6" w:rsidRPr="008C0D0B" w:rsidRDefault="001B2DF6" w:rsidP="008C0D0B">
      <w:pPr>
        <w:tabs>
          <w:tab w:val="left" w:pos="0"/>
        </w:tabs>
        <w:spacing w:after="0" w:line="240" w:lineRule="auto"/>
        <w:ind w:firstLine="709"/>
        <w:jc w:val="both"/>
        <w:rPr>
          <w:rFonts w:ascii="PT Astra Serif" w:eastAsia="Times New Roman" w:hAnsi="PT Astra Serif" w:cs="Times New Roman"/>
          <w:color w:val="000000"/>
          <w:kern w:val="16"/>
          <w:sz w:val="24"/>
          <w:szCs w:val="24"/>
          <w:lang w:val="x-none" w:eastAsia="x-none"/>
        </w:rPr>
      </w:pPr>
      <w:r w:rsidRPr="008C0D0B">
        <w:rPr>
          <w:rFonts w:ascii="PT Astra Serif" w:eastAsia="Times New Roman" w:hAnsi="PT Astra Serif" w:cs="Times New Roman"/>
          <w:color w:val="000000"/>
          <w:kern w:val="16"/>
          <w:sz w:val="24"/>
          <w:szCs w:val="24"/>
          <w:lang w:val="x-none" w:eastAsia="x-none"/>
        </w:rPr>
        <w:t>6.</w:t>
      </w:r>
      <w:r w:rsidRPr="008C0D0B">
        <w:rPr>
          <w:rFonts w:ascii="PT Astra Serif" w:eastAsia="Times New Roman" w:hAnsi="PT Astra Serif" w:cs="Times New Roman"/>
          <w:color w:val="000000"/>
          <w:kern w:val="16"/>
          <w:sz w:val="24"/>
          <w:szCs w:val="24"/>
          <w:lang w:eastAsia="x-none"/>
        </w:rPr>
        <w:t>6</w:t>
      </w:r>
      <w:r w:rsidRPr="008C0D0B">
        <w:rPr>
          <w:rFonts w:ascii="PT Astra Serif" w:eastAsia="Times New Roman" w:hAnsi="PT Astra Serif" w:cs="Times New Roman"/>
          <w:color w:val="000000"/>
          <w:kern w:val="16"/>
          <w:sz w:val="24"/>
          <w:szCs w:val="24"/>
          <w:lang w:val="x-none" w:eastAsia="x-none"/>
        </w:rPr>
        <w:t>. Требования к обеспечению исполнения Контракта, предоставляемому в виде банковской гарантии:</w:t>
      </w:r>
    </w:p>
    <w:p w:rsidR="001B2DF6" w:rsidRPr="008C0D0B" w:rsidRDefault="001B2DF6" w:rsidP="008C0D0B">
      <w:pPr>
        <w:tabs>
          <w:tab w:val="left" w:pos="709"/>
        </w:tabs>
        <w:spacing w:after="0" w:line="240" w:lineRule="auto"/>
        <w:ind w:firstLine="709"/>
        <w:jc w:val="both"/>
        <w:rPr>
          <w:rFonts w:ascii="PT Astra Serif" w:eastAsia="Times New Roman" w:hAnsi="PT Astra Serif" w:cs="Times New Roman"/>
          <w:color w:val="000000"/>
          <w:kern w:val="16"/>
          <w:sz w:val="24"/>
          <w:szCs w:val="24"/>
          <w:lang w:val="x-none" w:eastAsia="x-none"/>
        </w:rPr>
      </w:pPr>
      <w:r w:rsidRPr="008C0D0B">
        <w:rPr>
          <w:rFonts w:ascii="PT Astra Serif" w:eastAsia="Times New Roman" w:hAnsi="PT Astra Serif" w:cs="Times New Roman"/>
          <w:color w:val="000000"/>
          <w:kern w:val="16"/>
          <w:sz w:val="24"/>
          <w:szCs w:val="24"/>
          <w:lang w:val="x-none" w:eastAsia="x-none"/>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 с учетом требований установленных постановлением Правительства Российской Федерации от 8 ноября 2013 г. №1005 (с учетом изменений и дополнений).</w:t>
      </w:r>
    </w:p>
    <w:p w:rsidR="001B2DF6" w:rsidRPr="008C0D0B" w:rsidRDefault="001B2DF6" w:rsidP="008C0D0B">
      <w:pPr>
        <w:autoSpaceDE w:val="0"/>
        <w:autoSpaceDN w:val="0"/>
        <w:adjustRightInd w:val="0"/>
        <w:spacing w:after="0" w:line="240" w:lineRule="auto"/>
        <w:ind w:firstLine="540"/>
        <w:jc w:val="both"/>
        <w:rPr>
          <w:rFonts w:ascii="PT Astra Serif" w:eastAsia="Times New Roman" w:hAnsi="PT Astra Serif" w:cs="Times New Roman"/>
          <w:color w:val="000000"/>
          <w:kern w:val="16"/>
          <w:sz w:val="24"/>
          <w:szCs w:val="24"/>
          <w:lang w:eastAsia="x-none"/>
        </w:rPr>
      </w:pPr>
      <w:r w:rsidRPr="008C0D0B">
        <w:rPr>
          <w:rFonts w:ascii="PT Astra Serif" w:eastAsia="Times New Roman" w:hAnsi="PT Astra Serif" w:cs="Times New Roman"/>
          <w:color w:val="000000"/>
          <w:kern w:val="16"/>
          <w:sz w:val="24"/>
          <w:szCs w:val="24"/>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1B2DF6" w:rsidRPr="008C0D0B" w:rsidRDefault="001B2DF6" w:rsidP="008C0D0B">
      <w:pPr>
        <w:autoSpaceDE w:val="0"/>
        <w:autoSpaceDN w:val="0"/>
        <w:adjustRightInd w:val="0"/>
        <w:spacing w:after="0" w:line="240" w:lineRule="auto"/>
        <w:ind w:firstLine="540"/>
        <w:jc w:val="both"/>
        <w:rPr>
          <w:rFonts w:ascii="PT Astra Serif" w:eastAsia="Times New Roman" w:hAnsi="PT Astra Serif" w:cs="Times New Roman"/>
          <w:i/>
          <w:iCs/>
          <w:color w:val="000000"/>
          <w:sz w:val="24"/>
          <w:szCs w:val="24"/>
          <w:lang w:eastAsia="ru-RU"/>
        </w:rPr>
      </w:pPr>
      <w:r w:rsidRPr="008C0D0B">
        <w:rPr>
          <w:rFonts w:ascii="PT Astra Serif" w:eastAsia="Times New Roman" w:hAnsi="PT Astra Serif" w:cs="Times New Roman"/>
          <w:b/>
          <w:i/>
          <w:sz w:val="24"/>
          <w:szCs w:val="24"/>
          <w:lang w:eastAsia="ru-RU"/>
        </w:rPr>
        <w:t xml:space="preserve"> * </w:t>
      </w:r>
      <w:r w:rsidRPr="008C0D0B">
        <w:rPr>
          <w:rFonts w:ascii="PT Astra Serif" w:eastAsia="Times New Roman" w:hAnsi="PT Astra Serif" w:cs="Times New Roman"/>
          <w:i/>
          <w:iCs/>
          <w:sz w:val="24"/>
          <w:szCs w:val="24"/>
          <w:lang w:eastAsia="ru-RU"/>
        </w:rPr>
        <w:t xml:space="preserve">Обеспечение исполнения контракта не применяется в случаях, установленных </w:t>
      </w:r>
      <w:r w:rsidRPr="008C0D0B">
        <w:rPr>
          <w:rFonts w:ascii="PT Astra Serif" w:eastAsia="Times New Roman" w:hAnsi="PT Astra Serif" w:cs="Times New Roman"/>
          <w:i/>
          <w:iCs/>
          <w:color w:val="000000"/>
          <w:sz w:val="24"/>
          <w:szCs w:val="24"/>
          <w:lang w:eastAsia="ru-RU"/>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6558D3" w:rsidRPr="008C0D0B" w:rsidRDefault="006558D3" w:rsidP="008C0D0B">
      <w:pPr>
        <w:autoSpaceDE w:val="0"/>
        <w:autoSpaceDN w:val="0"/>
        <w:adjustRightInd w:val="0"/>
        <w:spacing w:after="0" w:line="240" w:lineRule="auto"/>
        <w:ind w:firstLine="540"/>
        <w:jc w:val="both"/>
        <w:rPr>
          <w:rFonts w:ascii="PT Astra Serif" w:eastAsia="Times New Roman" w:hAnsi="PT Astra Serif" w:cs="Times New Roman"/>
          <w:color w:val="000000"/>
          <w:kern w:val="16"/>
          <w:sz w:val="24"/>
          <w:szCs w:val="24"/>
          <w:lang w:eastAsia="x-none"/>
        </w:rPr>
      </w:pPr>
      <w:r w:rsidRPr="008C0D0B">
        <w:rPr>
          <w:rFonts w:ascii="PT Astra Serif" w:eastAsia="Times New Roman" w:hAnsi="PT Astra Serif" w:cs="Times New Roman"/>
          <w:color w:val="000000"/>
          <w:kern w:val="16"/>
          <w:sz w:val="24"/>
          <w:szCs w:val="24"/>
          <w:lang w:eastAsia="x-none"/>
        </w:rPr>
        <w:t xml:space="preserve">6.8. </w:t>
      </w:r>
      <w:proofErr w:type="gramStart"/>
      <w:r w:rsidRPr="008C0D0B">
        <w:rPr>
          <w:rFonts w:ascii="PT Astra Serif" w:eastAsia="Times New Roman" w:hAnsi="PT Astra Serif" w:cs="Times New Roman"/>
          <w:color w:val="000000"/>
          <w:kern w:val="16"/>
          <w:sz w:val="24"/>
          <w:szCs w:val="24"/>
          <w:lang w:eastAsia="x-none"/>
        </w:rPr>
        <w:t xml:space="preserve">Предусмотренное </w:t>
      </w:r>
      <w:hyperlink r:id="rId13" w:history="1">
        <w:r w:rsidRPr="008C0D0B">
          <w:rPr>
            <w:rStyle w:val="ae"/>
            <w:rFonts w:ascii="PT Astra Serif" w:eastAsia="Times New Roman" w:hAnsi="PT Astra Serif" w:cs="Times New Roman"/>
            <w:kern w:val="16"/>
            <w:sz w:val="24"/>
            <w:szCs w:val="24"/>
            <w:lang w:eastAsia="x-none"/>
          </w:rPr>
          <w:t>частями 7</w:t>
        </w:r>
      </w:hyperlink>
      <w:r w:rsidRPr="008C0D0B">
        <w:rPr>
          <w:rFonts w:ascii="PT Astra Serif" w:eastAsia="Times New Roman" w:hAnsi="PT Astra Serif" w:cs="Times New Roman"/>
          <w:color w:val="000000"/>
          <w:kern w:val="16"/>
          <w:sz w:val="24"/>
          <w:szCs w:val="24"/>
          <w:lang w:eastAsia="x-none"/>
        </w:rPr>
        <w:t xml:space="preserve"> статьи 96 Федерального закона </w:t>
      </w:r>
      <w:r w:rsidRPr="008C0D0B">
        <w:rPr>
          <w:rFonts w:ascii="PT Astra Serif" w:eastAsia="Times New Roman" w:hAnsi="PT Astra Serif" w:cs="Times New Roman"/>
          <w:iCs/>
          <w:color w:val="000000"/>
          <w:kern w:val="16"/>
          <w:sz w:val="24"/>
          <w:szCs w:val="24"/>
          <w:lang w:eastAsia="x-none"/>
        </w:rPr>
        <w:t xml:space="preserve"> от 05.04.2013 № 44-ФЗ «О контрактной системе в сфере закупок товаров, работ, услуг для обеспечения государственных и муниципальных нужд»</w:t>
      </w:r>
      <w:r w:rsidRPr="008C0D0B">
        <w:rPr>
          <w:rFonts w:ascii="PT Astra Serif" w:eastAsia="Times New Roman" w:hAnsi="PT Astra Serif" w:cs="Times New Roman"/>
          <w:color w:val="000000"/>
          <w:kern w:val="16"/>
          <w:sz w:val="24"/>
          <w:szCs w:val="24"/>
          <w:lang w:eastAsia="x-none"/>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8C0D0B">
        <w:rPr>
          <w:rFonts w:ascii="PT Astra Serif" w:eastAsia="Times New Roman" w:hAnsi="PT Astra Serif" w:cs="Times New Roman"/>
          <w:iCs/>
          <w:color w:val="000000"/>
          <w:kern w:val="16"/>
          <w:sz w:val="24"/>
          <w:szCs w:val="24"/>
          <w:lang w:eastAsia="x-none"/>
        </w:rPr>
        <w:t xml:space="preserve"> от 05.04.2013 № 44-ФЗ «О контрактной системе в сфере закупок товаров, работ</w:t>
      </w:r>
      <w:proofErr w:type="gramEnd"/>
      <w:r w:rsidRPr="008C0D0B">
        <w:rPr>
          <w:rFonts w:ascii="PT Astra Serif" w:eastAsia="Times New Roman" w:hAnsi="PT Astra Serif" w:cs="Times New Roman"/>
          <w:iCs/>
          <w:color w:val="000000"/>
          <w:kern w:val="16"/>
          <w:sz w:val="24"/>
          <w:szCs w:val="24"/>
          <w:lang w:eastAsia="x-none"/>
        </w:rPr>
        <w:t>, услуг для обеспечения государственных и муниципальных нужд»</w:t>
      </w:r>
      <w:r w:rsidRPr="008C0D0B">
        <w:rPr>
          <w:rFonts w:ascii="PT Astra Serif" w:eastAsia="Times New Roman" w:hAnsi="PT Astra Serif" w:cs="Times New Roman"/>
          <w:color w:val="000000"/>
          <w:kern w:val="16"/>
          <w:sz w:val="24"/>
          <w:szCs w:val="24"/>
          <w:lang w:eastAsia="x-none"/>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6558D3" w:rsidRPr="008C0D0B" w:rsidRDefault="006558D3" w:rsidP="008C0D0B">
      <w:pPr>
        <w:autoSpaceDE w:val="0"/>
        <w:autoSpaceDN w:val="0"/>
        <w:adjustRightInd w:val="0"/>
        <w:spacing w:after="0" w:line="240" w:lineRule="auto"/>
        <w:ind w:firstLine="540"/>
        <w:jc w:val="both"/>
        <w:rPr>
          <w:rFonts w:ascii="PT Astra Serif" w:eastAsia="Times New Roman" w:hAnsi="PT Astra Serif" w:cs="Times New Roman"/>
          <w:color w:val="000000"/>
          <w:kern w:val="16"/>
          <w:sz w:val="24"/>
          <w:szCs w:val="24"/>
          <w:lang w:eastAsia="x-none"/>
        </w:rPr>
      </w:pPr>
      <w:r w:rsidRPr="008C0D0B">
        <w:rPr>
          <w:rFonts w:ascii="PT Astra Serif" w:eastAsia="Times New Roman" w:hAnsi="PT Astra Serif" w:cs="Times New Roman"/>
          <w:color w:val="000000"/>
          <w:kern w:val="16"/>
          <w:sz w:val="24"/>
          <w:szCs w:val="24"/>
          <w:lang w:eastAsia="x-none"/>
        </w:rPr>
        <w:t xml:space="preserve">6.9. </w:t>
      </w:r>
      <w:proofErr w:type="gramStart"/>
      <w:r w:rsidRPr="008C0D0B">
        <w:rPr>
          <w:rFonts w:ascii="PT Astra Serif" w:eastAsia="Times New Roman" w:hAnsi="PT Astra Serif" w:cs="Times New Roman"/>
          <w:color w:val="000000"/>
          <w:kern w:val="16"/>
          <w:sz w:val="24"/>
          <w:szCs w:val="24"/>
          <w:lang w:eastAsia="x-none"/>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8C0D0B">
        <w:rPr>
          <w:rFonts w:ascii="PT Astra Serif" w:eastAsia="Times New Roman" w:hAnsi="PT Astra Serif" w:cs="Times New Roman"/>
          <w:color w:val="000000"/>
          <w:kern w:val="16"/>
          <w:sz w:val="24"/>
          <w:szCs w:val="24"/>
          <w:lang w:eastAsia="x-none"/>
        </w:rPr>
        <w:t xml:space="preserve"> «</w:t>
      </w:r>
      <w:proofErr w:type="gramStart"/>
      <w:r w:rsidRPr="008C0D0B">
        <w:rPr>
          <w:rFonts w:ascii="PT Astra Serif" w:eastAsia="Times New Roman" w:hAnsi="PT Astra Serif" w:cs="Times New Roman"/>
          <w:color w:val="000000"/>
          <w:kern w:val="16"/>
          <w:sz w:val="24"/>
          <w:szCs w:val="24"/>
          <w:lang w:eastAsia="x-none"/>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8C0D0B">
        <w:rPr>
          <w:rFonts w:ascii="PT Astra Serif" w:eastAsia="Times New Roman" w:hAnsi="PT Astra Serif" w:cs="Times New Roman"/>
          <w:color w:val="000000"/>
          <w:kern w:val="16"/>
          <w:sz w:val="24"/>
          <w:szCs w:val="24"/>
          <w:lang w:eastAsia="x-none"/>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8C0D0B">
        <w:rPr>
          <w:rFonts w:ascii="PT Astra Serif" w:eastAsia="Times New Roman" w:hAnsi="PT Astra Serif" w:cs="Times New Roman"/>
          <w:color w:val="000000"/>
          <w:kern w:val="16"/>
          <w:sz w:val="24"/>
          <w:szCs w:val="24"/>
          <w:lang w:eastAsia="x-none"/>
        </w:rPr>
        <w:t>менее начальной</w:t>
      </w:r>
      <w:proofErr w:type="gramEnd"/>
      <w:r w:rsidRPr="008C0D0B">
        <w:rPr>
          <w:rFonts w:ascii="PT Astra Serif" w:eastAsia="Times New Roman" w:hAnsi="PT Astra Serif" w:cs="Times New Roman"/>
          <w:color w:val="000000"/>
          <w:kern w:val="16"/>
          <w:sz w:val="24"/>
          <w:szCs w:val="24"/>
          <w:lang w:eastAsia="x-none"/>
        </w:rPr>
        <w:t xml:space="preserve"> (максимальной) цены контракта, указанной в извещении об осуществлении закупки и документации о закупке.*(Условие включается в Контра</w:t>
      </w:r>
      <w:proofErr w:type="gramStart"/>
      <w:r w:rsidRPr="008C0D0B">
        <w:rPr>
          <w:rFonts w:ascii="PT Astra Serif" w:eastAsia="Times New Roman" w:hAnsi="PT Astra Serif" w:cs="Times New Roman"/>
          <w:color w:val="000000"/>
          <w:kern w:val="16"/>
          <w:sz w:val="24"/>
          <w:szCs w:val="24"/>
          <w:lang w:eastAsia="x-none"/>
        </w:rPr>
        <w:t>кт в сл</w:t>
      </w:r>
      <w:proofErr w:type="gramEnd"/>
      <w:r w:rsidRPr="008C0D0B">
        <w:rPr>
          <w:rFonts w:ascii="PT Astra Serif" w:eastAsia="Times New Roman" w:hAnsi="PT Astra Serif" w:cs="Times New Roman"/>
          <w:color w:val="000000"/>
          <w:kern w:val="16"/>
          <w:sz w:val="24"/>
          <w:szCs w:val="24"/>
          <w:lang w:eastAsia="x-none"/>
        </w:rPr>
        <w:t>учае, если контракт заключается с субъектом малого предпринимательства или социально ориентированной некоммерческой организацией).</w:t>
      </w:r>
    </w:p>
    <w:p w:rsidR="006558D3" w:rsidRPr="008C0D0B" w:rsidRDefault="006558D3" w:rsidP="008C0D0B">
      <w:pPr>
        <w:autoSpaceDE w:val="0"/>
        <w:autoSpaceDN w:val="0"/>
        <w:adjustRightInd w:val="0"/>
        <w:spacing w:after="0" w:line="240" w:lineRule="auto"/>
        <w:ind w:firstLine="540"/>
        <w:jc w:val="both"/>
        <w:rPr>
          <w:rFonts w:ascii="PT Astra Serif" w:eastAsia="Times New Roman" w:hAnsi="PT Astra Serif" w:cs="Times New Roman"/>
          <w:iCs/>
          <w:color w:val="000000"/>
          <w:kern w:val="16"/>
          <w:sz w:val="24"/>
          <w:szCs w:val="24"/>
          <w:lang w:eastAsia="x-none"/>
        </w:rPr>
      </w:pPr>
      <w:r w:rsidRPr="008C0D0B">
        <w:rPr>
          <w:rFonts w:ascii="PT Astra Serif" w:eastAsia="Times New Roman" w:hAnsi="PT Astra Serif" w:cs="Times New Roman"/>
          <w:color w:val="000000"/>
          <w:kern w:val="16"/>
          <w:sz w:val="24"/>
          <w:szCs w:val="24"/>
          <w:lang w:eastAsia="x-none"/>
        </w:rPr>
        <w:t xml:space="preserve">6.10. </w:t>
      </w:r>
      <w:proofErr w:type="gramStart"/>
      <w:r w:rsidRPr="008C0D0B">
        <w:rPr>
          <w:rFonts w:ascii="PT Astra Serif" w:eastAsia="Times New Roman" w:hAnsi="PT Astra Serif" w:cs="Times New Roman"/>
          <w:color w:val="000000"/>
          <w:kern w:val="16"/>
          <w:sz w:val="24"/>
          <w:szCs w:val="24"/>
          <w:lang w:eastAsia="x-none"/>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8C0D0B">
        <w:rPr>
          <w:rFonts w:ascii="PT Astra Serif" w:eastAsia="Times New Roman" w:hAnsi="PT Astra Serif" w:cs="Times New Roman"/>
          <w:color w:val="000000"/>
          <w:kern w:val="16"/>
          <w:sz w:val="24"/>
          <w:szCs w:val="24"/>
          <w:lang w:eastAsia="x-none"/>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8C0D0B">
        <w:rPr>
          <w:rFonts w:ascii="PT Astra Serif" w:eastAsia="Times New Roman" w:hAnsi="PT Astra Serif" w:cs="Times New Roman"/>
          <w:iCs/>
          <w:color w:val="000000"/>
          <w:kern w:val="16"/>
          <w:sz w:val="24"/>
          <w:szCs w:val="24"/>
          <w:lang w:eastAsia="x-none"/>
        </w:rPr>
        <w:t>»</w:t>
      </w:r>
    </w:p>
    <w:p w:rsidR="006558D3" w:rsidRPr="008C0D0B" w:rsidRDefault="006558D3" w:rsidP="008C0D0B">
      <w:pPr>
        <w:autoSpaceDE w:val="0"/>
        <w:autoSpaceDN w:val="0"/>
        <w:adjustRightInd w:val="0"/>
        <w:spacing w:after="0" w:line="240" w:lineRule="auto"/>
        <w:ind w:firstLine="540"/>
        <w:jc w:val="both"/>
        <w:rPr>
          <w:rFonts w:ascii="PT Astra Serif" w:eastAsia="Times New Roman" w:hAnsi="PT Astra Serif" w:cs="Times New Roman"/>
          <w:color w:val="000000"/>
          <w:kern w:val="16"/>
          <w:sz w:val="24"/>
          <w:szCs w:val="24"/>
          <w:lang w:eastAsia="x-none"/>
        </w:rPr>
      </w:pPr>
    </w:p>
    <w:p w:rsidR="00D25EEA" w:rsidRPr="008C0D0B" w:rsidRDefault="00D25EEA" w:rsidP="008C0D0B">
      <w:pPr>
        <w:spacing w:after="0" w:line="240" w:lineRule="auto"/>
        <w:jc w:val="both"/>
        <w:rPr>
          <w:rFonts w:ascii="PT Astra Serif" w:hAnsi="PT Astra Serif" w:cs="Times New Roman"/>
          <w:sz w:val="24"/>
          <w:szCs w:val="24"/>
        </w:rPr>
      </w:pPr>
      <w:r w:rsidRPr="008C0D0B">
        <w:rPr>
          <w:rFonts w:ascii="PT Astra Serif" w:hAnsi="PT Astra Serif" w:cs="Times New Roman"/>
          <w:sz w:val="24"/>
          <w:szCs w:val="24"/>
        </w:rPr>
        <w:t>7. Ответственность сторон*</w:t>
      </w:r>
    </w:p>
    <w:p w:rsidR="00D25EEA" w:rsidRPr="008C0D0B" w:rsidRDefault="00D25EEA" w:rsidP="008C0D0B">
      <w:pPr>
        <w:pStyle w:val="ConsPlusNormal"/>
        <w:ind w:firstLine="539"/>
        <w:jc w:val="both"/>
        <w:rPr>
          <w:rFonts w:ascii="PT Astra Serif" w:hAnsi="PT Astra Serif" w:cs="Times New Roman"/>
          <w:b/>
          <w:color w:val="E36C0A"/>
          <w:sz w:val="24"/>
          <w:szCs w:val="24"/>
        </w:rPr>
      </w:pPr>
      <w:r w:rsidRPr="008C0D0B">
        <w:rPr>
          <w:rFonts w:ascii="PT Astra Serif" w:hAnsi="PT Astra Serif" w:cs="Times New Roman"/>
          <w:b/>
          <w:color w:val="E36C0A"/>
          <w:sz w:val="24"/>
          <w:szCs w:val="24"/>
        </w:rPr>
        <w:t>*</w:t>
      </w:r>
      <w:r w:rsidRPr="008C0D0B">
        <w:rPr>
          <w:rFonts w:ascii="PT Astra Serif" w:hAnsi="PT Astra Serif" w:cs="Times New Roman"/>
          <w:b/>
          <w:sz w:val="24"/>
          <w:szCs w:val="24"/>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25EEA" w:rsidRPr="008C0D0B" w:rsidRDefault="00D25EEA" w:rsidP="008C0D0B">
      <w:pPr>
        <w:pStyle w:val="af"/>
        <w:tabs>
          <w:tab w:val="left" w:pos="709"/>
        </w:tabs>
        <w:spacing w:after="0" w:line="240" w:lineRule="auto"/>
        <w:rPr>
          <w:rFonts w:ascii="PT Astra Serif" w:hAnsi="PT Astra Serif"/>
          <w:sz w:val="24"/>
          <w:szCs w:val="24"/>
        </w:rPr>
      </w:pP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C0D0B">
        <w:rPr>
          <w:rFonts w:ascii="PT Astra Serif" w:hAnsi="PT Astra Serif" w:cs="Times New Roman"/>
          <w:iCs/>
          <w:sz w:val="24"/>
          <w:szCs w:val="24"/>
        </w:rPr>
        <w:t>порядке</w:t>
      </w:r>
      <w:proofErr w:type="gramEnd"/>
      <w:r w:rsidRPr="008C0D0B">
        <w:rPr>
          <w:rFonts w:ascii="PT Astra Serif" w:hAnsi="PT Astra Serif"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 xml:space="preserve">7.2. Размер штрафа устанавливается контрактом в порядке, установленном </w:t>
      </w:r>
      <w:hyperlink r:id="rId14" w:anchor="P57" w:history="1">
        <w:r w:rsidRPr="008C0D0B">
          <w:rPr>
            <w:rStyle w:val="ae"/>
            <w:rFonts w:ascii="PT Astra Serif" w:hAnsi="PT Astra Serif" w:cs="Times New Roman"/>
            <w:iCs/>
            <w:sz w:val="24"/>
            <w:szCs w:val="24"/>
          </w:rPr>
          <w:t>пунктами 7.3</w:t>
        </w:r>
      </w:hyperlink>
      <w:r w:rsidRPr="008C0D0B">
        <w:rPr>
          <w:rFonts w:ascii="PT Astra Serif" w:hAnsi="PT Astra Serif" w:cs="Times New Roman"/>
          <w:iCs/>
          <w:sz w:val="24"/>
          <w:szCs w:val="24"/>
        </w:rPr>
        <w:t xml:space="preserve"> – 7.</w:t>
      </w:r>
      <w:hyperlink r:id="rId15" w:anchor="P82" w:history="1">
        <w:r w:rsidRPr="008C0D0B">
          <w:rPr>
            <w:rStyle w:val="ae"/>
            <w:rFonts w:ascii="PT Astra Serif" w:hAnsi="PT Astra Serif" w:cs="Times New Roman"/>
            <w:iCs/>
            <w:sz w:val="24"/>
            <w:szCs w:val="24"/>
          </w:rPr>
          <w:t>8</w:t>
        </w:r>
      </w:hyperlink>
      <w:r w:rsidRPr="008C0D0B">
        <w:rPr>
          <w:rFonts w:ascii="PT Astra Serif" w:hAnsi="PT Astra Serif" w:cs="Times New Roman"/>
          <w:iCs/>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bookmarkStart w:id="1" w:name="P57"/>
      <w:bookmarkEnd w:id="1"/>
      <w:r w:rsidRPr="008C0D0B">
        <w:rPr>
          <w:rFonts w:ascii="PT Astra Serif" w:hAnsi="PT Astra Serif" w:cs="Times New Roman"/>
          <w:iCs/>
          <w:sz w:val="24"/>
          <w:szCs w:val="24"/>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6" w:anchor="P67" w:history="1">
        <w:r w:rsidRPr="008C0D0B">
          <w:rPr>
            <w:rStyle w:val="ae"/>
            <w:rFonts w:ascii="PT Astra Serif" w:hAnsi="PT Astra Serif" w:cs="Times New Roman"/>
            <w:iCs/>
            <w:sz w:val="24"/>
            <w:szCs w:val="24"/>
          </w:rPr>
          <w:t>пунктами 7.4</w:t>
        </w:r>
      </w:hyperlink>
      <w:r w:rsidRPr="008C0D0B">
        <w:rPr>
          <w:rFonts w:ascii="PT Astra Serif" w:hAnsi="PT Astra Serif" w:cs="Times New Roman"/>
          <w:iCs/>
          <w:sz w:val="24"/>
          <w:szCs w:val="24"/>
        </w:rPr>
        <w:t xml:space="preserve"> – 7.</w:t>
      </w:r>
      <w:hyperlink r:id="rId17" w:anchor="P81" w:history="1">
        <w:r w:rsidRPr="008C0D0B">
          <w:rPr>
            <w:rStyle w:val="ae"/>
            <w:rFonts w:ascii="PT Astra Serif" w:hAnsi="PT Astra Serif" w:cs="Times New Roman"/>
            <w:iCs/>
            <w:sz w:val="24"/>
            <w:szCs w:val="24"/>
          </w:rPr>
          <w:t>7</w:t>
        </w:r>
      </w:hyperlink>
      <w:r w:rsidRPr="008C0D0B">
        <w:rPr>
          <w:rFonts w:ascii="PT Astra Serif" w:hAnsi="PT Astra Serif" w:cs="Times New Roman"/>
          <w:iCs/>
          <w:sz w:val="24"/>
          <w:szCs w:val="24"/>
        </w:rPr>
        <w:t>):</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а) 10 процентов цены Контракта (этапа) в случае, если цена Контракта (этапа) не превышает 3 млн. рублей;</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и) 0,1 процента цены Контракта (этапа) в случае, если цена Контракта (этапа) превышает 10 млрд. рублей.</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bookmarkStart w:id="2" w:name="P67"/>
      <w:bookmarkEnd w:id="2"/>
      <w:r w:rsidRPr="008C0D0B">
        <w:rPr>
          <w:rFonts w:ascii="PT Astra Serif" w:hAnsi="PT Astra Serif" w:cs="Times New Roman"/>
          <w:iCs/>
          <w:sz w:val="24"/>
          <w:szCs w:val="24"/>
        </w:rPr>
        <w:t xml:space="preserve">7.4. </w:t>
      </w:r>
      <w:proofErr w:type="gramStart"/>
      <w:r w:rsidRPr="008C0D0B">
        <w:rPr>
          <w:rFonts w:ascii="PT Astra Serif" w:hAnsi="PT Astra Serif" w:cs="Times New Roman"/>
          <w:iCs/>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8" w:history="1">
        <w:r w:rsidRPr="008C0D0B">
          <w:rPr>
            <w:rStyle w:val="ae"/>
            <w:rFonts w:ascii="PT Astra Serif" w:hAnsi="PT Astra Serif" w:cs="Times New Roman"/>
            <w:iCs/>
            <w:sz w:val="24"/>
            <w:szCs w:val="24"/>
          </w:rPr>
          <w:t>пунктом 1 части 1 статьи 30</w:t>
        </w:r>
      </w:hyperlink>
      <w:r w:rsidRPr="008C0D0B">
        <w:rPr>
          <w:rFonts w:ascii="PT Astra Serif" w:hAnsi="PT Astra Serif"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8C0D0B">
        <w:rPr>
          <w:rFonts w:ascii="PT Astra Serif" w:hAnsi="PT Astra Serif" w:cs="Times New Roman"/>
          <w:iCs/>
          <w:sz w:val="24"/>
          <w:szCs w:val="24"/>
        </w:rPr>
        <w:t xml:space="preserve"> в размере 1 процента цены контракта (этапа), но не более 5 тыс. рублей и не менее 1 тыс. рублей.</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 xml:space="preserve">7.5. </w:t>
      </w:r>
      <w:proofErr w:type="gramStart"/>
      <w:r w:rsidRPr="008C0D0B">
        <w:rPr>
          <w:rFonts w:ascii="PT Astra Serif" w:hAnsi="PT Astra Serif" w:cs="Times New Roman"/>
          <w:iCs/>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8C0D0B">
          <w:rPr>
            <w:rStyle w:val="ae"/>
            <w:rFonts w:ascii="PT Astra Serif" w:hAnsi="PT Astra Serif" w:cs="Times New Roman"/>
            <w:iCs/>
            <w:sz w:val="24"/>
            <w:szCs w:val="24"/>
          </w:rPr>
          <w:t>законом</w:t>
        </w:r>
      </w:hyperlink>
      <w:r w:rsidRPr="008C0D0B">
        <w:rPr>
          <w:rFonts w:ascii="PT Astra Serif" w:hAnsi="PT Astra Serif" w:cs="Times New Roman"/>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а) в случае, если цена контракта не превышает начальную (максимальную) цену контракта:</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10 процентов начальной (максимальной) цены контракта, если цена контракта не превышает 3 млн. рублей;</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б) в случае, если цена контракта превышает начальную (максимальную) цену контракта:</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10 процентов цены контракта, если цена контракта не превышает 3 млн. рублей;</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5 процентов цены контракта, если цена контракта составляет от 3 млн. рублей до 50 млн. рублей (включительно);</w:t>
      </w:r>
    </w:p>
    <w:p w:rsidR="003A5E08"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1 процент цены контракта, если цена контракта составляет от 50 млн. рублей до 100 млн. рублей (включительно).</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а) 1000 рублей, если цена Контракта не превышает 3 млн. рублей;</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б) 5000 рублей, если цена Контракта составляет от 3 млн. рублей до 50 млн. рублей (включительно);</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в) 10000 рублей, если цена Контракта составляет от 50 млн. рублей до 100 млн. рублей (включительно);</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г) 100000 рублей, если цена Контракта превышает 100 млн. рублей.</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bookmarkStart w:id="3" w:name="P81"/>
      <w:bookmarkEnd w:id="3"/>
      <w:r w:rsidRPr="008C0D0B">
        <w:rPr>
          <w:rFonts w:ascii="PT Astra Serif" w:hAnsi="PT Astra Serif" w:cs="Times New Roman"/>
          <w:iCs/>
          <w:sz w:val="24"/>
          <w:szCs w:val="24"/>
        </w:rPr>
        <w:t xml:space="preserve">7.7. </w:t>
      </w:r>
      <w:proofErr w:type="gramStart"/>
      <w:r w:rsidRPr="008C0D0B">
        <w:rPr>
          <w:rFonts w:ascii="PT Astra Serif" w:hAnsi="PT Astra Serif" w:cs="Times New Roman"/>
          <w:iCs/>
          <w:sz w:val="24"/>
          <w:szCs w:val="24"/>
        </w:rPr>
        <w:t xml:space="preserve">В случае если в соответствии с </w:t>
      </w:r>
      <w:hyperlink r:id="rId20" w:history="1">
        <w:r w:rsidRPr="008C0D0B">
          <w:rPr>
            <w:rStyle w:val="ae"/>
            <w:rFonts w:ascii="PT Astra Serif" w:hAnsi="PT Astra Serif" w:cs="Times New Roman"/>
            <w:iCs/>
            <w:sz w:val="24"/>
            <w:szCs w:val="24"/>
          </w:rPr>
          <w:t>частью 6 статьи 30</w:t>
        </w:r>
      </w:hyperlink>
      <w:r w:rsidRPr="008C0D0B">
        <w:rPr>
          <w:rFonts w:ascii="PT Astra Serif" w:hAnsi="PT Astra Serif"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C0D0B">
        <w:rPr>
          <w:rFonts w:ascii="PT Astra Serif" w:hAnsi="PT Astra Serif" w:cs="Times New Roman"/>
          <w:iCs/>
          <w:sz w:val="24"/>
          <w:szCs w:val="24"/>
        </w:rPr>
        <w:t xml:space="preserve"> в размере 5 процентов объема такого привлечения, установленного контрактом.</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bookmarkStart w:id="4" w:name="P82"/>
      <w:bookmarkEnd w:id="4"/>
      <w:r w:rsidRPr="008C0D0B">
        <w:rPr>
          <w:rFonts w:ascii="PT Astra Serif" w:hAnsi="PT Astra Serif" w:cs="Times New Roman"/>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а) 1000 рублей, если цена Контракта не превышает 3 млн. рублей (включительно);</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б) 5000 рублей, если цена контракта составляет от 3 млн. рублей до 50 млн. рублей (включительно);</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в) 10000 рублей, если цена контракта составляет от 50 млн. рублей до 100 млн. рублей (включительно);</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г) 100000 рублей, если цена контракта превышает 100 млн. рублей.</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 xml:space="preserve">7.9. </w:t>
      </w:r>
      <w:proofErr w:type="gramStart"/>
      <w:r w:rsidRPr="008C0D0B">
        <w:rPr>
          <w:rFonts w:ascii="PT Astra Serif" w:hAnsi="PT Astra Serif" w:cs="Times New Roman"/>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8C0D0B">
        <w:rPr>
          <w:rFonts w:ascii="PT Astra Serif" w:hAnsi="PT Astra Serif" w:cs="Times New Roman"/>
          <w:iCs/>
          <w:sz w:val="24"/>
          <w:szCs w:val="24"/>
        </w:rPr>
        <w:t xml:space="preserve"> законодательством Российской Федерации установлен иной порядок начисления пени.</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25EEA" w:rsidRPr="008C0D0B" w:rsidRDefault="00D25EEA" w:rsidP="008C0D0B">
      <w:pPr>
        <w:autoSpaceDE w:val="0"/>
        <w:autoSpaceDN w:val="0"/>
        <w:adjustRightInd w:val="0"/>
        <w:spacing w:after="0" w:line="240" w:lineRule="auto"/>
        <w:ind w:firstLine="540"/>
        <w:jc w:val="both"/>
        <w:rPr>
          <w:rFonts w:ascii="PT Astra Serif" w:hAnsi="PT Astra Serif" w:cs="Times New Roman"/>
          <w:iCs/>
          <w:sz w:val="24"/>
          <w:szCs w:val="24"/>
        </w:rPr>
      </w:pPr>
      <w:r w:rsidRPr="008C0D0B">
        <w:rPr>
          <w:rFonts w:ascii="PT Astra Serif" w:hAnsi="PT Astra Serif" w:cs="Times New Roman"/>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25EEA" w:rsidRPr="008C0D0B" w:rsidRDefault="00D25EEA" w:rsidP="008C0D0B">
      <w:pPr>
        <w:spacing w:after="0" w:line="240" w:lineRule="auto"/>
        <w:jc w:val="both"/>
        <w:rPr>
          <w:rFonts w:ascii="PT Astra Serif" w:eastAsia="Times New Roman" w:hAnsi="PT Astra Serif" w:cs="Times New Roman"/>
          <w:sz w:val="24"/>
          <w:szCs w:val="24"/>
          <w:lang w:eastAsia="ru-RU"/>
        </w:rPr>
      </w:pPr>
    </w:p>
    <w:p w:rsidR="001B2DF6" w:rsidRPr="008C0D0B" w:rsidRDefault="001B2DF6" w:rsidP="008C0D0B">
      <w:pPr>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8. Форс-мажорные обстоятельства</w:t>
      </w:r>
    </w:p>
    <w:p w:rsidR="001B2DF6" w:rsidRPr="008C0D0B" w:rsidRDefault="001B2DF6" w:rsidP="008C0D0B">
      <w:pPr>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xml:space="preserve">8.1. </w:t>
      </w:r>
      <w:proofErr w:type="gramStart"/>
      <w:r w:rsidRPr="008C0D0B">
        <w:rPr>
          <w:rFonts w:ascii="PT Astra Serif" w:eastAsia="Times New Roman" w:hAnsi="PT Astra Serif"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2DF6" w:rsidRPr="008C0D0B" w:rsidRDefault="001B2DF6" w:rsidP="008C0D0B">
      <w:pPr>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2DF6" w:rsidRPr="008C0D0B" w:rsidRDefault="001B2DF6" w:rsidP="008C0D0B">
      <w:pPr>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B2DF6" w:rsidRPr="008C0D0B" w:rsidRDefault="001B2DF6" w:rsidP="008C0D0B">
      <w:pPr>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B2DF6" w:rsidRPr="008C0D0B" w:rsidRDefault="001B2DF6" w:rsidP="008C0D0B">
      <w:pPr>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B2DF6" w:rsidRPr="008C0D0B" w:rsidRDefault="001B2DF6" w:rsidP="008C0D0B">
      <w:pPr>
        <w:spacing w:after="0" w:line="240" w:lineRule="auto"/>
        <w:ind w:firstLine="709"/>
        <w:jc w:val="both"/>
        <w:rPr>
          <w:rFonts w:ascii="PT Astra Serif" w:eastAsia="Times New Roman" w:hAnsi="PT Astra Serif" w:cs="Times New Roman"/>
          <w:sz w:val="24"/>
          <w:szCs w:val="24"/>
          <w:lang w:eastAsia="ru-RU"/>
        </w:rPr>
      </w:pPr>
    </w:p>
    <w:p w:rsidR="001B2DF6" w:rsidRPr="008C0D0B" w:rsidRDefault="001B2DF6" w:rsidP="008C0D0B">
      <w:pPr>
        <w:keepNext/>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9. Порядок разрешения споров</w:t>
      </w:r>
    </w:p>
    <w:p w:rsidR="001B2DF6" w:rsidRPr="008C0D0B" w:rsidRDefault="001B2DF6" w:rsidP="008C0D0B">
      <w:pPr>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2DF6" w:rsidRPr="008C0D0B" w:rsidRDefault="001B2DF6" w:rsidP="008C0D0B">
      <w:pPr>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B2DF6" w:rsidRPr="008C0D0B" w:rsidRDefault="001B2DF6" w:rsidP="008C0D0B">
      <w:pPr>
        <w:spacing w:after="0" w:line="240" w:lineRule="auto"/>
        <w:ind w:firstLine="567"/>
        <w:jc w:val="both"/>
        <w:rPr>
          <w:rFonts w:ascii="PT Astra Serif" w:eastAsia="Times New Roman" w:hAnsi="PT Astra Serif" w:cs="Times New Roman"/>
          <w:sz w:val="24"/>
          <w:szCs w:val="24"/>
          <w:lang w:eastAsia="ru-RU"/>
        </w:rPr>
      </w:pPr>
    </w:p>
    <w:p w:rsidR="001B2DF6" w:rsidRPr="008C0D0B" w:rsidRDefault="001B2DF6" w:rsidP="008C0D0B">
      <w:pPr>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10. Расторжение Контракта</w:t>
      </w:r>
    </w:p>
    <w:p w:rsidR="001B2DF6" w:rsidRPr="008C0D0B" w:rsidRDefault="001B2DF6" w:rsidP="008C0D0B">
      <w:pPr>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2DF6" w:rsidRPr="008C0D0B" w:rsidRDefault="001B2DF6" w:rsidP="008C0D0B">
      <w:pPr>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B2DF6" w:rsidRPr="008C0D0B" w:rsidRDefault="001B2DF6" w:rsidP="008C0D0B">
      <w:pPr>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1B2DF6" w:rsidRPr="008C0D0B" w:rsidRDefault="001B2DF6" w:rsidP="008C0D0B">
      <w:pPr>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8C0D0B">
        <w:rPr>
          <w:rFonts w:ascii="PT Astra Serif" w:eastAsia="Times New Roman" w:hAnsi="PT Astra Serif" w:cs="Times New Roman"/>
          <w:sz w:val="24"/>
          <w:szCs w:val="24"/>
          <w:lang w:eastAsia="ru-RU"/>
        </w:rPr>
        <w:t>с даты получения</w:t>
      </w:r>
      <w:proofErr w:type="gramEnd"/>
      <w:r w:rsidRPr="008C0D0B">
        <w:rPr>
          <w:rFonts w:ascii="PT Astra Serif" w:eastAsia="Times New Roman" w:hAnsi="PT Astra Serif" w:cs="Times New Roman"/>
          <w:sz w:val="24"/>
          <w:szCs w:val="24"/>
          <w:lang w:eastAsia="ru-RU"/>
        </w:rPr>
        <w:t xml:space="preserve"> предложения о расторжении Контракта.</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8C0D0B">
        <w:rPr>
          <w:rFonts w:ascii="PT Astra Serif" w:eastAsia="Times New Roman" w:hAnsi="PT Astra Serif" w:cs="Times New Roman"/>
          <w:sz w:val="24"/>
          <w:szCs w:val="24"/>
          <w:lang w:eastAsia="ru-RU"/>
        </w:rPr>
        <w:t>и</w:t>
      </w:r>
      <w:proofErr w:type="gramEnd"/>
      <w:r w:rsidRPr="008C0D0B">
        <w:rPr>
          <w:rFonts w:ascii="PT Astra Serif" w:eastAsia="Times New Roman" w:hAnsi="PT Astra Serif"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xml:space="preserve">10.7. </w:t>
      </w:r>
      <w:proofErr w:type="gramStart"/>
      <w:r w:rsidRPr="008C0D0B">
        <w:rPr>
          <w:rFonts w:ascii="PT Astra Serif" w:eastAsia="Times New Roman" w:hAnsi="PT Astra Serif" w:cs="Times New Roman"/>
          <w:sz w:val="24"/>
          <w:szCs w:val="24"/>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8C0D0B">
        <w:rPr>
          <w:rFonts w:ascii="PT Astra Serif" w:eastAsia="Times New Roman" w:hAnsi="PT Astra Serif" w:cs="Times New Roman"/>
          <w:sz w:val="24"/>
          <w:szCs w:val="24"/>
          <w:lang w:eastAsia="ru-RU"/>
        </w:rPr>
        <w:t xml:space="preserve"> иных сре</w:t>
      </w:r>
      <w:proofErr w:type="gramStart"/>
      <w:r w:rsidRPr="008C0D0B">
        <w:rPr>
          <w:rFonts w:ascii="PT Astra Serif" w:eastAsia="Times New Roman" w:hAnsi="PT Astra Serif" w:cs="Times New Roman"/>
          <w:sz w:val="24"/>
          <w:szCs w:val="24"/>
          <w:lang w:eastAsia="ru-RU"/>
        </w:rPr>
        <w:t>дств св</w:t>
      </w:r>
      <w:proofErr w:type="gramEnd"/>
      <w:r w:rsidRPr="008C0D0B">
        <w:rPr>
          <w:rFonts w:ascii="PT Astra Serif" w:eastAsia="Times New Roman" w:hAnsi="PT Astra Serif"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8C0D0B">
        <w:rPr>
          <w:rFonts w:ascii="PT Astra Serif" w:eastAsia="Times New Roman" w:hAnsi="PT Astra Serif"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8C0D0B">
        <w:rPr>
          <w:rFonts w:ascii="PT Astra Serif" w:eastAsia="Times New Roman" w:hAnsi="PT Astra Serif" w:cs="Times New Roman"/>
          <w:sz w:val="24"/>
          <w:szCs w:val="24"/>
          <w:lang w:eastAsia="ru-RU"/>
        </w:rPr>
        <w:t>.</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8C0D0B">
        <w:rPr>
          <w:rFonts w:ascii="PT Astra Serif" w:eastAsia="Times New Roman" w:hAnsi="PT Astra Serif" w:cs="Times New Roman"/>
          <w:sz w:val="24"/>
          <w:szCs w:val="24"/>
          <w:lang w:eastAsia="ru-RU"/>
        </w:rPr>
        <w:t>силу</w:t>
      </w:r>
      <w:proofErr w:type="gramEnd"/>
      <w:r w:rsidRPr="008C0D0B">
        <w:rPr>
          <w:rFonts w:ascii="PT Astra Serif" w:eastAsia="Times New Roman" w:hAnsi="PT Astra Serif" w:cs="Times New Roman"/>
          <w:sz w:val="24"/>
          <w:szCs w:val="24"/>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xml:space="preserve">10.9. </w:t>
      </w:r>
      <w:proofErr w:type="gramStart"/>
      <w:r w:rsidRPr="008C0D0B">
        <w:rPr>
          <w:rFonts w:ascii="PT Astra Serif" w:eastAsia="Times New Roman" w:hAnsi="PT Astra Serif"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8C0D0B">
        <w:rPr>
          <w:rFonts w:ascii="PT Astra Serif" w:eastAsia="Times New Roman" w:hAnsi="PT Astra Serif" w:cs="Times New Roman"/>
          <w:sz w:val="24"/>
          <w:szCs w:val="24"/>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rsidRPr="008C0D0B">
        <w:rPr>
          <w:rFonts w:ascii="PT Astra Serif" w:eastAsia="Times New Roman" w:hAnsi="PT Astra Serif" w:cs="Times New Roman"/>
          <w:color w:val="0066FF"/>
          <w:sz w:val="24"/>
          <w:szCs w:val="24"/>
          <w:lang w:eastAsia="ru-RU"/>
        </w:rPr>
        <w:t xml:space="preserve"> </w:t>
      </w:r>
      <w:r w:rsidRPr="008C0D0B">
        <w:rPr>
          <w:rFonts w:ascii="PT Astra Serif" w:eastAsia="Times New Roman" w:hAnsi="PT Astra Serif" w:cs="Times New Roman"/>
          <w:sz w:val="24"/>
          <w:szCs w:val="24"/>
          <w:lang w:eastAsia="ru-RU"/>
        </w:rPr>
        <w:t>извещением об осуществлении закупки и (или)</w:t>
      </w:r>
      <w:r w:rsidRPr="008C0D0B">
        <w:rPr>
          <w:rFonts w:ascii="PT Astra Serif" w:eastAsia="Times New Roman" w:hAnsi="PT Astra Serif" w:cs="Times New Roman"/>
          <w:color w:val="FF0000"/>
          <w:sz w:val="24"/>
          <w:szCs w:val="24"/>
          <w:lang w:eastAsia="ru-RU"/>
        </w:rPr>
        <w:t xml:space="preserve"> </w:t>
      </w:r>
      <w:r w:rsidRPr="008C0D0B">
        <w:rPr>
          <w:rFonts w:ascii="PT Astra Serif" w:eastAsia="Times New Roman" w:hAnsi="PT Astra Serif" w:cs="Times New Roman"/>
          <w:sz w:val="24"/>
          <w:szCs w:val="24"/>
          <w:lang w:eastAsia="ru-RU"/>
        </w:rPr>
        <w:t>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8C0D0B">
        <w:rPr>
          <w:rFonts w:ascii="PT Astra Serif" w:eastAsia="Times New Roman" w:hAnsi="PT Astra Serif" w:cs="Times New Roman"/>
          <w:sz w:val="24"/>
          <w:szCs w:val="24"/>
          <w:lang w:eastAsia="ru-RU"/>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8C0D0B">
        <w:rPr>
          <w:rFonts w:ascii="PT Astra Serif" w:eastAsia="Times New Roman" w:hAnsi="PT Astra Serif" w:cs="Times New Roman"/>
          <w:sz w:val="24"/>
          <w:szCs w:val="24"/>
          <w:lang w:eastAsia="ru-RU"/>
        </w:rPr>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xml:space="preserve">10.12. Решение Исполнителя об одностороннем отказе от исполнения Контракта вступает в </w:t>
      </w:r>
      <w:proofErr w:type="gramStart"/>
      <w:r w:rsidRPr="008C0D0B">
        <w:rPr>
          <w:rFonts w:ascii="PT Astra Serif" w:eastAsia="Times New Roman" w:hAnsi="PT Astra Serif" w:cs="Times New Roman"/>
          <w:sz w:val="24"/>
          <w:szCs w:val="24"/>
          <w:lang w:eastAsia="ru-RU"/>
        </w:rPr>
        <w:t>силу</w:t>
      </w:r>
      <w:proofErr w:type="gramEnd"/>
      <w:r w:rsidRPr="008C0D0B">
        <w:rPr>
          <w:rFonts w:ascii="PT Astra Serif" w:eastAsia="Times New Roman" w:hAnsi="PT Astra Serif" w:cs="Times New Roman"/>
          <w:sz w:val="24"/>
          <w:szCs w:val="24"/>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C0D0B">
        <w:rPr>
          <w:rFonts w:ascii="PT Astra Serif" w:eastAsia="Times New Roman" w:hAnsi="PT Astra Serif" w:cs="Times New Roman"/>
          <w:sz w:val="24"/>
          <w:szCs w:val="24"/>
          <w:lang w:eastAsia="ru-RU"/>
        </w:rPr>
        <w:t>решении</w:t>
      </w:r>
      <w:proofErr w:type="gramEnd"/>
      <w:r w:rsidRPr="008C0D0B">
        <w:rPr>
          <w:rFonts w:ascii="PT Astra Serif" w:eastAsia="Times New Roman" w:hAnsi="PT Astra Serif"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2DF6" w:rsidRPr="008C0D0B" w:rsidRDefault="001B2DF6" w:rsidP="008C0D0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p>
    <w:p w:rsidR="001B2DF6" w:rsidRPr="008C0D0B" w:rsidRDefault="001B2DF6" w:rsidP="008C0D0B">
      <w:pPr>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11.Срок действия Контракта</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11.1. Контра</w:t>
      </w:r>
      <w:proofErr w:type="gramStart"/>
      <w:r w:rsidRPr="008C0D0B">
        <w:rPr>
          <w:rFonts w:ascii="PT Astra Serif" w:eastAsia="Times New Roman" w:hAnsi="PT Astra Serif" w:cs="Times New Roman"/>
          <w:sz w:val="24"/>
          <w:szCs w:val="24"/>
          <w:lang w:eastAsia="ru-RU"/>
        </w:rPr>
        <w:t>кт вст</w:t>
      </w:r>
      <w:proofErr w:type="gramEnd"/>
      <w:r w:rsidRPr="008C0D0B">
        <w:rPr>
          <w:rFonts w:ascii="PT Astra Serif" w:eastAsia="Times New Roman" w:hAnsi="PT Astra Serif" w:cs="Times New Roman"/>
          <w:sz w:val="24"/>
          <w:szCs w:val="24"/>
          <w:lang w:eastAsia="ru-RU"/>
        </w:rPr>
        <w:t>упает с даты подписания муниципального контракта</w:t>
      </w:r>
      <w:r w:rsidR="008C0D0B" w:rsidRPr="008C0D0B">
        <w:rPr>
          <w:rFonts w:ascii="PT Astra Serif" w:eastAsia="Times New Roman" w:hAnsi="PT Astra Serif" w:cs="Times New Roman"/>
          <w:sz w:val="24"/>
          <w:szCs w:val="24"/>
          <w:lang w:eastAsia="ru-RU"/>
        </w:rPr>
        <w:t xml:space="preserve"> </w:t>
      </w:r>
      <w:r w:rsidRPr="008C0D0B">
        <w:rPr>
          <w:rFonts w:ascii="PT Astra Serif" w:eastAsia="Times New Roman" w:hAnsi="PT Astra Serif" w:cs="Times New Roman"/>
          <w:sz w:val="24"/>
          <w:szCs w:val="24"/>
          <w:lang w:eastAsia="ru-RU"/>
        </w:rPr>
        <w:t>до 31.12.20</w:t>
      </w:r>
      <w:r w:rsidR="00D25EEA" w:rsidRPr="008C0D0B">
        <w:rPr>
          <w:rFonts w:ascii="PT Astra Serif" w:eastAsia="Times New Roman" w:hAnsi="PT Astra Serif" w:cs="Times New Roman"/>
          <w:sz w:val="24"/>
          <w:szCs w:val="24"/>
          <w:lang w:eastAsia="ru-RU"/>
        </w:rPr>
        <w:t>2</w:t>
      </w:r>
      <w:r w:rsidR="006558D3" w:rsidRPr="008C0D0B">
        <w:rPr>
          <w:rFonts w:ascii="PT Astra Serif" w:eastAsia="Times New Roman" w:hAnsi="PT Astra Serif" w:cs="Times New Roman"/>
          <w:sz w:val="24"/>
          <w:szCs w:val="24"/>
          <w:lang w:eastAsia="ru-RU"/>
        </w:rPr>
        <w:t>1</w:t>
      </w:r>
      <w:r w:rsidRPr="008C0D0B">
        <w:rPr>
          <w:rFonts w:ascii="PT Astra Serif" w:eastAsia="Times New Roman" w:hAnsi="PT Astra Serif" w:cs="Times New Roman"/>
          <w:sz w:val="24"/>
          <w:szCs w:val="24"/>
          <w:lang w:eastAsia="ru-RU"/>
        </w:rPr>
        <w:t>г. С 01 января 202</w:t>
      </w:r>
      <w:r w:rsidR="006558D3" w:rsidRPr="008C0D0B">
        <w:rPr>
          <w:rFonts w:ascii="PT Astra Serif" w:eastAsia="Times New Roman" w:hAnsi="PT Astra Serif" w:cs="Times New Roman"/>
          <w:sz w:val="24"/>
          <w:szCs w:val="24"/>
          <w:lang w:eastAsia="ru-RU"/>
        </w:rPr>
        <w:t>2</w:t>
      </w:r>
      <w:r w:rsidRPr="008C0D0B">
        <w:rPr>
          <w:rFonts w:ascii="PT Astra Serif" w:eastAsia="Times New Roman" w:hAnsi="PT Astra Serif" w:cs="Times New Roman"/>
          <w:sz w:val="24"/>
          <w:szCs w:val="24"/>
          <w:lang w:eastAsia="ru-RU"/>
        </w:rPr>
        <w:t xml:space="preserve"> года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B2DF6" w:rsidRPr="008C0D0B" w:rsidRDefault="001B2DF6" w:rsidP="008C0D0B">
      <w:pPr>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12. Прочие условия</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12.2.Все приложения к Контракту являются его неотъемной частью.</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12.3. К Контракту прилагаются:</w:t>
      </w:r>
    </w:p>
    <w:p w:rsidR="001B2DF6" w:rsidRPr="008C0D0B" w:rsidRDefault="001B2DF6" w:rsidP="008C0D0B">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Техническое задание (приложение);</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C0D0B">
        <w:rPr>
          <w:rFonts w:ascii="PT Astra Serif" w:eastAsia="Times New Roman" w:hAnsi="PT Astra Serif" w:cs="Times New Roman"/>
          <w:sz w:val="24"/>
          <w:szCs w:val="24"/>
          <w:lang w:eastAsia="ru-RU"/>
        </w:rPr>
        <w:t>с даты</w:t>
      </w:r>
      <w:proofErr w:type="gramEnd"/>
      <w:r w:rsidRPr="008C0D0B">
        <w:rPr>
          <w:rFonts w:ascii="PT Astra Serif" w:eastAsia="Times New Roman" w:hAnsi="PT Astra Serif" w:cs="Times New Roman"/>
          <w:sz w:val="24"/>
          <w:szCs w:val="24"/>
          <w:lang w:eastAsia="ru-RU"/>
        </w:rPr>
        <w:t xml:space="preserve"> такого изменения.</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8C0D0B">
        <w:rPr>
          <w:rFonts w:ascii="PT Astra Serif" w:eastAsia="Times New Roman" w:hAnsi="PT Astra Serif" w:cs="Times New Roman"/>
          <w:sz w:val="24"/>
          <w:szCs w:val="24"/>
          <w:lang w:eastAsia="ru-RU"/>
        </w:rPr>
        <w:t>положений бюджетного законодательства Российской Федерации цены Контракта</w:t>
      </w:r>
      <w:proofErr w:type="gramEnd"/>
      <w:r w:rsidRPr="008C0D0B">
        <w:rPr>
          <w:rFonts w:ascii="PT Astra Serif" w:eastAsia="Times New Roman" w:hAnsi="PT Astra Serif" w:cs="Times New Roman"/>
          <w:sz w:val="24"/>
          <w:szCs w:val="24"/>
          <w:lang w:eastAsia="ru-RU"/>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color w:val="000000"/>
          <w:sz w:val="24"/>
          <w:szCs w:val="24"/>
          <w:lang w:eastAsia="ru-RU"/>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8C0D0B">
        <w:rPr>
          <w:rFonts w:ascii="PT Astra Serif" w:eastAsia="Times New Roman" w:hAnsi="PT Astra Serif" w:cs="Times New Roman"/>
          <w:sz w:val="24"/>
          <w:szCs w:val="24"/>
          <w:lang w:eastAsia="ru-RU"/>
        </w:rPr>
        <w:t>.</w:t>
      </w:r>
    </w:p>
    <w:p w:rsidR="001B2DF6" w:rsidRPr="008C0D0B" w:rsidRDefault="001B2DF6" w:rsidP="008C0D0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B2DF6" w:rsidRPr="008C0D0B" w:rsidRDefault="001B2DF6" w:rsidP="008C0D0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1B2DF6" w:rsidRPr="008C0D0B" w:rsidRDefault="001B2DF6" w:rsidP="008C0D0B">
      <w:pPr>
        <w:spacing w:after="0" w:line="240" w:lineRule="auto"/>
        <w:ind w:firstLine="709"/>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13. Адреса места нахождения, банковские реквизиты и подписи Сторон</w:t>
      </w:r>
    </w:p>
    <w:p w:rsidR="001B2DF6" w:rsidRPr="008C0D0B" w:rsidRDefault="001B2DF6" w:rsidP="008C0D0B">
      <w:pPr>
        <w:shd w:val="clear" w:color="auto" w:fill="FFFFFF"/>
        <w:tabs>
          <w:tab w:val="left" w:pos="7034"/>
        </w:tabs>
        <w:spacing w:after="0" w:line="240" w:lineRule="auto"/>
        <w:ind w:left="14"/>
        <w:jc w:val="both"/>
        <w:rPr>
          <w:rFonts w:ascii="PT Astra Serif" w:eastAsia="Times New Roman" w:hAnsi="PT Astra Serif" w:cs="Times New Roman"/>
          <w:color w:val="000000"/>
          <w:sz w:val="24"/>
          <w:szCs w:val="24"/>
          <w:lang w:eastAsia="ru-RU"/>
        </w:rPr>
      </w:pPr>
    </w:p>
    <w:tbl>
      <w:tblPr>
        <w:tblW w:w="0" w:type="auto"/>
        <w:tblInd w:w="108" w:type="dxa"/>
        <w:tblLook w:val="0000" w:firstRow="0" w:lastRow="0" w:firstColumn="0" w:lastColumn="0" w:noHBand="0" w:noVBand="0"/>
      </w:tblPr>
      <w:tblGrid>
        <w:gridCol w:w="4785"/>
        <w:gridCol w:w="4786"/>
      </w:tblGrid>
      <w:tr w:rsidR="001B2DF6" w:rsidRPr="008C0D0B" w:rsidTr="00B73F0D">
        <w:tc>
          <w:tcPr>
            <w:tcW w:w="4785" w:type="dxa"/>
          </w:tcPr>
          <w:p w:rsidR="001B2DF6" w:rsidRPr="008C0D0B" w:rsidRDefault="001B2DF6" w:rsidP="008C0D0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Заказчик</w:t>
            </w:r>
          </w:p>
          <w:p w:rsidR="001B2DF6" w:rsidRPr="008C0D0B" w:rsidRDefault="001B2DF6" w:rsidP="008C0D0B">
            <w:pPr>
              <w:autoSpaceDE w:val="0"/>
              <w:autoSpaceDN w:val="0"/>
              <w:adjustRightInd w:val="0"/>
              <w:spacing w:after="0" w:line="240" w:lineRule="auto"/>
              <w:jc w:val="both"/>
              <w:rPr>
                <w:rFonts w:ascii="PT Astra Serif" w:eastAsia="Times New Roman CYR" w:hAnsi="PT Astra Serif" w:cs="Times New Roman"/>
                <w:kern w:val="3"/>
                <w:sz w:val="24"/>
                <w:szCs w:val="24"/>
                <w:lang w:eastAsia="ja-JP" w:bidi="fa-IR"/>
              </w:rPr>
            </w:pPr>
          </w:p>
          <w:p w:rsidR="001B2DF6" w:rsidRPr="008C0D0B" w:rsidRDefault="001B2DF6" w:rsidP="008C0D0B">
            <w:pPr>
              <w:autoSpaceDE w:val="0"/>
              <w:autoSpaceDN w:val="0"/>
              <w:adjustRightInd w:val="0"/>
              <w:spacing w:after="0" w:line="240" w:lineRule="auto"/>
              <w:jc w:val="both"/>
              <w:rPr>
                <w:rFonts w:ascii="PT Astra Serif" w:eastAsia="Times New Roman CYR" w:hAnsi="PT Astra Serif" w:cs="Times New Roman"/>
                <w:kern w:val="3"/>
                <w:sz w:val="24"/>
                <w:szCs w:val="24"/>
                <w:lang w:eastAsia="ja-JP" w:bidi="fa-IR"/>
              </w:rPr>
            </w:pPr>
            <w:r w:rsidRPr="008C0D0B">
              <w:rPr>
                <w:rFonts w:ascii="PT Astra Serif" w:eastAsia="Times New Roman CYR" w:hAnsi="PT Astra Serif" w:cs="Times New Roman"/>
                <w:kern w:val="3"/>
                <w:sz w:val="24"/>
                <w:szCs w:val="24"/>
                <w:lang w:eastAsia="ja-JP" w:bidi="fa-IR"/>
              </w:rPr>
              <w:t>____________________</w:t>
            </w:r>
          </w:p>
          <w:p w:rsidR="001B2DF6" w:rsidRPr="008C0D0B" w:rsidRDefault="001B2DF6" w:rsidP="008C0D0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«___» ______ 20</w:t>
            </w:r>
            <w:r w:rsidR="006558D3" w:rsidRPr="008C0D0B">
              <w:rPr>
                <w:rFonts w:ascii="PT Astra Serif" w:eastAsia="Times New Roman" w:hAnsi="PT Astra Serif" w:cs="Times New Roman"/>
                <w:sz w:val="24"/>
                <w:szCs w:val="24"/>
                <w:lang w:eastAsia="ru-RU"/>
              </w:rPr>
              <w:t xml:space="preserve">2 </w:t>
            </w:r>
            <w:r w:rsidRPr="008C0D0B">
              <w:rPr>
                <w:rFonts w:ascii="PT Astra Serif" w:eastAsia="Times New Roman" w:hAnsi="PT Astra Serif" w:cs="Times New Roman"/>
                <w:sz w:val="24"/>
                <w:szCs w:val="24"/>
                <w:lang w:eastAsia="ru-RU"/>
              </w:rPr>
              <w:t xml:space="preserve"> г.</w:t>
            </w:r>
          </w:p>
          <w:p w:rsidR="001B2DF6" w:rsidRPr="008C0D0B" w:rsidRDefault="001B2DF6" w:rsidP="008C0D0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М.П.</w:t>
            </w:r>
          </w:p>
        </w:tc>
        <w:tc>
          <w:tcPr>
            <w:tcW w:w="4786" w:type="dxa"/>
          </w:tcPr>
          <w:p w:rsidR="001B2DF6" w:rsidRPr="008C0D0B" w:rsidRDefault="001B2DF6" w:rsidP="008C0D0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Исполнитель</w:t>
            </w:r>
          </w:p>
          <w:p w:rsidR="001B2DF6" w:rsidRPr="008C0D0B" w:rsidRDefault="001B2DF6" w:rsidP="008C0D0B">
            <w:pPr>
              <w:autoSpaceDE w:val="0"/>
              <w:autoSpaceDN w:val="0"/>
              <w:adjustRightInd w:val="0"/>
              <w:spacing w:after="0" w:line="240" w:lineRule="auto"/>
              <w:jc w:val="both"/>
              <w:rPr>
                <w:rFonts w:ascii="PT Astra Serif" w:eastAsia="Times New Roman" w:hAnsi="PT Astra Serif" w:cs="Times New Roman"/>
                <w:sz w:val="24"/>
                <w:szCs w:val="24"/>
                <w:lang w:eastAsia="ru-RU"/>
              </w:rPr>
            </w:pPr>
          </w:p>
          <w:p w:rsidR="001B2DF6" w:rsidRPr="008C0D0B" w:rsidRDefault="001B2DF6" w:rsidP="008C0D0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____________________</w:t>
            </w:r>
          </w:p>
          <w:p w:rsidR="001B2DF6" w:rsidRPr="008C0D0B" w:rsidRDefault="001B2DF6" w:rsidP="008C0D0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«___» ______ 20</w:t>
            </w:r>
            <w:r w:rsidR="006558D3" w:rsidRPr="008C0D0B">
              <w:rPr>
                <w:rFonts w:ascii="PT Astra Serif" w:eastAsia="Times New Roman" w:hAnsi="PT Astra Serif" w:cs="Times New Roman"/>
                <w:sz w:val="24"/>
                <w:szCs w:val="24"/>
                <w:lang w:eastAsia="ru-RU"/>
              </w:rPr>
              <w:t xml:space="preserve">2 </w:t>
            </w:r>
            <w:r w:rsidRPr="008C0D0B">
              <w:rPr>
                <w:rFonts w:ascii="PT Astra Serif" w:eastAsia="Times New Roman" w:hAnsi="PT Astra Serif" w:cs="Times New Roman"/>
                <w:sz w:val="24"/>
                <w:szCs w:val="24"/>
                <w:lang w:eastAsia="ru-RU"/>
              </w:rPr>
              <w:t xml:space="preserve"> г.</w:t>
            </w:r>
          </w:p>
          <w:p w:rsidR="001B2DF6" w:rsidRPr="008C0D0B" w:rsidRDefault="001B2DF6" w:rsidP="008C0D0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М.П.</w:t>
            </w:r>
          </w:p>
        </w:tc>
      </w:tr>
    </w:tbl>
    <w:p w:rsidR="001B2DF6" w:rsidRPr="008C0D0B" w:rsidRDefault="001B2DF6" w:rsidP="008C0D0B">
      <w:pPr>
        <w:spacing w:after="0" w:line="240" w:lineRule="auto"/>
        <w:jc w:val="both"/>
        <w:rPr>
          <w:rFonts w:ascii="PT Astra Serif" w:eastAsia="Times New Roman" w:hAnsi="PT Astra Serif" w:cs="Times New Roman"/>
          <w:sz w:val="24"/>
          <w:szCs w:val="24"/>
          <w:lang w:eastAsia="ru-RU"/>
        </w:rPr>
      </w:pPr>
    </w:p>
    <w:p w:rsidR="006558D3" w:rsidRPr="008C0D0B" w:rsidRDefault="008C0D0B" w:rsidP="00642DF7">
      <w:pPr>
        <w:autoSpaceDE w:val="0"/>
        <w:autoSpaceDN w:val="0"/>
        <w:adjustRightInd w:val="0"/>
        <w:spacing w:after="0" w:line="240" w:lineRule="auto"/>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П</w:t>
      </w:r>
      <w:r w:rsidR="006558D3" w:rsidRPr="008C0D0B">
        <w:rPr>
          <w:rFonts w:ascii="PT Astra Serif" w:eastAsia="Times New Roman" w:hAnsi="PT Astra Serif" w:cs="Times New Roman"/>
          <w:sz w:val="24"/>
          <w:szCs w:val="24"/>
          <w:lang w:eastAsia="ru-RU"/>
        </w:rPr>
        <w:t xml:space="preserve">риложение </w:t>
      </w:r>
    </w:p>
    <w:p w:rsidR="006558D3" w:rsidRPr="008C0D0B" w:rsidRDefault="006558D3" w:rsidP="00642DF7">
      <w:pPr>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xml:space="preserve">к </w:t>
      </w:r>
      <w:r w:rsidR="008C0D0B">
        <w:rPr>
          <w:rFonts w:ascii="PT Astra Serif" w:eastAsia="Times New Roman" w:hAnsi="PT Astra Serif" w:cs="Times New Roman"/>
          <w:sz w:val="24"/>
          <w:szCs w:val="24"/>
          <w:lang w:eastAsia="ru-RU"/>
        </w:rPr>
        <w:t>м</w:t>
      </w:r>
      <w:r w:rsidRPr="008C0D0B">
        <w:rPr>
          <w:rFonts w:ascii="PT Astra Serif" w:eastAsia="Times New Roman" w:hAnsi="PT Astra Serif" w:cs="Times New Roman"/>
          <w:sz w:val="24"/>
          <w:szCs w:val="24"/>
          <w:lang w:eastAsia="ru-RU"/>
        </w:rPr>
        <w:t>униципальному контракту</w:t>
      </w:r>
    </w:p>
    <w:p w:rsidR="006558D3" w:rsidRPr="008C0D0B" w:rsidRDefault="006558D3" w:rsidP="00642DF7">
      <w:pPr>
        <w:spacing w:after="0" w:line="240" w:lineRule="auto"/>
        <w:jc w:val="right"/>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 ____ от «___» _______ 202__ г.</w:t>
      </w:r>
    </w:p>
    <w:p w:rsidR="006558D3" w:rsidRPr="008C0D0B" w:rsidRDefault="006558D3" w:rsidP="008C0D0B">
      <w:pPr>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1B2DF6" w:rsidRPr="008C0D0B" w:rsidRDefault="001B2DF6" w:rsidP="008C0D0B">
      <w:pPr>
        <w:autoSpaceDE w:val="0"/>
        <w:autoSpaceDN w:val="0"/>
        <w:adjustRightInd w:val="0"/>
        <w:spacing w:after="0" w:line="240" w:lineRule="auto"/>
        <w:jc w:val="both"/>
        <w:rPr>
          <w:rFonts w:ascii="PT Astra Serif" w:eastAsia="Times New Roman" w:hAnsi="PT Astra Serif" w:cs="Times New Roman"/>
          <w:b/>
          <w:bCs/>
          <w:sz w:val="24"/>
          <w:szCs w:val="24"/>
          <w:lang w:eastAsia="ru-RU"/>
        </w:rPr>
      </w:pPr>
      <w:r w:rsidRPr="008C0D0B">
        <w:rPr>
          <w:rFonts w:ascii="PT Astra Serif" w:eastAsia="Times New Roman" w:hAnsi="PT Astra Serif" w:cs="Times New Roman"/>
          <w:b/>
          <w:bCs/>
          <w:sz w:val="24"/>
          <w:szCs w:val="24"/>
          <w:lang w:eastAsia="ru-RU"/>
        </w:rPr>
        <w:t xml:space="preserve">Техническое задание </w:t>
      </w:r>
    </w:p>
    <w:p w:rsidR="008C0D0B" w:rsidRPr="008C0D0B" w:rsidRDefault="008C0D0B" w:rsidP="008C0D0B">
      <w:pPr>
        <w:widowControl w:val="0"/>
        <w:spacing w:after="0" w:line="240" w:lineRule="auto"/>
        <w:jc w:val="both"/>
        <w:rPr>
          <w:rFonts w:ascii="PT Astra Serif" w:hAnsi="PT Astra Serif"/>
          <w:sz w:val="24"/>
          <w:szCs w:val="24"/>
        </w:rPr>
      </w:pPr>
      <w:r w:rsidRPr="008C0D0B">
        <w:rPr>
          <w:rFonts w:ascii="PT Astra Serif" w:hAnsi="PT Astra Serif"/>
          <w:b/>
          <w:sz w:val="24"/>
          <w:szCs w:val="24"/>
        </w:rPr>
        <w:t xml:space="preserve">1. Наименование оказываемых услуг: </w:t>
      </w:r>
      <w:r w:rsidRPr="008C0D0B">
        <w:rPr>
          <w:rFonts w:ascii="PT Astra Serif" w:hAnsi="PT Astra Serif"/>
          <w:bCs/>
          <w:sz w:val="24"/>
          <w:szCs w:val="24"/>
        </w:rPr>
        <w:t xml:space="preserve">Оказание услуг </w:t>
      </w:r>
      <w:r w:rsidRPr="008C0D0B">
        <w:rPr>
          <w:rFonts w:ascii="PT Astra Serif" w:hAnsi="PT Astra Serif"/>
          <w:sz w:val="24"/>
          <w:szCs w:val="24"/>
        </w:rPr>
        <w:t>по техническому сопровождению муниципальной информационной системы «Центральный узел муниципального сегмента региональной информационной системы государственной итоговой аттестации города Югорска» (далее - МИС «ЦУ МС РИС ГИА города Югорска»).</w:t>
      </w:r>
    </w:p>
    <w:p w:rsidR="008C0D0B" w:rsidRPr="008C0D0B" w:rsidRDefault="008C0D0B" w:rsidP="008C0D0B">
      <w:pPr>
        <w:pStyle w:val="af2"/>
        <w:rPr>
          <w:rFonts w:ascii="PT Astra Serif" w:hAnsi="PT Astra Serif"/>
        </w:rPr>
      </w:pPr>
      <w:r w:rsidRPr="008C0D0B">
        <w:rPr>
          <w:rFonts w:ascii="PT Astra Serif" w:hAnsi="PT Astra Serif"/>
          <w:b/>
        </w:rPr>
        <w:t xml:space="preserve">2. Идентификационный код закупки: </w:t>
      </w:r>
    </w:p>
    <w:p w:rsidR="008C0D0B" w:rsidRPr="008C0D0B" w:rsidRDefault="008C0D0B" w:rsidP="008C0D0B">
      <w:pPr>
        <w:pStyle w:val="af2"/>
        <w:rPr>
          <w:rFonts w:ascii="PT Astra Serif" w:hAnsi="PT Astra Serif"/>
          <w:bCs/>
        </w:rPr>
      </w:pPr>
      <w:r w:rsidRPr="008C0D0B">
        <w:rPr>
          <w:rFonts w:ascii="PT Astra Serif" w:hAnsi="PT Astra Serif"/>
          <w:b/>
        </w:rPr>
        <w:t>3. Объем и сроки оказываемых услуг</w:t>
      </w:r>
    </w:p>
    <w:p w:rsidR="008C0D0B" w:rsidRPr="008C0D0B" w:rsidRDefault="008C0D0B" w:rsidP="008C0D0B">
      <w:pPr>
        <w:pStyle w:val="af2"/>
        <w:rPr>
          <w:rFonts w:ascii="PT Astra Serif" w:hAnsi="PT Astra Serif"/>
        </w:rPr>
      </w:pPr>
      <w:r w:rsidRPr="008C0D0B">
        <w:rPr>
          <w:rFonts w:ascii="PT Astra Serif" w:hAnsi="PT Astra Serif"/>
          <w:bCs/>
        </w:rPr>
        <w:t>Исполнителем оказывается комплекс услуг, направленных на поддержание в работоспособном состоянии МИС «ЦУ МС РИС ГИА города Югорска». Все составляющие указанного комплекса услуг неразрывны и связаны единой целью поддержания работоспособности средств защиты информации, входящих в состав МИС «ЦУ МС РИС ГИА города Югорска». Комплекс услуг включает в себя:</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bCs/>
          <w:sz w:val="24"/>
          <w:szCs w:val="24"/>
        </w:rPr>
        <w:t>- Плановое техническое обслуживание МИС «ЦУ МС РИС ГИА города Югорска»;</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bCs/>
          <w:sz w:val="24"/>
          <w:szCs w:val="24"/>
        </w:rPr>
      </w:pPr>
      <w:r w:rsidRPr="008C0D0B">
        <w:rPr>
          <w:rFonts w:ascii="PT Astra Serif" w:hAnsi="PT Astra Serif"/>
          <w:bCs/>
          <w:sz w:val="24"/>
          <w:szCs w:val="24"/>
        </w:rPr>
        <w:t xml:space="preserve">- Техническое сопровождение МИС «ЦУ МС РИС ГИА города Югорска» включающее продление (предоставление) сертификата активации сервисной поддержки продуктов </w:t>
      </w:r>
      <w:proofErr w:type="spellStart"/>
      <w:r w:rsidRPr="008C0D0B">
        <w:rPr>
          <w:rFonts w:ascii="PT Astra Serif" w:hAnsi="PT Astra Serif"/>
          <w:bCs/>
          <w:sz w:val="24"/>
          <w:szCs w:val="24"/>
        </w:rPr>
        <w:t>VipNet</w:t>
      </w:r>
      <w:proofErr w:type="spellEnd"/>
      <w:r w:rsidRPr="008C0D0B">
        <w:rPr>
          <w:rFonts w:ascii="PT Astra Serif" w:hAnsi="PT Astra Serif"/>
          <w:bCs/>
          <w:sz w:val="24"/>
          <w:szCs w:val="24"/>
        </w:rPr>
        <w:t>, сеть 4298.</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bCs/>
          <w:sz w:val="24"/>
          <w:szCs w:val="24"/>
        </w:rPr>
        <w:t xml:space="preserve">Сроки оказания услуг – </w:t>
      </w:r>
      <w:proofErr w:type="gramStart"/>
      <w:r w:rsidRPr="008C0D0B">
        <w:rPr>
          <w:rFonts w:ascii="PT Astra Serif" w:hAnsi="PT Astra Serif"/>
          <w:bCs/>
          <w:sz w:val="24"/>
          <w:szCs w:val="24"/>
        </w:rPr>
        <w:t>с даты заключения</w:t>
      </w:r>
      <w:proofErr w:type="gramEnd"/>
      <w:r w:rsidRPr="008C0D0B">
        <w:rPr>
          <w:rFonts w:ascii="PT Astra Serif" w:hAnsi="PT Astra Serif"/>
          <w:bCs/>
          <w:sz w:val="24"/>
          <w:szCs w:val="24"/>
        </w:rPr>
        <w:t xml:space="preserve"> контракта до 31.12.2021 года.</w:t>
      </w:r>
    </w:p>
    <w:p w:rsidR="008C0D0B" w:rsidRPr="008C0D0B" w:rsidRDefault="008C0D0B" w:rsidP="008C0D0B">
      <w:pPr>
        <w:pStyle w:val="1"/>
        <w:jc w:val="both"/>
        <w:rPr>
          <w:rFonts w:ascii="PT Astra Serif" w:hAnsi="PT Astra Serif"/>
          <w:b/>
          <w:i/>
          <w:iCs/>
          <w:color w:val="000000"/>
          <w:sz w:val="24"/>
          <w:szCs w:val="24"/>
        </w:rPr>
      </w:pPr>
    </w:p>
    <w:p w:rsidR="008C0D0B" w:rsidRPr="008C0D0B" w:rsidRDefault="008C0D0B" w:rsidP="008C0D0B">
      <w:pPr>
        <w:pStyle w:val="1"/>
        <w:jc w:val="both"/>
        <w:rPr>
          <w:rFonts w:ascii="PT Astra Serif" w:hAnsi="PT Astra Serif"/>
          <w:sz w:val="24"/>
          <w:szCs w:val="24"/>
        </w:rPr>
      </w:pPr>
      <w:r w:rsidRPr="008C0D0B">
        <w:rPr>
          <w:rFonts w:ascii="PT Astra Serif" w:hAnsi="PT Astra Serif"/>
          <w:b/>
          <w:iCs/>
          <w:color w:val="000000"/>
          <w:sz w:val="24"/>
          <w:szCs w:val="24"/>
        </w:rPr>
        <w:t>4. Использование документов национальной системы стандартизации:</w:t>
      </w:r>
      <w:r w:rsidRPr="008C0D0B">
        <w:rPr>
          <w:rFonts w:ascii="PT Astra Serif" w:hAnsi="PT Astra Serif"/>
          <w:iCs/>
          <w:sz w:val="24"/>
          <w:szCs w:val="24"/>
          <w:shd w:val="clear" w:color="auto" w:fill="FFFFFF"/>
        </w:rPr>
        <w:t xml:space="preserve"> </w:t>
      </w:r>
      <w:proofErr w:type="gramStart"/>
      <w:r w:rsidRPr="008C0D0B">
        <w:rPr>
          <w:rFonts w:ascii="PT Astra Serif" w:hAnsi="PT Astra Serif"/>
          <w:iCs/>
          <w:sz w:val="24"/>
          <w:szCs w:val="24"/>
        </w:rPr>
        <w:t>В соответствии с законодательством РФ о техническом регулировании (Закон от 27 декабря 2002 г. №184-ФЗ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(Закон от 29 июня 2015 г. №162-ФЗ «О стандартизации в Российской Федерации»); иными требованиями, связанными с определением соответствия оказываемой услуги потребностям Заказчика, использовались:</w:t>
      </w:r>
      <w:proofErr w:type="gramEnd"/>
    </w:p>
    <w:p w:rsidR="008C0D0B" w:rsidRPr="008C0D0B" w:rsidRDefault="008C0D0B" w:rsidP="008C0D0B">
      <w:pPr>
        <w:pStyle w:val="1"/>
        <w:jc w:val="both"/>
        <w:rPr>
          <w:rFonts w:ascii="PT Astra Serif" w:hAnsi="PT Astra Serif"/>
          <w:sz w:val="24"/>
          <w:szCs w:val="24"/>
        </w:rPr>
      </w:pPr>
      <w:r w:rsidRPr="008C0D0B">
        <w:rPr>
          <w:rFonts w:ascii="PT Astra Serif" w:hAnsi="PT Astra Serif"/>
          <w:iCs/>
          <w:sz w:val="24"/>
          <w:szCs w:val="24"/>
        </w:rPr>
        <w:t>- Общероссийский классификатор «</w:t>
      </w:r>
      <w:proofErr w:type="gramStart"/>
      <w:r w:rsidRPr="008C0D0B">
        <w:rPr>
          <w:rFonts w:ascii="PT Astra Serif" w:hAnsi="PT Astra Serif"/>
          <w:iCs/>
          <w:sz w:val="24"/>
          <w:szCs w:val="24"/>
        </w:rPr>
        <w:t>ОК</w:t>
      </w:r>
      <w:proofErr w:type="gramEnd"/>
      <w:r w:rsidRPr="008C0D0B">
        <w:rPr>
          <w:rFonts w:ascii="PT Astra Serif" w:hAnsi="PT Astra Serif"/>
          <w:iCs/>
          <w:sz w:val="24"/>
          <w:szCs w:val="24"/>
        </w:rPr>
        <w:t xml:space="preserve"> 034-2014 (КПЕС 2008). По общероссийскому классификатору продукции по видам экономической деятельности» (утв. Приказом </w:t>
      </w:r>
      <w:proofErr w:type="spellStart"/>
      <w:r w:rsidRPr="008C0D0B">
        <w:rPr>
          <w:rFonts w:ascii="PT Astra Serif" w:hAnsi="PT Astra Serif"/>
          <w:iCs/>
          <w:sz w:val="24"/>
          <w:szCs w:val="24"/>
        </w:rPr>
        <w:t>Росстандарта</w:t>
      </w:r>
      <w:proofErr w:type="spellEnd"/>
      <w:r w:rsidRPr="008C0D0B">
        <w:rPr>
          <w:rFonts w:ascii="PT Astra Serif" w:hAnsi="PT Astra Serif"/>
          <w:iCs/>
          <w:sz w:val="24"/>
          <w:szCs w:val="24"/>
        </w:rPr>
        <w:t xml:space="preserve"> от 31.01.2014 №14-ст) данной закупке соответствуют код ОКПД</w:t>
      </w:r>
      <w:proofErr w:type="gramStart"/>
      <w:r w:rsidRPr="008C0D0B">
        <w:rPr>
          <w:rFonts w:ascii="PT Astra Serif" w:hAnsi="PT Astra Serif"/>
          <w:iCs/>
          <w:sz w:val="24"/>
          <w:szCs w:val="24"/>
        </w:rPr>
        <w:t>2</w:t>
      </w:r>
      <w:proofErr w:type="gramEnd"/>
      <w:r w:rsidRPr="008C0D0B">
        <w:rPr>
          <w:rFonts w:ascii="PT Astra Serif" w:hAnsi="PT Astra Serif"/>
          <w:iCs/>
          <w:sz w:val="24"/>
          <w:szCs w:val="24"/>
        </w:rPr>
        <w:t xml:space="preserve">: </w:t>
      </w:r>
      <w:r w:rsidRPr="008C0D0B">
        <w:rPr>
          <w:rFonts w:ascii="PT Astra Serif" w:hAnsi="PT Astra Serif"/>
          <w:bCs/>
          <w:iCs/>
          <w:sz w:val="24"/>
          <w:szCs w:val="24"/>
        </w:rPr>
        <w:t xml:space="preserve">62.03.12.130 — Услуги по сопровождению компьютерных систем. Другие </w:t>
      </w:r>
      <w:r w:rsidRPr="008C0D0B">
        <w:rPr>
          <w:rFonts w:ascii="PT Astra Serif" w:hAnsi="PT Astra Serif"/>
          <w:iCs/>
          <w:sz w:val="24"/>
          <w:szCs w:val="24"/>
        </w:rPr>
        <w:t>документы национальной системы стандартизации отсутствуют.</w:t>
      </w:r>
    </w:p>
    <w:p w:rsidR="008C0D0B" w:rsidRPr="008C0D0B" w:rsidRDefault="008C0D0B" w:rsidP="008C0D0B">
      <w:pPr>
        <w:widowControl w:val="0"/>
        <w:tabs>
          <w:tab w:val="left" w:pos="426"/>
          <w:tab w:val="left" w:pos="567"/>
        </w:tabs>
        <w:spacing w:after="0" w:line="240" w:lineRule="auto"/>
        <w:jc w:val="both"/>
        <w:rPr>
          <w:rFonts w:ascii="PT Astra Serif" w:hAnsi="PT Astra Serif"/>
          <w:b/>
          <w:sz w:val="24"/>
          <w:szCs w:val="24"/>
        </w:rPr>
      </w:pPr>
    </w:p>
    <w:p w:rsidR="008C0D0B" w:rsidRPr="008C0D0B" w:rsidRDefault="008C0D0B" w:rsidP="008C0D0B">
      <w:pPr>
        <w:widowControl w:val="0"/>
        <w:tabs>
          <w:tab w:val="left" w:pos="426"/>
          <w:tab w:val="left" w:pos="567"/>
        </w:tabs>
        <w:spacing w:after="0" w:line="240" w:lineRule="auto"/>
        <w:jc w:val="both"/>
        <w:rPr>
          <w:rFonts w:ascii="PT Astra Serif" w:hAnsi="PT Astra Serif"/>
          <w:sz w:val="24"/>
          <w:szCs w:val="24"/>
        </w:rPr>
      </w:pPr>
      <w:r w:rsidRPr="008C0D0B">
        <w:rPr>
          <w:rFonts w:ascii="PT Astra Serif" w:hAnsi="PT Astra Serif"/>
          <w:b/>
          <w:sz w:val="24"/>
          <w:szCs w:val="24"/>
        </w:rPr>
        <w:t xml:space="preserve">5. Взаимосвязь входящих в МИС «ЦУ МС РИС ГИА города Югорска </w:t>
      </w:r>
      <w:r w:rsidRPr="008C0D0B">
        <w:rPr>
          <w:rFonts w:ascii="PT Astra Serif" w:hAnsi="PT Astra Serif"/>
          <w:b/>
          <w:sz w:val="24"/>
          <w:szCs w:val="24"/>
          <w:shd w:val="clear" w:color="auto" w:fill="FFFFFF"/>
        </w:rPr>
        <w:t xml:space="preserve">сертификата технической поддержки продуктов </w:t>
      </w:r>
      <w:proofErr w:type="spellStart"/>
      <w:r w:rsidRPr="008C0D0B">
        <w:rPr>
          <w:rFonts w:ascii="PT Astra Serif" w:hAnsi="PT Astra Serif"/>
          <w:b/>
          <w:sz w:val="24"/>
          <w:szCs w:val="24"/>
          <w:shd w:val="clear" w:color="auto" w:fill="FFFFFF"/>
          <w:lang w:val="en-US"/>
        </w:rPr>
        <w:t>VipNet</w:t>
      </w:r>
      <w:proofErr w:type="spellEnd"/>
      <w:r w:rsidRPr="008C0D0B">
        <w:rPr>
          <w:rFonts w:ascii="PT Astra Serif" w:hAnsi="PT Astra Serif"/>
          <w:b/>
          <w:sz w:val="24"/>
          <w:szCs w:val="24"/>
          <w:shd w:val="clear" w:color="auto" w:fill="FFFFFF"/>
        </w:rPr>
        <w:t xml:space="preserve"> с другими собственными ресурсами и технологиями заказчика:</w:t>
      </w:r>
    </w:p>
    <w:p w:rsidR="008C0D0B" w:rsidRPr="008C0D0B" w:rsidRDefault="008C0D0B" w:rsidP="008C0D0B">
      <w:pPr>
        <w:autoSpaceDE w:val="0"/>
        <w:spacing w:after="0" w:line="240" w:lineRule="auto"/>
        <w:jc w:val="both"/>
        <w:rPr>
          <w:rFonts w:ascii="PT Astra Serif" w:hAnsi="PT Astra Serif"/>
          <w:sz w:val="24"/>
          <w:szCs w:val="24"/>
        </w:rPr>
      </w:pPr>
      <w:proofErr w:type="gramStart"/>
      <w:r w:rsidRPr="008C0D0B">
        <w:rPr>
          <w:rFonts w:ascii="PT Astra Serif" w:hAnsi="PT Astra Serif"/>
          <w:sz w:val="24"/>
          <w:szCs w:val="24"/>
        </w:rPr>
        <w:t xml:space="preserve">Исполнитель предоставляет права на сертификат технической поддержки </w:t>
      </w:r>
      <w:proofErr w:type="spellStart"/>
      <w:r w:rsidRPr="008C0D0B">
        <w:rPr>
          <w:rFonts w:ascii="PT Astra Serif" w:hAnsi="PT Astra Serif"/>
          <w:sz w:val="24"/>
          <w:szCs w:val="24"/>
        </w:rPr>
        <w:t>VipNet</w:t>
      </w:r>
      <w:proofErr w:type="spellEnd"/>
      <w:r w:rsidRPr="008C0D0B">
        <w:rPr>
          <w:rFonts w:ascii="PT Astra Serif" w:hAnsi="PT Astra Serif"/>
          <w:sz w:val="24"/>
          <w:szCs w:val="24"/>
        </w:rPr>
        <w:t xml:space="preserve"> (Регистрационный номер ПО - № 1025 в едином реестре российских программ для электронных вычислительных машин и баз данных) без слов «или эквивалент», так как данное программное обеспечение является неотъемлемой частью МИС «ЦУ МС РИС ГИА города Югорска» и </w:t>
      </w:r>
      <w:r w:rsidRPr="008C0D0B">
        <w:rPr>
          <w:rFonts w:ascii="PT Astra Serif" w:eastAsia="Calibri" w:hAnsi="PT Astra Serif"/>
          <w:bCs/>
          <w:iCs/>
          <w:sz w:val="24"/>
          <w:szCs w:val="24"/>
        </w:rPr>
        <w:t>переход на другие продукты по</w:t>
      </w:r>
      <w:r w:rsidRPr="008C0D0B">
        <w:rPr>
          <w:rFonts w:ascii="PT Astra Serif" w:hAnsi="PT Astra Serif"/>
          <w:sz w:val="24"/>
          <w:szCs w:val="24"/>
        </w:rPr>
        <w:t>влечет модернизацию существующей системы защиты информации и соответственно значительные дополнительные финансовые затраты</w:t>
      </w:r>
      <w:proofErr w:type="gramEnd"/>
      <w:r w:rsidRPr="008C0D0B">
        <w:rPr>
          <w:rFonts w:ascii="PT Astra Serif" w:hAnsi="PT Astra Serif"/>
          <w:sz w:val="24"/>
          <w:szCs w:val="24"/>
        </w:rPr>
        <w:t xml:space="preserve">. </w:t>
      </w:r>
      <w:r w:rsidRPr="008C0D0B">
        <w:rPr>
          <w:rFonts w:ascii="PT Astra Serif" w:eastAsia="Calibri" w:hAnsi="PT Astra Serif"/>
          <w:bCs/>
          <w:iCs/>
          <w:sz w:val="24"/>
          <w:szCs w:val="24"/>
        </w:rPr>
        <w:t>В соответствии с Законом N 44-ФЗ необходимость обеспечения взаимодействия приобретаемого товара с ранее используемым товаром позволяет закупать товар определенной марки без указания слов "или эквивалент".</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b/>
          <w:sz w:val="24"/>
          <w:szCs w:val="24"/>
        </w:rPr>
      </w:pP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b/>
          <w:sz w:val="24"/>
          <w:szCs w:val="24"/>
        </w:rPr>
      </w:pPr>
      <w:r w:rsidRPr="008C0D0B">
        <w:rPr>
          <w:rFonts w:ascii="PT Astra Serif" w:hAnsi="PT Astra Serif"/>
          <w:b/>
          <w:sz w:val="24"/>
          <w:szCs w:val="24"/>
        </w:rPr>
        <w:t>6. Перечень услуг по плановому техническому обслуживанию:</w:t>
      </w:r>
    </w:p>
    <w:p w:rsidR="008C0D0B" w:rsidRPr="008C0D0B" w:rsidRDefault="008C0D0B" w:rsidP="008C0D0B">
      <w:pPr>
        <w:widowControl w:val="0"/>
        <w:tabs>
          <w:tab w:val="left" w:pos="385"/>
          <w:tab w:val="left" w:pos="433"/>
        </w:tabs>
        <w:autoSpaceDE w:val="0"/>
        <w:spacing w:after="0" w:line="240" w:lineRule="auto"/>
        <w:jc w:val="both"/>
        <w:rPr>
          <w:rFonts w:ascii="PT Astra Serif" w:hAnsi="PT Astra Serif"/>
          <w:sz w:val="24"/>
          <w:szCs w:val="24"/>
        </w:rPr>
      </w:pPr>
      <w:r w:rsidRPr="008C0D0B">
        <w:rPr>
          <w:rFonts w:ascii="PT Astra Serif" w:hAnsi="PT Astra Serif"/>
          <w:sz w:val="24"/>
          <w:szCs w:val="24"/>
        </w:rPr>
        <w:t>Исполнитель реализовывает одно плановое техническое обслуживание по адресу Заказчика в любой срок в период оказания услуг (до 31.12.2021 года) с составлением акта. В состав услуги входит:</w:t>
      </w:r>
    </w:p>
    <w:p w:rsidR="008C0D0B" w:rsidRPr="008C0D0B" w:rsidRDefault="008C0D0B" w:rsidP="008C0D0B">
      <w:pPr>
        <w:pStyle w:val="af1"/>
        <w:widowControl w:val="0"/>
        <w:numPr>
          <w:ilvl w:val="0"/>
          <w:numId w:val="4"/>
        </w:numPr>
        <w:tabs>
          <w:tab w:val="left" w:pos="385"/>
          <w:tab w:val="left" w:pos="433"/>
        </w:tabs>
        <w:suppressAutoHyphens/>
        <w:autoSpaceDE w:val="0"/>
        <w:spacing w:after="0" w:line="240" w:lineRule="auto"/>
        <w:ind w:left="7" w:firstLine="0"/>
        <w:jc w:val="both"/>
        <w:rPr>
          <w:rFonts w:ascii="PT Astra Serif" w:hAnsi="PT Astra Serif"/>
          <w:sz w:val="24"/>
          <w:szCs w:val="24"/>
        </w:rPr>
      </w:pPr>
      <w:r w:rsidRPr="008C0D0B">
        <w:rPr>
          <w:rFonts w:ascii="PT Astra Serif" w:hAnsi="PT Astra Serif"/>
          <w:sz w:val="24"/>
          <w:szCs w:val="24"/>
        </w:rPr>
        <w:t xml:space="preserve">Смена основного </w:t>
      </w:r>
      <w:proofErr w:type="gramStart"/>
      <w:r w:rsidRPr="008C0D0B">
        <w:rPr>
          <w:rFonts w:ascii="PT Astra Serif" w:hAnsi="PT Astra Serif"/>
          <w:sz w:val="24"/>
          <w:szCs w:val="24"/>
        </w:rPr>
        <w:t>мастер-ключа</w:t>
      </w:r>
      <w:proofErr w:type="gramEnd"/>
      <w:r w:rsidRPr="008C0D0B">
        <w:rPr>
          <w:rFonts w:ascii="PT Astra Serif" w:hAnsi="PT Astra Serif"/>
          <w:sz w:val="24"/>
          <w:szCs w:val="24"/>
        </w:rPr>
        <w:t>. Плановая смена всех ключей. Смена пароля администратора сетевых групп;</w:t>
      </w:r>
    </w:p>
    <w:p w:rsidR="008C0D0B" w:rsidRPr="008C0D0B" w:rsidRDefault="008C0D0B" w:rsidP="008C0D0B">
      <w:pPr>
        <w:pStyle w:val="af1"/>
        <w:widowControl w:val="0"/>
        <w:numPr>
          <w:ilvl w:val="0"/>
          <w:numId w:val="4"/>
        </w:numPr>
        <w:tabs>
          <w:tab w:val="left" w:pos="385"/>
          <w:tab w:val="left" w:pos="433"/>
        </w:tabs>
        <w:suppressAutoHyphens/>
        <w:autoSpaceDE w:val="0"/>
        <w:spacing w:after="0" w:line="240" w:lineRule="auto"/>
        <w:ind w:left="7" w:firstLine="0"/>
        <w:jc w:val="both"/>
        <w:rPr>
          <w:rFonts w:ascii="PT Astra Serif" w:hAnsi="PT Astra Serif"/>
          <w:sz w:val="24"/>
          <w:szCs w:val="24"/>
        </w:rPr>
      </w:pPr>
      <w:r w:rsidRPr="008C0D0B">
        <w:rPr>
          <w:rFonts w:ascii="PT Astra Serif" w:hAnsi="PT Astra Serif"/>
          <w:sz w:val="24"/>
          <w:szCs w:val="24"/>
        </w:rPr>
        <w:t>Смена пароля администратора УКЦ;</w:t>
      </w:r>
    </w:p>
    <w:p w:rsidR="008C0D0B" w:rsidRPr="008C0D0B" w:rsidRDefault="008C0D0B" w:rsidP="008C0D0B">
      <w:pPr>
        <w:pStyle w:val="af1"/>
        <w:widowControl w:val="0"/>
        <w:numPr>
          <w:ilvl w:val="0"/>
          <w:numId w:val="4"/>
        </w:numPr>
        <w:tabs>
          <w:tab w:val="left" w:pos="385"/>
          <w:tab w:val="left" w:pos="433"/>
        </w:tabs>
        <w:suppressAutoHyphens/>
        <w:autoSpaceDE w:val="0"/>
        <w:spacing w:after="0" w:line="240" w:lineRule="auto"/>
        <w:ind w:left="7" w:firstLine="0"/>
        <w:jc w:val="both"/>
        <w:rPr>
          <w:rFonts w:ascii="PT Astra Serif" w:hAnsi="PT Astra Serif"/>
          <w:sz w:val="24"/>
          <w:szCs w:val="24"/>
        </w:rPr>
      </w:pPr>
      <w:r w:rsidRPr="008C0D0B">
        <w:rPr>
          <w:rFonts w:ascii="PT Astra Serif" w:hAnsi="PT Astra Serif"/>
          <w:sz w:val="24"/>
          <w:szCs w:val="24"/>
        </w:rPr>
        <w:t>Смена пароля пользователя;</w:t>
      </w:r>
    </w:p>
    <w:p w:rsidR="008C0D0B" w:rsidRPr="008C0D0B" w:rsidRDefault="008C0D0B" w:rsidP="008C0D0B">
      <w:pPr>
        <w:pStyle w:val="af1"/>
        <w:widowControl w:val="0"/>
        <w:numPr>
          <w:ilvl w:val="0"/>
          <w:numId w:val="4"/>
        </w:numPr>
        <w:tabs>
          <w:tab w:val="left" w:pos="385"/>
          <w:tab w:val="left" w:pos="433"/>
        </w:tabs>
        <w:suppressAutoHyphens/>
        <w:autoSpaceDE w:val="0"/>
        <w:spacing w:after="0" w:line="240" w:lineRule="auto"/>
        <w:ind w:left="7" w:firstLine="0"/>
        <w:jc w:val="both"/>
        <w:rPr>
          <w:rFonts w:ascii="PT Astra Serif" w:hAnsi="PT Astra Serif"/>
          <w:sz w:val="24"/>
          <w:szCs w:val="24"/>
        </w:rPr>
      </w:pPr>
      <w:r w:rsidRPr="008C0D0B">
        <w:rPr>
          <w:rFonts w:ascii="PT Astra Serif" w:hAnsi="PT Astra Serif"/>
          <w:sz w:val="24"/>
          <w:szCs w:val="24"/>
        </w:rPr>
        <w:t>Обновление списка корневых и отозванных сертификатов;</w:t>
      </w:r>
    </w:p>
    <w:p w:rsidR="008C0D0B" w:rsidRPr="008C0D0B" w:rsidRDefault="008C0D0B" w:rsidP="008C0D0B">
      <w:pPr>
        <w:pStyle w:val="af1"/>
        <w:widowControl w:val="0"/>
        <w:numPr>
          <w:ilvl w:val="0"/>
          <w:numId w:val="4"/>
        </w:numPr>
        <w:tabs>
          <w:tab w:val="left" w:pos="385"/>
          <w:tab w:val="left" w:pos="433"/>
        </w:tabs>
        <w:suppressAutoHyphens/>
        <w:autoSpaceDE w:val="0"/>
        <w:spacing w:after="0" w:line="240" w:lineRule="auto"/>
        <w:ind w:left="7" w:firstLine="0"/>
        <w:jc w:val="both"/>
        <w:rPr>
          <w:rFonts w:ascii="PT Astra Serif" w:hAnsi="PT Astra Serif"/>
          <w:sz w:val="24"/>
          <w:szCs w:val="24"/>
        </w:rPr>
      </w:pPr>
      <w:r w:rsidRPr="008C0D0B">
        <w:rPr>
          <w:rFonts w:ascii="PT Astra Serif" w:hAnsi="PT Astra Serif"/>
          <w:sz w:val="24"/>
          <w:szCs w:val="24"/>
        </w:rPr>
        <w:t xml:space="preserve">Проверка работоспособности, коммутации для ViPNet </w:t>
      </w:r>
      <w:proofErr w:type="spellStart"/>
      <w:r w:rsidRPr="008C0D0B">
        <w:rPr>
          <w:rFonts w:ascii="PT Astra Serif" w:hAnsi="PT Astra Serif"/>
          <w:sz w:val="24"/>
          <w:szCs w:val="24"/>
        </w:rPr>
        <w:t>Coordinator</w:t>
      </w:r>
      <w:proofErr w:type="spellEnd"/>
      <w:r w:rsidRPr="008C0D0B">
        <w:rPr>
          <w:rFonts w:ascii="PT Astra Serif" w:hAnsi="PT Astra Serif"/>
          <w:sz w:val="24"/>
          <w:szCs w:val="24"/>
        </w:rPr>
        <w:t xml:space="preserve"> HW1000, связей с узлами, сертификатов;</w:t>
      </w:r>
    </w:p>
    <w:p w:rsidR="008C0D0B" w:rsidRPr="008C0D0B" w:rsidRDefault="008C0D0B" w:rsidP="008C0D0B">
      <w:pPr>
        <w:pStyle w:val="af1"/>
        <w:widowControl w:val="0"/>
        <w:numPr>
          <w:ilvl w:val="0"/>
          <w:numId w:val="4"/>
        </w:numPr>
        <w:tabs>
          <w:tab w:val="left" w:pos="385"/>
          <w:tab w:val="left" w:pos="433"/>
        </w:tabs>
        <w:suppressAutoHyphens/>
        <w:autoSpaceDE w:val="0"/>
        <w:spacing w:after="0" w:line="240" w:lineRule="auto"/>
        <w:ind w:left="426"/>
        <w:jc w:val="both"/>
        <w:rPr>
          <w:rFonts w:ascii="PT Astra Serif" w:hAnsi="PT Astra Serif"/>
          <w:sz w:val="24"/>
          <w:szCs w:val="24"/>
        </w:rPr>
      </w:pPr>
      <w:r w:rsidRPr="008C0D0B">
        <w:rPr>
          <w:rFonts w:ascii="PT Astra Serif" w:hAnsi="PT Astra Serif"/>
          <w:sz w:val="24"/>
          <w:szCs w:val="24"/>
        </w:rPr>
        <w:t>Сканирование (анализ) защищённости сети Средством анализа защищенности (предоставляет Заказчик);</w:t>
      </w:r>
    </w:p>
    <w:p w:rsidR="008C0D0B" w:rsidRPr="008C0D0B" w:rsidRDefault="008C0D0B" w:rsidP="008C0D0B">
      <w:pPr>
        <w:pStyle w:val="af1"/>
        <w:widowControl w:val="0"/>
        <w:numPr>
          <w:ilvl w:val="0"/>
          <w:numId w:val="4"/>
        </w:numPr>
        <w:tabs>
          <w:tab w:val="left" w:pos="385"/>
          <w:tab w:val="left" w:pos="433"/>
        </w:tabs>
        <w:suppressAutoHyphens/>
        <w:autoSpaceDE w:val="0"/>
        <w:spacing w:after="0" w:line="240" w:lineRule="auto"/>
        <w:ind w:left="7" w:firstLine="0"/>
        <w:jc w:val="both"/>
        <w:rPr>
          <w:rFonts w:ascii="PT Astra Serif" w:hAnsi="PT Astra Serif"/>
          <w:sz w:val="24"/>
          <w:szCs w:val="24"/>
        </w:rPr>
      </w:pPr>
      <w:r w:rsidRPr="008C0D0B">
        <w:rPr>
          <w:rFonts w:ascii="PT Astra Serif" w:hAnsi="PT Astra Serif"/>
          <w:sz w:val="24"/>
          <w:szCs w:val="24"/>
        </w:rPr>
        <w:t>Проверка работоспособности, коммутации</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b/>
          <w:sz w:val="24"/>
          <w:szCs w:val="24"/>
        </w:rPr>
      </w:pP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b/>
          <w:sz w:val="24"/>
          <w:szCs w:val="24"/>
        </w:rPr>
      </w:pPr>
      <w:r w:rsidRPr="008C0D0B">
        <w:rPr>
          <w:rFonts w:ascii="PT Astra Serif" w:hAnsi="PT Astra Serif"/>
          <w:b/>
          <w:sz w:val="24"/>
          <w:szCs w:val="24"/>
        </w:rPr>
        <w:t>7. Перечень услуг по техническому сопровождению.</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7.1. Техническое сопровождение распространяется на следующие средства защиты информации, установленные в МИС «ЦУ МС РИС ГИА города Югорска»:</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 Программно-аппаратный комплекс высокой производительности с предустановленной операционной системой и программным обеспечением, реализующим целевые функции оборудования по защите каналов связи 1 ед.;</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 Программное обеспечение, реализующее функции управления защищённой сетью по классу защиты КС3 1 ед.;</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 Программное обеспечение средств защиты информации от несанкционированного доступа, 2 ед.;</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 Программно-аппаратное средство доверенной загрузки и защиты от НСД в комплекте со считывателем и идентификаторами, 2 ед.;</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 xml:space="preserve">- </w:t>
      </w:r>
      <w:proofErr w:type="gramStart"/>
      <w:r w:rsidRPr="008C0D0B">
        <w:rPr>
          <w:rFonts w:ascii="PT Astra Serif" w:hAnsi="PT Astra Serif"/>
          <w:sz w:val="24"/>
          <w:szCs w:val="24"/>
        </w:rPr>
        <w:t>ПО</w:t>
      </w:r>
      <w:proofErr w:type="gramEnd"/>
      <w:r w:rsidRPr="008C0D0B">
        <w:rPr>
          <w:rFonts w:ascii="PT Astra Serif" w:hAnsi="PT Astra Serif"/>
          <w:sz w:val="24"/>
          <w:szCs w:val="24"/>
        </w:rPr>
        <w:t xml:space="preserve"> </w:t>
      </w:r>
      <w:proofErr w:type="gramStart"/>
      <w:r w:rsidRPr="008C0D0B">
        <w:rPr>
          <w:rFonts w:ascii="PT Astra Serif" w:hAnsi="PT Astra Serif"/>
          <w:sz w:val="24"/>
          <w:szCs w:val="24"/>
        </w:rPr>
        <w:t>для</w:t>
      </w:r>
      <w:proofErr w:type="gramEnd"/>
      <w:r w:rsidRPr="008C0D0B">
        <w:rPr>
          <w:rFonts w:ascii="PT Astra Serif" w:hAnsi="PT Astra Serif"/>
          <w:sz w:val="24"/>
          <w:szCs w:val="24"/>
        </w:rPr>
        <w:t xml:space="preserve"> контроля (анализа) защищённости информационных систем,1 ед.;</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 xml:space="preserve">- ПО, </w:t>
      </w:r>
      <w:proofErr w:type="gramStart"/>
      <w:r w:rsidRPr="008C0D0B">
        <w:rPr>
          <w:rFonts w:ascii="PT Astra Serif" w:hAnsi="PT Astra Serif"/>
          <w:sz w:val="24"/>
          <w:szCs w:val="24"/>
        </w:rPr>
        <w:t>реализующее</w:t>
      </w:r>
      <w:proofErr w:type="gramEnd"/>
      <w:r w:rsidRPr="008C0D0B">
        <w:rPr>
          <w:rFonts w:ascii="PT Astra Serif" w:hAnsi="PT Astra Serif"/>
          <w:sz w:val="24"/>
          <w:szCs w:val="24"/>
        </w:rPr>
        <w:t xml:space="preserve"> функции криптографического клиента для защиты каналов связи по классу защиты КС3, 1 ед.;</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 Программно-аппаратный комплекс межсетевого экранирования и обнаружения вторжений, 1ед.</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 xml:space="preserve">7.2. Техническое сопровождение СЗИ, осуществляемое удаленно, по телефону и </w:t>
      </w:r>
      <w:proofErr w:type="gramStart"/>
      <w:r w:rsidRPr="008C0D0B">
        <w:rPr>
          <w:rFonts w:ascii="PT Astra Serif" w:hAnsi="PT Astra Serif"/>
          <w:sz w:val="24"/>
          <w:szCs w:val="24"/>
        </w:rPr>
        <w:t>электронной</w:t>
      </w:r>
      <w:proofErr w:type="gramEnd"/>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почте в рамках настоящего Договора, ограничено 12 (двенадцать) часами за период сопровождения и включает в себя:</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 Обеспечение консультаций (ответы на вопросы пользователей, связанные с технологией работы, либо настройкой СЗИ, ошибками, обнаруженными в процессе эксплуатации СЗИ) по телефону или электронной почте;</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 Взаимодействие с разработчиком СЗИ, в случае невозможности решения возникшей проблемы собственными силами;</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 Консультации по установке, настройке средств защиты информации при их сбоях или необходимости обновления версии программного обеспечения СЗИ.</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Учитывая отсутствие технической возможности удаленного подключения к узлам ЗОИ посредством сетей связи общего пользования и нормативного запрета подобного подключения, при возникновении проблемы, решить которую не представляется возможным посредством консультации по телефону Исполнитель обязан прибыть в течени</w:t>
      </w:r>
      <w:proofErr w:type="gramStart"/>
      <w:r w:rsidRPr="008C0D0B">
        <w:rPr>
          <w:rFonts w:ascii="PT Astra Serif" w:hAnsi="PT Astra Serif"/>
          <w:sz w:val="24"/>
          <w:szCs w:val="24"/>
        </w:rPr>
        <w:t>и</w:t>
      </w:r>
      <w:proofErr w:type="gramEnd"/>
      <w:r w:rsidRPr="008C0D0B">
        <w:rPr>
          <w:rFonts w:ascii="PT Astra Serif" w:hAnsi="PT Astra Serif"/>
          <w:sz w:val="24"/>
          <w:szCs w:val="24"/>
        </w:rPr>
        <w:t xml:space="preserve"> суток после поступления заявки на объект либо использовать процедуры защищенного межсетевого взаимодействия (требования технических условий РИС ГИА ХМАО), включающие в себя самостоятельную организацию защищенного межсетевого взаимодействия по каналам  </w:t>
      </w:r>
      <w:proofErr w:type="spellStart"/>
      <w:r w:rsidRPr="008C0D0B">
        <w:rPr>
          <w:rFonts w:ascii="PT Astra Serif" w:hAnsi="PT Astra Serif"/>
          <w:sz w:val="24"/>
          <w:szCs w:val="24"/>
          <w:lang w:val="en-US"/>
        </w:rPr>
        <w:t>VipNet</w:t>
      </w:r>
      <w:proofErr w:type="spellEnd"/>
      <w:r w:rsidRPr="008C0D0B">
        <w:rPr>
          <w:rFonts w:ascii="PT Astra Serif" w:hAnsi="PT Astra Serif"/>
          <w:sz w:val="24"/>
          <w:szCs w:val="24"/>
        </w:rPr>
        <w:t xml:space="preserve"> с применением сертифицированного ФСТЭК России (по уровню контроля отсутствия </w:t>
      </w:r>
      <w:proofErr w:type="spellStart"/>
      <w:r w:rsidRPr="008C0D0B">
        <w:rPr>
          <w:rFonts w:ascii="PT Astra Serif" w:hAnsi="PT Astra Serif"/>
          <w:sz w:val="24"/>
          <w:szCs w:val="24"/>
        </w:rPr>
        <w:t>недекларированных</w:t>
      </w:r>
      <w:proofErr w:type="spellEnd"/>
      <w:r w:rsidRPr="008C0D0B">
        <w:rPr>
          <w:rFonts w:ascii="PT Astra Serif" w:hAnsi="PT Astra Serif"/>
          <w:sz w:val="24"/>
          <w:szCs w:val="24"/>
        </w:rPr>
        <w:t xml:space="preserve"> возможностей или по требованиям к уровням доверия) средства удаленного доступа, с заключением соглашения об информационном взаимодействии и предоставлением аттестата соответствия требованиям безопасности информации на объекты информатизации, используемые при взаимодействии.</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 xml:space="preserve">При определении неработоспособности межсетевого взаимодействия МИС «ЦУ МС РИС ГИА городу Югорска» с МИС «ЦС РИС ГИА ХМАО-Юры» (сеть </w:t>
      </w:r>
      <w:proofErr w:type="spellStart"/>
      <w:r w:rsidRPr="008C0D0B">
        <w:rPr>
          <w:rFonts w:ascii="PT Astra Serif" w:hAnsi="PT Astra Serif"/>
          <w:sz w:val="24"/>
          <w:szCs w:val="24"/>
        </w:rPr>
        <w:t>VipNet</w:t>
      </w:r>
      <w:proofErr w:type="spellEnd"/>
      <w:r w:rsidRPr="008C0D0B">
        <w:rPr>
          <w:rFonts w:ascii="PT Astra Serif" w:hAnsi="PT Astra Serif"/>
          <w:sz w:val="24"/>
          <w:szCs w:val="24"/>
        </w:rPr>
        <w:t xml:space="preserve"> №3675), Исполнитель должен обеспечить восстановление работоспособности данного межсетевого взаимодействия, при необходимости обеспечив явку к Заказчику для осуществления восстановительных работ в РЦОИ ХМАО-Югры г. Ханты-Мансийск (место расположения оборудования МИС «ЦС РИС ГИА ХМАО») в течени</w:t>
      </w:r>
      <w:proofErr w:type="gramStart"/>
      <w:r w:rsidRPr="008C0D0B">
        <w:rPr>
          <w:rFonts w:ascii="PT Astra Serif" w:hAnsi="PT Astra Serif"/>
          <w:sz w:val="24"/>
          <w:szCs w:val="24"/>
        </w:rPr>
        <w:t>и</w:t>
      </w:r>
      <w:proofErr w:type="gramEnd"/>
      <w:r w:rsidRPr="008C0D0B">
        <w:rPr>
          <w:rFonts w:ascii="PT Astra Serif" w:hAnsi="PT Astra Serif"/>
          <w:sz w:val="24"/>
          <w:szCs w:val="24"/>
        </w:rPr>
        <w:t xml:space="preserve"> 24 часов с момента обращения Заказчика. При этом количество явок за период сопровождения не ограничивается.</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Также Исполнителем осуществляется установка, настройка средств защиты информации при замене средств вычислительной техники, переустановке операционной системы и в других случаях возникновения необходимости переустановки по вине Заказчика не более 1 (один) раз за период сопровождения. Заказчик самостоятельно осуществляет перевозку средств вычислительной техники со средствами защиты информации до адреса Исполнителя и обратно.</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 xml:space="preserve">Работы по техническому сопровождению осуществляются в рабочие дни, установленные трудовым кодексом РФ, с 9:00 до 18:00 по местному времени нахождения Заказчика. Не позднее 3 рабочих дней </w:t>
      </w:r>
      <w:proofErr w:type="gramStart"/>
      <w:r w:rsidRPr="008C0D0B">
        <w:rPr>
          <w:rFonts w:ascii="PT Astra Serif" w:hAnsi="PT Astra Serif"/>
          <w:sz w:val="24"/>
          <w:szCs w:val="24"/>
        </w:rPr>
        <w:t>с даты заключения</w:t>
      </w:r>
      <w:proofErr w:type="gramEnd"/>
      <w:r w:rsidRPr="008C0D0B">
        <w:rPr>
          <w:rFonts w:ascii="PT Astra Serif" w:hAnsi="PT Astra Serif"/>
          <w:sz w:val="24"/>
          <w:szCs w:val="24"/>
        </w:rPr>
        <w:t xml:space="preserve"> настоящего контракта Исполнитель дополнительным уведомлением сообщает Заказчику данные не менее двух контактных лиц, осуществляющих техническое сопровождение, с указанием телефонных номеров и адресов электронной почты.</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 xml:space="preserve">7.3. В рамках технического сопровождения Исполнитель должен предоставить сертификат на оказание услуг технического сопровождения (должен быть выписан на Заказчика) в течение одного года на следующее программное обеспечение и оборудование сети </w:t>
      </w:r>
      <w:proofErr w:type="spellStart"/>
      <w:r w:rsidRPr="008C0D0B">
        <w:rPr>
          <w:rFonts w:ascii="PT Astra Serif" w:hAnsi="PT Astra Serif"/>
          <w:sz w:val="24"/>
          <w:szCs w:val="24"/>
          <w:lang w:val="en-US"/>
        </w:rPr>
        <w:t>VipNet</w:t>
      </w:r>
      <w:proofErr w:type="spellEnd"/>
      <w:r w:rsidRPr="008C0D0B">
        <w:rPr>
          <w:rFonts w:ascii="PT Astra Serif" w:hAnsi="PT Astra Serif"/>
          <w:sz w:val="24"/>
          <w:szCs w:val="24"/>
        </w:rPr>
        <w:t xml:space="preserve"> № 4298 МИС «ЦУ МС РИС ГИА города Югорска»:</w:t>
      </w:r>
    </w:p>
    <w:p w:rsidR="008C0D0B" w:rsidRPr="008C0D0B" w:rsidRDefault="008C0D0B" w:rsidP="008C0D0B">
      <w:pPr>
        <w:widowControl w:val="0"/>
        <w:tabs>
          <w:tab w:val="left" w:pos="336"/>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  Право на использование программного обеспечения, реализующего функции управления защищённой сетью по классу защиты КС3 – 1 единица;</w:t>
      </w:r>
    </w:p>
    <w:p w:rsidR="008C0D0B" w:rsidRPr="008C0D0B" w:rsidRDefault="008C0D0B" w:rsidP="008C0D0B">
      <w:pPr>
        <w:widowControl w:val="0"/>
        <w:tabs>
          <w:tab w:val="left" w:pos="336"/>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 Программно-аппаратный комплекс высокой производительности с предустановленной операционной системой и программным обеспечением, реализующим целевые функции оборудования по защите каналов связи – 1 единица;</w:t>
      </w:r>
    </w:p>
    <w:p w:rsidR="008C0D0B" w:rsidRPr="008C0D0B" w:rsidRDefault="008C0D0B" w:rsidP="008C0D0B">
      <w:pPr>
        <w:widowControl w:val="0"/>
        <w:tabs>
          <w:tab w:val="left" w:pos="336"/>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 xml:space="preserve">- Право на программное обеспечение, реализующее функции криптографического клиента для защиты каналов связи по классу защиты КС3 в количестве 1 </w:t>
      </w:r>
      <w:proofErr w:type="spellStart"/>
      <w:proofErr w:type="gramStart"/>
      <w:r w:rsidRPr="008C0D0B">
        <w:rPr>
          <w:rFonts w:ascii="PT Astra Serif" w:hAnsi="PT Astra Serif"/>
          <w:sz w:val="24"/>
          <w:szCs w:val="24"/>
        </w:rPr>
        <w:t>ед</w:t>
      </w:r>
      <w:proofErr w:type="spellEnd"/>
      <w:proofErr w:type="gramEnd"/>
      <w:r w:rsidRPr="008C0D0B">
        <w:rPr>
          <w:rFonts w:ascii="PT Astra Serif" w:hAnsi="PT Astra Serif"/>
          <w:sz w:val="24"/>
          <w:szCs w:val="24"/>
        </w:rPr>
        <w:t>;</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Указанный перечень оборудования и программное обеспечение должны быть перечислены в сертификате. Сертификат содержит полное наименование Заказчика, уникальный идентификационный номер сертификата, срок действия.</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Сертификат подтверждает право Заказчика на получение услуг технической поддержки в течение срока, указанного в сертификате, в объемах:</w:t>
      </w:r>
    </w:p>
    <w:p w:rsidR="008C0D0B" w:rsidRPr="008C0D0B" w:rsidRDefault="008C0D0B" w:rsidP="008C0D0B">
      <w:pPr>
        <w:widowControl w:val="0"/>
        <w:tabs>
          <w:tab w:val="left" w:pos="1080"/>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1. 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8C0D0B" w:rsidRPr="008C0D0B" w:rsidRDefault="008C0D0B" w:rsidP="008C0D0B">
      <w:pPr>
        <w:widowControl w:val="0"/>
        <w:numPr>
          <w:ilvl w:val="0"/>
          <w:numId w:val="5"/>
        </w:numPr>
        <w:tabs>
          <w:tab w:val="left" w:pos="1083"/>
          <w:tab w:val="left" w:pos="1919"/>
        </w:tabs>
        <w:suppressAutoHyphens/>
        <w:autoSpaceDE w:val="0"/>
        <w:spacing w:after="0" w:line="240" w:lineRule="auto"/>
        <w:jc w:val="both"/>
        <w:rPr>
          <w:rFonts w:ascii="PT Astra Serif" w:hAnsi="PT Astra Serif"/>
          <w:sz w:val="24"/>
          <w:szCs w:val="24"/>
        </w:rPr>
      </w:pPr>
      <w:r w:rsidRPr="008C0D0B">
        <w:rPr>
          <w:rFonts w:ascii="PT Astra Serif" w:hAnsi="PT Astra Serif"/>
          <w:sz w:val="24"/>
          <w:szCs w:val="24"/>
        </w:rPr>
        <w:t>Рекомендации по процессу установки в объеме эксплуатационной документации;</w:t>
      </w:r>
    </w:p>
    <w:p w:rsidR="008C0D0B" w:rsidRPr="008C0D0B" w:rsidRDefault="008C0D0B" w:rsidP="008C0D0B">
      <w:pPr>
        <w:widowControl w:val="0"/>
        <w:numPr>
          <w:ilvl w:val="0"/>
          <w:numId w:val="5"/>
        </w:numPr>
        <w:tabs>
          <w:tab w:val="left" w:pos="1083"/>
          <w:tab w:val="left" w:pos="1919"/>
        </w:tabs>
        <w:suppressAutoHyphens/>
        <w:autoSpaceDE w:val="0"/>
        <w:spacing w:after="0" w:line="240" w:lineRule="auto"/>
        <w:jc w:val="both"/>
        <w:rPr>
          <w:rFonts w:ascii="PT Astra Serif" w:hAnsi="PT Astra Serif"/>
          <w:sz w:val="24"/>
          <w:szCs w:val="24"/>
        </w:rPr>
      </w:pPr>
      <w:r w:rsidRPr="008C0D0B">
        <w:rPr>
          <w:rFonts w:ascii="PT Astra Serif" w:hAnsi="PT Astra Serif"/>
          <w:sz w:val="24"/>
          <w:szCs w:val="24"/>
        </w:rPr>
        <w:t>Рекомендации по настройке в объеме эксплуатационной документации;</w:t>
      </w:r>
    </w:p>
    <w:p w:rsidR="008C0D0B" w:rsidRPr="008C0D0B" w:rsidRDefault="008C0D0B" w:rsidP="008C0D0B">
      <w:pPr>
        <w:widowControl w:val="0"/>
        <w:numPr>
          <w:ilvl w:val="0"/>
          <w:numId w:val="5"/>
        </w:numPr>
        <w:tabs>
          <w:tab w:val="left" w:pos="1083"/>
          <w:tab w:val="left" w:pos="1919"/>
        </w:tabs>
        <w:suppressAutoHyphens/>
        <w:autoSpaceDE w:val="0"/>
        <w:spacing w:after="0" w:line="240" w:lineRule="auto"/>
        <w:jc w:val="both"/>
        <w:rPr>
          <w:rFonts w:ascii="PT Astra Serif" w:hAnsi="PT Astra Serif"/>
          <w:sz w:val="24"/>
          <w:szCs w:val="24"/>
        </w:rPr>
      </w:pPr>
      <w:r w:rsidRPr="008C0D0B">
        <w:rPr>
          <w:rFonts w:ascii="PT Astra Serif" w:hAnsi="PT Astra Serif"/>
          <w:sz w:val="24"/>
          <w:szCs w:val="24"/>
        </w:rPr>
        <w:t>Время реакции на обращения:</w:t>
      </w:r>
    </w:p>
    <w:tbl>
      <w:tblPr>
        <w:tblW w:w="964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3"/>
        <w:gridCol w:w="1492"/>
      </w:tblGrid>
      <w:tr w:rsidR="008C0D0B" w:rsidRPr="008C0D0B" w:rsidTr="00AF48FC">
        <w:tc>
          <w:tcPr>
            <w:tcW w:w="8156" w:type="dxa"/>
            <w:tcBorders>
              <w:top w:val="single" w:sz="4" w:space="0" w:color="auto"/>
              <w:left w:val="single" w:sz="4" w:space="0" w:color="auto"/>
              <w:bottom w:val="single" w:sz="4" w:space="0" w:color="auto"/>
              <w:right w:val="single" w:sz="4" w:space="0" w:color="auto"/>
            </w:tcBorders>
            <w:vAlign w:val="center"/>
            <w:hideMark/>
          </w:tcPr>
          <w:p w:rsidR="008C0D0B" w:rsidRPr="008C0D0B" w:rsidRDefault="008C0D0B" w:rsidP="008C0D0B">
            <w:pPr>
              <w:widowControl w:val="0"/>
              <w:tabs>
                <w:tab w:val="left" w:pos="1083"/>
                <w:tab w:val="left" w:pos="1919"/>
              </w:tabs>
              <w:suppressAutoHyphens/>
              <w:autoSpaceDE w:val="0"/>
              <w:spacing w:after="0" w:line="240" w:lineRule="auto"/>
              <w:jc w:val="both"/>
              <w:rPr>
                <w:rFonts w:ascii="PT Astra Serif" w:hAnsi="PT Astra Serif"/>
                <w:b/>
                <w:sz w:val="24"/>
                <w:szCs w:val="24"/>
                <w:lang w:eastAsia="zh-CN"/>
              </w:rPr>
            </w:pPr>
            <w:r w:rsidRPr="008C0D0B">
              <w:rPr>
                <w:rFonts w:ascii="PT Astra Serif" w:hAnsi="PT Astra Serif"/>
                <w:b/>
                <w:sz w:val="24"/>
                <w:szCs w:val="24"/>
              </w:rPr>
              <w:t>Тип инцидента</w:t>
            </w:r>
          </w:p>
        </w:tc>
        <w:tc>
          <w:tcPr>
            <w:tcW w:w="1492" w:type="dxa"/>
            <w:tcBorders>
              <w:top w:val="single" w:sz="4" w:space="0" w:color="auto"/>
              <w:left w:val="single" w:sz="4" w:space="0" w:color="auto"/>
              <w:bottom w:val="single" w:sz="4" w:space="0" w:color="auto"/>
              <w:right w:val="single" w:sz="4" w:space="0" w:color="auto"/>
            </w:tcBorders>
            <w:hideMark/>
          </w:tcPr>
          <w:p w:rsidR="008C0D0B" w:rsidRPr="008C0D0B" w:rsidRDefault="008C0D0B" w:rsidP="008C0D0B">
            <w:pPr>
              <w:widowControl w:val="0"/>
              <w:tabs>
                <w:tab w:val="left" w:pos="1107"/>
                <w:tab w:val="left" w:pos="1919"/>
              </w:tabs>
              <w:suppressAutoHyphens/>
              <w:autoSpaceDE w:val="0"/>
              <w:spacing w:after="0" w:line="240" w:lineRule="auto"/>
              <w:jc w:val="both"/>
              <w:rPr>
                <w:rFonts w:ascii="PT Astra Serif" w:hAnsi="PT Astra Serif"/>
                <w:b/>
                <w:sz w:val="24"/>
                <w:szCs w:val="24"/>
                <w:lang w:eastAsia="zh-CN"/>
              </w:rPr>
            </w:pPr>
            <w:r w:rsidRPr="008C0D0B">
              <w:rPr>
                <w:rFonts w:ascii="PT Astra Serif" w:hAnsi="PT Astra Serif"/>
                <w:b/>
                <w:sz w:val="24"/>
                <w:szCs w:val="24"/>
              </w:rPr>
              <w:t>Время, часов</w:t>
            </w:r>
          </w:p>
        </w:tc>
      </w:tr>
      <w:tr w:rsidR="008C0D0B" w:rsidRPr="008C0D0B" w:rsidTr="00AF48FC">
        <w:tc>
          <w:tcPr>
            <w:tcW w:w="8156" w:type="dxa"/>
            <w:tcBorders>
              <w:top w:val="single" w:sz="4" w:space="0" w:color="auto"/>
              <w:left w:val="single" w:sz="4" w:space="0" w:color="auto"/>
              <w:bottom w:val="single" w:sz="4" w:space="0" w:color="auto"/>
              <w:right w:val="single" w:sz="4" w:space="0" w:color="auto"/>
            </w:tcBorders>
            <w:hideMark/>
          </w:tcPr>
          <w:p w:rsidR="008C0D0B" w:rsidRPr="008C0D0B" w:rsidRDefault="008C0D0B" w:rsidP="008C0D0B">
            <w:pPr>
              <w:widowControl w:val="0"/>
              <w:tabs>
                <w:tab w:val="left" w:pos="1083"/>
                <w:tab w:val="left" w:pos="1919"/>
              </w:tabs>
              <w:suppressAutoHyphens/>
              <w:autoSpaceDE w:val="0"/>
              <w:spacing w:after="0" w:line="240" w:lineRule="auto"/>
              <w:jc w:val="both"/>
              <w:rPr>
                <w:rFonts w:ascii="PT Astra Serif" w:hAnsi="PT Astra Serif"/>
                <w:sz w:val="24"/>
                <w:szCs w:val="24"/>
                <w:lang w:eastAsia="zh-CN"/>
              </w:rPr>
            </w:pPr>
            <w:r w:rsidRPr="008C0D0B">
              <w:rPr>
                <w:rFonts w:ascii="PT Astra Serif" w:hAnsi="PT Astra Serif"/>
                <w:sz w:val="24"/>
                <w:szCs w:val="24"/>
              </w:rPr>
              <w:t xml:space="preserve">Инцидент, при возникновении которого полностью останавливается выполнение основных сценариев эксплуатации продуктов (Критичный) </w:t>
            </w:r>
          </w:p>
        </w:tc>
        <w:tc>
          <w:tcPr>
            <w:tcW w:w="1492" w:type="dxa"/>
            <w:tcBorders>
              <w:top w:val="single" w:sz="4" w:space="0" w:color="auto"/>
              <w:left w:val="single" w:sz="4" w:space="0" w:color="auto"/>
              <w:bottom w:val="single" w:sz="4" w:space="0" w:color="auto"/>
              <w:right w:val="single" w:sz="4" w:space="0" w:color="auto"/>
            </w:tcBorders>
            <w:vAlign w:val="center"/>
            <w:hideMark/>
          </w:tcPr>
          <w:p w:rsidR="008C0D0B" w:rsidRPr="008C0D0B" w:rsidRDefault="008C0D0B" w:rsidP="008C0D0B">
            <w:pPr>
              <w:widowControl w:val="0"/>
              <w:tabs>
                <w:tab w:val="left" w:pos="1083"/>
                <w:tab w:val="left" w:pos="1919"/>
              </w:tabs>
              <w:suppressAutoHyphens/>
              <w:autoSpaceDE w:val="0"/>
              <w:spacing w:after="0" w:line="240" w:lineRule="auto"/>
              <w:jc w:val="both"/>
              <w:rPr>
                <w:rFonts w:ascii="PT Astra Serif" w:hAnsi="PT Astra Serif"/>
                <w:sz w:val="24"/>
                <w:szCs w:val="24"/>
                <w:lang w:eastAsia="zh-CN"/>
              </w:rPr>
            </w:pPr>
            <w:r w:rsidRPr="008C0D0B">
              <w:rPr>
                <w:rFonts w:ascii="PT Astra Serif" w:hAnsi="PT Astra Serif"/>
                <w:sz w:val="24"/>
                <w:szCs w:val="24"/>
              </w:rPr>
              <w:t>4</w:t>
            </w:r>
          </w:p>
        </w:tc>
      </w:tr>
      <w:tr w:rsidR="008C0D0B" w:rsidRPr="008C0D0B" w:rsidTr="00AF48FC">
        <w:tc>
          <w:tcPr>
            <w:tcW w:w="8156" w:type="dxa"/>
            <w:tcBorders>
              <w:top w:val="single" w:sz="4" w:space="0" w:color="auto"/>
              <w:left w:val="single" w:sz="4" w:space="0" w:color="auto"/>
              <w:bottom w:val="single" w:sz="4" w:space="0" w:color="auto"/>
              <w:right w:val="single" w:sz="4" w:space="0" w:color="auto"/>
            </w:tcBorders>
            <w:hideMark/>
          </w:tcPr>
          <w:p w:rsidR="008C0D0B" w:rsidRPr="008C0D0B" w:rsidRDefault="008C0D0B" w:rsidP="008C0D0B">
            <w:pPr>
              <w:widowControl w:val="0"/>
              <w:tabs>
                <w:tab w:val="left" w:pos="1083"/>
                <w:tab w:val="left" w:pos="1919"/>
              </w:tabs>
              <w:suppressAutoHyphens/>
              <w:autoSpaceDE w:val="0"/>
              <w:spacing w:after="0" w:line="240" w:lineRule="auto"/>
              <w:jc w:val="both"/>
              <w:rPr>
                <w:rFonts w:ascii="PT Astra Serif" w:hAnsi="PT Astra Serif"/>
                <w:sz w:val="24"/>
                <w:szCs w:val="24"/>
                <w:lang w:eastAsia="zh-CN"/>
              </w:rPr>
            </w:pPr>
            <w:r w:rsidRPr="008C0D0B">
              <w:rPr>
                <w:rFonts w:ascii="PT Astra Serif" w:hAnsi="PT Astra Serif"/>
                <w:sz w:val="24"/>
                <w:szCs w:val="24"/>
              </w:rPr>
              <w:t>Инцидент, при возникновении которого в той или иной степени ухудшается выполнение основных сценариев эксплуатации продуктов (Средний)</w:t>
            </w:r>
          </w:p>
        </w:tc>
        <w:tc>
          <w:tcPr>
            <w:tcW w:w="1492" w:type="dxa"/>
            <w:tcBorders>
              <w:top w:val="single" w:sz="4" w:space="0" w:color="auto"/>
              <w:left w:val="single" w:sz="4" w:space="0" w:color="auto"/>
              <w:bottom w:val="single" w:sz="4" w:space="0" w:color="auto"/>
              <w:right w:val="single" w:sz="4" w:space="0" w:color="auto"/>
            </w:tcBorders>
            <w:vAlign w:val="center"/>
            <w:hideMark/>
          </w:tcPr>
          <w:p w:rsidR="008C0D0B" w:rsidRPr="008C0D0B" w:rsidRDefault="008C0D0B" w:rsidP="008C0D0B">
            <w:pPr>
              <w:widowControl w:val="0"/>
              <w:tabs>
                <w:tab w:val="left" w:pos="1083"/>
                <w:tab w:val="left" w:pos="1919"/>
              </w:tabs>
              <w:suppressAutoHyphens/>
              <w:autoSpaceDE w:val="0"/>
              <w:spacing w:after="0" w:line="240" w:lineRule="auto"/>
              <w:jc w:val="both"/>
              <w:rPr>
                <w:rFonts w:ascii="PT Astra Serif" w:hAnsi="PT Astra Serif"/>
                <w:sz w:val="24"/>
                <w:szCs w:val="24"/>
                <w:lang w:eastAsia="zh-CN"/>
              </w:rPr>
            </w:pPr>
            <w:r w:rsidRPr="008C0D0B">
              <w:rPr>
                <w:rFonts w:ascii="PT Astra Serif" w:hAnsi="PT Astra Serif"/>
                <w:sz w:val="24"/>
                <w:szCs w:val="24"/>
              </w:rPr>
              <w:t>8</w:t>
            </w:r>
          </w:p>
        </w:tc>
      </w:tr>
      <w:tr w:rsidR="008C0D0B" w:rsidRPr="008C0D0B" w:rsidTr="00AF48FC">
        <w:tc>
          <w:tcPr>
            <w:tcW w:w="8156" w:type="dxa"/>
            <w:tcBorders>
              <w:top w:val="single" w:sz="4" w:space="0" w:color="auto"/>
              <w:left w:val="single" w:sz="4" w:space="0" w:color="auto"/>
              <w:bottom w:val="single" w:sz="4" w:space="0" w:color="auto"/>
              <w:right w:val="single" w:sz="4" w:space="0" w:color="auto"/>
            </w:tcBorders>
            <w:hideMark/>
          </w:tcPr>
          <w:p w:rsidR="008C0D0B" w:rsidRPr="008C0D0B" w:rsidRDefault="008C0D0B" w:rsidP="008C0D0B">
            <w:pPr>
              <w:widowControl w:val="0"/>
              <w:tabs>
                <w:tab w:val="left" w:pos="1083"/>
                <w:tab w:val="left" w:pos="1919"/>
              </w:tabs>
              <w:suppressAutoHyphens/>
              <w:autoSpaceDE w:val="0"/>
              <w:spacing w:after="0" w:line="240" w:lineRule="auto"/>
              <w:jc w:val="both"/>
              <w:rPr>
                <w:rFonts w:ascii="PT Astra Serif" w:hAnsi="PT Astra Serif"/>
                <w:sz w:val="24"/>
                <w:szCs w:val="24"/>
                <w:lang w:eastAsia="zh-CN"/>
              </w:rPr>
            </w:pPr>
            <w:r w:rsidRPr="008C0D0B">
              <w:rPr>
                <w:rFonts w:ascii="PT Astra Serif" w:hAnsi="PT Astra Serif"/>
                <w:sz w:val="24"/>
                <w:szCs w:val="24"/>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492" w:type="dxa"/>
            <w:tcBorders>
              <w:top w:val="single" w:sz="4" w:space="0" w:color="auto"/>
              <w:left w:val="single" w:sz="4" w:space="0" w:color="auto"/>
              <w:bottom w:val="single" w:sz="4" w:space="0" w:color="auto"/>
              <w:right w:val="single" w:sz="4" w:space="0" w:color="auto"/>
            </w:tcBorders>
            <w:vAlign w:val="center"/>
            <w:hideMark/>
          </w:tcPr>
          <w:p w:rsidR="008C0D0B" w:rsidRPr="008C0D0B" w:rsidRDefault="008C0D0B" w:rsidP="008C0D0B">
            <w:pPr>
              <w:widowControl w:val="0"/>
              <w:tabs>
                <w:tab w:val="left" w:pos="1083"/>
                <w:tab w:val="left" w:pos="1919"/>
              </w:tabs>
              <w:suppressAutoHyphens/>
              <w:autoSpaceDE w:val="0"/>
              <w:spacing w:after="0" w:line="240" w:lineRule="auto"/>
              <w:jc w:val="both"/>
              <w:rPr>
                <w:rFonts w:ascii="PT Astra Serif" w:hAnsi="PT Astra Serif"/>
                <w:sz w:val="24"/>
                <w:szCs w:val="24"/>
                <w:lang w:eastAsia="zh-CN"/>
              </w:rPr>
            </w:pPr>
            <w:r w:rsidRPr="008C0D0B">
              <w:rPr>
                <w:rFonts w:ascii="PT Astra Serif" w:hAnsi="PT Astra Serif"/>
                <w:sz w:val="24"/>
                <w:szCs w:val="24"/>
              </w:rPr>
              <w:t>12</w:t>
            </w:r>
          </w:p>
        </w:tc>
      </w:tr>
    </w:tbl>
    <w:p w:rsidR="008C0D0B" w:rsidRPr="008C0D0B" w:rsidRDefault="008C0D0B" w:rsidP="008C0D0B">
      <w:pPr>
        <w:widowControl w:val="0"/>
        <w:tabs>
          <w:tab w:val="left" w:pos="1080"/>
          <w:tab w:val="left" w:pos="1919"/>
        </w:tabs>
        <w:autoSpaceDE w:val="0"/>
        <w:spacing w:after="0" w:line="240" w:lineRule="auto"/>
        <w:jc w:val="both"/>
        <w:rPr>
          <w:rFonts w:ascii="PT Astra Serif" w:hAnsi="PT Astra Serif"/>
          <w:sz w:val="24"/>
          <w:szCs w:val="24"/>
          <w:lang w:eastAsia="zh-CN"/>
        </w:rPr>
      </w:pPr>
    </w:p>
    <w:p w:rsidR="008C0D0B" w:rsidRPr="008C0D0B" w:rsidRDefault="008C0D0B" w:rsidP="008C0D0B">
      <w:pPr>
        <w:widowControl w:val="0"/>
        <w:numPr>
          <w:ilvl w:val="0"/>
          <w:numId w:val="6"/>
        </w:numPr>
        <w:tabs>
          <w:tab w:val="left" w:pos="1080"/>
          <w:tab w:val="left" w:pos="1919"/>
        </w:tabs>
        <w:suppressAutoHyphens/>
        <w:autoSpaceDE w:val="0"/>
        <w:spacing w:after="0" w:line="240" w:lineRule="auto"/>
        <w:jc w:val="both"/>
        <w:rPr>
          <w:rFonts w:ascii="PT Astra Serif" w:hAnsi="PT Astra Serif"/>
          <w:sz w:val="24"/>
          <w:szCs w:val="24"/>
        </w:rPr>
      </w:pPr>
      <w:r w:rsidRPr="008C0D0B">
        <w:rPr>
          <w:rFonts w:ascii="PT Astra Serif" w:hAnsi="PT Astra Serif"/>
          <w:sz w:val="24"/>
          <w:szCs w:val="24"/>
        </w:rPr>
        <w:t xml:space="preserve">Предоставление обновлений продуктов </w:t>
      </w:r>
      <w:r w:rsidRPr="008C0D0B">
        <w:rPr>
          <w:rFonts w:ascii="PT Astra Serif" w:hAnsi="PT Astra Serif"/>
          <w:sz w:val="24"/>
          <w:szCs w:val="24"/>
          <w:lang w:val="en-US"/>
        </w:rPr>
        <w:t>ViPNet</w:t>
      </w:r>
      <w:r w:rsidRPr="008C0D0B">
        <w:rPr>
          <w:rFonts w:ascii="PT Astra Serif" w:hAnsi="PT Astra Serif"/>
          <w:sz w:val="24"/>
          <w:szCs w:val="24"/>
        </w:rPr>
        <w:t xml:space="preserve"> (при их анонсировании):</w:t>
      </w:r>
    </w:p>
    <w:p w:rsidR="008C0D0B" w:rsidRPr="008C0D0B" w:rsidRDefault="008C0D0B" w:rsidP="008C0D0B">
      <w:pPr>
        <w:widowControl w:val="0"/>
        <w:numPr>
          <w:ilvl w:val="0"/>
          <w:numId w:val="5"/>
        </w:numPr>
        <w:tabs>
          <w:tab w:val="left" w:pos="1083"/>
          <w:tab w:val="left" w:pos="1919"/>
        </w:tabs>
        <w:suppressAutoHyphens/>
        <w:autoSpaceDE w:val="0"/>
        <w:spacing w:after="0" w:line="240" w:lineRule="auto"/>
        <w:jc w:val="both"/>
        <w:rPr>
          <w:rFonts w:ascii="PT Astra Serif" w:hAnsi="PT Astra Serif"/>
          <w:sz w:val="24"/>
          <w:szCs w:val="24"/>
        </w:rPr>
      </w:pPr>
      <w:r w:rsidRPr="008C0D0B">
        <w:rPr>
          <w:rFonts w:ascii="PT Astra Serif" w:hAnsi="PT Astra Serif"/>
          <w:sz w:val="24"/>
          <w:szCs w:val="24"/>
        </w:rPr>
        <w:t>Предоставление обновлений (</w:t>
      </w:r>
      <w:proofErr w:type="spellStart"/>
      <w:r w:rsidRPr="008C0D0B">
        <w:rPr>
          <w:rFonts w:ascii="PT Astra Serif" w:hAnsi="PT Astra Serif"/>
          <w:sz w:val="24"/>
          <w:szCs w:val="24"/>
        </w:rPr>
        <w:t>hotfix</w:t>
      </w:r>
      <w:proofErr w:type="spellEnd"/>
      <w:r w:rsidRPr="008C0D0B">
        <w:rPr>
          <w:rFonts w:ascii="PT Astra Serif" w:hAnsi="PT Astra Serif"/>
          <w:sz w:val="24"/>
          <w:szCs w:val="24"/>
        </w:rPr>
        <w:t>), устраняющих дефекты, выявленные в продуктах;</w:t>
      </w:r>
    </w:p>
    <w:p w:rsidR="008C0D0B" w:rsidRPr="008C0D0B" w:rsidRDefault="008C0D0B" w:rsidP="008C0D0B">
      <w:pPr>
        <w:widowControl w:val="0"/>
        <w:numPr>
          <w:ilvl w:val="0"/>
          <w:numId w:val="5"/>
        </w:numPr>
        <w:tabs>
          <w:tab w:val="left" w:pos="1083"/>
          <w:tab w:val="left" w:pos="1919"/>
        </w:tabs>
        <w:suppressAutoHyphens/>
        <w:autoSpaceDE w:val="0"/>
        <w:spacing w:after="0" w:line="240" w:lineRule="auto"/>
        <w:jc w:val="both"/>
        <w:rPr>
          <w:rFonts w:ascii="PT Astra Serif" w:hAnsi="PT Astra Serif"/>
          <w:sz w:val="24"/>
          <w:szCs w:val="24"/>
        </w:rPr>
      </w:pPr>
      <w:r w:rsidRPr="008C0D0B">
        <w:rPr>
          <w:rFonts w:ascii="PT Astra Serif" w:hAnsi="PT Astra Serif"/>
          <w:sz w:val="24"/>
          <w:szCs w:val="24"/>
        </w:rPr>
        <w:t>Предоставление обновлений (</w:t>
      </w:r>
      <w:proofErr w:type="spellStart"/>
      <w:r w:rsidRPr="008C0D0B">
        <w:rPr>
          <w:rFonts w:ascii="PT Astra Serif" w:hAnsi="PT Astra Serif"/>
          <w:sz w:val="24"/>
          <w:szCs w:val="24"/>
        </w:rPr>
        <w:t>hotfix</w:t>
      </w:r>
      <w:proofErr w:type="spellEnd"/>
      <w:r w:rsidRPr="008C0D0B">
        <w:rPr>
          <w:rFonts w:ascii="PT Astra Serif" w:hAnsi="PT Astra Serif"/>
          <w:sz w:val="24"/>
          <w:szCs w:val="24"/>
        </w:rPr>
        <w:t xml:space="preserve">), а также всех изменений, производимых в рамках минорной версии продуктов. </w:t>
      </w:r>
    </w:p>
    <w:p w:rsidR="008C0D0B" w:rsidRPr="008C0D0B" w:rsidRDefault="008C0D0B" w:rsidP="008C0D0B">
      <w:pPr>
        <w:widowControl w:val="0"/>
        <w:numPr>
          <w:ilvl w:val="0"/>
          <w:numId w:val="5"/>
        </w:numPr>
        <w:tabs>
          <w:tab w:val="left" w:pos="1083"/>
          <w:tab w:val="left" w:pos="1919"/>
        </w:tabs>
        <w:suppressAutoHyphens/>
        <w:autoSpaceDE w:val="0"/>
        <w:spacing w:after="0" w:line="240" w:lineRule="auto"/>
        <w:jc w:val="both"/>
        <w:rPr>
          <w:rFonts w:ascii="PT Astra Serif" w:hAnsi="PT Astra Serif"/>
          <w:sz w:val="24"/>
          <w:szCs w:val="24"/>
        </w:rPr>
      </w:pPr>
      <w:r w:rsidRPr="008C0D0B">
        <w:rPr>
          <w:rFonts w:ascii="PT Astra Serif" w:hAnsi="PT Astra Serif"/>
          <w:sz w:val="24"/>
          <w:szCs w:val="24"/>
        </w:rPr>
        <w:t>Предоставление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p>
    <w:p w:rsidR="008C0D0B" w:rsidRPr="008C0D0B" w:rsidRDefault="008C0D0B" w:rsidP="008C0D0B">
      <w:pPr>
        <w:widowControl w:val="0"/>
        <w:numPr>
          <w:ilvl w:val="0"/>
          <w:numId w:val="6"/>
        </w:numPr>
        <w:tabs>
          <w:tab w:val="left" w:pos="1080"/>
          <w:tab w:val="left" w:pos="1919"/>
        </w:tabs>
        <w:suppressAutoHyphens/>
        <w:autoSpaceDE w:val="0"/>
        <w:spacing w:after="0" w:line="240" w:lineRule="auto"/>
        <w:jc w:val="both"/>
        <w:rPr>
          <w:rFonts w:ascii="PT Astra Serif" w:hAnsi="PT Astra Serif"/>
          <w:sz w:val="24"/>
          <w:szCs w:val="24"/>
        </w:rPr>
      </w:pPr>
      <w:r w:rsidRPr="008C0D0B">
        <w:rPr>
          <w:rFonts w:ascii="PT Astra Serif" w:hAnsi="PT Astra Serif"/>
          <w:sz w:val="24"/>
          <w:szCs w:val="24"/>
        </w:rPr>
        <w:t xml:space="preserve">Продление гарантийного обслуживания оборудования (аппаратных платформ ПАК): </w:t>
      </w:r>
    </w:p>
    <w:p w:rsidR="008C0D0B" w:rsidRPr="008C0D0B" w:rsidRDefault="008C0D0B" w:rsidP="008C0D0B">
      <w:pPr>
        <w:widowControl w:val="0"/>
        <w:numPr>
          <w:ilvl w:val="0"/>
          <w:numId w:val="5"/>
        </w:numPr>
        <w:tabs>
          <w:tab w:val="left" w:pos="1083"/>
          <w:tab w:val="left" w:pos="1919"/>
        </w:tabs>
        <w:suppressAutoHyphens/>
        <w:autoSpaceDE w:val="0"/>
        <w:spacing w:after="0" w:line="240" w:lineRule="auto"/>
        <w:jc w:val="both"/>
        <w:rPr>
          <w:rFonts w:ascii="PT Astra Serif" w:hAnsi="PT Astra Serif"/>
          <w:sz w:val="24"/>
          <w:szCs w:val="24"/>
        </w:rPr>
      </w:pPr>
      <w:proofErr w:type="gramStart"/>
      <w:r w:rsidRPr="008C0D0B">
        <w:rPr>
          <w:rFonts w:ascii="PT Astra Serif" w:hAnsi="PT Astra Serif"/>
          <w:sz w:val="24"/>
          <w:szCs w:val="24"/>
        </w:rPr>
        <w:t>Гарантийное обслуживание включает в себя: осмотр, диагностику неполадок/неисправности или ремонт (в случае невозможности или экономической нецелесообразности ремонта замена на аналогичное) вышедшего из строя оборудования (аппаратной платформы ПАК) по причине его конструктивных, программных или иных проблем в соответствии с гарантийными обязательствами.</w:t>
      </w:r>
      <w:proofErr w:type="gramEnd"/>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p>
    <w:p w:rsidR="008C0D0B" w:rsidRPr="008C0D0B" w:rsidRDefault="008C0D0B" w:rsidP="008C0D0B">
      <w:pPr>
        <w:widowControl w:val="0"/>
        <w:tabs>
          <w:tab w:val="left" w:pos="1083"/>
          <w:tab w:val="left" w:pos="1919"/>
        </w:tabs>
        <w:autoSpaceDE w:val="0"/>
        <w:spacing w:after="0" w:line="240" w:lineRule="auto"/>
        <w:jc w:val="both"/>
        <w:rPr>
          <w:rFonts w:ascii="PT Astra Serif" w:hAnsi="PT Astra Serif"/>
          <w:sz w:val="24"/>
          <w:szCs w:val="24"/>
        </w:rPr>
      </w:pPr>
      <w:r w:rsidRPr="008C0D0B">
        <w:rPr>
          <w:rFonts w:ascii="PT Astra Serif" w:hAnsi="PT Astra Serif"/>
          <w:sz w:val="24"/>
          <w:szCs w:val="24"/>
        </w:rPr>
        <w:t>На первой линии технической поддержки выступает служба технической поддержки Исполнителя.</w:t>
      </w:r>
    </w:p>
    <w:p w:rsidR="008C0D0B" w:rsidRPr="008C0D0B" w:rsidRDefault="008C0D0B" w:rsidP="008C0D0B">
      <w:pPr>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1B2DF6" w:rsidRPr="008C0D0B" w:rsidRDefault="001B2DF6" w:rsidP="008C0D0B">
      <w:pPr>
        <w:spacing w:after="0" w:line="240" w:lineRule="auto"/>
        <w:ind w:firstLine="709"/>
        <w:jc w:val="both"/>
        <w:rPr>
          <w:rFonts w:ascii="PT Astra Serif" w:eastAsia="Times New Roman" w:hAnsi="PT Astra Serif" w:cs="Times New Roman"/>
          <w:sz w:val="24"/>
          <w:szCs w:val="24"/>
          <w:lang w:eastAsia="ar-SA"/>
        </w:rPr>
      </w:pPr>
    </w:p>
    <w:tbl>
      <w:tblPr>
        <w:tblW w:w="10525" w:type="dxa"/>
        <w:tblInd w:w="108" w:type="dxa"/>
        <w:tblLook w:val="0000" w:firstRow="0" w:lastRow="0" w:firstColumn="0" w:lastColumn="0" w:noHBand="0" w:noVBand="0"/>
      </w:tblPr>
      <w:tblGrid>
        <w:gridCol w:w="5529"/>
        <w:gridCol w:w="4996"/>
      </w:tblGrid>
      <w:tr w:rsidR="001B2DF6" w:rsidRPr="008C0D0B" w:rsidTr="00BA3F23">
        <w:tc>
          <w:tcPr>
            <w:tcW w:w="5529" w:type="dxa"/>
          </w:tcPr>
          <w:p w:rsidR="001B2DF6" w:rsidRPr="008C0D0B" w:rsidRDefault="001B2DF6" w:rsidP="008C0D0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Заказчик</w:t>
            </w:r>
          </w:p>
          <w:p w:rsidR="001B2DF6" w:rsidRPr="008C0D0B" w:rsidRDefault="001B2DF6" w:rsidP="008C0D0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___________________</w:t>
            </w:r>
          </w:p>
          <w:p w:rsidR="001B2DF6" w:rsidRPr="008C0D0B" w:rsidRDefault="001B2DF6" w:rsidP="008C0D0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«___» ______ 20</w:t>
            </w:r>
            <w:r w:rsidR="006558D3" w:rsidRPr="008C0D0B">
              <w:rPr>
                <w:rFonts w:ascii="PT Astra Serif" w:eastAsia="Times New Roman" w:hAnsi="PT Astra Serif" w:cs="Times New Roman"/>
                <w:sz w:val="24"/>
                <w:szCs w:val="24"/>
                <w:lang w:eastAsia="ru-RU"/>
              </w:rPr>
              <w:t xml:space="preserve">2 </w:t>
            </w:r>
            <w:r w:rsidRPr="008C0D0B">
              <w:rPr>
                <w:rFonts w:ascii="PT Astra Serif" w:eastAsia="Times New Roman" w:hAnsi="PT Astra Serif" w:cs="Times New Roman"/>
                <w:sz w:val="24"/>
                <w:szCs w:val="24"/>
                <w:lang w:eastAsia="ru-RU"/>
              </w:rPr>
              <w:t xml:space="preserve"> г.</w:t>
            </w:r>
          </w:p>
          <w:p w:rsidR="001B2DF6" w:rsidRPr="008C0D0B" w:rsidRDefault="001B2DF6" w:rsidP="008C0D0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М.П.</w:t>
            </w:r>
          </w:p>
        </w:tc>
        <w:tc>
          <w:tcPr>
            <w:tcW w:w="4996" w:type="dxa"/>
          </w:tcPr>
          <w:p w:rsidR="001B2DF6" w:rsidRPr="008C0D0B" w:rsidRDefault="001B2DF6" w:rsidP="008C0D0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Исполнитель</w:t>
            </w:r>
          </w:p>
          <w:p w:rsidR="001B2DF6" w:rsidRPr="008C0D0B" w:rsidRDefault="001B2DF6" w:rsidP="008C0D0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____________________</w:t>
            </w:r>
          </w:p>
          <w:p w:rsidR="001B2DF6" w:rsidRPr="008C0D0B" w:rsidRDefault="001B2DF6" w:rsidP="008C0D0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«___» ______ 20</w:t>
            </w:r>
            <w:r w:rsidR="006558D3" w:rsidRPr="008C0D0B">
              <w:rPr>
                <w:rFonts w:ascii="PT Astra Serif" w:eastAsia="Times New Roman" w:hAnsi="PT Astra Serif" w:cs="Times New Roman"/>
                <w:sz w:val="24"/>
                <w:szCs w:val="24"/>
                <w:lang w:eastAsia="ru-RU"/>
              </w:rPr>
              <w:t xml:space="preserve">2 </w:t>
            </w:r>
            <w:r w:rsidRPr="008C0D0B">
              <w:rPr>
                <w:rFonts w:ascii="PT Astra Serif" w:eastAsia="Times New Roman" w:hAnsi="PT Astra Serif" w:cs="Times New Roman"/>
                <w:sz w:val="24"/>
                <w:szCs w:val="24"/>
                <w:lang w:eastAsia="ru-RU"/>
              </w:rPr>
              <w:t>г.</w:t>
            </w:r>
          </w:p>
          <w:p w:rsidR="001B2DF6" w:rsidRPr="008C0D0B" w:rsidRDefault="001B2DF6" w:rsidP="008C0D0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C0D0B">
              <w:rPr>
                <w:rFonts w:ascii="PT Astra Serif" w:eastAsia="Times New Roman" w:hAnsi="PT Astra Serif" w:cs="Times New Roman"/>
                <w:sz w:val="24"/>
                <w:szCs w:val="24"/>
                <w:lang w:eastAsia="ru-RU"/>
              </w:rPr>
              <w:t>М.П.</w:t>
            </w:r>
          </w:p>
        </w:tc>
      </w:tr>
    </w:tbl>
    <w:p w:rsidR="001B2DF6" w:rsidRPr="008C0D0B" w:rsidRDefault="001B2DF6" w:rsidP="008C0D0B">
      <w:pPr>
        <w:spacing w:after="0" w:line="240" w:lineRule="auto"/>
        <w:ind w:firstLine="540"/>
        <w:jc w:val="both"/>
        <w:rPr>
          <w:rFonts w:ascii="PT Astra Serif" w:eastAsia="Times New Roman" w:hAnsi="PT Astra Serif" w:cs="Times New Roman"/>
          <w:kern w:val="16"/>
          <w:sz w:val="24"/>
          <w:szCs w:val="24"/>
          <w:lang w:eastAsia="ru-RU"/>
        </w:rPr>
      </w:pPr>
    </w:p>
    <w:p w:rsidR="001B2DF6" w:rsidRPr="008C0D0B" w:rsidRDefault="001B2DF6" w:rsidP="008C0D0B">
      <w:pPr>
        <w:spacing w:after="0" w:line="240" w:lineRule="auto"/>
        <w:ind w:firstLine="540"/>
        <w:jc w:val="both"/>
        <w:rPr>
          <w:rFonts w:ascii="PT Astra Serif" w:eastAsia="Times New Roman" w:hAnsi="PT Astra Serif" w:cs="Times New Roman"/>
          <w:kern w:val="16"/>
          <w:sz w:val="24"/>
          <w:szCs w:val="24"/>
          <w:lang w:eastAsia="ru-RU"/>
        </w:rPr>
      </w:pPr>
    </w:p>
    <w:p w:rsidR="001B2DF6" w:rsidRPr="008C0D0B" w:rsidRDefault="001B2DF6" w:rsidP="008C0D0B">
      <w:pPr>
        <w:spacing w:after="0" w:line="240" w:lineRule="auto"/>
        <w:ind w:firstLine="540"/>
        <w:jc w:val="both"/>
        <w:rPr>
          <w:rFonts w:ascii="PT Astra Serif" w:eastAsia="Times New Roman" w:hAnsi="PT Astra Serif" w:cs="Times New Roman"/>
          <w:kern w:val="16"/>
          <w:sz w:val="24"/>
          <w:szCs w:val="24"/>
          <w:lang w:eastAsia="ru-RU"/>
        </w:rPr>
      </w:pPr>
    </w:p>
    <w:p w:rsidR="001B2DF6" w:rsidRPr="008C0D0B" w:rsidRDefault="001B2DF6" w:rsidP="008C0D0B">
      <w:pPr>
        <w:spacing w:after="0" w:line="240" w:lineRule="auto"/>
        <w:ind w:firstLine="540"/>
        <w:jc w:val="both"/>
        <w:rPr>
          <w:rFonts w:ascii="PT Astra Serif" w:eastAsia="Times New Roman" w:hAnsi="PT Astra Serif" w:cs="Times New Roman"/>
          <w:kern w:val="16"/>
          <w:sz w:val="24"/>
          <w:szCs w:val="24"/>
          <w:lang w:eastAsia="ru-RU"/>
        </w:rPr>
      </w:pPr>
    </w:p>
    <w:p w:rsidR="001B2DF6" w:rsidRPr="008C0D0B" w:rsidRDefault="001B2DF6" w:rsidP="008C0D0B">
      <w:pPr>
        <w:spacing w:after="0" w:line="240" w:lineRule="auto"/>
        <w:ind w:firstLine="540"/>
        <w:jc w:val="both"/>
        <w:rPr>
          <w:rFonts w:ascii="PT Astra Serif" w:eastAsia="Times New Roman" w:hAnsi="PT Astra Serif" w:cs="Times New Roman"/>
          <w:kern w:val="16"/>
          <w:sz w:val="24"/>
          <w:szCs w:val="24"/>
          <w:lang w:eastAsia="ru-RU"/>
        </w:rPr>
      </w:pPr>
    </w:p>
    <w:p w:rsidR="001B2DF6" w:rsidRPr="008C0D0B" w:rsidRDefault="001B2DF6" w:rsidP="008C0D0B">
      <w:pPr>
        <w:spacing w:after="0" w:line="240" w:lineRule="auto"/>
        <w:ind w:firstLine="540"/>
        <w:jc w:val="both"/>
        <w:rPr>
          <w:rFonts w:ascii="PT Astra Serif" w:eastAsia="Times New Roman" w:hAnsi="PT Astra Serif" w:cs="Times New Roman"/>
          <w:kern w:val="16"/>
          <w:sz w:val="24"/>
          <w:szCs w:val="24"/>
          <w:lang w:eastAsia="ru-RU"/>
        </w:rPr>
      </w:pPr>
    </w:p>
    <w:p w:rsidR="001B2DF6" w:rsidRPr="008C0D0B" w:rsidRDefault="001B2DF6" w:rsidP="008C0D0B">
      <w:pPr>
        <w:spacing w:after="0" w:line="240" w:lineRule="auto"/>
        <w:ind w:firstLine="540"/>
        <w:jc w:val="both"/>
        <w:rPr>
          <w:rFonts w:ascii="PT Astra Serif" w:eastAsia="Times New Roman" w:hAnsi="PT Astra Serif" w:cs="Times New Roman"/>
          <w:kern w:val="16"/>
          <w:sz w:val="24"/>
          <w:szCs w:val="24"/>
          <w:lang w:eastAsia="ru-RU"/>
        </w:rPr>
      </w:pPr>
    </w:p>
    <w:p w:rsidR="001B2DF6" w:rsidRPr="008C0D0B" w:rsidRDefault="001B2DF6" w:rsidP="008C0D0B">
      <w:pPr>
        <w:spacing w:after="0" w:line="240" w:lineRule="auto"/>
        <w:ind w:firstLine="540"/>
        <w:jc w:val="both"/>
        <w:rPr>
          <w:rFonts w:ascii="PT Astra Serif" w:eastAsia="Times New Roman" w:hAnsi="PT Astra Serif" w:cs="Times New Roman"/>
          <w:kern w:val="16"/>
          <w:sz w:val="24"/>
          <w:szCs w:val="24"/>
          <w:lang w:eastAsia="ru-RU"/>
        </w:rPr>
      </w:pPr>
    </w:p>
    <w:p w:rsidR="001B2DF6" w:rsidRPr="008C0D0B" w:rsidRDefault="001B2DF6" w:rsidP="008C0D0B">
      <w:pPr>
        <w:spacing w:after="0" w:line="240" w:lineRule="auto"/>
        <w:jc w:val="both"/>
        <w:rPr>
          <w:rFonts w:ascii="PT Astra Serif" w:eastAsia="Times New Roman" w:hAnsi="PT Astra Serif" w:cs="Times New Roman"/>
          <w:sz w:val="24"/>
          <w:szCs w:val="24"/>
          <w:lang w:eastAsia="ru-RU"/>
        </w:rPr>
      </w:pPr>
    </w:p>
    <w:p w:rsidR="001B2DF6" w:rsidRPr="008C0D0B" w:rsidRDefault="001B2DF6" w:rsidP="008C0D0B">
      <w:pPr>
        <w:tabs>
          <w:tab w:val="left" w:pos="360"/>
        </w:tabs>
        <w:autoSpaceDE w:val="0"/>
        <w:autoSpaceDN w:val="0"/>
        <w:adjustRightInd w:val="0"/>
        <w:spacing w:after="0" w:line="240" w:lineRule="auto"/>
        <w:ind w:firstLine="720"/>
        <w:jc w:val="both"/>
        <w:rPr>
          <w:rFonts w:ascii="PT Astra Serif" w:eastAsia="Times New Roman" w:hAnsi="PT Astra Serif" w:cs="Times New Roman"/>
          <w:b/>
          <w:bCs/>
          <w:sz w:val="24"/>
          <w:szCs w:val="24"/>
          <w:lang w:eastAsia="ru-RU"/>
        </w:rPr>
      </w:pPr>
    </w:p>
    <w:p w:rsidR="00D56395" w:rsidRPr="008C0D0B" w:rsidRDefault="00B345DD" w:rsidP="008C0D0B">
      <w:pPr>
        <w:spacing w:after="0" w:line="240" w:lineRule="auto"/>
        <w:jc w:val="both"/>
        <w:rPr>
          <w:rFonts w:ascii="PT Astra Serif" w:hAnsi="PT Astra Serif"/>
          <w:sz w:val="24"/>
          <w:szCs w:val="24"/>
        </w:rPr>
      </w:pPr>
    </w:p>
    <w:sectPr w:rsidR="00D56395" w:rsidRPr="008C0D0B" w:rsidSect="0058136B">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4F7" w:rsidRDefault="007874F7" w:rsidP="001B2DF6">
      <w:pPr>
        <w:spacing w:after="0" w:line="240" w:lineRule="auto"/>
      </w:pPr>
      <w:r>
        <w:separator/>
      </w:r>
    </w:p>
  </w:endnote>
  <w:endnote w:type="continuationSeparator" w:id="0">
    <w:p w:rsidR="007874F7" w:rsidRDefault="007874F7" w:rsidP="001B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D70" w:rsidRDefault="001B2DF6" w:rsidP="0066789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D6D70" w:rsidRDefault="00B345DD" w:rsidP="00FA289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D70" w:rsidRDefault="001B2DF6" w:rsidP="0066789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345DD">
      <w:rPr>
        <w:rStyle w:val="a5"/>
        <w:noProof/>
      </w:rPr>
      <w:t>2</w:t>
    </w:r>
    <w:r>
      <w:rPr>
        <w:rStyle w:val="a5"/>
      </w:rPr>
      <w:fldChar w:fldCharType="end"/>
    </w:r>
  </w:p>
  <w:p w:rsidR="005D6D70" w:rsidRDefault="00B345DD" w:rsidP="00BE1D2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4F7" w:rsidRDefault="007874F7" w:rsidP="001B2DF6">
      <w:pPr>
        <w:spacing w:after="0" w:line="240" w:lineRule="auto"/>
      </w:pPr>
      <w:r>
        <w:separator/>
      </w:r>
    </w:p>
  </w:footnote>
  <w:footnote w:type="continuationSeparator" w:id="0">
    <w:p w:rsidR="007874F7" w:rsidRDefault="007874F7" w:rsidP="001B2D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6.%1."/>
      <w:lvlJc w:val="left"/>
      <w:pPr>
        <w:tabs>
          <w:tab w:val="num" w:pos="0"/>
        </w:tabs>
        <w:ind w:left="720" w:hanging="360"/>
      </w:pPr>
      <w:rPr>
        <w:rFonts w:hint="default"/>
        <w:sz w:val="22"/>
        <w:szCs w:val="22"/>
        <w:lang w:eastAsia="zh-CN"/>
      </w:rPr>
    </w:lvl>
  </w:abstractNum>
  <w:abstractNum w:abstractNumId="1">
    <w:nsid w:val="08C05D49"/>
    <w:multiLevelType w:val="hybridMultilevel"/>
    <w:tmpl w:val="10C226FE"/>
    <w:lvl w:ilvl="0" w:tplc="FFFFFFFF">
      <w:start w:val="1"/>
      <w:numFmt w:val="decimal"/>
      <w:lvlText w:val="%1."/>
      <w:lvlJc w:val="left"/>
      <w:pPr>
        <w:tabs>
          <w:tab w:val="num" w:pos="644"/>
        </w:tabs>
        <w:ind w:left="644"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9D76786"/>
    <w:multiLevelType w:val="hybridMultilevel"/>
    <w:tmpl w:val="BB7897E8"/>
    <w:lvl w:ilvl="0" w:tplc="250CAB82">
      <w:start w:val="3"/>
      <w:numFmt w:val="bullet"/>
      <w:lvlText w:val="–"/>
      <w:lvlJc w:val="left"/>
      <w:pPr>
        <w:ind w:left="965" w:hanging="360"/>
      </w:pPr>
      <w:rPr>
        <w:rFonts w:ascii="Times New Roman" w:hAnsi="Times New Roman" w:cs="Times New Roman" w:hint="default"/>
      </w:rPr>
    </w:lvl>
    <w:lvl w:ilvl="1" w:tplc="04190003">
      <w:start w:val="1"/>
      <w:numFmt w:val="bullet"/>
      <w:lvlText w:val="o"/>
      <w:lvlJc w:val="left"/>
      <w:pPr>
        <w:ind w:left="1685" w:hanging="360"/>
      </w:pPr>
      <w:rPr>
        <w:rFonts w:ascii="Courier New" w:hAnsi="Courier New" w:cs="Courier New" w:hint="default"/>
      </w:rPr>
    </w:lvl>
    <w:lvl w:ilvl="2" w:tplc="04190005">
      <w:start w:val="1"/>
      <w:numFmt w:val="bullet"/>
      <w:lvlText w:val=""/>
      <w:lvlJc w:val="left"/>
      <w:pPr>
        <w:ind w:left="2405" w:hanging="360"/>
      </w:pPr>
      <w:rPr>
        <w:rFonts w:ascii="Wingdings" w:hAnsi="Wingdings" w:hint="default"/>
      </w:rPr>
    </w:lvl>
    <w:lvl w:ilvl="3" w:tplc="04190001">
      <w:start w:val="1"/>
      <w:numFmt w:val="bullet"/>
      <w:lvlText w:val=""/>
      <w:lvlJc w:val="left"/>
      <w:pPr>
        <w:ind w:left="3125" w:hanging="360"/>
      </w:pPr>
      <w:rPr>
        <w:rFonts w:ascii="Symbol" w:hAnsi="Symbol" w:hint="default"/>
      </w:rPr>
    </w:lvl>
    <w:lvl w:ilvl="4" w:tplc="04190003">
      <w:start w:val="1"/>
      <w:numFmt w:val="bullet"/>
      <w:lvlText w:val="o"/>
      <w:lvlJc w:val="left"/>
      <w:pPr>
        <w:ind w:left="3845" w:hanging="360"/>
      </w:pPr>
      <w:rPr>
        <w:rFonts w:ascii="Courier New" w:hAnsi="Courier New" w:cs="Courier New" w:hint="default"/>
      </w:rPr>
    </w:lvl>
    <w:lvl w:ilvl="5" w:tplc="04190005">
      <w:start w:val="1"/>
      <w:numFmt w:val="bullet"/>
      <w:lvlText w:val=""/>
      <w:lvlJc w:val="left"/>
      <w:pPr>
        <w:ind w:left="4565" w:hanging="360"/>
      </w:pPr>
      <w:rPr>
        <w:rFonts w:ascii="Wingdings" w:hAnsi="Wingdings" w:hint="default"/>
      </w:rPr>
    </w:lvl>
    <w:lvl w:ilvl="6" w:tplc="04190001">
      <w:start w:val="1"/>
      <w:numFmt w:val="bullet"/>
      <w:lvlText w:val=""/>
      <w:lvlJc w:val="left"/>
      <w:pPr>
        <w:ind w:left="5285" w:hanging="360"/>
      </w:pPr>
      <w:rPr>
        <w:rFonts w:ascii="Symbol" w:hAnsi="Symbol" w:hint="default"/>
      </w:rPr>
    </w:lvl>
    <w:lvl w:ilvl="7" w:tplc="04190003">
      <w:start w:val="1"/>
      <w:numFmt w:val="bullet"/>
      <w:lvlText w:val="o"/>
      <w:lvlJc w:val="left"/>
      <w:pPr>
        <w:ind w:left="6005" w:hanging="360"/>
      </w:pPr>
      <w:rPr>
        <w:rFonts w:ascii="Courier New" w:hAnsi="Courier New" w:cs="Courier New" w:hint="default"/>
      </w:rPr>
    </w:lvl>
    <w:lvl w:ilvl="8" w:tplc="04190005">
      <w:start w:val="1"/>
      <w:numFmt w:val="bullet"/>
      <w:lvlText w:val=""/>
      <w:lvlJc w:val="left"/>
      <w:pPr>
        <w:ind w:left="6725" w:hanging="360"/>
      </w:pPr>
      <w:rPr>
        <w:rFonts w:ascii="Wingdings" w:hAnsi="Wingdings" w:hint="default"/>
      </w:rPr>
    </w:lvl>
  </w:abstractNum>
  <w:abstractNum w:abstractNumId="3">
    <w:nsid w:val="2C4E5BAA"/>
    <w:multiLevelType w:val="hybridMultilevel"/>
    <w:tmpl w:val="D9E001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2F67D7"/>
    <w:multiLevelType w:val="hybridMultilevel"/>
    <w:tmpl w:val="F0D49D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AB22F15"/>
    <w:multiLevelType w:val="hybridMultilevel"/>
    <w:tmpl w:val="DFFA24CA"/>
    <w:lvl w:ilvl="0" w:tplc="FFE4869E">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5"/>
  </w:num>
  <w:num w:numId="3">
    <w:abstractNumId w:val="3"/>
  </w:num>
  <w:num w:numId="4">
    <w:abstractNumId w:val="0"/>
    <w:lvlOverride w:ilvl="0">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F1A"/>
    <w:rsid w:val="00076587"/>
    <w:rsid w:val="00094B88"/>
    <w:rsid w:val="00142670"/>
    <w:rsid w:val="00186A5B"/>
    <w:rsid w:val="001B2DF6"/>
    <w:rsid w:val="00273424"/>
    <w:rsid w:val="003A5E08"/>
    <w:rsid w:val="004A41ED"/>
    <w:rsid w:val="004D437C"/>
    <w:rsid w:val="00632467"/>
    <w:rsid w:val="00642DF7"/>
    <w:rsid w:val="006558D3"/>
    <w:rsid w:val="00780361"/>
    <w:rsid w:val="007874F7"/>
    <w:rsid w:val="0085311E"/>
    <w:rsid w:val="008C0D0B"/>
    <w:rsid w:val="0093758A"/>
    <w:rsid w:val="0099616B"/>
    <w:rsid w:val="00A54840"/>
    <w:rsid w:val="00AB076C"/>
    <w:rsid w:val="00B345DD"/>
    <w:rsid w:val="00BA3F23"/>
    <w:rsid w:val="00C807AA"/>
    <w:rsid w:val="00D04025"/>
    <w:rsid w:val="00D15938"/>
    <w:rsid w:val="00D25EEA"/>
    <w:rsid w:val="00DC6334"/>
    <w:rsid w:val="00F7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B2DF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B2DF6"/>
    <w:rPr>
      <w:rFonts w:ascii="Times New Roman" w:eastAsia="Times New Roman" w:hAnsi="Times New Roman" w:cs="Times New Roman"/>
      <w:sz w:val="24"/>
      <w:szCs w:val="24"/>
      <w:lang w:eastAsia="ru-RU"/>
    </w:rPr>
  </w:style>
  <w:style w:type="character" w:styleId="a5">
    <w:name w:val="page number"/>
    <w:basedOn w:val="a0"/>
    <w:rsid w:val="001B2DF6"/>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1B2DF6"/>
    <w:pPr>
      <w:spacing w:after="6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1B2DF6"/>
    <w:rPr>
      <w:rFonts w:ascii="Times New Roman" w:eastAsia="Times New Roman" w:hAnsi="Times New Roman" w:cs="Times New Roman"/>
      <w:sz w:val="20"/>
      <w:szCs w:val="20"/>
      <w:lang w:eastAsia="ru-RU"/>
    </w:rPr>
  </w:style>
  <w:style w:type="character" w:styleId="a8">
    <w:name w:val="footnote reference"/>
    <w:uiPriority w:val="99"/>
    <w:unhideWhenUsed/>
    <w:rsid w:val="001B2DF6"/>
    <w:rPr>
      <w:vertAlign w:val="superscript"/>
    </w:rPr>
  </w:style>
  <w:style w:type="paragraph" w:styleId="a9">
    <w:name w:val="annotation text"/>
    <w:basedOn w:val="a"/>
    <w:link w:val="aa"/>
    <w:uiPriority w:val="99"/>
    <w:semiHidden/>
    <w:unhideWhenUsed/>
    <w:rsid w:val="00D25EEA"/>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D25EEA"/>
    <w:rPr>
      <w:rFonts w:ascii="Times New Roman" w:eastAsia="Times New Roman" w:hAnsi="Times New Roman" w:cs="Times New Roman"/>
      <w:sz w:val="20"/>
      <w:szCs w:val="20"/>
      <w:lang w:eastAsia="ru-RU"/>
    </w:rPr>
  </w:style>
  <w:style w:type="character" w:styleId="ab">
    <w:name w:val="annotation reference"/>
    <w:semiHidden/>
    <w:unhideWhenUsed/>
    <w:rsid w:val="00D25EEA"/>
    <w:rPr>
      <w:rFonts w:ascii="Times New Roman" w:hAnsi="Times New Roman" w:cs="Times New Roman" w:hint="default"/>
      <w:sz w:val="16"/>
    </w:rPr>
  </w:style>
  <w:style w:type="paragraph" w:styleId="ac">
    <w:name w:val="Balloon Text"/>
    <w:basedOn w:val="a"/>
    <w:link w:val="ad"/>
    <w:uiPriority w:val="99"/>
    <w:semiHidden/>
    <w:unhideWhenUsed/>
    <w:rsid w:val="00D25EE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25EEA"/>
    <w:rPr>
      <w:rFonts w:ascii="Tahoma" w:hAnsi="Tahoma" w:cs="Tahoma"/>
      <w:sz w:val="16"/>
      <w:szCs w:val="16"/>
    </w:rPr>
  </w:style>
  <w:style w:type="character" w:styleId="ae">
    <w:name w:val="Hyperlink"/>
    <w:basedOn w:val="a0"/>
    <w:uiPriority w:val="99"/>
    <w:unhideWhenUsed/>
    <w:rsid w:val="00D25EEA"/>
    <w:rPr>
      <w:color w:val="0000FF" w:themeColor="hyperlink"/>
      <w:u w:val="single"/>
    </w:rPr>
  </w:style>
  <w:style w:type="paragraph" w:styleId="af">
    <w:name w:val="Body Text"/>
    <w:basedOn w:val="a"/>
    <w:link w:val="af0"/>
    <w:uiPriority w:val="99"/>
    <w:semiHidden/>
    <w:unhideWhenUsed/>
    <w:rsid w:val="00D25EEA"/>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semiHidden/>
    <w:rsid w:val="00D25EEA"/>
    <w:rPr>
      <w:rFonts w:ascii="Times New Roman" w:eastAsia="Times New Roman" w:hAnsi="Times New Roman" w:cs="Times New Roman"/>
      <w:sz w:val="28"/>
      <w:szCs w:val="28"/>
      <w:lang w:eastAsia="ru-RU"/>
    </w:rPr>
  </w:style>
  <w:style w:type="paragraph" w:customStyle="1" w:styleId="ConsPlusNormal">
    <w:name w:val="ConsPlusNormal"/>
    <w:rsid w:val="00D25E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List Paragraph"/>
    <w:basedOn w:val="a"/>
    <w:qFormat/>
    <w:rsid w:val="004A41ED"/>
    <w:pPr>
      <w:ind w:left="720"/>
      <w:contextualSpacing/>
    </w:pPr>
  </w:style>
  <w:style w:type="paragraph" w:styleId="af2">
    <w:name w:val="No Spacing"/>
    <w:qFormat/>
    <w:rsid w:val="008C0D0B"/>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1">
    <w:name w:val="Текст примечания1"/>
    <w:basedOn w:val="a"/>
    <w:rsid w:val="008C0D0B"/>
    <w:pPr>
      <w:widowControl w:val="0"/>
      <w:suppressAutoHyphens/>
      <w:spacing w:after="0" w:line="240" w:lineRule="auto"/>
      <w:textAlignment w:val="baseline"/>
    </w:pPr>
    <w:rPr>
      <w:rFonts w:ascii="Times New Roman" w:eastAsia="Times New Roman" w:hAnsi="Times New Roman" w:cs="Times New Roman"/>
      <w:kern w:val="1"/>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B2DF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B2DF6"/>
    <w:rPr>
      <w:rFonts w:ascii="Times New Roman" w:eastAsia="Times New Roman" w:hAnsi="Times New Roman" w:cs="Times New Roman"/>
      <w:sz w:val="24"/>
      <w:szCs w:val="24"/>
      <w:lang w:eastAsia="ru-RU"/>
    </w:rPr>
  </w:style>
  <w:style w:type="character" w:styleId="a5">
    <w:name w:val="page number"/>
    <w:basedOn w:val="a0"/>
    <w:rsid w:val="001B2DF6"/>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1B2DF6"/>
    <w:pPr>
      <w:spacing w:after="6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1B2DF6"/>
    <w:rPr>
      <w:rFonts w:ascii="Times New Roman" w:eastAsia="Times New Roman" w:hAnsi="Times New Roman" w:cs="Times New Roman"/>
      <w:sz w:val="20"/>
      <w:szCs w:val="20"/>
      <w:lang w:eastAsia="ru-RU"/>
    </w:rPr>
  </w:style>
  <w:style w:type="character" w:styleId="a8">
    <w:name w:val="footnote reference"/>
    <w:uiPriority w:val="99"/>
    <w:unhideWhenUsed/>
    <w:rsid w:val="001B2DF6"/>
    <w:rPr>
      <w:vertAlign w:val="superscript"/>
    </w:rPr>
  </w:style>
  <w:style w:type="paragraph" w:styleId="a9">
    <w:name w:val="annotation text"/>
    <w:basedOn w:val="a"/>
    <w:link w:val="aa"/>
    <w:uiPriority w:val="99"/>
    <w:semiHidden/>
    <w:unhideWhenUsed/>
    <w:rsid w:val="00D25EEA"/>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D25EEA"/>
    <w:rPr>
      <w:rFonts w:ascii="Times New Roman" w:eastAsia="Times New Roman" w:hAnsi="Times New Roman" w:cs="Times New Roman"/>
      <w:sz w:val="20"/>
      <w:szCs w:val="20"/>
      <w:lang w:eastAsia="ru-RU"/>
    </w:rPr>
  </w:style>
  <w:style w:type="character" w:styleId="ab">
    <w:name w:val="annotation reference"/>
    <w:semiHidden/>
    <w:unhideWhenUsed/>
    <w:rsid w:val="00D25EEA"/>
    <w:rPr>
      <w:rFonts w:ascii="Times New Roman" w:hAnsi="Times New Roman" w:cs="Times New Roman" w:hint="default"/>
      <w:sz w:val="16"/>
    </w:rPr>
  </w:style>
  <w:style w:type="paragraph" w:styleId="ac">
    <w:name w:val="Balloon Text"/>
    <w:basedOn w:val="a"/>
    <w:link w:val="ad"/>
    <w:uiPriority w:val="99"/>
    <w:semiHidden/>
    <w:unhideWhenUsed/>
    <w:rsid w:val="00D25EE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25EEA"/>
    <w:rPr>
      <w:rFonts w:ascii="Tahoma" w:hAnsi="Tahoma" w:cs="Tahoma"/>
      <w:sz w:val="16"/>
      <w:szCs w:val="16"/>
    </w:rPr>
  </w:style>
  <w:style w:type="character" w:styleId="ae">
    <w:name w:val="Hyperlink"/>
    <w:basedOn w:val="a0"/>
    <w:uiPriority w:val="99"/>
    <w:unhideWhenUsed/>
    <w:rsid w:val="00D25EEA"/>
    <w:rPr>
      <w:color w:val="0000FF" w:themeColor="hyperlink"/>
      <w:u w:val="single"/>
    </w:rPr>
  </w:style>
  <w:style w:type="paragraph" w:styleId="af">
    <w:name w:val="Body Text"/>
    <w:basedOn w:val="a"/>
    <w:link w:val="af0"/>
    <w:uiPriority w:val="99"/>
    <w:semiHidden/>
    <w:unhideWhenUsed/>
    <w:rsid w:val="00D25EEA"/>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semiHidden/>
    <w:rsid w:val="00D25EEA"/>
    <w:rPr>
      <w:rFonts w:ascii="Times New Roman" w:eastAsia="Times New Roman" w:hAnsi="Times New Roman" w:cs="Times New Roman"/>
      <w:sz w:val="28"/>
      <w:szCs w:val="28"/>
      <w:lang w:eastAsia="ru-RU"/>
    </w:rPr>
  </w:style>
  <w:style w:type="paragraph" w:customStyle="1" w:styleId="ConsPlusNormal">
    <w:name w:val="ConsPlusNormal"/>
    <w:rsid w:val="00D25E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List Paragraph"/>
    <w:basedOn w:val="a"/>
    <w:qFormat/>
    <w:rsid w:val="004A41ED"/>
    <w:pPr>
      <w:ind w:left="720"/>
      <w:contextualSpacing/>
    </w:pPr>
  </w:style>
  <w:style w:type="paragraph" w:styleId="af2">
    <w:name w:val="No Spacing"/>
    <w:qFormat/>
    <w:rsid w:val="008C0D0B"/>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1">
    <w:name w:val="Текст примечания1"/>
    <w:basedOn w:val="a"/>
    <w:rsid w:val="008C0D0B"/>
    <w:pPr>
      <w:widowControl w:val="0"/>
      <w:suppressAutoHyphens/>
      <w:spacing w:after="0" w:line="240" w:lineRule="auto"/>
      <w:textAlignment w:val="baseline"/>
    </w:pPr>
    <w:rPr>
      <w:rFonts w:ascii="Times New Roman" w:eastAsia="Times New Roman" w:hAnsi="Times New Roman" w:cs="Times New Roman"/>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85859">
      <w:bodyDiv w:val="1"/>
      <w:marLeft w:val="0"/>
      <w:marRight w:val="0"/>
      <w:marTop w:val="0"/>
      <w:marBottom w:val="0"/>
      <w:divBdr>
        <w:top w:val="none" w:sz="0" w:space="0" w:color="auto"/>
        <w:left w:val="none" w:sz="0" w:space="0" w:color="auto"/>
        <w:bottom w:val="none" w:sz="0" w:space="0" w:color="auto"/>
        <w:right w:val="none" w:sz="0" w:space="0" w:color="auto"/>
      </w:divBdr>
    </w:div>
    <w:div w:id="108864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consultantplus://offline/ref=D24FEE69E1B7CD8A16BB8E7671CAA689283A9F94587855EC14DDB06FAEC3FCB85E295C0AE157E7F5VF7D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FA92852B7150A77149949388355EEFFC497AC2B113EDB1A36B4535A4B5AF69206F03173C39C347b6mDN" TargetMode="External"/><Relationship Id="rId17" Type="http://schemas.openxmlformats.org/officeDocument/2006/relationships/hyperlink" Target="http://adm.ugorsk.ru/upload/iblock/f22/f22ffdc95a8036e88a86d827369b8321.doc" TargetMode="External"/><Relationship Id="rId2" Type="http://schemas.openxmlformats.org/officeDocument/2006/relationships/numbering" Target="numbering.xml"/><Relationship Id="rId16" Type="http://schemas.openxmlformats.org/officeDocument/2006/relationships/hyperlink" Target="http://adm.ugorsk.ru/upload/iblock/f22/f22ffdc95a8036e88a86d827369b8321.doc" TargetMode="External"/><Relationship Id="rId20"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A92852B7150A77149949388355EEFFC467DCDB311EDB1A36B4535A4B5AF69206F03173C39C346b6mD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adm.ugorsk.ru/upload/iblock/f22/f22ffdc95a8036e88a86d827369b8321.doc" TargetMode="External"/><Relationship Id="rId23" Type="http://schemas.openxmlformats.org/officeDocument/2006/relationships/fontTable" Target="fontTable.xml"/><Relationship Id="rId10" Type="http://schemas.openxmlformats.org/officeDocument/2006/relationships/hyperlink" Target="consultantplus://offline/ref=FA92852B7150A77149949388355EEFFC4F7BC2B113EFECA9631C39A6B2A03637684A1B3D39C3466Bb9m2N" TargetMode="External"/><Relationship Id="rId19"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FA92852B7150A77149948E9A235EEFFC4F77CBB515EEECA9631C39A6B2A03637684A1B3D39C3466Ab9m6N" TargetMode="External"/><Relationship Id="rId14" Type="http://schemas.openxmlformats.org/officeDocument/2006/relationships/hyperlink" Target="http://adm.ugorsk.ru/upload/iblock/f22/f22ffdc95a8036e88a86d827369b8321.doc"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DE0F9-1970-4A87-854D-9A909717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7455</Words>
  <Characters>42498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group1</dc:creator>
  <cp:keywords/>
  <dc:description/>
  <cp:lastModifiedBy>Евгения</cp:lastModifiedBy>
  <cp:revision>58</cp:revision>
  <cp:lastPrinted>2021-03-17T11:17:00Z</cp:lastPrinted>
  <dcterms:created xsi:type="dcterms:W3CDTF">2019-11-26T06:15:00Z</dcterms:created>
  <dcterms:modified xsi:type="dcterms:W3CDTF">2021-03-17T11:21:00Z</dcterms:modified>
</cp:coreProperties>
</file>