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20" w:rsidRPr="005D6520" w:rsidRDefault="00AC79E3" w:rsidP="005D6520">
      <w:pPr>
        <w:suppressAutoHyphens/>
        <w:spacing w:after="0" w:line="240" w:lineRule="auto"/>
        <w:jc w:val="center"/>
        <w:rPr>
          <w:rFonts w:ascii="Times New Roman" w:eastAsia="Times New Roman" w:hAnsi="Times New Roman" w:cs="Times New Roman"/>
          <w:sz w:val="20"/>
          <w:szCs w:val="20"/>
          <w:lang w:eastAsia="ar-SA"/>
        </w:rPr>
      </w:pPr>
      <w:bookmarkStart w:id="0" w:name="_GoBack"/>
      <w:bookmarkEnd w:id="0"/>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4709160</wp:posOffset>
                </wp:positionH>
                <wp:positionV relativeFrom="paragraph">
                  <wp:posOffset>7620</wp:posOffset>
                </wp:positionV>
                <wp:extent cx="1494155" cy="335280"/>
                <wp:effectExtent l="0" t="0" r="1905"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F5" w:rsidRPr="00AD61AF" w:rsidRDefault="003C2AF5" w:rsidP="00AD61AF">
                            <w:pPr>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0.8pt;margin-top:.6pt;width:117.6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" stroked="f">
                <v:textbox>
                  <w:txbxContent>
                    <w:p w:rsidR="003C2AF5" w:rsidRPr="00AD61AF" w:rsidRDefault="003C2AF5" w:rsidP="00AD61AF">
                      <w:pPr>
                        <w:jc w:val="right"/>
                        <w:rPr>
                          <w:rFonts w:ascii="Times New Roman" w:hAnsi="Times New Roman" w:cs="Times New Roman"/>
                        </w:rPr>
                      </w:pPr>
                    </w:p>
                  </w:txbxContent>
                </v:textbox>
              </v:shape>
            </w:pict>
          </mc:Fallback>
        </mc:AlternateContent>
      </w:r>
      <w:r w:rsidR="005D6520" w:rsidRPr="005D6520">
        <w:rPr>
          <w:rFonts w:ascii="Times New Roman" w:eastAsia="Times New Roman" w:hAnsi="Times New Roman" w:cs="Times New Roman"/>
          <w:noProof/>
          <w:sz w:val="20"/>
          <w:szCs w:val="20"/>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5D6520" w:rsidRPr="005D6520" w:rsidRDefault="005D6520" w:rsidP="005D6520">
      <w:pPr>
        <w:suppressAutoHyphens/>
        <w:spacing w:after="0" w:line="240" w:lineRule="auto"/>
        <w:jc w:val="center"/>
        <w:rPr>
          <w:rFonts w:ascii="Times New Roman" w:eastAsia="Times New Roman" w:hAnsi="Times New Roman" w:cs="Times New Roman"/>
          <w:sz w:val="20"/>
          <w:szCs w:val="20"/>
          <w:lang w:eastAsia="ar-SA"/>
        </w:rPr>
      </w:pPr>
    </w:p>
    <w:p w:rsidR="005D6520" w:rsidRPr="005D6520" w:rsidRDefault="005D6520" w:rsidP="005D6520">
      <w:pPr>
        <w:suppressAutoHyphens/>
        <w:spacing w:after="0" w:line="240" w:lineRule="auto"/>
        <w:jc w:val="center"/>
        <w:rPr>
          <w:rFonts w:ascii="Times New Roman" w:eastAsia="Times New Roman" w:hAnsi="Times New Roman" w:cs="Times New Roman"/>
          <w:spacing w:val="20"/>
          <w:sz w:val="32"/>
          <w:szCs w:val="32"/>
          <w:lang w:eastAsia="ar-SA"/>
        </w:rPr>
      </w:pPr>
      <w:r w:rsidRPr="005D6520">
        <w:rPr>
          <w:rFonts w:ascii="Times New Roman" w:eastAsia="Times New Roman" w:hAnsi="Times New Roman" w:cs="Times New Roman"/>
          <w:spacing w:val="20"/>
          <w:sz w:val="32"/>
          <w:szCs w:val="32"/>
          <w:lang w:eastAsia="ar-SA"/>
        </w:rPr>
        <w:t>ДУМА ГОРОДА ЮГОРСКА</w:t>
      </w:r>
    </w:p>
    <w:p w:rsidR="005D6520" w:rsidRPr="005D6520" w:rsidRDefault="005D6520" w:rsidP="005D6520">
      <w:pPr>
        <w:suppressAutoHyphens/>
        <w:spacing w:after="0" w:line="240" w:lineRule="auto"/>
        <w:jc w:val="center"/>
        <w:rPr>
          <w:rFonts w:ascii="Times New Roman" w:eastAsia="Times New Roman" w:hAnsi="Times New Roman" w:cs="Times New Roman"/>
          <w:sz w:val="28"/>
          <w:szCs w:val="28"/>
          <w:lang w:eastAsia="ar-SA"/>
        </w:rPr>
      </w:pPr>
      <w:r w:rsidRPr="005D6520">
        <w:rPr>
          <w:rFonts w:ascii="Times New Roman" w:eastAsia="Times New Roman" w:hAnsi="Times New Roman" w:cs="Times New Roman"/>
          <w:sz w:val="28"/>
          <w:szCs w:val="28"/>
          <w:lang w:eastAsia="ar-SA"/>
        </w:rPr>
        <w:t>Ханты-Ма</w:t>
      </w:r>
      <w:r w:rsidR="00AF4D18">
        <w:rPr>
          <w:rFonts w:ascii="Times New Roman" w:eastAsia="Times New Roman" w:hAnsi="Times New Roman" w:cs="Times New Roman"/>
          <w:sz w:val="28"/>
          <w:szCs w:val="28"/>
          <w:lang w:eastAsia="ar-SA"/>
        </w:rPr>
        <w:t>нсийского  автономного округа-</w:t>
      </w:r>
      <w:r w:rsidRPr="005D6520">
        <w:rPr>
          <w:rFonts w:ascii="Times New Roman" w:eastAsia="Times New Roman" w:hAnsi="Times New Roman" w:cs="Times New Roman"/>
          <w:sz w:val="28"/>
          <w:szCs w:val="28"/>
          <w:lang w:eastAsia="ar-SA"/>
        </w:rPr>
        <w:t>Югры</w:t>
      </w:r>
    </w:p>
    <w:p w:rsidR="005D6520" w:rsidRPr="005D6520" w:rsidRDefault="005D6520" w:rsidP="005D6520">
      <w:pPr>
        <w:suppressAutoHyphens/>
        <w:spacing w:after="0" w:line="240" w:lineRule="auto"/>
        <w:jc w:val="center"/>
        <w:rPr>
          <w:rFonts w:ascii="Times New Roman" w:eastAsia="Times New Roman" w:hAnsi="Times New Roman" w:cs="Times New Roman"/>
          <w:sz w:val="28"/>
          <w:szCs w:val="28"/>
          <w:lang w:eastAsia="ar-SA"/>
        </w:rPr>
      </w:pPr>
    </w:p>
    <w:p w:rsidR="005D6520" w:rsidRPr="005D6520" w:rsidRDefault="005D6520" w:rsidP="005569B9">
      <w:pPr>
        <w:suppressAutoHyphens/>
        <w:spacing w:after="0" w:line="240" w:lineRule="auto"/>
        <w:jc w:val="center"/>
        <w:outlineLvl w:val="5"/>
        <w:rPr>
          <w:rFonts w:ascii="Times New Roman" w:eastAsia="Times New Roman" w:hAnsi="Times New Roman" w:cs="Times New Roman"/>
          <w:bCs/>
          <w:kern w:val="2"/>
          <w:sz w:val="36"/>
          <w:szCs w:val="36"/>
          <w:lang w:eastAsia="ar-SA"/>
        </w:rPr>
      </w:pPr>
      <w:r w:rsidRPr="005D6520">
        <w:rPr>
          <w:rFonts w:ascii="Times New Roman" w:eastAsia="Times New Roman" w:hAnsi="Times New Roman" w:cs="Times New Roman"/>
          <w:bCs/>
          <w:kern w:val="2"/>
          <w:sz w:val="36"/>
          <w:szCs w:val="36"/>
          <w:lang w:eastAsia="ar-SA"/>
        </w:rPr>
        <w:t>РЕШЕНИЕ</w:t>
      </w:r>
    </w:p>
    <w:p w:rsidR="005D6520" w:rsidRPr="00A515C7" w:rsidRDefault="00A515C7" w:rsidP="005D6520">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0"/>
          <w:szCs w:val="20"/>
          <w:lang w:eastAsia="ar-SA"/>
        </w:rPr>
        <w:t xml:space="preserve"> </w:t>
      </w:r>
    </w:p>
    <w:p w:rsidR="005D6520" w:rsidRPr="00A515C7" w:rsidRDefault="005D6520" w:rsidP="005D6520">
      <w:pPr>
        <w:suppressAutoHyphens/>
        <w:spacing w:after="0" w:line="240" w:lineRule="auto"/>
        <w:jc w:val="center"/>
        <w:rPr>
          <w:rFonts w:ascii="Times New Roman" w:eastAsia="Times New Roman" w:hAnsi="Times New Roman" w:cs="Times New Roman"/>
          <w:bCs/>
          <w:sz w:val="24"/>
          <w:szCs w:val="24"/>
          <w:lang w:eastAsia="ar-SA"/>
        </w:rPr>
      </w:pPr>
    </w:p>
    <w:p w:rsidR="005D6520" w:rsidRPr="00A36DC9" w:rsidRDefault="005D6520" w:rsidP="00A515C7">
      <w:pPr>
        <w:suppressAutoHyphens/>
        <w:spacing w:after="0" w:line="240" w:lineRule="auto"/>
        <w:rPr>
          <w:rFonts w:ascii="Times New Roman" w:eastAsia="Times New Roman" w:hAnsi="Times New Roman" w:cs="Times New Roman"/>
          <w:sz w:val="24"/>
          <w:szCs w:val="24"/>
          <w:lang w:eastAsia="ar-SA"/>
        </w:rPr>
      </w:pPr>
      <w:r w:rsidRPr="00A36DC9">
        <w:rPr>
          <w:rFonts w:ascii="Times New Roman" w:eastAsia="Times New Roman" w:hAnsi="Times New Roman" w:cs="Times New Roman"/>
          <w:b/>
          <w:bCs/>
          <w:sz w:val="24"/>
          <w:szCs w:val="24"/>
          <w:lang w:eastAsia="ar-SA"/>
        </w:rPr>
        <w:t>от</w:t>
      </w:r>
      <w:r w:rsidRPr="00A36DC9">
        <w:rPr>
          <w:rFonts w:ascii="Times New Roman" w:eastAsia="Times New Roman" w:hAnsi="Times New Roman" w:cs="Times New Roman"/>
          <w:b/>
          <w:bCs/>
          <w:sz w:val="24"/>
          <w:szCs w:val="24"/>
          <w:lang w:eastAsia="ar-SA"/>
        </w:rPr>
        <w:tab/>
      </w:r>
      <w:r w:rsidR="00A515C7">
        <w:rPr>
          <w:rFonts w:ascii="Times New Roman" w:eastAsia="Times New Roman" w:hAnsi="Times New Roman" w:cs="Times New Roman"/>
          <w:b/>
          <w:bCs/>
          <w:sz w:val="24"/>
          <w:szCs w:val="24"/>
          <w:lang w:eastAsia="ar-SA"/>
        </w:rPr>
        <w:t>20 февраля 2020 года</w:t>
      </w:r>
      <w:r w:rsidR="00B7516A">
        <w:rPr>
          <w:rFonts w:ascii="Times New Roman" w:eastAsia="Times New Roman" w:hAnsi="Times New Roman" w:cs="Times New Roman"/>
          <w:b/>
          <w:bCs/>
          <w:sz w:val="24"/>
          <w:szCs w:val="24"/>
          <w:lang w:eastAsia="ar-SA"/>
        </w:rPr>
        <w:t xml:space="preserve">                                                                                             </w:t>
      </w:r>
      <w:r w:rsidR="00A515C7">
        <w:rPr>
          <w:rFonts w:ascii="Times New Roman" w:eastAsia="Times New Roman" w:hAnsi="Times New Roman" w:cs="Times New Roman"/>
          <w:b/>
          <w:bCs/>
          <w:sz w:val="24"/>
          <w:szCs w:val="24"/>
          <w:lang w:eastAsia="ar-SA"/>
        </w:rPr>
        <w:t xml:space="preserve">      </w:t>
      </w:r>
      <w:r w:rsidR="00B7516A">
        <w:rPr>
          <w:rFonts w:ascii="Times New Roman" w:eastAsia="Times New Roman" w:hAnsi="Times New Roman" w:cs="Times New Roman"/>
          <w:b/>
          <w:bCs/>
          <w:sz w:val="24"/>
          <w:szCs w:val="24"/>
          <w:lang w:eastAsia="ar-SA"/>
        </w:rPr>
        <w:t xml:space="preserve">           </w:t>
      </w:r>
      <w:r w:rsidRPr="00A36DC9">
        <w:rPr>
          <w:rFonts w:ascii="Times New Roman" w:eastAsia="Times New Roman" w:hAnsi="Times New Roman" w:cs="Times New Roman"/>
          <w:b/>
          <w:bCs/>
          <w:sz w:val="24"/>
          <w:szCs w:val="24"/>
          <w:lang w:eastAsia="ar-SA"/>
        </w:rPr>
        <w:tab/>
      </w:r>
      <w:r w:rsidRPr="00A36DC9">
        <w:rPr>
          <w:rFonts w:ascii="Times New Roman" w:eastAsia="Times New Roman" w:hAnsi="Times New Roman" w:cs="Times New Roman"/>
          <w:b/>
          <w:bCs/>
          <w:sz w:val="24"/>
          <w:szCs w:val="24"/>
          <w:lang w:eastAsia="ar-SA"/>
        </w:rPr>
        <w:tab/>
      </w:r>
      <w:r w:rsidRPr="00A36DC9">
        <w:rPr>
          <w:rFonts w:ascii="Times New Roman" w:eastAsia="Times New Roman" w:hAnsi="Times New Roman" w:cs="Times New Roman"/>
          <w:b/>
          <w:bCs/>
          <w:sz w:val="24"/>
          <w:szCs w:val="24"/>
          <w:lang w:eastAsia="ar-SA"/>
        </w:rPr>
        <w:tab/>
        <w:t xml:space="preserve">№ </w:t>
      </w:r>
      <w:r w:rsidR="00A515C7">
        <w:rPr>
          <w:rFonts w:ascii="Times New Roman" w:eastAsia="Times New Roman" w:hAnsi="Times New Roman" w:cs="Times New Roman"/>
          <w:b/>
          <w:bCs/>
          <w:sz w:val="24"/>
          <w:szCs w:val="24"/>
          <w:lang w:eastAsia="ar-SA"/>
        </w:rPr>
        <w:t>1</w:t>
      </w:r>
    </w:p>
    <w:p w:rsidR="005D6520" w:rsidRPr="00A515C7" w:rsidRDefault="005D6520" w:rsidP="005D6520">
      <w:pPr>
        <w:suppressAutoHyphens/>
        <w:spacing w:after="0" w:line="240" w:lineRule="auto"/>
        <w:jc w:val="both"/>
        <w:rPr>
          <w:rFonts w:ascii="Times New Roman" w:eastAsia="Times New Roman" w:hAnsi="Times New Roman" w:cs="Times New Roman"/>
          <w:sz w:val="24"/>
          <w:szCs w:val="24"/>
          <w:lang w:eastAsia="ar-SA"/>
        </w:rPr>
      </w:pPr>
    </w:p>
    <w:p w:rsidR="00B7516A" w:rsidRPr="00A515C7" w:rsidRDefault="00B7516A" w:rsidP="005D6520">
      <w:pPr>
        <w:suppressAutoHyphens/>
        <w:spacing w:after="0" w:line="240" w:lineRule="auto"/>
        <w:jc w:val="both"/>
        <w:rPr>
          <w:rFonts w:ascii="Times New Roman" w:eastAsia="Times New Roman" w:hAnsi="Times New Roman" w:cs="Times New Roman"/>
          <w:sz w:val="24"/>
          <w:szCs w:val="24"/>
          <w:lang w:eastAsia="ar-SA"/>
        </w:rPr>
      </w:pPr>
    </w:p>
    <w:p w:rsidR="005D6520" w:rsidRPr="00A515C7" w:rsidRDefault="005D6520" w:rsidP="005D6520">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A515C7">
        <w:rPr>
          <w:rFonts w:ascii="Times New Roman" w:eastAsia="Arial Unicode MS" w:hAnsi="Times New Roman" w:cs="Times New Roman"/>
          <w:b/>
          <w:bCs/>
          <w:sz w:val="24"/>
          <w:szCs w:val="24"/>
          <w:lang w:eastAsia="ar-SA"/>
        </w:rPr>
        <w:t>Об отчет</w:t>
      </w:r>
      <w:r w:rsidR="005569B9" w:rsidRPr="00A515C7">
        <w:rPr>
          <w:rFonts w:ascii="Times New Roman" w:eastAsia="Arial Unicode MS" w:hAnsi="Times New Roman" w:cs="Times New Roman"/>
          <w:b/>
          <w:bCs/>
          <w:sz w:val="24"/>
          <w:szCs w:val="24"/>
          <w:lang w:eastAsia="ar-SA"/>
        </w:rPr>
        <w:t>е главы города</w:t>
      </w:r>
      <w:r w:rsidR="00B7516A" w:rsidRPr="00A515C7">
        <w:rPr>
          <w:rFonts w:ascii="Times New Roman" w:eastAsia="Arial Unicode MS" w:hAnsi="Times New Roman" w:cs="Times New Roman"/>
          <w:b/>
          <w:bCs/>
          <w:sz w:val="24"/>
          <w:szCs w:val="24"/>
          <w:lang w:eastAsia="ar-SA"/>
        </w:rPr>
        <w:t xml:space="preserve"> </w:t>
      </w:r>
      <w:r w:rsidRPr="00A515C7">
        <w:rPr>
          <w:rFonts w:ascii="Times New Roman" w:eastAsia="Arial Unicode MS" w:hAnsi="Times New Roman" w:cs="Times New Roman"/>
          <w:b/>
          <w:bCs/>
          <w:sz w:val="24"/>
          <w:szCs w:val="24"/>
          <w:lang w:eastAsia="ar-SA"/>
        </w:rPr>
        <w:t>Югорска</w:t>
      </w:r>
    </w:p>
    <w:p w:rsidR="005D6520" w:rsidRPr="00A515C7" w:rsidRDefault="005D6520" w:rsidP="005D6520">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A515C7">
        <w:rPr>
          <w:rFonts w:ascii="Times New Roman" w:eastAsia="Arial Unicode MS" w:hAnsi="Times New Roman" w:cs="Times New Roman"/>
          <w:b/>
          <w:bCs/>
          <w:sz w:val="24"/>
          <w:szCs w:val="24"/>
          <w:lang w:eastAsia="ar-SA"/>
        </w:rPr>
        <w:t>о результатах своей деятельности</w:t>
      </w:r>
    </w:p>
    <w:p w:rsidR="005D6520" w:rsidRPr="00A515C7" w:rsidRDefault="005D6520" w:rsidP="005D6520">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A515C7">
        <w:rPr>
          <w:rFonts w:ascii="Times New Roman" w:eastAsia="Arial Unicode MS" w:hAnsi="Times New Roman" w:cs="Times New Roman"/>
          <w:b/>
          <w:bCs/>
          <w:sz w:val="24"/>
          <w:szCs w:val="24"/>
          <w:lang w:eastAsia="ar-SA"/>
        </w:rPr>
        <w:t xml:space="preserve">и результатах деятельности </w:t>
      </w:r>
    </w:p>
    <w:p w:rsidR="005D6520" w:rsidRPr="00A515C7" w:rsidRDefault="005D6520" w:rsidP="005D6520">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A515C7">
        <w:rPr>
          <w:rFonts w:ascii="Times New Roman" w:eastAsia="Arial Unicode MS" w:hAnsi="Times New Roman" w:cs="Times New Roman"/>
          <w:b/>
          <w:bCs/>
          <w:sz w:val="24"/>
          <w:szCs w:val="24"/>
          <w:lang w:eastAsia="ar-SA"/>
        </w:rPr>
        <w:t>адми</w:t>
      </w:r>
      <w:r w:rsidR="000902BC" w:rsidRPr="00A515C7">
        <w:rPr>
          <w:rFonts w:ascii="Times New Roman" w:eastAsia="Arial Unicode MS" w:hAnsi="Times New Roman" w:cs="Times New Roman"/>
          <w:b/>
          <w:bCs/>
          <w:sz w:val="24"/>
          <w:szCs w:val="24"/>
          <w:lang w:eastAsia="ar-SA"/>
        </w:rPr>
        <w:t>нистрации города Югорска за 2019</w:t>
      </w:r>
      <w:r w:rsidRPr="00A515C7">
        <w:rPr>
          <w:rFonts w:ascii="Times New Roman" w:eastAsia="Arial Unicode MS" w:hAnsi="Times New Roman" w:cs="Times New Roman"/>
          <w:b/>
          <w:bCs/>
          <w:sz w:val="24"/>
          <w:szCs w:val="24"/>
          <w:lang w:eastAsia="ar-SA"/>
        </w:rPr>
        <w:t xml:space="preserve"> год</w:t>
      </w:r>
    </w:p>
    <w:p w:rsidR="00B7516A" w:rsidRPr="00A515C7" w:rsidRDefault="00B7516A" w:rsidP="005D6520">
      <w:pPr>
        <w:keepNext/>
        <w:tabs>
          <w:tab w:val="left" w:pos="0"/>
        </w:tabs>
        <w:suppressAutoHyphens/>
        <w:spacing w:after="0" w:line="200" w:lineRule="atLeast"/>
        <w:jc w:val="both"/>
        <w:rPr>
          <w:rFonts w:ascii="Times New Roman" w:eastAsia="Arial Unicode MS" w:hAnsi="Times New Roman" w:cs="Times New Roman"/>
          <w:b/>
          <w:sz w:val="24"/>
          <w:szCs w:val="24"/>
          <w:lang w:eastAsia="ar-SA"/>
        </w:rPr>
      </w:pPr>
    </w:p>
    <w:p w:rsidR="005D6520" w:rsidRPr="00A515C7" w:rsidRDefault="005D6520" w:rsidP="005D6520">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5D6520" w:rsidRPr="00996FF4" w:rsidRDefault="005D6520" w:rsidP="005D6520">
      <w:pPr>
        <w:keepNext/>
        <w:suppressAutoHyphens/>
        <w:spacing w:after="0" w:line="240" w:lineRule="auto"/>
        <w:ind w:right="-83" w:firstLine="720"/>
        <w:jc w:val="both"/>
        <w:rPr>
          <w:rFonts w:ascii="Times New Roman" w:eastAsia="Arial Unicode MS" w:hAnsi="Times New Roman" w:cs="Times New Roman"/>
          <w:sz w:val="24"/>
          <w:szCs w:val="24"/>
          <w:lang w:eastAsia="ar-SA"/>
        </w:rPr>
      </w:pPr>
      <w:r w:rsidRPr="00996FF4">
        <w:rPr>
          <w:rFonts w:ascii="Times New Roman" w:eastAsia="Arial Unicode MS" w:hAnsi="Times New Roman" w:cs="Times New Roman"/>
          <w:sz w:val="24"/>
          <w:szCs w:val="24"/>
          <w:lang w:eastAsia="ar-SA"/>
        </w:rPr>
        <w:t>Рассмотрев отчет главы города Югорска о результатах своей деятельности и результатах деятельности адми</w:t>
      </w:r>
      <w:r w:rsidR="000902BC" w:rsidRPr="00996FF4">
        <w:rPr>
          <w:rFonts w:ascii="Times New Roman" w:eastAsia="Arial Unicode MS" w:hAnsi="Times New Roman" w:cs="Times New Roman"/>
          <w:sz w:val="24"/>
          <w:szCs w:val="24"/>
          <w:lang w:eastAsia="ar-SA"/>
        </w:rPr>
        <w:t>нистрации города Югорска за 2019</w:t>
      </w:r>
      <w:r w:rsidRPr="00996FF4">
        <w:rPr>
          <w:rFonts w:ascii="Times New Roman" w:eastAsia="Arial Unicode MS" w:hAnsi="Times New Roman" w:cs="Times New Roman"/>
          <w:sz w:val="24"/>
          <w:szCs w:val="24"/>
          <w:lang w:eastAsia="ar-SA"/>
        </w:rPr>
        <w:t xml:space="preserve"> год, представленный в соответствии с пунктом 5 статьи 25 Устава города Югорска,</w:t>
      </w:r>
    </w:p>
    <w:p w:rsidR="005D6520" w:rsidRDefault="005D6520" w:rsidP="005D6520">
      <w:pPr>
        <w:widowControl w:val="0"/>
        <w:suppressAutoHyphens/>
        <w:spacing w:after="0" w:line="240" w:lineRule="auto"/>
        <w:ind w:right="283"/>
        <w:jc w:val="both"/>
        <w:rPr>
          <w:rFonts w:ascii="Times New Roman" w:eastAsia="Arial Unicode MS" w:hAnsi="Times New Roman" w:cs="Times New Roman"/>
          <w:b/>
          <w:kern w:val="2"/>
          <w:sz w:val="24"/>
          <w:szCs w:val="24"/>
          <w:lang w:eastAsia="ar-SA"/>
        </w:rPr>
      </w:pPr>
    </w:p>
    <w:p w:rsidR="00A515C7" w:rsidRPr="00996FF4" w:rsidRDefault="00A515C7" w:rsidP="005D6520">
      <w:pPr>
        <w:widowControl w:val="0"/>
        <w:suppressAutoHyphens/>
        <w:spacing w:after="0" w:line="240" w:lineRule="auto"/>
        <w:ind w:right="283"/>
        <w:jc w:val="both"/>
        <w:rPr>
          <w:rFonts w:ascii="Times New Roman" w:eastAsia="Arial Unicode MS" w:hAnsi="Times New Roman" w:cs="Times New Roman"/>
          <w:b/>
          <w:kern w:val="2"/>
          <w:sz w:val="24"/>
          <w:szCs w:val="24"/>
          <w:lang w:eastAsia="ar-SA"/>
        </w:rPr>
      </w:pPr>
    </w:p>
    <w:p w:rsidR="005D6520" w:rsidRPr="00996FF4" w:rsidRDefault="005D6520" w:rsidP="005D6520">
      <w:pPr>
        <w:widowControl w:val="0"/>
        <w:suppressAutoHyphens/>
        <w:spacing w:after="0" w:line="240" w:lineRule="auto"/>
        <w:ind w:right="283"/>
        <w:jc w:val="both"/>
        <w:rPr>
          <w:rFonts w:ascii="Times New Roman" w:eastAsia="Arial Unicode MS" w:hAnsi="Times New Roman" w:cs="Times New Roman"/>
          <w:b/>
          <w:kern w:val="2"/>
          <w:sz w:val="24"/>
          <w:szCs w:val="24"/>
          <w:lang w:eastAsia="ar-SA"/>
        </w:rPr>
      </w:pPr>
      <w:r w:rsidRPr="00996FF4">
        <w:rPr>
          <w:rFonts w:ascii="Times New Roman" w:eastAsia="Arial Unicode MS" w:hAnsi="Times New Roman" w:cs="Times New Roman"/>
          <w:b/>
          <w:kern w:val="2"/>
          <w:sz w:val="24"/>
          <w:szCs w:val="24"/>
          <w:lang w:eastAsia="ar-SA"/>
        </w:rPr>
        <w:t>ДУМА ГОРОДА ЮГОРСКА РЕШИЛА:</w:t>
      </w:r>
    </w:p>
    <w:p w:rsidR="005D6520" w:rsidRDefault="005D6520" w:rsidP="005D6520">
      <w:pPr>
        <w:suppressAutoHyphens/>
        <w:spacing w:after="0" w:line="240" w:lineRule="auto"/>
        <w:ind w:firstLine="540"/>
        <w:jc w:val="both"/>
        <w:rPr>
          <w:rFonts w:ascii="Times New Roman" w:eastAsia="Times New Roman" w:hAnsi="Times New Roman" w:cs="Times New Roman"/>
          <w:sz w:val="24"/>
          <w:szCs w:val="24"/>
          <w:lang w:eastAsia="ar-SA"/>
        </w:rPr>
      </w:pPr>
    </w:p>
    <w:p w:rsidR="00A515C7" w:rsidRPr="00996FF4" w:rsidRDefault="00A515C7" w:rsidP="005D6520">
      <w:pPr>
        <w:suppressAutoHyphens/>
        <w:spacing w:after="0" w:line="240" w:lineRule="auto"/>
        <w:ind w:firstLine="540"/>
        <w:jc w:val="both"/>
        <w:rPr>
          <w:rFonts w:ascii="Times New Roman" w:eastAsia="Times New Roman" w:hAnsi="Times New Roman" w:cs="Times New Roman"/>
          <w:sz w:val="24"/>
          <w:szCs w:val="24"/>
          <w:lang w:eastAsia="ar-SA"/>
        </w:rPr>
      </w:pPr>
    </w:p>
    <w:p w:rsidR="005D6520" w:rsidRPr="00996FF4" w:rsidRDefault="005D6520" w:rsidP="005D6520">
      <w:pPr>
        <w:suppressAutoHyphens/>
        <w:spacing w:after="0" w:line="240" w:lineRule="auto"/>
        <w:ind w:firstLine="675"/>
        <w:jc w:val="both"/>
        <w:rPr>
          <w:rFonts w:ascii="Times New Roman" w:eastAsia="Times New Roman" w:hAnsi="Times New Roman" w:cs="Times New Roman"/>
          <w:sz w:val="24"/>
          <w:szCs w:val="24"/>
          <w:lang w:eastAsia="ar-SA"/>
        </w:rPr>
      </w:pPr>
      <w:r w:rsidRPr="00996FF4">
        <w:rPr>
          <w:rFonts w:ascii="Times New Roman" w:eastAsia="Times New Roman" w:hAnsi="Times New Roman" w:cs="Times New Roman"/>
          <w:sz w:val="24"/>
          <w:szCs w:val="24"/>
          <w:lang w:eastAsia="ar-SA"/>
        </w:rPr>
        <w:t>1. Принять к сведению отчет главы города Югорска о результатах своей деятельности и результатах деятельности адми</w:t>
      </w:r>
      <w:r w:rsidR="00996FF4" w:rsidRPr="00996FF4">
        <w:rPr>
          <w:rFonts w:ascii="Times New Roman" w:eastAsia="Times New Roman" w:hAnsi="Times New Roman" w:cs="Times New Roman"/>
          <w:sz w:val="24"/>
          <w:szCs w:val="24"/>
          <w:lang w:eastAsia="ar-SA"/>
        </w:rPr>
        <w:t>нистрации города Югорска за 2019</w:t>
      </w:r>
      <w:r w:rsidRPr="00996FF4">
        <w:rPr>
          <w:rFonts w:ascii="Times New Roman" w:eastAsia="Times New Roman" w:hAnsi="Times New Roman" w:cs="Times New Roman"/>
          <w:sz w:val="24"/>
          <w:szCs w:val="24"/>
          <w:lang w:eastAsia="ar-SA"/>
        </w:rPr>
        <w:t xml:space="preserve"> год (приложение).</w:t>
      </w:r>
    </w:p>
    <w:p w:rsidR="005D6520" w:rsidRPr="00996FF4" w:rsidRDefault="005D6520" w:rsidP="005D6520">
      <w:pPr>
        <w:suppressAutoHyphens/>
        <w:spacing w:after="0" w:line="240" w:lineRule="auto"/>
        <w:ind w:firstLine="675"/>
        <w:jc w:val="both"/>
        <w:rPr>
          <w:rFonts w:ascii="Times New Roman" w:eastAsia="Times New Roman" w:hAnsi="Times New Roman" w:cs="Times New Roman"/>
          <w:sz w:val="24"/>
          <w:szCs w:val="24"/>
          <w:lang w:eastAsia="ar-SA"/>
        </w:rPr>
      </w:pPr>
      <w:r w:rsidRPr="00996FF4">
        <w:rPr>
          <w:rFonts w:ascii="Times New Roman" w:eastAsia="Times New Roman" w:hAnsi="Times New Roman" w:cs="Times New Roman"/>
          <w:sz w:val="24"/>
          <w:szCs w:val="24"/>
          <w:lang w:eastAsia="ar-SA"/>
        </w:rPr>
        <w:t>2. Признать деятельность главы города Югорска и деятельность адми</w:t>
      </w:r>
      <w:r w:rsidR="00996FF4" w:rsidRPr="00996FF4">
        <w:rPr>
          <w:rFonts w:ascii="Times New Roman" w:eastAsia="Times New Roman" w:hAnsi="Times New Roman" w:cs="Times New Roman"/>
          <w:sz w:val="24"/>
          <w:szCs w:val="24"/>
          <w:lang w:eastAsia="ar-SA"/>
        </w:rPr>
        <w:t>нистрации города Югорска за 2019</w:t>
      </w:r>
      <w:r w:rsidRPr="00996FF4">
        <w:rPr>
          <w:rFonts w:ascii="Times New Roman" w:eastAsia="Times New Roman" w:hAnsi="Times New Roman" w:cs="Times New Roman"/>
          <w:sz w:val="24"/>
          <w:szCs w:val="24"/>
          <w:lang w:eastAsia="ar-SA"/>
        </w:rPr>
        <w:t xml:space="preserve"> год удовлетворительной. </w:t>
      </w:r>
    </w:p>
    <w:p w:rsidR="005D6520" w:rsidRPr="00996FF4" w:rsidRDefault="005D6520" w:rsidP="005D6520">
      <w:pPr>
        <w:suppressAutoHyphens/>
        <w:spacing w:after="0" w:line="240" w:lineRule="auto"/>
        <w:ind w:firstLine="675"/>
        <w:jc w:val="both"/>
        <w:rPr>
          <w:rFonts w:ascii="Times New Roman" w:eastAsia="Times New Roman" w:hAnsi="Times New Roman" w:cs="Times New Roman"/>
          <w:sz w:val="24"/>
          <w:szCs w:val="24"/>
          <w:lang w:eastAsia="ar-SA"/>
        </w:rPr>
      </w:pPr>
      <w:r w:rsidRPr="00996FF4">
        <w:rPr>
          <w:rFonts w:ascii="Times New Roman" w:eastAsia="Times New Roman" w:hAnsi="Times New Roman" w:cs="Times New Roman"/>
          <w:sz w:val="24"/>
          <w:szCs w:val="24"/>
          <w:lang w:eastAsia="ar-SA"/>
        </w:rPr>
        <w:t>3. Настоящее решение вступает в силу после его подписания.</w:t>
      </w:r>
    </w:p>
    <w:p w:rsidR="005D6520" w:rsidRPr="00B9762A" w:rsidRDefault="005D6520" w:rsidP="005D6520">
      <w:pPr>
        <w:tabs>
          <w:tab w:val="left" w:pos="567"/>
        </w:tabs>
        <w:suppressAutoHyphens/>
        <w:spacing w:after="0" w:line="240" w:lineRule="auto"/>
        <w:ind w:firstLine="675"/>
        <w:jc w:val="both"/>
        <w:rPr>
          <w:rFonts w:ascii="Times New Roman" w:eastAsia="Times New Roman" w:hAnsi="Times New Roman" w:cs="Times New Roman"/>
          <w:b/>
          <w:sz w:val="24"/>
          <w:szCs w:val="24"/>
          <w:highlight w:val="yellow"/>
          <w:lang w:eastAsia="ar-SA"/>
        </w:rPr>
      </w:pPr>
    </w:p>
    <w:p w:rsidR="005D6520" w:rsidRPr="00B9762A" w:rsidRDefault="005D6520" w:rsidP="005D6520">
      <w:pPr>
        <w:tabs>
          <w:tab w:val="left" w:pos="567"/>
        </w:tabs>
        <w:suppressAutoHyphens/>
        <w:spacing w:after="0" w:line="240" w:lineRule="auto"/>
        <w:ind w:firstLine="675"/>
        <w:jc w:val="both"/>
        <w:rPr>
          <w:rFonts w:ascii="Times New Roman" w:eastAsia="Times New Roman" w:hAnsi="Times New Roman" w:cs="Times New Roman"/>
          <w:b/>
          <w:sz w:val="24"/>
          <w:szCs w:val="24"/>
          <w:highlight w:val="yellow"/>
          <w:lang w:eastAsia="ar-SA"/>
        </w:rPr>
      </w:pPr>
    </w:p>
    <w:p w:rsidR="005D6520" w:rsidRPr="00B9762A" w:rsidRDefault="005D6520" w:rsidP="005D6520">
      <w:pPr>
        <w:tabs>
          <w:tab w:val="left" w:pos="567"/>
        </w:tabs>
        <w:suppressAutoHyphens/>
        <w:spacing w:after="0" w:line="240" w:lineRule="auto"/>
        <w:ind w:firstLine="675"/>
        <w:jc w:val="both"/>
        <w:rPr>
          <w:rFonts w:ascii="Times New Roman" w:eastAsia="Times New Roman" w:hAnsi="Times New Roman" w:cs="Times New Roman"/>
          <w:b/>
          <w:sz w:val="24"/>
          <w:szCs w:val="24"/>
          <w:highlight w:val="yellow"/>
          <w:lang w:eastAsia="ar-SA"/>
        </w:rPr>
      </w:pPr>
    </w:p>
    <w:p w:rsidR="005D6520" w:rsidRPr="00B9762A" w:rsidRDefault="005D6520" w:rsidP="005D6520">
      <w:pPr>
        <w:tabs>
          <w:tab w:val="left" w:pos="567"/>
        </w:tabs>
        <w:suppressAutoHyphens/>
        <w:spacing w:after="0" w:line="240" w:lineRule="auto"/>
        <w:jc w:val="both"/>
        <w:rPr>
          <w:rFonts w:ascii="Times New Roman" w:eastAsia="Times New Roman" w:hAnsi="Times New Roman" w:cs="Times New Roman"/>
          <w:b/>
          <w:sz w:val="24"/>
          <w:szCs w:val="24"/>
          <w:highlight w:val="yellow"/>
          <w:lang w:eastAsia="ar-SA"/>
        </w:rPr>
      </w:pPr>
    </w:p>
    <w:p w:rsidR="005D6520" w:rsidRPr="00996FF4" w:rsidRDefault="005D6520" w:rsidP="005D6520">
      <w:pPr>
        <w:keepNext/>
        <w:keepLines/>
        <w:numPr>
          <w:ilvl w:val="0"/>
          <w:numId w:val="1"/>
        </w:numPr>
        <w:tabs>
          <w:tab w:val="clear" w:pos="0"/>
        </w:tabs>
        <w:suppressAutoHyphens/>
        <w:spacing w:after="0" w:line="240" w:lineRule="auto"/>
        <w:jc w:val="both"/>
        <w:outlineLvl w:val="3"/>
        <w:rPr>
          <w:rFonts w:ascii="Cambria" w:eastAsia="Times New Roman" w:hAnsi="Cambria" w:cs="Times New Roman"/>
          <w:bCs/>
          <w:i/>
          <w:iCs/>
          <w:color w:val="4F81BD" w:themeColor="accent1"/>
          <w:sz w:val="24"/>
          <w:szCs w:val="24"/>
          <w:lang w:eastAsia="ar-SA"/>
        </w:rPr>
      </w:pPr>
      <w:r w:rsidRPr="00996FF4">
        <w:rPr>
          <w:rFonts w:ascii="Times New Roman" w:eastAsia="Times New Roman" w:hAnsi="Times New Roman" w:cs="Times New Roman"/>
          <w:b/>
          <w:bCs/>
          <w:iCs/>
          <w:sz w:val="24"/>
          <w:szCs w:val="24"/>
          <w:lang w:eastAsia="ar-SA"/>
        </w:rPr>
        <w:t xml:space="preserve">Председатель Думы города Югорска                                                                    </w:t>
      </w:r>
      <w:r w:rsidR="00A515C7">
        <w:rPr>
          <w:rFonts w:ascii="Times New Roman" w:eastAsia="Times New Roman" w:hAnsi="Times New Roman" w:cs="Times New Roman"/>
          <w:b/>
          <w:bCs/>
          <w:iCs/>
          <w:sz w:val="24"/>
          <w:szCs w:val="24"/>
          <w:lang w:eastAsia="ar-SA"/>
        </w:rPr>
        <w:t xml:space="preserve">    </w:t>
      </w:r>
      <w:r w:rsidRPr="00996FF4">
        <w:rPr>
          <w:rFonts w:ascii="Times New Roman" w:eastAsia="Times New Roman" w:hAnsi="Times New Roman" w:cs="Times New Roman"/>
          <w:b/>
          <w:bCs/>
          <w:iCs/>
          <w:sz w:val="24"/>
          <w:szCs w:val="24"/>
          <w:lang w:eastAsia="ar-SA"/>
        </w:rPr>
        <w:t xml:space="preserve">  В.А. Климин</w:t>
      </w:r>
    </w:p>
    <w:p w:rsidR="005D6520" w:rsidRPr="005D6520" w:rsidRDefault="005D6520" w:rsidP="005D6520">
      <w:pPr>
        <w:suppressAutoHyphens/>
        <w:spacing w:after="0" w:line="240" w:lineRule="auto"/>
        <w:rPr>
          <w:rFonts w:ascii="Times New Roman" w:eastAsia="Times New Roman" w:hAnsi="Times New Roman" w:cs="Times New Roman"/>
          <w:sz w:val="24"/>
          <w:szCs w:val="24"/>
          <w:lang w:eastAsia="ar-SA"/>
        </w:rPr>
      </w:pPr>
    </w:p>
    <w:p w:rsidR="005D6520" w:rsidRPr="005D6520" w:rsidRDefault="005D6520" w:rsidP="005D6520">
      <w:pPr>
        <w:suppressAutoHyphens/>
        <w:spacing w:after="0" w:line="240" w:lineRule="auto"/>
        <w:rPr>
          <w:rFonts w:ascii="Times New Roman" w:eastAsia="Times New Roman" w:hAnsi="Times New Roman" w:cs="Times New Roman"/>
          <w:sz w:val="24"/>
          <w:szCs w:val="24"/>
          <w:lang w:eastAsia="ar-SA"/>
        </w:rPr>
      </w:pPr>
    </w:p>
    <w:p w:rsidR="005D6520" w:rsidRPr="005D6520" w:rsidRDefault="005D6520" w:rsidP="005D6520">
      <w:pPr>
        <w:suppressAutoHyphens/>
        <w:spacing w:after="0" w:line="240" w:lineRule="auto"/>
        <w:rPr>
          <w:rFonts w:ascii="Times New Roman" w:eastAsia="Times New Roman" w:hAnsi="Times New Roman" w:cs="Times New Roman"/>
          <w:sz w:val="24"/>
          <w:szCs w:val="24"/>
          <w:lang w:eastAsia="ar-SA"/>
        </w:rPr>
      </w:pPr>
    </w:p>
    <w:p w:rsidR="005D6520" w:rsidRPr="005D6520" w:rsidRDefault="005D6520" w:rsidP="005D6520">
      <w:pPr>
        <w:suppressAutoHyphens/>
        <w:spacing w:after="0" w:line="240" w:lineRule="auto"/>
        <w:rPr>
          <w:rFonts w:ascii="Times New Roman" w:eastAsia="Times New Roman" w:hAnsi="Times New Roman" w:cs="Times New Roman"/>
          <w:sz w:val="24"/>
          <w:szCs w:val="24"/>
          <w:lang w:eastAsia="ar-SA"/>
        </w:rPr>
      </w:pPr>
    </w:p>
    <w:p w:rsidR="005D6520" w:rsidRPr="005D6520" w:rsidRDefault="005D6520" w:rsidP="005D6520">
      <w:pPr>
        <w:suppressAutoHyphens/>
        <w:spacing w:after="0" w:line="240" w:lineRule="auto"/>
        <w:rPr>
          <w:rFonts w:ascii="Times New Roman" w:eastAsia="Times New Roman" w:hAnsi="Times New Roman" w:cs="Times New Roman"/>
          <w:sz w:val="24"/>
          <w:szCs w:val="24"/>
          <w:lang w:eastAsia="ar-SA"/>
        </w:rPr>
      </w:pPr>
    </w:p>
    <w:p w:rsidR="005D6520" w:rsidRDefault="005D6520"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F4D18" w:rsidRDefault="00AF4D18"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F4D18" w:rsidRDefault="00AF4D18"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515C7" w:rsidRDefault="00A515C7"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515C7" w:rsidRDefault="00A515C7"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515C7" w:rsidRDefault="00A515C7"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515C7" w:rsidRDefault="00A515C7"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515C7" w:rsidRDefault="00A515C7"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F4D18" w:rsidRDefault="00AF4D18"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F4D18" w:rsidRDefault="00AF4D18"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A515C7" w:rsidRPr="00A515C7" w:rsidRDefault="00A515C7" w:rsidP="00A515C7">
      <w:pPr>
        <w:tabs>
          <w:tab w:val="left" w:pos="936"/>
        </w:tabs>
        <w:spacing w:after="0" w:line="240" w:lineRule="auto"/>
        <w:jc w:val="both"/>
        <w:rPr>
          <w:rFonts w:ascii="Times New Roman" w:hAnsi="Times New Roman" w:cs="Times New Roman"/>
          <w:b/>
          <w:bCs/>
          <w:u w:val="single"/>
        </w:rPr>
      </w:pPr>
      <w:r w:rsidRPr="00A515C7">
        <w:rPr>
          <w:rFonts w:ascii="Times New Roman" w:hAnsi="Times New Roman" w:cs="Times New Roman"/>
          <w:b/>
          <w:bCs/>
          <w:u w:val="single"/>
        </w:rPr>
        <w:t>«</w:t>
      </w:r>
      <w:r>
        <w:rPr>
          <w:rFonts w:ascii="Times New Roman" w:hAnsi="Times New Roman" w:cs="Times New Roman"/>
          <w:b/>
          <w:bCs/>
          <w:u w:val="single"/>
        </w:rPr>
        <w:t>20</w:t>
      </w:r>
      <w:r w:rsidRPr="00A515C7">
        <w:rPr>
          <w:rFonts w:ascii="Times New Roman" w:hAnsi="Times New Roman" w:cs="Times New Roman"/>
          <w:b/>
          <w:bCs/>
          <w:u w:val="single"/>
        </w:rPr>
        <w:t>»</w:t>
      </w:r>
      <w:r>
        <w:rPr>
          <w:rFonts w:ascii="Times New Roman" w:hAnsi="Times New Roman" w:cs="Times New Roman"/>
          <w:b/>
          <w:bCs/>
          <w:u w:val="single"/>
        </w:rPr>
        <w:t xml:space="preserve"> февраля </w:t>
      </w:r>
      <w:r w:rsidRPr="00A515C7">
        <w:rPr>
          <w:rFonts w:ascii="Times New Roman" w:hAnsi="Times New Roman" w:cs="Times New Roman"/>
          <w:b/>
          <w:bCs/>
          <w:u w:val="single"/>
        </w:rPr>
        <w:t>2020 года</w:t>
      </w:r>
    </w:p>
    <w:p w:rsidR="00A515C7" w:rsidRPr="00A515C7" w:rsidRDefault="00A515C7" w:rsidP="00A515C7">
      <w:pPr>
        <w:tabs>
          <w:tab w:val="left" w:pos="936"/>
        </w:tabs>
        <w:spacing w:after="0" w:line="240" w:lineRule="auto"/>
        <w:jc w:val="both"/>
        <w:rPr>
          <w:rFonts w:ascii="Times New Roman" w:hAnsi="Times New Roman" w:cs="Times New Roman"/>
          <w:b/>
          <w:bCs/>
        </w:rPr>
      </w:pPr>
      <w:r w:rsidRPr="00A515C7">
        <w:rPr>
          <w:rFonts w:ascii="Times New Roman" w:hAnsi="Times New Roman" w:cs="Times New Roman"/>
          <w:b/>
          <w:bCs/>
        </w:rPr>
        <w:t xml:space="preserve">   (дата подписания)</w:t>
      </w:r>
      <w:r w:rsidRPr="00A515C7">
        <w:rPr>
          <w:rFonts w:ascii="Times New Roman" w:hAnsi="Times New Roman" w:cs="Times New Roman"/>
          <w:b/>
        </w:rPr>
        <w:t xml:space="preserve">         </w:t>
      </w:r>
    </w:p>
    <w:p w:rsidR="00BE012F" w:rsidRDefault="00BE012F"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512C20" w:rsidRPr="008E5986" w:rsidRDefault="00512C20" w:rsidP="00512C20">
      <w:pPr>
        <w:pStyle w:val="a5"/>
        <w:tabs>
          <w:tab w:val="left" w:pos="936"/>
        </w:tabs>
        <w:spacing w:after="0" w:line="240" w:lineRule="auto"/>
        <w:ind w:left="0"/>
        <w:jc w:val="right"/>
        <w:rPr>
          <w:rFonts w:ascii="Times New Roman" w:hAnsi="Times New Roman"/>
          <w:b/>
          <w:color w:val="000000"/>
          <w:sz w:val="24"/>
          <w:szCs w:val="24"/>
        </w:rPr>
      </w:pPr>
      <w:r w:rsidRPr="008E5986">
        <w:rPr>
          <w:rFonts w:ascii="Times New Roman" w:hAnsi="Times New Roman"/>
          <w:b/>
          <w:color w:val="000000"/>
          <w:sz w:val="24"/>
          <w:szCs w:val="24"/>
        </w:rPr>
        <w:t xml:space="preserve">Приложение </w:t>
      </w:r>
    </w:p>
    <w:p w:rsidR="00512C20" w:rsidRPr="008E5986" w:rsidRDefault="00512C20" w:rsidP="00512C20">
      <w:pPr>
        <w:spacing w:after="0" w:line="240" w:lineRule="auto"/>
        <w:jc w:val="right"/>
        <w:rPr>
          <w:rFonts w:ascii="Times New Roman" w:hAnsi="Times New Roman" w:cs="Times New Roman"/>
          <w:b/>
          <w:color w:val="000000"/>
          <w:sz w:val="24"/>
          <w:szCs w:val="24"/>
        </w:rPr>
      </w:pPr>
      <w:r w:rsidRPr="008E5986">
        <w:rPr>
          <w:rFonts w:ascii="Times New Roman" w:hAnsi="Times New Roman" w:cs="Times New Roman"/>
          <w:b/>
          <w:color w:val="000000"/>
          <w:sz w:val="24"/>
          <w:szCs w:val="24"/>
        </w:rPr>
        <w:t>к решению Думы города Югорска</w:t>
      </w:r>
    </w:p>
    <w:p w:rsidR="00512C20" w:rsidRPr="008E5986" w:rsidRDefault="00512C20" w:rsidP="00512C20">
      <w:pPr>
        <w:spacing w:after="0" w:line="240" w:lineRule="auto"/>
        <w:jc w:val="right"/>
        <w:rPr>
          <w:rFonts w:ascii="Times New Roman" w:hAnsi="Times New Roman" w:cs="Times New Roman"/>
          <w:b/>
          <w:color w:val="000000"/>
          <w:sz w:val="24"/>
          <w:szCs w:val="24"/>
        </w:rPr>
      </w:pPr>
      <w:r w:rsidRPr="008E5986">
        <w:rPr>
          <w:rFonts w:ascii="Times New Roman" w:hAnsi="Times New Roman" w:cs="Times New Roman"/>
          <w:b/>
          <w:color w:val="000000"/>
          <w:sz w:val="24"/>
          <w:szCs w:val="24"/>
        </w:rPr>
        <w:t xml:space="preserve">от </w:t>
      </w:r>
      <w:r>
        <w:rPr>
          <w:rFonts w:ascii="Times New Roman" w:hAnsi="Times New Roman" w:cs="Times New Roman"/>
          <w:b/>
          <w:color w:val="000000"/>
          <w:sz w:val="24"/>
          <w:szCs w:val="24"/>
        </w:rPr>
        <w:t xml:space="preserve">20 февраля 2020 года </w:t>
      </w:r>
      <w:r w:rsidRPr="008E598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1</w:t>
      </w:r>
    </w:p>
    <w:p w:rsidR="00512C20" w:rsidRPr="00B9762A" w:rsidRDefault="00512C20" w:rsidP="00512C20">
      <w:pPr>
        <w:widowControl w:val="0"/>
        <w:spacing w:after="0" w:line="240" w:lineRule="auto"/>
        <w:jc w:val="right"/>
        <w:rPr>
          <w:rFonts w:ascii="Times New Roman" w:eastAsia="Courier New" w:hAnsi="Times New Roman" w:cs="Times New Roman"/>
          <w:sz w:val="24"/>
          <w:szCs w:val="24"/>
          <w:highlight w:val="yellow"/>
        </w:rPr>
      </w:pPr>
    </w:p>
    <w:p w:rsidR="00512C20" w:rsidRPr="00847BC1" w:rsidRDefault="00512C20" w:rsidP="00512C20">
      <w:pPr>
        <w:widowControl w:val="0"/>
        <w:spacing w:after="0" w:line="240" w:lineRule="auto"/>
        <w:jc w:val="center"/>
        <w:rPr>
          <w:rFonts w:ascii="Times New Roman" w:eastAsia="Times New Roman" w:hAnsi="Times New Roman" w:cs="Times New Roman"/>
          <w:b/>
          <w:sz w:val="28"/>
          <w:szCs w:val="28"/>
          <w:lang w:eastAsia="ar-SA"/>
        </w:rPr>
      </w:pPr>
      <w:r w:rsidRPr="00847BC1">
        <w:rPr>
          <w:rFonts w:ascii="Times New Roman" w:eastAsia="Times New Roman" w:hAnsi="Times New Roman" w:cs="Times New Roman"/>
          <w:b/>
          <w:sz w:val="28"/>
          <w:szCs w:val="28"/>
          <w:lang w:eastAsia="ar-SA"/>
        </w:rPr>
        <w:t>Отчет главы города Югорска о результатах своей деятельности и результатах деятельности администрации города Югорска за 2019 год</w:t>
      </w:r>
    </w:p>
    <w:p w:rsidR="00512C20" w:rsidRPr="00847BC1" w:rsidRDefault="00512C20" w:rsidP="00512C20">
      <w:pPr>
        <w:widowControl w:val="0"/>
        <w:spacing w:after="0" w:line="240" w:lineRule="auto"/>
        <w:jc w:val="center"/>
        <w:rPr>
          <w:rFonts w:ascii="Times New Roman" w:eastAsia="Courier New" w:hAnsi="Times New Roman" w:cs="Times New Roman"/>
          <w:sz w:val="24"/>
          <w:szCs w:val="24"/>
        </w:rPr>
      </w:pPr>
    </w:p>
    <w:p w:rsidR="00512C20" w:rsidRPr="00847BC1" w:rsidRDefault="00512C20" w:rsidP="00512C20">
      <w:pPr>
        <w:widowControl w:val="0"/>
        <w:spacing w:after="0" w:line="240" w:lineRule="auto"/>
        <w:jc w:val="center"/>
        <w:rPr>
          <w:rFonts w:ascii="Times New Roman" w:eastAsia="Courier New" w:hAnsi="Times New Roman" w:cs="Times New Roman"/>
          <w:b/>
          <w:sz w:val="24"/>
          <w:szCs w:val="24"/>
        </w:rPr>
      </w:pPr>
      <w:r w:rsidRPr="00847BC1">
        <w:rPr>
          <w:rFonts w:ascii="Times New Roman" w:eastAsia="Courier New" w:hAnsi="Times New Roman" w:cs="Times New Roman"/>
          <w:b/>
          <w:sz w:val="24"/>
          <w:szCs w:val="24"/>
        </w:rPr>
        <w:t>Содержание</w:t>
      </w:r>
    </w:p>
    <w:p w:rsidR="00512C20" w:rsidRPr="00B9762A" w:rsidRDefault="00512C20" w:rsidP="00512C20">
      <w:pPr>
        <w:widowControl w:val="0"/>
        <w:spacing w:after="0" w:line="240" w:lineRule="auto"/>
        <w:jc w:val="center"/>
        <w:rPr>
          <w:rFonts w:ascii="Times New Roman" w:eastAsia="Courier New" w:hAnsi="Times New Roman" w:cs="Times New Roman"/>
          <w:sz w:val="24"/>
          <w:szCs w:val="24"/>
          <w:highlight w:val="yellow"/>
        </w:rPr>
      </w:pPr>
    </w:p>
    <w:tbl>
      <w:tblPr>
        <w:tblW w:w="5018" w:type="pct"/>
        <w:tblLook w:val="04A0" w:firstRow="1" w:lastRow="0" w:firstColumn="1" w:lastColumn="0" w:noHBand="0" w:noVBand="1"/>
      </w:tblPr>
      <w:tblGrid>
        <w:gridCol w:w="709"/>
        <w:gridCol w:w="8614"/>
        <w:gridCol w:w="850"/>
      </w:tblGrid>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w:t>
            </w:r>
          </w:p>
        </w:tc>
        <w:tc>
          <w:tcPr>
            <w:tcW w:w="4234" w:type="pct"/>
            <w:hideMark/>
          </w:tcPr>
          <w:p w:rsidR="00512C20" w:rsidRPr="002644B0" w:rsidRDefault="00512C20" w:rsidP="00512C20">
            <w:pPr>
              <w:spacing w:after="0" w:line="240" w:lineRule="auto"/>
              <w:rPr>
                <w:rFonts w:ascii="Times New Roman" w:eastAsia="Courier New" w:hAnsi="Times New Roman" w:cs="Times New Roman"/>
                <w:sz w:val="24"/>
                <w:szCs w:val="24"/>
              </w:rPr>
            </w:pPr>
            <w:r w:rsidRPr="002644B0">
              <w:rPr>
                <w:rFonts w:ascii="Times New Roman" w:hAnsi="Times New Roman" w:cs="Times New Roman"/>
                <w:sz w:val="24"/>
                <w:szCs w:val="24"/>
              </w:rPr>
              <w:t>Основные показатели социально-экономического развития города Югорска</w:t>
            </w:r>
            <w:r>
              <w:rPr>
                <w:rFonts w:ascii="Times New Roman" w:hAnsi="Times New Roman" w:cs="Times New Roman"/>
                <w:sz w:val="24"/>
                <w:szCs w:val="24"/>
              </w:rPr>
              <w:t>..........</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w:t>
            </w:r>
          </w:p>
        </w:tc>
        <w:tc>
          <w:tcPr>
            <w:tcW w:w="4234" w:type="pct"/>
            <w:hideMark/>
          </w:tcPr>
          <w:p w:rsidR="00512C20" w:rsidRPr="002644B0" w:rsidRDefault="00512C20" w:rsidP="00512C20">
            <w:pPr>
              <w:spacing w:after="0" w:line="240" w:lineRule="auto"/>
              <w:rPr>
                <w:rFonts w:ascii="Times New Roman" w:eastAsia="Courier New" w:hAnsi="Times New Roman" w:cs="Times New Roman"/>
                <w:sz w:val="24"/>
                <w:szCs w:val="24"/>
              </w:rPr>
            </w:pPr>
            <w:r w:rsidRPr="002644B0">
              <w:rPr>
                <w:rFonts w:ascii="Times New Roman" w:hAnsi="Times New Roman" w:cs="Times New Roman"/>
                <w:sz w:val="24"/>
                <w:szCs w:val="24"/>
              </w:rPr>
              <w:t>Демография</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w:t>
            </w:r>
          </w:p>
        </w:tc>
        <w:tc>
          <w:tcPr>
            <w:tcW w:w="4234" w:type="pct"/>
            <w:hideMark/>
          </w:tcPr>
          <w:p w:rsidR="00512C20" w:rsidRPr="002644B0" w:rsidRDefault="00512C20" w:rsidP="00512C20">
            <w:pPr>
              <w:spacing w:after="0" w:line="240" w:lineRule="auto"/>
              <w:rPr>
                <w:rFonts w:ascii="Times New Roman" w:hAnsi="Times New Roman" w:cs="Times New Roman"/>
                <w:sz w:val="24"/>
                <w:szCs w:val="24"/>
              </w:rPr>
            </w:pPr>
            <w:r w:rsidRPr="002644B0">
              <w:rPr>
                <w:rFonts w:ascii="Times New Roman" w:hAnsi="Times New Roman" w:cs="Times New Roman"/>
                <w:sz w:val="24"/>
                <w:szCs w:val="24"/>
              </w:rPr>
              <w:t xml:space="preserve">Труд и занятость населения </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4</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4.</w:t>
            </w:r>
          </w:p>
        </w:tc>
        <w:tc>
          <w:tcPr>
            <w:tcW w:w="4234" w:type="pct"/>
            <w:hideMark/>
          </w:tcPr>
          <w:p w:rsidR="00512C20" w:rsidRPr="002644B0" w:rsidRDefault="00512C20" w:rsidP="00512C20">
            <w:pPr>
              <w:widowControl w:val="0"/>
              <w:spacing w:after="0" w:line="240" w:lineRule="auto"/>
              <w:rPr>
                <w:rFonts w:ascii="Times New Roman" w:hAnsi="Times New Roman" w:cs="Times New Roman"/>
                <w:sz w:val="24"/>
                <w:szCs w:val="24"/>
              </w:rPr>
            </w:pPr>
            <w:r w:rsidRPr="002644B0">
              <w:rPr>
                <w:rFonts w:ascii="Times New Roman" w:hAnsi="Times New Roman" w:cs="Times New Roman"/>
                <w:sz w:val="24"/>
                <w:szCs w:val="24"/>
              </w:rPr>
              <w:t>Уровень жизни населения</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5</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5.</w:t>
            </w:r>
          </w:p>
        </w:tc>
        <w:tc>
          <w:tcPr>
            <w:tcW w:w="4234" w:type="pct"/>
            <w:hideMark/>
          </w:tcPr>
          <w:p w:rsidR="00512C20" w:rsidRPr="002644B0" w:rsidRDefault="00512C20" w:rsidP="00512C20">
            <w:pPr>
              <w:widowControl w:val="0"/>
              <w:spacing w:after="0" w:line="240" w:lineRule="auto"/>
              <w:rPr>
                <w:rFonts w:ascii="Times New Roman" w:hAnsi="Times New Roman" w:cs="Times New Roman"/>
                <w:sz w:val="24"/>
                <w:szCs w:val="24"/>
              </w:rPr>
            </w:pPr>
            <w:r w:rsidRPr="002644B0">
              <w:rPr>
                <w:rFonts w:ascii="Times New Roman" w:eastAsia="Times New Roman" w:hAnsi="Times New Roman" w:cs="Times New Roman"/>
                <w:sz w:val="24"/>
                <w:szCs w:val="24"/>
                <w:lang w:eastAsia="ar-SA"/>
              </w:rPr>
              <w:t>Развитие промышленного производства</w:t>
            </w:r>
            <w:r>
              <w:rPr>
                <w:rFonts w:ascii="Times New Roman" w:hAnsi="Times New Roman" w:cs="Times New Roman"/>
                <w:sz w:val="24"/>
                <w:szCs w:val="24"/>
              </w:rPr>
              <w:t xml:space="preserve">.......................................................................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5</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6.</w:t>
            </w:r>
          </w:p>
        </w:tc>
        <w:tc>
          <w:tcPr>
            <w:tcW w:w="4234" w:type="pct"/>
            <w:hideMark/>
          </w:tcPr>
          <w:p w:rsidR="00512C20" w:rsidRPr="002644B0" w:rsidRDefault="00512C20" w:rsidP="00512C20">
            <w:pPr>
              <w:widowControl w:val="0"/>
              <w:spacing w:after="0" w:line="240" w:lineRule="auto"/>
              <w:rPr>
                <w:rFonts w:ascii="Times New Roman" w:eastAsia="Courier New" w:hAnsi="Times New Roman" w:cs="Times New Roman"/>
                <w:sz w:val="24"/>
                <w:szCs w:val="24"/>
              </w:rPr>
            </w:pPr>
            <w:r w:rsidRPr="002644B0">
              <w:rPr>
                <w:rFonts w:ascii="Times New Roman" w:hAnsi="Times New Roman" w:cs="Times New Roman"/>
                <w:sz w:val="24"/>
                <w:szCs w:val="24"/>
              </w:rPr>
              <w:t>Развитие агропромышленного комплекса</w:t>
            </w:r>
            <w:r>
              <w:rPr>
                <w:rFonts w:ascii="Times New Roman" w:hAnsi="Times New Roman" w:cs="Times New Roman"/>
                <w:sz w:val="24"/>
                <w:szCs w:val="24"/>
              </w:rPr>
              <w:t>.....................................................................</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6</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7.</w:t>
            </w:r>
          </w:p>
        </w:tc>
        <w:tc>
          <w:tcPr>
            <w:tcW w:w="4234" w:type="pct"/>
            <w:hideMark/>
          </w:tcPr>
          <w:p w:rsidR="00512C20" w:rsidRPr="002644B0" w:rsidRDefault="00512C20" w:rsidP="00512C20">
            <w:pPr>
              <w:spacing w:after="0" w:line="240" w:lineRule="auto"/>
              <w:rPr>
                <w:rFonts w:ascii="Times New Roman" w:hAnsi="Times New Roman" w:cs="Times New Roman"/>
                <w:sz w:val="24"/>
                <w:szCs w:val="24"/>
              </w:rPr>
            </w:pPr>
            <w:r w:rsidRPr="002644B0">
              <w:rPr>
                <w:rFonts w:ascii="Times New Roman" w:hAnsi="Times New Roman" w:cs="Times New Roman"/>
                <w:sz w:val="24"/>
                <w:szCs w:val="24"/>
              </w:rPr>
              <w:t>Развитие малого и среднего предпринимательства</w:t>
            </w:r>
            <w:r>
              <w:rPr>
                <w:rFonts w:ascii="Times New Roman" w:hAnsi="Times New Roman" w:cs="Times New Roman"/>
                <w:sz w:val="24"/>
                <w:szCs w:val="24"/>
              </w:rPr>
              <w:t xml:space="preserve">.....................................................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7</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8.</w:t>
            </w:r>
          </w:p>
        </w:tc>
        <w:tc>
          <w:tcPr>
            <w:tcW w:w="4234" w:type="pct"/>
          </w:tcPr>
          <w:p w:rsidR="00512C20" w:rsidRPr="002644B0" w:rsidRDefault="00512C20" w:rsidP="00512C20">
            <w:pPr>
              <w:widowControl w:val="0"/>
              <w:suppressAutoHyphens/>
              <w:autoSpaceDE w:val="0"/>
              <w:spacing w:after="0" w:line="240" w:lineRule="auto"/>
              <w:rPr>
                <w:rFonts w:ascii="Times New Roman" w:eastAsia="Courier New" w:hAnsi="Times New Roman" w:cs="Times New Roman"/>
                <w:sz w:val="24"/>
                <w:szCs w:val="24"/>
              </w:rPr>
            </w:pPr>
            <w:r w:rsidRPr="002644B0">
              <w:rPr>
                <w:rFonts w:ascii="Times New Roman" w:eastAsia="Times New Roman" w:hAnsi="Times New Roman" w:cs="Times New Roman"/>
                <w:sz w:val="24"/>
                <w:szCs w:val="24"/>
                <w:lang w:eastAsia="ar-SA"/>
              </w:rPr>
              <w:t>Потребительский рынок</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8</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9.</w:t>
            </w:r>
          </w:p>
        </w:tc>
        <w:tc>
          <w:tcPr>
            <w:tcW w:w="4234" w:type="pct"/>
            <w:hideMark/>
          </w:tcPr>
          <w:p w:rsidR="00512C20" w:rsidRPr="002644B0" w:rsidRDefault="00512C20" w:rsidP="00512C20">
            <w:pPr>
              <w:widowControl w:val="0"/>
              <w:spacing w:after="0" w:line="240" w:lineRule="auto"/>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Инвестиционный климат и инвестиционная политика</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9</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10</w:t>
            </w:r>
          </w:p>
        </w:tc>
        <w:tc>
          <w:tcPr>
            <w:tcW w:w="4234" w:type="pct"/>
            <w:hideMark/>
          </w:tcPr>
          <w:p w:rsidR="00512C20" w:rsidRPr="002644B0" w:rsidRDefault="00512C20" w:rsidP="00512C20">
            <w:pPr>
              <w:widowControl w:val="0"/>
              <w:suppressAutoHyphens/>
              <w:autoSpaceDE w:val="0"/>
              <w:spacing w:after="0" w:line="240" w:lineRule="auto"/>
              <w:rPr>
                <w:rFonts w:ascii="Times New Roman" w:eastAsia="Times New Roman" w:hAnsi="Times New Roman" w:cs="Times New Roman"/>
                <w:sz w:val="24"/>
                <w:szCs w:val="24"/>
                <w:lang w:eastAsia="ar-SA"/>
              </w:rPr>
            </w:pPr>
            <w:r w:rsidRPr="002644B0">
              <w:rPr>
                <w:rFonts w:ascii="Times New Roman" w:eastAsia="Times New Roman" w:hAnsi="Times New Roman" w:cs="Times New Roman"/>
                <w:sz w:val="24"/>
                <w:szCs w:val="24"/>
                <w:lang w:eastAsia="ar-SA"/>
              </w:rPr>
              <w:t xml:space="preserve">Строительство </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10</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10.1</w:t>
            </w:r>
          </w:p>
        </w:tc>
        <w:tc>
          <w:tcPr>
            <w:tcW w:w="4234" w:type="pct"/>
            <w:hideMark/>
          </w:tcPr>
          <w:p w:rsidR="00512C20" w:rsidRPr="002644B0" w:rsidRDefault="00512C20" w:rsidP="00512C20">
            <w:pPr>
              <w:spacing w:after="0" w:line="240" w:lineRule="auto"/>
              <w:rPr>
                <w:rFonts w:ascii="Times New Roman" w:eastAsia="Courier New" w:hAnsi="Times New Roman" w:cs="Times New Roman"/>
                <w:sz w:val="24"/>
                <w:szCs w:val="24"/>
              </w:rPr>
            </w:pPr>
            <w:r w:rsidRPr="002644B0">
              <w:rPr>
                <w:rFonts w:ascii="Times New Roman" w:eastAsia="Times New Roman" w:hAnsi="Times New Roman" w:cs="Times New Roman"/>
                <w:sz w:val="24"/>
                <w:szCs w:val="24"/>
                <w:lang w:eastAsia="ar-SA"/>
              </w:rPr>
              <w:t>Улучшение жилищных условий</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12</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11.</w:t>
            </w:r>
          </w:p>
        </w:tc>
        <w:tc>
          <w:tcPr>
            <w:tcW w:w="4234" w:type="pct"/>
            <w:hideMark/>
          </w:tcPr>
          <w:p w:rsidR="00512C20" w:rsidRPr="002644B0" w:rsidRDefault="00512C20" w:rsidP="00512C20">
            <w:pPr>
              <w:spacing w:after="0" w:line="240" w:lineRule="auto"/>
              <w:rPr>
                <w:rFonts w:ascii="Times New Roman" w:eastAsia="Courier New" w:hAnsi="Times New Roman" w:cs="Times New Roman"/>
                <w:sz w:val="24"/>
                <w:szCs w:val="24"/>
              </w:rPr>
            </w:pPr>
            <w:r w:rsidRPr="002644B0">
              <w:rPr>
                <w:rFonts w:ascii="Times New Roman" w:eastAsia="Arial Unicode MS" w:hAnsi="Times New Roman" w:cs="Times New Roman"/>
                <w:sz w:val="24"/>
                <w:szCs w:val="24"/>
              </w:rPr>
              <w:t>Жилищно-коммунальный комплекс</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13</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12.</w:t>
            </w:r>
          </w:p>
        </w:tc>
        <w:tc>
          <w:tcPr>
            <w:tcW w:w="4234" w:type="pct"/>
            <w:hideMark/>
          </w:tcPr>
          <w:p w:rsidR="00512C20" w:rsidRPr="002644B0" w:rsidRDefault="00512C20" w:rsidP="00512C20">
            <w:pPr>
              <w:widowControl w:val="0"/>
              <w:suppressAutoHyphens/>
              <w:autoSpaceDE w:val="0"/>
              <w:spacing w:after="0" w:line="240" w:lineRule="auto"/>
              <w:rPr>
                <w:rFonts w:ascii="Times New Roman" w:eastAsia="Courier New" w:hAnsi="Times New Roman" w:cs="Times New Roman"/>
                <w:sz w:val="24"/>
                <w:szCs w:val="24"/>
              </w:rPr>
            </w:pPr>
            <w:r w:rsidRPr="002644B0">
              <w:rPr>
                <w:rFonts w:ascii="Times New Roman" w:eastAsia="Arial Unicode MS" w:hAnsi="Times New Roman" w:cs="Times New Roman"/>
                <w:sz w:val="24"/>
                <w:szCs w:val="24"/>
              </w:rPr>
              <w:t>Транспортное обслуживание населения</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15</w:t>
            </w:r>
          </w:p>
        </w:tc>
      </w:tr>
      <w:tr w:rsidR="00512C20" w:rsidRPr="002644B0" w:rsidTr="00512C20">
        <w:tc>
          <w:tcPr>
            <w:tcW w:w="348" w:type="pct"/>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13.</w:t>
            </w:r>
          </w:p>
        </w:tc>
        <w:tc>
          <w:tcPr>
            <w:tcW w:w="4234" w:type="pct"/>
            <w:hideMark/>
          </w:tcPr>
          <w:p w:rsidR="00512C20" w:rsidRPr="002644B0" w:rsidRDefault="00512C20" w:rsidP="00512C20">
            <w:pPr>
              <w:widowControl w:val="0"/>
              <w:numPr>
                <w:ilvl w:val="0"/>
                <w:numId w:val="1"/>
              </w:numPr>
              <w:suppressAutoHyphens/>
              <w:spacing w:after="0" w:line="240" w:lineRule="auto"/>
              <w:contextualSpacing/>
              <w:rPr>
                <w:rFonts w:ascii="Times New Roman" w:eastAsia="Courier New" w:hAnsi="Times New Roman" w:cs="Times New Roman"/>
                <w:sz w:val="24"/>
                <w:szCs w:val="24"/>
              </w:rPr>
            </w:pPr>
            <w:r w:rsidRPr="002644B0">
              <w:rPr>
                <w:rFonts w:ascii="Times New Roman" w:eastAsia="Times New Roman" w:hAnsi="Times New Roman" w:cs="Times New Roman"/>
                <w:color w:val="0D0D0D"/>
                <w:sz w:val="24"/>
                <w:szCs w:val="24"/>
                <w:lang w:eastAsia="ar-SA"/>
              </w:rPr>
              <w:t>Организация и осуществление мероприятий по гражданской обороне, защите от чрезвычайных ситуаций и пожарной безопасности</w:t>
            </w:r>
            <w:r>
              <w:rPr>
                <w:rFonts w:ascii="Times New Roman" w:hAnsi="Times New Roman" w:cs="Times New Roman"/>
                <w:sz w:val="24"/>
                <w:szCs w:val="24"/>
              </w:rPr>
              <w:t>.....................................................</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16</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14.</w:t>
            </w:r>
          </w:p>
        </w:tc>
        <w:tc>
          <w:tcPr>
            <w:tcW w:w="4234" w:type="pct"/>
            <w:hideMark/>
          </w:tcPr>
          <w:p w:rsidR="00512C20" w:rsidRPr="002644B0" w:rsidRDefault="00512C20" w:rsidP="00512C20">
            <w:pPr>
              <w:widowControl w:val="0"/>
              <w:spacing w:after="0" w:line="240" w:lineRule="auto"/>
              <w:rPr>
                <w:rFonts w:ascii="Times New Roman" w:eastAsia="Courier New" w:hAnsi="Times New Roman" w:cs="Times New Roman"/>
                <w:sz w:val="24"/>
                <w:szCs w:val="24"/>
              </w:rPr>
            </w:pPr>
            <w:r w:rsidRPr="002644B0">
              <w:rPr>
                <w:rFonts w:ascii="Times New Roman" w:eastAsia="Arial Unicode MS" w:hAnsi="Times New Roman" w:cs="Times New Roman"/>
                <w:sz w:val="24"/>
                <w:szCs w:val="24"/>
              </w:rPr>
              <w:t>Социальная сфера</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17</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14.1</w:t>
            </w:r>
          </w:p>
        </w:tc>
        <w:tc>
          <w:tcPr>
            <w:tcW w:w="4234" w:type="pct"/>
            <w:hideMark/>
          </w:tcPr>
          <w:p w:rsidR="00512C20" w:rsidRPr="002644B0" w:rsidRDefault="00512C20" w:rsidP="00512C20">
            <w:pPr>
              <w:spacing w:after="0" w:line="240" w:lineRule="auto"/>
              <w:rPr>
                <w:rFonts w:ascii="Times New Roman" w:eastAsia="Courier New" w:hAnsi="Times New Roman" w:cs="Times New Roman"/>
                <w:sz w:val="24"/>
                <w:szCs w:val="24"/>
              </w:rPr>
            </w:pPr>
            <w:r w:rsidRPr="002644B0">
              <w:rPr>
                <w:rFonts w:ascii="Times New Roman" w:eastAsia="Arial Unicode MS" w:hAnsi="Times New Roman" w:cs="Times New Roman"/>
                <w:sz w:val="24"/>
                <w:szCs w:val="24"/>
              </w:rPr>
              <w:t>Образование</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17</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14.2</w:t>
            </w:r>
          </w:p>
        </w:tc>
        <w:tc>
          <w:tcPr>
            <w:tcW w:w="4234" w:type="pct"/>
            <w:hideMark/>
          </w:tcPr>
          <w:p w:rsidR="00512C20" w:rsidRPr="002644B0" w:rsidRDefault="00512C20" w:rsidP="00512C20">
            <w:pPr>
              <w:widowControl w:val="0"/>
              <w:spacing w:after="0" w:line="240" w:lineRule="auto"/>
              <w:rPr>
                <w:rFonts w:ascii="Times New Roman" w:eastAsia="Courier New" w:hAnsi="Times New Roman" w:cs="Times New Roman"/>
                <w:sz w:val="24"/>
                <w:szCs w:val="24"/>
              </w:rPr>
            </w:pPr>
            <w:r w:rsidRPr="002644B0">
              <w:rPr>
                <w:rFonts w:ascii="Times New Roman" w:eastAsia="Times New Roman" w:hAnsi="Times New Roman" w:cs="Times New Roman"/>
                <w:sz w:val="24"/>
                <w:szCs w:val="24"/>
                <w:lang w:eastAsia="ar-SA"/>
              </w:rPr>
              <w:t>Работа с детьми и молодежью, о</w:t>
            </w:r>
            <w:r w:rsidRPr="002644B0">
              <w:rPr>
                <w:rFonts w:ascii="Times New Roman" w:eastAsia="Arial" w:hAnsi="Times New Roman" w:cs="Times New Roman"/>
                <w:sz w:val="24"/>
                <w:szCs w:val="24"/>
                <w:lang w:eastAsia="ar-SA"/>
              </w:rPr>
              <w:t>рганизация отдыха и оздоровления детей</w:t>
            </w:r>
            <w:r>
              <w:rPr>
                <w:rFonts w:ascii="Times New Roman" w:eastAsia="Arial" w:hAnsi="Times New Roman" w:cs="Times New Roman"/>
                <w:sz w:val="24"/>
                <w:szCs w:val="24"/>
                <w:lang w:eastAsia="ar-SA"/>
              </w:rPr>
              <w:t>.............</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20</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14.3</w:t>
            </w:r>
          </w:p>
        </w:tc>
        <w:tc>
          <w:tcPr>
            <w:tcW w:w="4234" w:type="pct"/>
            <w:hideMark/>
          </w:tcPr>
          <w:p w:rsidR="00512C20" w:rsidRPr="002644B0" w:rsidRDefault="00512C20" w:rsidP="00512C20">
            <w:pPr>
              <w:widowControl w:val="0"/>
              <w:tabs>
                <w:tab w:val="left" w:pos="567"/>
              </w:tabs>
              <w:spacing w:after="0" w:line="240" w:lineRule="auto"/>
              <w:rPr>
                <w:rFonts w:ascii="Times New Roman" w:eastAsia="Courier New" w:hAnsi="Times New Roman" w:cs="Times New Roman"/>
                <w:sz w:val="24"/>
                <w:szCs w:val="24"/>
              </w:rPr>
            </w:pPr>
            <w:r w:rsidRPr="002644B0">
              <w:rPr>
                <w:rFonts w:ascii="Times New Roman" w:eastAsia="Times New Roman" w:hAnsi="Times New Roman" w:cs="Times New Roman"/>
                <w:sz w:val="24"/>
                <w:szCs w:val="24"/>
                <w:lang w:eastAsia="ar-SA"/>
              </w:rPr>
              <w:t>Физкультура и спорт</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21</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14.4</w:t>
            </w:r>
          </w:p>
        </w:tc>
        <w:tc>
          <w:tcPr>
            <w:tcW w:w="4234" w:type="pct"/>
            <w:hideMark/>
          </w:tcPr>
          <w:p w:rsidR="00512C20" w:rsidRPr="002644B0" w:rsidRDefault="00512C20" w:rsidP="00512C20">
            <w:pPr>
              <w:pStyle w:val="12"/>
              <w:rPr>
                <w:rFonts w:eastAsia="Courier New"/>
              </w:rPr>
            </w:pPr>
            <w:r w:rsidRPr="002644B0">
              <w:rPr>
                <w:bCs/>
                <w:color w:val="000000"/>
              </w:rPr>
              <w:t>Культура</w:t>
            </w:r>
            <w: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23</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14.5</w:t>
            </w:r>
          </w:p>
        </w:tc>
        <w:tc>
          <w:tcPr>
            <w:tcW w:w="4234" w:type="pct"/>
            <w:hideMark/>
          </w:tcPr>
          <w:p w:rsidR="00512C20" w:rsidRPr="002644B0" w:rsidRDefault="00512C20" w:rsidP="00512C20">
            <w:pPr>
              <w:suppressAutoHyphens/>
              <w:spacing w:after="0" w:line="240" w:lineRule="auto"/>
              <w:rPr>
                <w:rFonts w:ascii="Times New Roman" w:eastAsia="Courier New" w:hAnsi="Times New Roman" w:cs="Times New Roman"/>
                <w:sz w:val="24"/>
                <w:szCs w:val="24"/>
              </w:rPr>
            </w:pPr>
            <w:r w:rsidRPr="002644B0">
              <w:rPr>
                <w:rFonts w:ascii="Times New Roman" w:eastAsia="Times New Roman" w:hAnsi="Times New Roman" w:cs="Times New Roman"/>
                <w:color w:val="0D0D0D"/>
                <w:sz w:val="24"/>
                <w:szCs w:val="24"/>
                <w:lang w:eastAsia="ar-SA"/>
              </w:rPr>
              <w:t>Здравоохранение</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26</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15.</w:t>
            </w:r>
          </w:p>
        </w:tc>
        <w:tc>
          <w:tcPr>
            <w:tcW w:w="4234" w:type="pct"/>
            <w:hideMark/>
          </w:tcPr>
          <w:p w:rsidR="00512C20" w:rsidRPr="002644B0" w:rsidRDefault="00512C20" w:rsidP="00512C20">
            <w:pPr>
              <w:pStyle w:val="31"/>
              <w:spacing w:after="0"/>
              <w:ind w:left="0"/>
              <w:rPr>
                <w:sz w:val="24"/>
                <w:szCs w:val="24"/>
              </w:rPr>
            </w:pPr>
            <w:r w:rsidRPr="002644B0">
              <w:rPr>
                <w:sz w:val="24"/>
                <w:szCs w:val="24"/>
              </w:rPr>
              <w:t>Владение, пользование и распоряжение имуществом, находящимся в муниципальной собственности</w:t>
            </w:r>
            <w:r>
              <w:rPr>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26</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16.</w:t>
            </w:r>
          </w:p>
        </w:tc>
        <w:tc>
          <w:tcPr>
            <w:tcW w:w="4234" w:type="pct"/>
            <w:hideMark/>
          </w:tcPr>
          <w:p w:rsidR="00512C20" w:rsidRPr="002644B0" w:rsidRDefault="00512C20" w:rsidP="00512C20">
            <w:pPr>
              <w:pStyle w:val="a5"/>
              <w:numPr>
                <w:ilvl w:val="0"/>
                <w:numId w:val="1"/>
              </w:numPr>
              <w:spacing w:after="0" w:line="240" w:lineRule="auto"/>
              <w:rPr>
                <w:rFonts w:ascii="Times New Roman" w:hAnsi="Times New Roman"/>
                <w:sz w:val="24"/>
                <w:szCs w:val="24"/>
              </w:rPr>
            </w:pPr>
            <w:r w:rsidRPr="002644B0">
              <w:rPr>
                <w:rFonts w:ascii="Times New Roman" w:hAnsi="Times New Roman"/>
                <w:sz w:val="24"/>
                <w:szCs w:val="24"/>
              </w:rPr>
              <w:t>Организация мероприятий по охране окружающей среды</w:t>
            </w:r>
            <w:r>
              <w:rPr>
                <w:rFonts w:ascii="Times New Roman" w:hAnsi="Times New Roman"/>
                <w:sz w:val="24"/>
                <w:szCs w:val="24"/>
              </w:rPr>
              <w:t>........................................</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27</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17.</w:t>
            </w:r>
          </w:p>
        </w:tc>
        <w:tc>
          <w:tcPr>
            <w:tcW w:w="4234" w:type="pct"/>
            <w:hideMark/>
          </w:tcPr>
          <w:p w:rsidR="00512C20" w:rsidRPr="002644B0" w:rsidRDefault="00512C20" w:rsidP="00512C20">
            <w:pPr>
              <w:spacing w:after="0" w:line="240" w:lineRule="auto"/>
              <w:ind w:firstLine="49"/>
              <w:rPr>
                <w:rFonts w:ascii="Times New Roman" w:eastAsia="Arial Unicode MS" w:hAnsi="Times New Roman" w:cs="Times New Roman"/>
                <w:sz w:val="24"/>
                <w:szCs w:val="24"/>
              </w:rPr>
            </w:pPr>
            <w:r w:rsidRPr="002644B0">
              <w:rPr>
                <w:rFonts w:ascii="Times New Roman" w:eastAsia="Arial Unicode MS" w:hAnsi="Times New Roman" w:cs="Times New Roman"/>
                <w:sz w:val="24"/>
                <w:szCs w:val="24"/>
              </w:rPr>
              <w:t>Бюджетная система</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w:t>
            </w:r>
            <w:r>
              <w:rPr>
                <w:rFonts w:ascii="Times New Roman" w:eastAsia="Courier New" w:hAnsi="Times New Roman" w:cs="Times New Roman"/>
                <w:sz w:val="24"/>
                <w:szCs w:val="24"/>
              </w:rPr>
              <w:t>8</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18.</w:t>
            </w:r>
          </w:p>
        </w:tc>
        <w:tc>
          <w:tcPr>
            <w:tcW w:w="4234" w:type="pct"/>
            <w:hideMark/>
          </w:tcPr>
          <w:p w:rsidR="00512C20" w:rsidRPr="002644B0" w:rsidRDefault="00512C20" w:rsidP="00512C20">
            <w:pPr>
              <w:widowControl w:val="0"/>
              <w:spacing w:after="0" w:line="240" w:lineRule="auto"/>
              <w:rPr>
                <w:rFonts w:ascii="Times New Roman" w:eastAsia="Courier New" w:hAnsi="Times New Roman" w:cs="Times New Roman"/>
                <w:sz w:val="24"/>
                <w:szCs w:val="24"/>
              </w:rPr>
            </w:pPr>
            <w:r w:rsidRPr="002644B0">
              <w:rPr>
                <w:rFonts w:ascii="Times New Roman" w:hAnsi="Times New Roman" w:cs="Times New Roman"/>
                <w:sz w:val="24"/>
                <w:szCs w:val="24"/>
              </w:rPr>
              <w:t>Развитие гражданского общества</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31</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19.</w:t>
            </w:r>
          </w:p>
        </w:tc>
        <w:tc>
          <w:tcPr>
            <w:tcW w:w="4234" w:type="pct"/>
            <w:hideMark/>
          </w:tcPr>
          <w:p w:rsidR="00512C20" w:rsidRPr="002644B0" w:rsidRDefault="00512C20" w:rsidP="00512C20">
            <w:pPr>
              <w:spacing w:after="0" w:line="240" w:lineRule="auto"/>
              <w:rPr>
                <w:rFonts w:ascii="Times New Roman" w:hAnsi="Times New Roman" w:cs="Times New Roman"/>
                <w:sz w:val="24"/>
                <w:szCs w:val="24"/>
              </w:rPr>
            </w:pPr>
            <w:r w:rsidRPr="002644B0">
              <w:rPr>
                <w:rFonts w:ascii="Times New Roman" w:hAnsi="Times New Roman" w:cs="Times New Roman"/>
                <w:sz w:val="24"/>
                <w:szCs w:val="24"/>
              </w:rPr>
              <w:t>Цифровое развитие</w:t>
            </w:r>
            <w:r>
              <w:rPr>
                <w:rFonts w:ascii="Times New Roman" w:hAnsi="Times New Roman" w:cs="Times New Roman"/>
                <w:sz w:val="24"/>
                <w:szCs w:val="24"/>
              </w:rPr>
              <w:t>........ .............................................................................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34</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20.</w:t>
            </w:r>
          </w:p>
        </w:tc>
        <w:tc>
          <w:tcPr>
            <w:tcW w:w="4234" w:type="pct"/>
            <w:hideMark/>
          </w:tcPr>
          <w:p w:rsidR="00512C20" w:rsidRPr="002644B0" w:rsidRDefault="00512C20" w:rsidP="00512C20">
            <w:pPr>
              <w:widowControl w:val="0"/>
              <w:spacing w:after="0" w:line="240" w:lineRule="auto"/>
              <w:rPr>
                <w:rFonts w:ascii="Times New Roman" w:hAnsi="Times New Roman" w:cs="Times New Roman"/>
                <w:sz w:val="24"/>
                <w:szCs w:val="24"/>
              </w:rPr>
            </w:pPr>
            <w:r w:rsidRPr="002644B0">
              <w:rPr>
                <w:rFonts w:ascii="Times New Roman" w:hAnsi="Times New Roman" w:cs="Times New Roman"/>
                <w:sz w:val="24"/>
                <w:szCs w:val="24"/>
              </w:rPr>
              <w:t>Противодействие экстремизму, предупреждение религиозной и национальной нетерпимости, создание условий для укрепления гражданского единства</w:t>
            </w:r>
            <w:r>
              <w:rPr>
                <w:rFonts w:ascii="Times New Roman" w:hAnsi="Times New Roman" w:cs="Times New Roman"/>
                <w:sz w:val="24"/>
                <w:szCs w:val="24"/>
              </w:rPr>
              <w:t>...............</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34</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21.</w:t>
            </w:r>
          </w:p>
        </w:tc>
        <w:tc>
          <w:tcPr>
            <w:tcW w:w="4234" w:type="pct"/>
            <w:hideMark/>
          </w:tcPr>
          <w:p w:rsidR="00512C20" w:rsidRPr="002644B0" w:rsidRDefault="00512C20" w:rsidP="00512C20">
            <w:pPr>
              <w:widowControl w:val="0"/>
              <w:autoSpaceDE w:val="0"/>
              <w:autoSpaceDN w:val="0"/>
              <w:adjustRightInd w:val="0"/>
              <w:spacing w:after="0" w:line="240" w:lineRule="auto"/>
              <w:rPr>
                <w:rFonts w:ascii="Times New Roman" w:eastAsia="Times New Roman" w:hAnsi="Times New Roman" w:cs="Times New Roman"/>
                <w:sz w:val="24"/>
                <w:szCs w:val="24"/>
              </w:rPr>
            </w:pPr>
            <w:r w:rsidRPr="002644B0">
              <w:rPr>
                <w:rFonts w:ascii="Times New Roman" w:eastAsia="Times New Roman" w:hAnsi="Times New Roman" w:cs="Times New Roman"/>
                <w:sz w:val="24"/>
                <w:szCs w:val="24"/>
              </w:rPr>
              <w:t>Муниципальное управление</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w:t>
            </w:r>
            <w:r>
              <w:rPr>
                <w:rFonts w:ascii="Times New Roman" w:eastAsia="Courier New" w:hAnsi="Times New Roman" w:cs="Times New Roman"/>
                <w:sz w:val="24"/>
                <w:szCs w:val="24"/>
              </w:rPr>
              <w:t>5</w:t>
            </w:r>
          </w:p>
        </w:tc>
      </w:tr>
      <w:tr w:rsidR="00512C20" w:rsidRPr="002644B0"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22.</w:t>
            </w:r>
          </w:p>
        </w:tc>
        <w:tc>
          <w:tcPr>
            <w:tcW w:w="4234" w:type="pct"/>
            <w:hideMark/>
          </w:tcPr>
          <w:p w:rsidR="00512C20" w:rsidRPr="002644B0" w:rsidRDefault="00512C20" w:rsidP="00512C20">
            <w:pPr>
              <w:spacing w:after="0" w:line="240" w:lineRule="auto"/>
              <w:rPr>
                <w:rFonts w:ascii="Times New Roman" w:hAnsi="Times New Roman" w:cs="Times New Roman"/>
                <w:sz w:val="24"/>
                <w:szCs w:val="24"/>
              </w:rPr>
            </w:pPr>
            <w:r w:rsidRPr="002644B0">
              <w:rPr>
                <w:rFonts w:ascii="Times New Roman" w:hAnsi="Times New Roman" w:cs="Times New Roman"/>
                <w:sz w:val="24"/>
                <w:szCs w:val="24"/>
              </w:rPr>
              <w:t>Муниципальная служба и кадры</w:t>
            </w:r>
            <w:r>
              <w:rPr>
                <w:rFonts w:ascii="Times New Roman" w:hAnsi="Times New Roman" w:cs="Times New Roman"/>
                <w:sz w:val="24"/>
                <w:szCs w:val="24"/>
              </w:rPr>
              <w:t>............................................................................. ......</w:t>
            </w:r>
          </w:p>
        </w:tc>
        <w:tc>
          <w:tcPr>
            <w:tcW w:w="418" w:type="pct"/>
            <w:vAlign w:val="bottom"/>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37</w:t>
            </w:r>
          </w:p>
        </w:tc>
      </w:tr>
      <w:tr w:rsidR="00512C20" w:rsidRPr="00B9762A" w:rsidTr="00512C20">
        <w:tc>
          <w:tcPr>
            <w:tcW w:w="348" w:type="pct"/>
            <w:hideMark/>
          </w:tcPr>
          <w:p w:rsidR="00512C20" w:rsidRPr="002644B0" w:rsidRDefault="00512C20" w:rsidP="00512C20">
            <w:pPr>
              <w:widowControl w:val="0"/>
              <w:spacing w:after="0" w:line="240" w:lineRule="auto"/>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23.</w:t>
            </w:r>
          </w:p>
        </w:tc>
        <w:tc>
          <w:tcPr>
            <w:tcW w:w="4234" w:type="pct"/>
            <w:hideMark/>
          </w:tcPr>
          <w:p w:rsidR="00512C20" w:rsidRPr="002644B0" w:rsidRDefault="00512C20" w:rsidP="00512C20">
            <w:pPr>
              <w:spacing w:after="0" w:line="240" w:lineRule="auto"/>
              <w:rPr>
                <w:rFonts w:ascii="Times New Roman" w:hAnsi="Times New Roman" w:cs="Times New Roman"/>
                <w:sz w:val="24"/>
                <w:szCs w:val="24"/>
              </w:rPr>
            </w:pPr>
            <w:r w:rsidRPr="002644B0">
              <w:rPr>
                <w:rFonts w:ascii="Times New Roman" w:hAnsi="Times New Roman" w:cs="Times New Roman"/>
                <w:sz w:val="24"/>
                <w:szCs w:val="24"/>
              </w:rPr>
              <w:t>Работа с обращениями граждан</w:t>
            </w:r>
            <w:r>
              <w:rPr>
                <w:rFonts w:ascii="Times New Roman" w:hAnsi="Times New Roman" w:cs="Times New Roman"/>
                <w:sz w:val="24"/>
                <w:szCs w:val="24"/>
              </w:rPr>
              <w:t>............................................................................. ........</w:t>
            </w:r>
          </w:p>
        </w:tc>
        <w:tc>
          <w:tcPr>
            <w:tcW w:w="418" w:type="pct"/>
            <w:vAlign w:val="bottom"/>
          </w:tcPr>
          <w:p w:rsidR="00512C20" w:rsidRPr="00CC13CA" w:rsidRDefault="00512C20" w:rsidP="00512C20">
            <w:pPr>
              <w:widowControl w:val="0"/>
              <w:spacing w:after="0" w:line="240" w:lineRule="auto"/>
              <w:ind w:left="8" w:hanging="8"/>
              <w:jc w:val="center"/>
              <w:rPr>
                <w:rFonts w:ascii="Times New Roman" w:eastAsia="Courier New" w:hAnsi="Times New Roman" w:cs="Times New Roman"/>
                <w:sz w:val="24"/>
                <w:szCs w:val="24"/>
              </w:rPr>
            </w:pPr>
            <w:r w:rsidRPr="002644B0">
              <w:rPr>
                <w:rFonts w:ascii="Times New Roman" w:eastAsia="Courier New" w:hAnsi="Times New Roman" w:cs="Times New Roman"/>
                <w:sz w:val="24"/>
                <w:szCs w:val="24"/>
              </w:rPr>
              <w:t>3</w:t>
            </w:r>
            <w:r>
              <w:rPr>
                <w:rFonts w:ascii="Times New Roman" w:eastAsia="Courier New" w:hAnsi="Times New Roman" w:cs="Times New Roman"/>
                <w:sz w:val="24"/>
                <w:szCs w:val="24"/>
              </w:rPr>
              <w:t>8</w:t>
            </w:r>
          </w:p>
        </w:tc>
      </w:tr>
    </w:tbl>
    <w:p w:rsidR="00512C20" w:rsidRPr="00A2240B" w:rsidRDefault="00512C20" w:rsidP="00512C2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2F5397">
        <w:rPr>
          <w:rFonts w:ascii="Times New Roman" w:eastAsia="Courier New" w:hAnsi="Times New Roman" w:cs="Times New Roman"/>
          <w:sz w:val="24"/>
          <w:szCs w:val="24"/>
        </w:rPr>
        <w:br w:type="page"/>
      </w:r>
    </w:p>
    <w:p w:rsidR="00512C20" w:rsidRPr="00A2240B" w:rsidRDefault="00512C20" w:rsidP="00512C20">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p>
    <w:p w:rsidR="00512C20" w:rsidRPr="00F665BB" w:rsidRDefault="00512C20" w:rsidP="00512C20">
      <w:pPr>
        <w:pStyle w:val="a5"/>
        <w:numPr>
          <w:ilvl w:val="0"/>
          <w:numId w:val="14"/>
        </w:numPr>
        <w:spacing w:after="0" w:line="240" w:lineRule="auto"/>
        <w:ind w:left="0" w:firstLine="0"/>
        <w:jc w:val="center"/>
        <w:rPr>
          <w:rFonts w:ascii="Times New Roman" w:hAnsi="Times New Roman"/>
          <w:b/>
          <w:sz w:val="24"/>
          <w:szCs w:val="24"/>
        </w:rPr>
      </w:pPr>
      <w:r w:rsidRPr="00F665BB">
        <w:rPr>
          <w:rFonts w:ascii="Times New Roman" w:eastAsiaTheme="minorHAnsi" w:hAnsi="Times New Roman"/>
          <w:b/>
          <w:sz w:val="24"/>
          <w:szCs w:val="24"/>
        </w:rPr>
        <w:tab/>
        <w:t xml:space="preserve">Основные показатели социально-экономического развития </w:t>
      </w:r>
      <w:r w:rsidRPr="00F665BB">
        <w:rPr>
          <w:rFonts w:ascii="Times New Roman" w:hAnsi="Times New Roman"/>
          <w:b/>
          <w:sz w:val="24"/>
          <w:szCs w:val="24"/>
        </w:rPr>
        <w:t>города Югорска</w:t>
      </w:r>
    </w:p>
    <w:p w:rsidR="00512C20" w:rsidRPr="00B9762A" w:rsidRDefault="00512C20" w:rsidP="00512C20">
      <w:pPr>
        <w:suppressAutoHyphens/>
        <w:overflowPunct w:val="0"/>
        <w:autoSpaceDE w:val="0"/>
        <w:spacing w:after="0" w:line="240" w:lineRule="auto"/>
        <w:jc w:val="right"/>
        <w:rPr>
          <w:rFonts w:ascii="Times New Roman" w:eastAsia="Times New Roman" w:hAnsi="Times New Roman" w:cs="Times New Roman"/>
          <w:sz w:val="24"/>
          <w:szCs w:val="24"/>
          <w:highlight w:val="yellow"/>
          <w:lang w:eastAsia="ar-SA"/>
        </w:rPr>
      </w:pPr>
    </w:p>
    <w:p w:rsidR="00512C20" w:rsidRPr="00A2240B" w:rsidRDefault="00512C20" w:rsidP="00512C20">
      <w:pPr>
        <w:suppressAutoHyphens/>
        <w:overflowPunct w:val="0"/>
        <w:autoSpaceDE w:val="0"/>
        <w:spacing w:after="0" w:line="240" w:lineRule="auto"/>
        <w:jc w:val="right"/>
        <w:rPr>
          <w:rFonts w:ascii="Times New Roman" w:eastAsia="Times New Roman" w:hAnsi="Times New Roman" w:cs="Times New Roman"/>
          <w:sz w:val="24"/>
          <w:szCs w:val="24"/>
          <w:lang w:eastAsia="ar-SA"/>
        </w:rPr>
      </w:pPr>
      <w:r w:rsidRPr="00A2240B">
        <w:rPr>
          <w:rFonts w:ascii="Times New Roman" w:eastAsia="Times New Roman" w:hAnsi="Times New Roman" w:cs="Times New Roman"/>
          <w:sz w:val="24"/>
          <w:szCs w:val="24"/>
          <w:lang w:eastAsia="ar-SA"/>
        </w:rPr>
        <w:t>Таблица 1</w:t>
      </w:r>
    </w:p>
    <w:p w:rsidR="00512C20" w:rsidRPr="00FE7737" w:rsidRDefault="00512C20" w:rsidP="00512C20">
      <w:pPr>
        <w:spacing w:after="0" w:line="240" w:lineRule="auto"/>
        <w:jc w:val="center"/>
        <w:rPr>
          <w:rFonts w:ascii="Times New Roman" w:hAnsi="Times New Roman" w:cs="Times New Roman"/>
          <w:b/>
          <w:sz w:val="24"/>
          <w:szCs w:val="24"/>
        </w:rPr>
      </w:pPr>
      <w:r w:rsidRPr="00FE7737">
        <w:rPr>
          <w:rFonts w:ascii="Times New Roman" w:hAnsi="Times New Roman" w:cs="Times New Roman"/>
          <w:b/>
          <w:sz w:val="24"/>
          <w:szCs w:val="24"/>
        </w:rPr>
        <w:t xml:space="preserve">Динамика основных показателей социально-экономического развития </w:t>
      </w:r>
    </w:p>
    <w:p w:rsidR="00512C20" w:rsidRPr="00FE7737" w:rsidRDefault="00512C20" w:rsidP="00512C20">
      <w:pPr>
        <w:spacing w:after="0" w:line="240" w:lineRule="auto"/>
        <w:jc w:val="center"/>
        <w:rPr>
          <w:rFonts w:ascii="Times New Roman" w:hAnsi="Times New Roman" w:cs="Times New Roman"/>
          <w:b/>
          <w:sz w:val="24"/>
          <w:szCs w:val="24"/>
        </w:rPr>
      </w:pPr>
      <w:r w:rsidRPr="00FE7737">
        <w:rPr>
          <w:rFonts w:ascii="Times New Roman" w:hAnsi="Times New Roman" w:cs="Times New Roman"/>
          <w:b/>
          <w:sz w:val="24"/>
          <w:szCs w:val="24"/>
        </w:rPr>
        <w:t>города Югорска</w:t>
      </w:r>
    </w:p>
    <w:p w:rsidR="00512C20" w:rsidRPr="00B9762A" w:rsidRDefault="00512C20" w:rsidP="00512C20">
      <w:pPr>
        <w:spacing w:after="0" w:line="240" w:lineRule="auto"/>
        <w:rPr>
          <w:rFonts w:ascii="Times New Roman" w:hAnsi="Times New Roman" w:cs="Times New Roman"/>
          <w:sz w:val="20"/>
          <w:szCs w:val="20"/>
          <w:highlight w:val="yellow"/>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3"/>
        <w:gridCol w:w="992"/>
        <w:gridCol w:w="992"/>
        <w:gridCol w:w="992"/>
        <w:gridCol w:w="992"/>
      </w:tblGrid>
      <w:tr w:rsidR="00512C20" w:rsidRPr="00B9762A" w:rsidTr="00512C20">
        <w:trPr>
          <w:trHeight w:val="347"/>
          <w:jc w:val="center"/>
        </w:trPr>
        <w:tc>
          <w:tcPr>
            <w:tcW w:w="496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b/>
                <w:sz w:val="20"/>
                <w:szCs w:val="20"/>
              </w:rPr>
            </w:pPr>
            <w:r w:rsidRPr="00FE7737">
              <w:rPr>
                <w:rFonts w:ascii="Times New Roman" w:eastAsia="Times New Roman" w:hAnsi="Times New Roman" w:cs="Times New Roman"/>
                <w:b/>
                <w:sz w:val="20"/>
                <w:szCs w:val="20"/>
              </w:rPr>
              <w:t>Наименование показателя</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b/>
                <w:sz w:val="20"/>
                <w:szCs w:val="20"/>
              </w:rPr>
            </w:pPr>
            <w:r w:rsidRPr="00FE7737">
              <w:rPr>
                <w:rFonts w:ascii="Times New Roman" w:eastAsia="Times New Roman" w:hAnsi="Times New Roman" w:cs="Times New Roman"/>
                <w:b/>
                <w:sz w:val="20"/>
                <w:szCs w:val="20"/>
              </w:rPr>
              <w:t>2015 год</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b/>
                <w:sz w:val="20"/>
                <w:szCs w:val="20"/>
              </w:rPr>
            </w:pPr>
            <w:r w:rsidRPr="00FE7737">
              <w:rPr>
                <w:rFonts w:ascii="Times New Roman" w:eastAsia="Times New Roman" w:hAnsi="Times New Roman" w:cs="Times New Roman"/>
                <w:b/>
                <w:sz w:val="20"/>
                <w:szCs w:val="20"/>
              </w:rPr>
              <w:t>2016 год</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b/>
                <w:sz w:val="20"/>
                <w:szCs w:val="20"/>
              </w:rPr>
            </w:pPr>
            <w:r w:rsidRPr="00FE7737">
              <w:rPr>
                <w:rFonts w:ascii="Times New Roman" w:eastAsia="Times New Roman" w:hAnsi="Times New Roman" w:cs="Times New Roman"/>
                <w:b/>
                <w:sz w:val="20"/>
                <w:szCs w:val="20"/>
              </w:rPr>
              <w:t>2017 год</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b/>
                <w:sz w:val="20"/>
                <w:szCs w:val="20"/>
              </w:rPr>
            </w:pPr>
            <w:r w:rsidRPr="00FE7737">
              <w:rPr>
                <w:rFonts w:ascii="Times New Roman" w:eastAsia="Times New Roman" w:hAnsi="Times New Roman" w:cs="Times New Roman"/>
                <w:b/>
                <w:sz w:val="20"/>
                <w:szCs w:val="20"/>
              </w:rPr>
              <w:t>2018 год</w:t>
            </w:r>
          </w:p>
        </w:tc>
        <w:tc>
          <w:tcPr>
            <w:tcW w:w="992" w:type="dxa"/>
          </w:tcPr>
          <w:p w:rsidR="00512C20" w:rsidRPr="00B9762A" w:rsidRDefault="00512C20" w:rsidP="00512C20">
            <w:pPr>
              <w:spacing w:after="0" w:line="240" w:lineRule="auto"/>
              <w:jc w:val="center"/>
              <w:rPr>
                <w:rFonts w:ascii="Times New Roman" w:eastAsia="Times New Roman" w:hAnsi="Times New Roman" w:cs="Times New Roman"/>
                <w:b/>
                <w:sz w:val="20"/>
                <w:szCs w:val="20"/>
                <w:highlight w:val="yellow"/>
              </w:rPr>
            </w:pPr>
            <w:r w:rsidRPr="00FE7737">
              <w:rPr>
                <w:rFonts w:ascii="Times New Roman" w:eastAsia="Times New Roman" w:hAnsi="Times New Roman" w:cs="Times New Roman"/>
                <w:b/>
                <w:sz w:val="20"/>
                <w:szCs w:val="20"/>
              </w:rPr>
              <w:t>2019 год</w:t>
            </w:r>
          </w:p>
        </w:tc>
      </w:tr>
      <w:tr w:rsidR="00512C20" w:rsidRPr="00B9762A" w:rsidTr="00512C20">
        <w:trPr>
          <w:trHeight w:val="281"/>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Численность населения (среднегодовая), тыс. чел.</w:t>
            </w:r>
          </w:p>
        </w:tc>
        <w:tc>
          <w:tcPr>
            <w:tcW w:w="993" w:type="dxa"/>
            <w:shd w:val="clear" w:color="000000" w:fill="FFFFFF"/>
          </w:tcPr>
          <w:p w:rsidR="00512C20" w:rsidRPr="00FE7737"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FE7737">
              <w:rPr>
                <w:rFonts w:ascii="Times New Roman" w:eastAsia="Calibri" w:hAnsi="Times New Roman" w:cs="Times New Roman"/>
                <w:color w:val="000000"/>
                <w:sz w:val="20"/>
                <w:szCs w:val="20"/>
              </w:rPr>
              <w:t>36,5</w:t>
            </w:r>
          </w:p>
        </w:tc>
        <w:tc>
          <w:tcPr>
            <w:tcW w:w="992" w:type="dxa"/>
            <w:shd w:val="clear" w:color="000000" w:fill="FFFFFF"/>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36,9</w:t>
            </w:r>
          </w:p>
        </w:tc>
        <w:tc>
          <w:tcPr>
            <w:tcW w:w="992" w:type="dxa"/>
            <w:shd w:val="clear" w:color="000000" w:fill="FFFFFF"/>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37,3</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37,6</w:t>
            </w:r>
          </w:p>
        </w:tc>
      </w:tr>
      <w:tr w:rsidR="00512C20" w:rsidRPr="00B9762A" w:rsidTr="00512C20">
        <w:trPr>
          <w:trHeight w:val="281"/>
          <w:jc w:val="center"/>
        </w:trPr>
        <w:tc>
          <w:tcPr>
            <w:tcW w:w="4962" w:type="dxa"/>
            <w:shd w:val="clear" w:color="auto" w:fill="auto"/>
          </w:tcPr>
          <w:p w:rsidR="00512C20" w:rsidRPr="00FE7737" w:rsidRDefault="00512C20" w:rsidP="00512C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родившихся, чел.</w:t>
            </w:r>
          </w:p>
        </w:tc>
        <w:tc>
          <w:tcPr>
            <w:tcW w:w="993" w:type="dxa"/>
            <w:shd w:val="clear" w:color="000000" w:fill="FFFFFF"/>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545</w:t>
            </w:r>
          </w:p>
        </w:tc>
        <w:tc>
          <w:tcPr>
            <w:tcW w:w="992" w:type="dxa"/>
            <w:shd w:val="clear" w:color="000000" w:fill="FFFFFF"/>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556</w:t>
            </w:r>
          </w:p>
        </w:tc>
        <w:tc>
          <w:tcPr>
            <w:tcW w:w="992" w:type="dxa"/>
            <w:shd w:val="clear" w:color="000000" w:fill="FFFFFF"/>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459</w:t>
            </w:r>
          </w:p>
        </w:tc>
        <w:tc>
          <w:tcPr>
            <w:tcW w:w="992" w:type="dxa"/>
            <w:shd w:val="clear" w:color="auto" w:fill="auto"/>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463</w:t>
            </w:r>
          </w:p>
        </w:tc>
        <w:tc>
          <w:tcPr>
            <w:tcW w:w="992" w:type="dxa"/>
          </w:tcPr>
          <w:p w:rsidR="00512C20" w:rsidRPr="00A778DE"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778DE">
              <w:rPr>
                <w:rFonts w:ascii="Times New Roman" w:eastAsia="Calibri" w:hAnsi="Times New Roman" w:cs="Times New Roman"/>
                <w:color w:val="000000"/>
                <w:sz w:val="20"/>
                <w:szCs w:val="20"/>
              </w:rPr>
              <w:t>460</w:t>
            </w:r>
          </w:p>
        </w:tc>
      </w:tr>
      <w:tr w:rsidR="00512C20" w:rsidRPr="00B9762A" w:rsidTr="00512C20">
        <w:trPr>
          <w:trHeight w:val="281"/>
          <w:jc w:val="center"/>
        </w:trPr>
        <w:tc>
          <w:tcPr>
            <w:tcW w:w="4962" w:type="dxa"/>
            <w:shd w:val="clear" w:color="auto" w:fill="auto"/>
          </w:tcPr>
          <w:p w:rsidR="00512C20" w:rsidRPr="00FE7737" w:rsidRDefault="00512C20" w:rsidP="00512C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умерших, чел.</w:t>
            </w:r>
          </w:p>
        </w:tc>
        <w:tc>
          <w:tcPr>
            <w:tcW w:w="993" w:type="dxa"/>
            <w:shd w:val="clear" w:color="000000" w:fill="FFFFFF"/>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261</w:t>
            </w:r>
          </w:p>
        </w:tc>
        <w:tc>
          <w:tcPr>
            <w:tcW w:w="992" w:type="dxa"/>
            <w:shd w:val="clear" w:color="000000" w:fill="FFFFFF"/>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260</w:t>
            </w:r>
          </w:p>
        </w:tc>
        <w:tc>
          <w:tcPr>
            <w:tcW w:w="992" w:type="dxa"/>
            <w:shd w:val="clear" w:color="000000" w:fill="FFFFFF"/>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257</w:t>
            </w:r>
          </w:p>
        </w:tc>
        <w:tc>
          <w:tcPr>
            <w:tcW w:w="992" w:type="dxa"/>
            <w:shd w:val="clear" w:color="auto" w:fill="auto"/>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w:t>
            </w:r>
          </w:p>
        </w:tc>
        <w:tc>
          <w:tcPr>
            <w:tcW w:w="992" w:type="dxa"/>
          </w:tcPr>
          <w:p w:rsidR="00512C20" w:rsidRPr="00A778DE"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778DE">
              <w:rPr>
                <w:rFonts w:ascii="Times New Roman" w:eastAsia="Calibri" w:hAnsi="Times New Roman" w:cs="Times New Roman"/>
                <w:color w:val="000000"/>
                <w:sz w:val="20"/>
                <w:szCs w:val="20"/>
              </w:rPr>
              <w:t>271</w:t>
            </w:r>
          </w:p>
        </w:tc>
      </w:tr>
      <w:tr w:rsidR="00512C20" w:rsidRPr="00B9762A" w:rsidTr="00512C20">
        <w:trPr>
          <w:trHeight w:val="281"/>
          <w:jc w:val="center"/>
        </w:trPr>
        <w:tc>
          <w:tcPr>
            <w:tcW w:w="4962" w:type="dxa"/>
            <w:shd w:val="clear" w:color="auto" w:fill="auto"/>
          </w:tcPr>
          <w:p w:rsidR="00512C20" w:rsidRDefault="00512C20" w:rsidP="00512C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Миграционный прирост, чел.</w:t>
            </w:r>
          </w:p>
        </w:tc>
        <w:tc>
          <w:tcPr>
            <w:tcW w:w="993" w:type="dxa"/>
            <w:shd w:val="clear" w:color="000000" w:fill="FFFFFF"/>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123</w:t>
            </w:r>
          </w:p>
        </w:tc>
        <w:tc>
          <w:tcPr>
            <w:tcW w:w="992" w:type="dxa"/>
            <w:shd w:val="clear" w:color="000000" w:fill="FFFFFF"/>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120</w:t>
            </w:r>
          </w:p>
        </w:tc>
        <w:tc>
          <w:tcPr>
            <w:tcW w:w="992" w:type="dxa"/>
            <w:shd w:val="clear" w:color="000000" w:fill="FFFFFF"/>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59</w:t>
            </w:r>
          </w:p>
        </w:tc>
        <w:tc>
          <w:tcPr>
            <w:tcW w:w="992" w:type="dxa"/>
            <w:shd w:val="clear" w:color="auto" w:fill="auto"/>
            <w:noWrap/>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- 202</w:t>
            </w:r>
          </w:p>
        </w:tc>
        <w:tc>
          <w:tcPr>
            <w:tcW w:w="992" w:type="dxa"/>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r>
      <w:tr w:rsidR="00512C20" w:rsidRPr="00B9762A" w:rsidTr="00512C20">
        <w:trPr>
          <w:trHeight w:val="285"/>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Общий прирост (убыль) населения, чел.</w:t>
            </w:r>
          </w:p>
        </w:tc>
        <w:tc>
          <w:tcPr>
            <w:tcW w:w="993" w:type="dxa"/>
            <w:shd w:val="clear" w:color="000000" w:fill="FFFFFF"/>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407</w:t>
            </w:r>
          </w:p>
        </w:tc>
        <w:tc>
          <w:tcPr>
            <w:tcW w:w="992" w:type="dxa"/>
            <w:shd w:val="clear" w:color="000000" w:fill="FFFFFF"/>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416</w:t>
            </w:r>
          </w:p>
        </w:tc>
        <w:tc>
          <w:tcPr>
            <w:tcW w:w="992" w:type="dxa"/>
            <w:shd w:val="clear" w:color="000000" w:fill="FFFFFF"/>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261</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289</w:t>
            </w:r>
          </w:p>
        </w:tc>
      </w:tr>
      <w:tr w:rsidR="00512C20" w:rsidRPr="00B9762A" w:rsidTr="00512C20">
        <w:trPr>
          <w:trHeight w:val="1018"/>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13,6</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13,3</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12,83</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12,45</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12,5</w:t>
            </w:r>
          </w:p>
        </w:tc>
      </w:tr>
      <w:tr w:rsidR="00512C20" w:rsidRPr="00B9762A" w:rsidTr="00512C20">
        <w:trPr>
          <w:trHeight w:val="563"/>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Численность официально зарегистрированных безработных, тыс. чел.</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0,241</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0,292</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0,313</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0,190</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0,187</w:t>
            </w:r>
          </w:p>
        </w:tc>
      </w:tr>
      <w:tr w:rsidR="00512C20" w:rsidRPr="00B9762A" w:rsidTr="00512C20">
        <w:trPr>
          <w:trHeight w:val="561"/>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Уровень зарегистрированной безработицы (на конец периода), %</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0,9</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1,1</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1,19</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0,72</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0,71</w:t>
            </w:r>
          </w:p>
        </w:tc>
      </w:tr>
      <w:tr w:rsidR="00512C20" w:rsidRPr="00B9762A" w:rsidTr="00512C20">
        <w:trPr>
          <w:trHeight w:val="561"/>
          <w:jc w:val="center"/>
        </w:trPr>
        <w:tc>
          <w:tcPr>
            <w:tcW w:w="4962" w:type="dxa"/>
            <w:shd w:val="clear" w:color="auto" w:fill="auto"/>
          </w:tcPr>
          <w:p w:rsidR="00512C20" w:rsidRPr="00FE7737" w:rsidRDefault="00512C20" w:rsidP="00512C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отгруженных товаров собственного производства по крупным и средним предприятиям города, млн. рублей</w:t>
            </w:r>
          </w:p>
        </w:tc>
        <w:tc>
          <w:tcPr>
            <w:tcW w:w="993" w:type="dxa"/>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954,1</w:t>
            </w:r>
          </w:p>
        </w:tc>
        <w:tc>
          <w:tcPr>
            <w:tcW w:w="992" w:type="dxa"/>
            <w:shd w:val="clear" w:color="auto" w:fill="auto"/>
            <w:noWrap/>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1 074,0</w:t>
            </w:r>
          </w:p>
        </w:tc>
        <w:tc>
          <w:tcPr>
            <w:tcW w:w="992" w:type="dxa"/>
            <w:shd w:val="clear" w:color="auto" w:fill="auto"/>
            <w:noWrap/>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1 111,9</w:t>
            </w:r>
          </w:p>
        </w:tc>
        <w:tc>
          <w:tcPr>
            <w:tcW w:w="992" w:type="dxa"/>
            <w:shd w:val="clear" w:color="auto" w:fill="auto"/>
            <w:noWrap/>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1 523,5</w:t>
            </w:r>
          </w:p>
        </w:tc>
        <w:tc>
          <w:tcPr>
            <w:tcW w:w="992" w:type="dxa"/>
            <w:vAlign w:val="center"/>
          </w:tcPr>
          <w:p w:rsidR="00512C20" w:rsidRPr="0078000B" w:rsidRDefault="00512C20" w:rsidP="00512C20">
            <w:pPr>
              <w:jc w:val="center"/>
              <w:rPr>
                <w:rFonts w:ascii="Times New Roman" w:eastAsia="Calibri" w:hAnsi="Times New Roman"/>
                <w:sz w:val="20"/>
                <w:szCs w:val="20"/>
              </w:rPr>
            </w:pPr>
            <w:r>
              <w:rPr>
                <w:rFonts w:ascii="Times New Roman" w:eastAsia="Calibri" w:hAnsi="Times New Roman"/>
                <w:sz w:val="20"/>
                <w:szCs w:val="20"/>
              </w:rPr>
              <w:t>1260,2</w:t>
            </w:r>
          </w:p>
        </w:tc>
      </w:tr>
      <w:tr w:rsidR="00512C20" w:rsidRPr="00B9762A" w:rsidTr="00512C20">
        <w:trPr>
          <w:trHeight w:val="561"/>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Индекс промышленного производства (без субъектов малого предпринимательства), в % к предыдущему году</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115,3</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93,4</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96,1</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78,9</w:t>
            </w:r>
          </w:p>
        </w:tc>
      </w:tr>
      <w:tr w:rsidR="00512C20" w:rsidRPr="00B9762A" w:rsidTr="00512C20">
        <w:trPr>
          <w:trHeight w:val="570"/>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Объем инвестиций в основной капитал (без субъектов малого предпринимательства), млн. руб.</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2 658,8</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1192,3</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1643,3</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1762,0</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1811,6</w:t>
            </w:r>
          </w:p>
        </w:tc>
      </w:tr>
      <w:tr w:rsidR="00512C20" w:rsidRPr="00B9762A" w:rsidTr="00512C20">
        <w:trPr>
          <w:trHeight w:val="465"/>
          <w:jc w:val="center"/>
        </w:trPr>
        <w:tc>
          <w:tcPr>
            <w:tcW w:w="4962" w:type="dxa"/>
            <w:shd w:val="clear" w:color="auto" w:fill="auto"/>
            <w:hideMark/>
          </w:tcPr>
          <w:p w:rsidR="00512C20" w:rsidRPr="00FE7737" w:rsidRDefault="00512C20" w:rsidP="00512C20">
            <w:pPr>
              <w:spacing w:after="0" w:line="240" w:lineRule="auto"/>
              <w:ind w:firstLineChars="17" w:firstLine="34"/>
              <w:rPr>
                <w:rFonts w:ascii="Times New Roman" w:eastAsia="Times New Roman" w:hAnsi="Times New Roman" w:cs="Times New Roman"/>
                <w:color w:val="000000"/>
                <w:sz w:val="20"/>
                <w:szCs w:val="20"/>
              </w:rPr>
            </w:pPr>
            <w:r w:rsidRPr="00FE7737">
              <w:rPr>
                <w:rFonts w:ascii="Times New Roman" w:eastAsia="Times New Roman" w:hAnsi="Times New Roman" w:cs="Times New Roman"/>
                <w:color w:val="000000"/>
                <w:sz w:val="20"/>
                <w:szCs w:val="20"/>
              </w:rPr>
              <w:t>Индекс физического объема, % к предыдущему году в сопоставимых ценах</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92,2</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42,2</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132,9</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102,2</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97,8</w:t>
            </w:r>
          </w:p>
        </w:tc>
      </w:tr>
      <w:tr w:rsidR="00512C20" w:rsidRPr="00B9762A" w:rsidTr="00512C20">
        <w:trPr>
          <w:trHeight w:val="515"/>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Доходы  бюджета муниципального образования,</w:t>
            </w:r>
          </w:p>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 xml:space="preserve"> млн. руб.</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3820,3</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3692,9</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3725,2</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3835,7</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3741,3</w:t>
            </w:r>
          </w:p>
        </w:tc>
      </w:tr>
      <w:tr w:rsidR="00512C20" w:rsidRPr="00B9762A" w:rsidTr="00512C20">
        <w:trPr>
          <w:trHeight w:val="540"/>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 xml:space="preserve">Расходы  бюджета муниципального образования, </w:t>
            </w:r>
          </w:p>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млн. руб.</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3909,3</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3639,2</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3755,9</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3822,9</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3706,6</w:t>
            </w:r>
          </w:p>
        </w:tc>
      </w:tr>
      <w:tr w:rsidR="00512C20" w:rsidRPr="00B9762A" w:rsidTr="00512C20">
        <w:trPr>
          <w:trHeight w:val="510"/>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 xml:space="preserve">Ввод жилых домов (общая площадь квартир), </w:t>
            </w:r>
          </w:p>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тыс. кв. м</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42,3</w:t>
            </w:r>
          </w:p>
        </w:tc>
        <w:tc>
          <w:tcPr>
            <w:tcW w:w="992" w:type="dxa"/>
            <w:shd w:val="clear" w:color="auto" w:fill="auto"/>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28,1</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25,4</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20,1</w:t>
            </w:r>
          </w:p>
        </w:tc>
      </w:tr>
      <w:tr w:rsidR="00512C20" w:rsidRPr="00B9762A" w:rsidTr="00512C20">
        <w:trPr>
          <w:trHeight w:val="760"/>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93" w:type="dxa"/>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74771,2</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78681,1</w:t>
            </w:r>
          </w:p>
        </w:tc>
        <w:tc>
          <w:tcPr>
            <w:tcW w:w="992" w:type="dxa"/>
            <w:shd w:val="clear" w:color="auto" w:fill="auto"/>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83100,9</w:t>
            </w:r>
          </w:p>
        </w:tc>
        <w:tc>
          <w:tcPr>
            <w:tcW w:w="992" w:type="dxa"/>
            <w:shd w:val="clear" w:color="auto" w:fill="auto"/>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89285,1</w:t>
            </w:r>
          </w:p>
        </w:tc>
        <w:tc>
          <w:tcPr>
            <w:tcW w:w="992" w:type="dxa"/>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93883,0</w:t>
            </w:r>
          </w:p>
        </w:tc>
      </w:tr>
      <w:tr w:rsidR="00512C20" w:rsidRPr="00B9762A" w:rsidTr="00512C20">
        <w:trPr>
          <w:trHeight w:val="374"/>
          <w:jc w:val="center"/>
        </w:trPr>
        <w:tc>
          <w:tcPr>
            <w:tcW w:w="4962" w:type="dxa"/>
            <w:shd w:val="clear" w:color="auto" w:fill="auto"/>
            <w:hideMark/>
          </w:tcPr>
          <w:p w:rsidR="00512C20" w:rsidRPr="00FE7737" w:rsidRDefault="00512C20" w:rsidP="00512C20">
            <w:pPr>
              <w:spacing w:after="0" w:line="240" w:lineRule="auto"/>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Среднедушевые  денежные доходы населения, руб.</w:t>
            </w:r>
            <w:r>
              <w:rPr>
                <w:rFonts w:ascii="Times New Roman" w:eastAsia="Times New Roman" w:hAnsi="Times New Roman" w:cs="Times New Roman"/>
                <w:sz w:val="20"/>
                <w:szCs w:val="20"/>
              </w:rPr>
              <w:t xml:space="preserve"> в месяц</w:t>
            </w:r>
          </w:p>
        </w:tc>
        <w:tc>
          <w:tcPr>
            <w:tcW w:w="993" w:type="dxa"/>
            <w:shd w:val="clear" w:color="000000" w:fill="FFFFFF"/>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48404,8</w:t>
            </w:r>
          </w:p>
        </w:tc>
        <w:tc>
          <w:tcPr>
            <w:tcW w:w="992" w:type="dxa"/>
            <w:shd w:val="clear" w:color="000000" w:fill="FFFFFF"/>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50310,9</w:t>
            </w:r>
          </w:p>
        </w:tc>
        <w:tc>
          <w:tcPr>
            <w:tcW w:w="992" w:type="dxa"/>
            <w:shd w:val="clear" w:color="000000" w:fill="FFFFFF"/>
            <w:noWrap/>
            <w:hideMark/>
          </w:tcPr>
          <w:p w:rsidR="00512C20" w:rsidRPr="00FE7737" w:rsidRDefault="00512C20" w:rsidP="00512C20">
            <w:pPr>
              <w:spacing w:after="0" w:line="240" w:lineRule="auto"/>
              <w:jc w:val="center"/>
              <w:rPr>
                <w:rFonts w:ascii="Times New Roman" w:eastAsia="Times New Roman" w:hAnsi="Times New Roman" w:cs="Times New Roman"/>
                <w:sz w:val="20"/>
                <w:szCs w:val="20"/>
              </w:rPr>
            </w:pPr>
            <w:r w:rsidRPr="00FE7737">
              <w:rPr>
                <w:rFonts w:ascii="Times New Roman" w:eastAsia="Times New Roman" w:hAnsi="Times New Roman" w:cs="Times New Roman"/>
                <w:sz w:val="20"/>
                <w:szCs w:val="20"/>
              </w:rPr>
              <w:t>49831,3</w:t>
            </w:r>
          </w:p>
        </w:tc>
        <w:tc>
          <w:tcPr>
            <w:tcW w:w="992" w:type="dxa"/>
            <w:shd w:val="clear" w:color="000000" w:fill="FFFFFF"/>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49906,1</w:t>
            </w:r>
          </w:p>
        </w:tc>
        <w:tc>
          <w:tcPr>
            <w:tcW w:w="992" w:type="dxa"/>
            <w:shd w:val="clear" w:color="000000" w:fill="FFFFFF"/>
          </w:tcPr>
          <w:p w:rsidR="00512C20" w:rsidRPr="002D61EB" w:rsidRDefault="00512C20" w:rsidP="00512C20">
            <w:pPr>
              <w:spacing w:after="0" w:line="240" w:lineRule="auto"/>
              <w:jc w:val="center"/>
              <w:rPr>
                <w:rFonts w:ascii="Times New Roman" w:eastAsia="Times New Roman" w:hAnsi="Times New Roman" w:cs="Times New Roman"/>
                <w:sz w:val="20"/>
                <w:szCs w:val="20"/>
              </w:rPr>
            </w:pPr>
            <w:r w:rsidRPr="002D61EB">
              <w:rPr>
                <w:rFonts w:ascii="Times New Roman" w:eastAsia="Times New Roman" w:hAnsi="Times New Roman" w:cs="Times New Roman"/>
                <w:sz w:val="20"/>
                <w:szCs w:val="20"/>
              </w:rPr>
              <w:t>50953,0</w:t>
            </w:r>
          </w:p>
        </w:tc>
      </w:tr>
      <w:tr w:rsidR="00512C20" w:rsidRPr="00B9762A" w:rsidTr="00512C20">
        <w:trPr>
          <w:trHeight w:val="374"/>
          <w:jc w:val="center"/>
        </w:trPr>
        <w:tc>
          <w:tcPr>
            <w:tcW w:w="4962" w:type="dxa"/>
            <w:shd w:val="clear" w:color="auto" w:fill="auto"/>
          </w:tcPr>
          <w:p w:rsidR="00512C20" w:rsidRPr="00FE7737" w:rsidRDefault="00512C20" w:rsidP="00512C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Реальные денежные доходы населения, в %</w:t>
            </w:r>
          </w:p>
        </w:tc>
        <w:tc>
          <w:tcPr>
            <w:tcW w:w="993" w:type="dxa"/>
            <w:shd w:val="clear" w:color="000000" w:fill="FFFFFF"/>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88,4</w:t>
            </w:r>
          </w:p>
        </w:tc>
        <w:tc>
          <w:tcPr>
            <w:tcW w:w="992" w:type="dxa"/>
            <w:shd w:val="clear" w:color="000000" w:fill="FFFFFF"/>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w:t>
            </w:r>
          </w:p>
        </w:tc>
        <w:tc>
          <w:tcPr>
            <w:tcW w:w="992" w:type="dxa"/>
            <w:shd w:val="clear" w:color="000000" w:fill="FFFFFF"/>
            <w:noWrap/>
          </w:tcPr>
          <w:p w:rsidR="00512C20" w:rsidRPr="00FE7737"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96,1</w:t>
            </w:r>
          </w:p>
        </w:tc>
        <w:tc>
          <w:tcPr>
            <w:tcW w:w="992" w:type="dxa"/>
            <w:shd w:val="clear" w:color="000000" w:fill="FFFFFF"/>
            <w:noWrap/>
          </w:tcPr>
          <w:p w:rsidR="00512C20"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97,3</w:t>
            </w:r>
          </w:p>
        </w:tc>
        <w:tc>
          <w:tcPr>
            <w:tcW w:w="992" w:type="dxa"/>
            <w:shd w:val="clear" w:color="000000" w:fill="FFFFFF"/>
          </w:tcPr>
          <w:p w:rsidR="00512C20" w:rsidRPr="002D61EB"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w:t>
            </w:r>
          </w:p>
        </w:tc>
      </w:tr>
      <w:tr w:rsidR="00512C20" w:rsidRPr="00B9762A" w:rsidTr="00512C20">
        <w:trPr>
          <w:trHeight w:val="374"/>
          <w:jc w:val="center"/>
        </w:trPr>
        <w:tc>
          <w:tcPr>
            <w:tcW w:w="4962" w:type="dxa"/>
            <w:shd w:val="clear" w:color="auto" w:fill="auto"/>
          </w:tcPr>
          <w:p w:rsidR="00512C20" w:rsidRDefault="00512C20" w:rsidP="00512C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Обеспеченность жильем на 1 жителя, кв. м</w:t>
            </w:r>
          </w:p>
        </w:tc>
        <w:tc>
          <w:tcPr>
            <w:tcW w:w="993" w:type="dxa"/>
            <w:shd w:val="clear" w:color="000000" w:fill="FFFFFF"/>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28,5</w:t>
            </w:r>
          </w:p>
        </w:tc>
        <w:tc>
          <w:tcPr>
            <w:tcW w:w="992" w:type="dxa"/>
            <w:shd w:val="clear" w:color="000000" w:fill="FFFFFF"/>
            <w:noWrap/>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28,7</w:t>
            </w:r>
          </w:p>
        </w:tc>
        <w:tc>
          <w:tcPr>
            <w:tcW w:w="992" w:type="dxa"/>
            <w:shd w:val="clear" w:color="000000" w:fill="FFFFFF"/>
            <w:noWrap/>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28,8</w:t>
            </w:r>
          </w:p>
        </w:tc>
        <w:tc>
          <w:tcPr>
            <w:tcW w:w="992" w:type="dxa"/>
            <w:shd w:val="clear" w:color="000000" w:fill="FFFFFF"/>
            <w:noWrap/>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28,5</w:t>
            </w:r>
          </w:p>
        </w:tc>
        <w:tc>
          <w:tcPr>
            <w:tcW w:w="992" w:type="dxa"/>
            <w:shd w:val="clear" w:color="000000" w:fill="FFFFFF"/>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28,3</w:t>
            </w:r>
          </w:p>
        </w:tc>
      </w:tr>
    </w:tbl>
    <w:p w:rsidR="00512C20" w:rsidRPr="00B9762A" w:rsidRDefault="00512C20" w:rsidP="00512C20">
      <w:pPr>
        <w:spacing w:after="0" w:line="240" w:lineRule="auto"/>
        <w:rPr>
          <w:rFonts w:ascii="Times New Roman" w:hAnsi="Times New Roman" w:cs="Times New Roman"/>
          <w:sz w:val="20"/>
          <w:szCs w:val="20"/>
          <w:highlight w:val="yellow"/>
        </w:rPr>
      </w:pPr>
    </w:p>
    <w:p w:rsidR="00512C20" w:rsidRPr="00A02E3A" w:rsidRDefault="00512C20" w:rsidP="00512C20">
      <w:pPr>
        <w:pStyle w:val="a5"/>
        <w:numPr>
          <w:ilvl w:val="0"/>
          <w:numId w:val="14"/>
        </w:numPr>
        <w:spacing w:line="240" w:lineRule="auto"/>
        <w:ind w:left="0" w:firstLine="0"/>
        <w:jc w:val="center"/>
        <w:rPr>
          <w:rFonts w:ascii="Times New Roman" w:hAnsi="Times New Roman"/>
          <w:b/>
          <w:sz w:val="24"/>
          <w:szCs w:val="24"/>
        </w:rPr>
      </w:pPr>
      <w:r>
        <w:rPr>
          <w:rFonts w:ascii="Times New Roman" w:hAnsi="Times New Roman"/>
          <w:b/>
          <w:sz w:val="28"/>
          <w:szCs w:val="28"/>
        </w:rPr>
        <w:tab/>
      </w:r>
      <w:r w:rsidRPr="00A02E3A">
        <w:rPr>
          <w:rFonts w:ascii="Times New Roman" w:hAnsi="Times New Roman"/>
          <w:b/>
          <w:sz w:val="24"/>
          <w:szCs w:val="24"/>
        </w:rPr>
        <w:t>Демография</w:t>
      </w:r>
    </w:p>
    <w:p w:rsidR="00512C20" w:rsidRPr="00F910D0"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F910D0">
        <w:rPr>
          <w:rFonts w:ascii="Times New Roman" w:eastAsia="Times New Roman" w:hAnsi="Times New Roman" w:cs="Times New Roman"/>
          <w:sz w:val="24"/>
          <w:szCs w:val="24"/>
          <w:lang w:eastAsia="ar-SA"/>
        </w:rPr>
        <w:t>На 01.01.2020 население Югорска составляет 37,7 тыс. человек. В 2019 году в Югорске родилось 460 детей, в течение последних трех лет количество родившихся в городе детей практически не изменяется. Тенденция снижения рождаемости, отмечаемая в стране, коснулась и Югорска. Тем не</w:t>
      </w:r>
      <w:r>
        <w:rPr>
          <w:rFonts w:ascii="Times New Roman" w:eastAsia="Times New Roman" w:hAnsi="Times New Roman" w:cs="Times New Roman"/>
          <w:sz w:val="24"/>
          <w:szCs w:val="24"/>
          <w:lang w:eastAsia="ar-SA"/>
        </w:rPr>
        <w:t xml:space="preserve"> </w:t>
      </w:r>
      <w:r w:rsidRPr="00F910D0">
        <w:rPr>
          <w:rFonts w:ascii="Times New Roman" w:eastAsia="Times New Roman" w:hAnsi="Times New Roman" w:cs="Times New Roman"/>
          <w:sz w:val="24"/>
          <w:szCs w:val="24"/>
          <w:lang w:eastAsia="ar-SA"/>
        </w:rPr>
        <w:t>менее</w:t>
      </w:r>
      <w:r>
        <w:rPr>
          <w:rFonts w:ascii="Times New Roman" w:eastAsia="Times New Roman" w:hAnsi="Times New Roman" w:cs="Times New Roman"/>
          <w:sz w:val="24"/>
          <w:szCs w:val="24"/>
          <w:lang w:eastAsia="ar-SA"/>
        </w:rPr>
        <w:t>,</w:t>
      </w:r>
      <w:r w:rsidRPr="00F910D0">
        <w:rPr>
          <w:rFonts w:ascii="Times New Roman" w:eastAsia="Times New Roman" w:hAnsi="Times New Roman" w:cs="Times New Roman"/>
          <w:sz w:val="24"/>
          <w:szCs w:val="24"/>
          <w:lang w:eastAsia="ar-SA"/>
        </w:rPr>
        <w:t xml:space="preserve"> положительная динамика демографических процессов сохраняется  - уровень рождаемости в городе превышает уровень смертности в 1,7 раз</w:t>
      </w:r>
      <w:r>
        <w:rPr>
          <w:rFonts w:ascii="Times New Roman" w:eastAsia="Times New Roman" w:hAnsi="Times New Roman" w:cs="Times New Roman"/>
          <w:sz w:val="24"/>
          <w:szCs w:val="24"/>
          <w:lang w:eastAsia="ar-SA"/>
        </w:rPr>
        <w:t>а</w:t>
      </w:r>
      <w:r w:rsidRPr="00F910D0">
        <w:rPr>
          <w:rFonts w:ascii="Times New Roman" w:eastAsia="Times New Roman" w:hAnsi="Times New Roman" w:cs="Times New Roman"/>
          <w:sz w:val="24"/>
          <w:szCs w:val="24"/>
          <w:lang w:eastAsia="ar-SA"/>
        </w:rPr>
        <w:t xml:space="preserve">. </w:t>
      </w:r>
    </w:p>
    <w:p w:rsidR="00512C20" w:rsidRPr="00F910D0"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F910D0">
        <w:rPr>
          <w:rFonts w:ascii="Times New Roman" w:eastAsia="Times New Roman" w:hAnsi="Times New Roman" w:cs="Times New Roman"/>
          <w:sz w:val="24"/>
          <w:szCs w:val="24"/>
          <w:lang w:eastAsia="ar-SA"/>
        </w:rPr>
        <w:t>Демографическая политика, направленная на сохранение достойного уровня жизни осуществляется посредством реализации 4 региональных проектов</w:t>
      </w:r>
      <w:r>
        <w:rPr>
          <w:rFonts w:ascii="Times New Roman" w:eastAsia="Times New Roman" w:hAnsi="Times New Roman" w:cs="Times New Roman"/>
          <w:sz w:val="24"/>
          <w:szCs w:val="24"/>
          <w:lang w:eastAsia="ar-SA"/>
        </w:rPr>
        <w:t>, входящих в портфель</w:t>
      </w:r>
      <w:r w:rsidRPr="00F910D0">
        <w:rPr>
          <w:rFonts w:ascii="Times New Roman" w:eastAsia="Times New Roman" w:hAnsi="Times New Roman" w:cs="Times New Roman"/>
          <w:sz w:val="24"/>
          <w:szCs w:val="24"/>
          <w:lang w:eastAsia="ar-SA"/>
        </w:rPr>
        <w:t xml:space="preserve"> проектов «Демографи</w:t>
      </w:r>
      <w:r>
        <w:rPr>
          <w:rFonts w:ascii="Times New Roman" w:eastAsia="Times New Roman" w:hAnsi="Times New Roman" w:cs="Times New Roman"/>
          <w:sz w:val="24"/>
          <w:szCs w:val="24"/>
          <w:lang w:eastAsia="ar-SA"/>
        </w:rPr>
        <w:t>я», приоритетная задача которых -</w:t>
      </w:r>
      <w:r w:rsidRPr="00F910D0">
        <w:rPr>
          <w:rFonts w:ascii="Times New Roman" w:eastAsia="Times New Roman" w:hAnsi="Times New Roman" w:cs="Times New Roman"/>
          <w:sz w:val="24"/>
          <w:szCs w:val="24"/>
          <w:lang w:eastAsia="ar-SA"/>
        </w:rPr>
        <w:t xml:space="preserve"> создание услови</w:t>
      </w:r>
      <w:r>
        <w:rPr>
          <w:rFonts w:ascii="Times New Roman" w:eastAsia="Times New Roman" w:hAnsi="Times New Roman" w:cs="Times New Roman"/>
          <w:sz w:val="24"/>
          <w:szCs w:val="24"/>
          <w:lang w:eastAsia="ar-SA"/>
        </w:rPr>
        <w:t>й для длительной здоровой жизни:</w:t>
      </w:r>
    </w:p>
    <w:p w:rsidR="00512C20" w:rsidRPr="00F910D0" w:rsidRDefault="00512C20" w:rsidP="00512C20">
      <w:pPr>
        <w:spacing w:after="0" w:line="240" w:lineRule="auto"/>
        <w:ind w:firstLine="567"/>
        <w:jc w:val="both"/>
        <w:rPr>
          <w:rFonts w:ascii="Times New Roman" w:eastAsia="Times New Roman" w:hAnsi="Times New Roman" w:cs="Times New Roman"/>
          <w:sz w:val="24"/>
          <w:szCs w:val="24"/>
        </w:rPr>
      </w:pPr>
      <w:r w:rsidRPr="00F910D0">
        <w:rPr>
          <w:rFonts w:ascii="Times New Roman" w:eastAsia="Times New Roman" w:hAnsi="Times New Roman" w:cs="Times New Roman"/>
          <w:sz w:val="24"/>
          <w:szCs w:val="24"/>
        </w:rPr>
        <w:lastRenderedPageBreak/>
        <w:t>- «Содействие занятости женщин - создание условий дошкольного образования для детей в возрасте до трех лет»;</w:t>
      </w:r>
    </w:p>
    <w:p w:rsidR="00512C20" w:rsidRPr="00F910D0" w:rsidRDefault="00512C20" w:rsidP="00512C20">
      <w:pPr>
        <w:spacing w:after="0" w:line="240" w:lineRule="auto"/>
        <w:ind w:firstLine="567"/>
        <w:jc w:val="both"/>
        <w:rPr>
          <w:rFonts w:ascii="Times New Roman" w:eastAsia="Times New Roman" w:hAnsi="Times New Roman" w:cs="Times New Roman"/>
          <w:sz w:val="24"/>
          <w:szCs w:val="24"/>
        </w:rPr>
      </w:pPr>
      <w:r w:rsidRPr="00F910D0">
        <w:rPr>
          <w:rFonts w:ascii="Times New Roman" w:eastAsia="Times New Roman" w:hAnsi="Times New Roman" w:cs="Times New Roman"/>
          <w:sz w:val="24"/>
          <w:szCs w:val="24"/>
        </w:rPr>
        <w:t>- «Спорт - норма жизни»;</w:t>
      </w:r>
    </w:p>
    <w:p w:rsidR="00512C20" w:rsidRPr="00F910D0" w:rsidRDefault="00512C20" w:rsidP="00512C20">
      <w:pPr>
        <w:spacing w:after="0" w:line="240" w:lineRule="auto"/>
        <w:ind w:firstLine="567"/>
        <w:jc w:val="both"/>
        <w:rPr>
          <w:rFonts w:ascii="Times New Roman" w:eastAsia="Times New Roman" w:hAnsi="Times New Roman" w:cs="Times New Roman"/>
          <w:sz w:val="24"/>
          <w:szCs w:val="24"/>
        </w:rPr>
      </w:pPr>
      <w:r w:rsidRPr="00F910D0">
        <w:rPr>
          <w:rFonts w:ascii="Times New Roman" w:eastAsia="Times New Roman" w:hAnsi="Times New Roman" w:cs="Times New Roman"/>
          <w:sz w:val="24"/>
          <w:szCs w:val="24"/>
        </w:rPr>
        <w:t>- «Старшее поколение»;</w:t>
      </w:r>
    </w:p>
    <w:p w:rsidR="00512C20" w:rsidRPr="00F910D0" w:rsidRDefault="00512C20" w:rsidP="00512C20">
      <w:pPr>
        <w:spacing w:after="0" w:line="240" w:lineRule="auto"/>
        <w:ind w:firstLine="567"/>
        <w:jc w:val="both"/>
        <w:rPr>
          <w:rFonts w:ascii="Times New Roman" w:eastAsia="Times New Roman" w:hAnsi="Times New Roman" w:cs="Times New Roman"/>
          <w:sz w:val="24"/>
          <w:szCs w:val="24"/>
        </w:rPr>
      </w:pPr>
      <w:r w:rsidRPr="00F910D0">
        <w:rPr>
          <w:rFonts w:ascii="Times New Roman" w:eastAsia="Times New Roman" w:hAnsi="Times New Roman" w:cs="Times New Roman"/>
          <w:sz w:val="24"/>
          <w:szCs w:val="24"/>
        </w:rPr>
        <w:t>- «Финансовая поддержка семей при рождении детей».</w:t>
      </w:r>
    </w:p>
    <w:p w:rsidR="00512C20" w:rsidRPr="009D6AD5" w:rsidRDefault="00512C20" w:rsidP="00512C20">
      <w:pPr>
        <w:widowControl w:val="0"/>
        <w:autoSpaceDE w:val="0"/>
        <w:autoSpaceDN w:val="0"/>
        <w:ind w:firstLine="709"/>
        <w:jc w:val="both"/>
        <w:rPr>
          <w:sz w:val="24"/>
          <w:szCs w:val="24"/>
        </w:rPr>
      </w:pPr>
      <w:r w:rsidRPr="00741EBA">
        <w:rPr>
          <w:rFonts w:ascii="Times New Roman" w:eastAsia="Times New Roman" w:hAnsi="Times New Roman" w:cs="Times New Roman"/>
          <w:sz w:val="24"/>
          <w:szCs w:val="24"/>
          <w:lang w:eastAsia="ar-SA"/>
        </w:rPr>
        <w:t>Положительные результаты демографического развития обеспечены мерами социальной поддержки семей, трудозанятости, планомерной дисп</w:t>
      </w:r>
      <w:r>
        <w:rPr>
          <w:rFonts w:ascii="Times New Roman" w:eastAsia="Times New Roman" w:hAnsi="Times New Roman" w:cs="Times New Roman"/>
          <w:sz w:val="24"/>
          <w:szCs w:val="24"/>
          <w:lang w:eastAsia="ar-SA"/>
        </w:rPr>
        <w:t>а</w:t>
      </w:r>
      <w:r w:rsidRPr="00741EBA">
        <w:rPr>
          <w:rFonts w:ascii="Times New Roman" w:eastAsia="Times New Roman" w:hAnsi="Times New Roman" w:cs="Times New Roman"/>
          <w:sz w:val="24"/>
          <w:szCs w:val="24"/>
          <w:lang w:eastAsia="ar-SA"/>
        </w:rPr>
        <w:t xml:space="preserve">нсеризацией населения,  использованием инновационных технологий в системе оказания медицинских услуг, реализацией соответствующих мер в сфере образования, жилищной политики. </w:t>
      </w:r>
    </w:p>
    <w:p w:rsidR="00512C20" w:rsidRPr="00A452C4" w:rsidRDefault="00512C20" w:rsidP="00512C20">
      <w:pPr>
        <w:spacing w:after="0" w:line="240" w:lineRule="auto"/>
        <w:jc w:val="right"/>
        <w:rPr>
          <w:rFonts w:ascii="Times New Roman" w:hAnsi="Times New Roman" w:cs="Times New Roman"/>
          <w:sz w:val="24"/>
          <w:szCs w:val="24"/>
        </w:rPr>
      </w:pPr>
      <w:r w:rsidRPr="00A452C4">
        <w:rPr>
          <w:rFonts w:ascii="Times New Roman" w:hAnsi="Times New Roman" w:cs="Times New Roman"/>
          <w:sz w:val="24"/>
          <w:szCs w:val="24"/>
        </w:rPr>
        <w:t>Таблица 2</w:t>
      </w:r>
    </w:p>
    <w:p w:rsidR="00512C20" w:rsidRPr="005F6ABC" w:rsidRDefault="00512C20" w:rsidP="00512C20">
      <w:pPr>
        <w:numPr>
          <w:ilvl w:val="0"/>
          <w:numId w:val="1"/>
        </w:numPr>
        <w:spacing w:after="0" w:line="240" w:lineRule="auto"/>
        <w:ind w:firstLine="567"/>
        <w:jc w:val="center"/>
        <w:rPr>
          <w:rFonts w:ascii="Times New Roman" w:hAnsi="Times New Roman" w:cs="Times New Roman"/>
          <w:sz w:val="24"/>
          <w:szCs w:val="24"/>
        </w:rPr>
      </w:pPr>
      <w:r w:rsidRPr="005F6ABC">
        <w:rPr>
          <w:rFonts w:ascii="Times New Roman" w:eastAsia="Calibri" w:hAnsi="Times New Roman" w:cs="Times New Roman"/>
          <w:b/>
          <w:bCs/>
          <w:color w:val="000000"/>
          <w:sz w:val="24"/>
          <w:szCs w:val="24"/>
        </w:rPr>
        <w:t>Динамика показателей демографической</w:t>
      </w:r>
      <w:r>
        <w:rPr>
          <w:rFonts w:ascii="Times New Roman" w:eastAsia="Calibri" w:hAnsi="Times New Roman" w:cs="Times New Roman"/>
          <w:b/>
          <w:bCs/>
          <w:color w:val="000000"/>
          <w:sz w:val="24"/>
          <w:szCs w:val="24"/>
        </w:rPr>
        <w:t xml:space="preserve"> </w:t>
      </w:r>
      <w:r w:rsidRPr="005F6ABC">
        <w:rPr>
          <w:rFonts w:ascii="Times New Roman" w:eastAsia="Calibri" w:hAnsi="Times New Roman" w:cs="Times New Roman"/>
          <w:b/>
          <w:bCs/>
          <w:color w:val="000000"/>
          <w:sz w:val="24"/>
          <w:szCs w:val="24"/>
        </w:rPr>
        <w:t>ситуации в городе Югорске</w:t>
      </w:r>
    </w:p>
    <w:p w:rsidR="00512C20" w:rsidRPr="005F6ABC" w:rsidRDefault="00512C20" w:rsidP="00512C20">
      <w:pPr>
        <w:numPr>
          <w:ilvl w:val="0"/>
          <w:numId w:val="1"/>
        </w:numPr>
        <w:spacing w:after="0" w:line="240" w:lineRule="auto"/>
        <w:ind w:firstLine="567"/>
        <w:jc w:val="center"/>
        <w:rPr>
          <w:rFonts w:ascii="Times New Roman" w:hAnsi="Times New Roman" w:cs="Times New Roman"/>
          <w:sz w:val="20"/>
          <w:szCs w:val="20"/>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3"/>
        <w:gridCol w:w="1276"/>
        <w:gridCol w:w="1276"/>
        <w:gridCol w:w="1275"/>
        <w:gridCol w:w="1276"/>
        <w:gridCol w:w="1276"/>
      </w:tblGrid>
      <w:tr w:rsidR="00512C20" w:rsidRPr="005F6ABC" w:rsidTr="00512C20">
        <w:trPr>
          <w:trHeight w:val="307"/>
        </w:trPr>
        <w:tc>
          <w:tcPr>
            <w:tcW w:w="3223"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Times New Roman" w:hAnsi="Times New Roman" w:cs="Times New Roman"/>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5F6ABC">
              <w:rPr>
                <w:rFonts w:ascii="Times New Roman" w:eastAsia="Calibri" w:hAnsi="Times New Roman" w:cs="Times New Roman"/>
                <w:b/>
                <w:color w:val="000000"/>
                <w:sz w:val="20"/>
                <w:szCs w:val="20"/>
              </w:rPr>
              <w:t>2015</w:t>
            </w:r>
            <w:r w:rsidRPr="00FE7737">
              <w:rPr>
                <w:rFonts w:ascii="Times New Roman" w:eastAsia="Times New Roman" w:hAnsi="Times New Roman" w:cs="Times New Roman"/>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5F6ABC">
              <w:rPr>
                <w:rFonts w:ascii="Times New Roman" w:eastAsia="Calibri" w:hAnsi="Times New Roman" w:cs="Times New Roman"/>
                <w:b/>
                <w:color w:val="000000"/>
                <w:sz w:val="20"/>
                <w:szCs w:val="20"/>
              </w:rPr>
              <w:t>2016</w:t>
            </w:r>
            <w:r w:rsidRPr="00FE7737">
              <w:rPr>
                <w:rFonts w:ascii="Times New Roman" w:eastAsia="Times New Roman" w:hAnsi="Times New Roman" w:cs="Times New Roman"/>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5F6ABC">
              <w:rPr>
                <w:rFonts w:ascii="Times New Roman" w:eastAsia="Calibri" w:hAnsi="Times New Roman" w:cs="Times New Roman"/>
                <w:b/>
                <w:color w:val="000000"/>
                <w:sz w:val="20"/>
                <w:szCs w:val="20"/>
              </w:rPr>
              <w:t>2017</w:t>
            </w:r>
            <w:r w:rsidRPr="00FE7737">
              <w:rPr>
                <w:rFonts w:ascii="Times New Roman" w:eastAsia="Times New Roman" w:hAnsi="Times New Roman" w:cs="Times New Roman"/>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5F6ABC">
              <w:rPr>
                <w:rFonts w:ascii="Times New Roman" w:eastAsia="Calibri" w:hAnsi="Times New Roman" w:cs="Times New Roman"/>
                <w:b/>
                <w:color w:val="000000"/>
                <w:sz w:val="20"/>
                <w:szCs w:val="20"/>
              </w:rPr>
              <w:t>2018</w:t>
            </w:r>
            <w:r w:rsidRPr="00FE7737">
              <w:rPr>
                <w:rFonts w:ascii="Times New Roman" w:eastAsia="Times New Roman" w:hAnsi="Times New Roman" w:cs="Times New Roman"/>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2019</w:t>
            </w:r>
            <w:r w:rsidRPr="00FE7737">
              <w:rPr>
                <w:rFonts w:ascii="Times New Roman" w:eastAsia="Times New Roman" w:hAnsi="Times New Roman" w:cs="Times New Roman"/>
                <w:b/>
                <w:sz w:val="20"/>
                <w:szCs w:val="20"/>
              </w:rPr>
              <w:t xml:space="preserve"> год</w:t>
            </w:r>
          </w:p>
        </w:tc>
      </w:tr>
      <w:tr w:rsidR="00512C20" w:rsidRPr="005F6ABC" w:rsidTr="00512C20">
        <w:trPr>
          <w:trHeight w:val="445"/>
        </w:trPr>
        <w:tc>
          <w:tcPr>
            <w:tcW w:w="3223"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36,5</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36,9</w:t>
            </w:r>
          </w:p>
        </w:tc>
        <w:tc>
          <w:tcPr>
            <w:tcW w:w="1275"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37,3</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37,6</w:t>
            </w:r>
          </w:p>
        </w:tc>
      </w:tr>
      <w:tr w:rsidR="00512C20" w:rsidRPr="005F6ABC" w:rsidTr="00512C20">
        <w:trPr>
          <w:trHeight w:val="290"/>
        </w:trPr>
        <w:tc>
          <w:tcPr>
            <w:tcW w:w="3223"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545</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556</w:t>
            </w:r>
          </w:p>
        </w:tc>
        <w:tc>
          <w:tcPr>
            <w:tcW w:w="1275"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459</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463</w:t>
            </w:r>
          </w:p>
        </w:tc>
        <w:tc>
          <w:tcPr>
            <w:tcW w:w="1276" w:type="dxa"/>
            <w:tcBorders>
              <w:top w:val="single" w:sz="4" w:space="0" w:color="auto"/>
              <w:left w:val="single" w:sz="4" w:space="0" w:color="auto"/>
              <w:bottom w:val="single" w:sz="4" w:space="0" w:color="auto"/>
              <w:right w:val="single" w:sz="4" w:space="0" w:color="auto"/>
            </w:tcBorders>
          </w:tcPr>
          <w:p w:rsidR="00512C20" w:rsidRPr="00A778DE"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778DE">
              <w:rPr>
                <w:rFonts w:ascii="Times New Roman" w:eastAsia="Calibri" w:hAnsi="Times New Roman" w:cs="Times New Roman"/>
                <w:color w:val="000000"/>
                <w:sz w:val="20"/>
                <w:szCs w:val="20"/>
              </w:rPr>
              <w:t>460</w:t>
            </w:r>
          </w:p>
        </w:tc>
      </w:tr>
      <w:tr w:rsidR="00512C20" w:rsidRPr="005F6ABC" w:rsidTr="00512C20">
        <w:trPr>
          <w:trHeight w:val="303"/>
        </w:trPr>
        <w:tc>
          <w:tcPr>
            <w:tcW w:w="3223"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261</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260</w:t>
            </w:r>
          </w:p>
        </w:tc>
        <w:tc>
          <w:tcPr>
            <w:tcW w:w="1275"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257</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tcPr>
          <w:p w:rsidR="00512C20" w:rsidRPr="00A778DE"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778DE">
              <w:rPr>
                <w:rFonts w:ascii="Times New Roman" w:eastAsia="Calibri" w:hAnsi="Times New Roman" w:cs="Times New Roman"/>
                <w:color w:val="000000"/>
                <w:sz w:val="20"/>
                <w:szCs w:val="20"/>
              </w:rPr>
              <w:t>271</w:t>
            </w:r>
          </w:p>
        </w:tc>
      </w:tr>
      <w:tr w:rsidR="00512C20" w:rsidRPr="005F6ABC" w:rsidTr="00512C20">
        <w:trPr>
          <w:trHeight w:val="236"/>
        </w:trPr>
        <w:tc>
          <w:tcPr>
            <w:tcW w:w="3223"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284</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296</w:t>
            </w:r>
          </w:p>
        </w:tc>
        <w:tc>
          <w:tcPr>
            <w:tcW w:w="1275"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202</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w:t>
            </w:r>
          </w:p>
        </w:tc>
        <w:tc>
          <w:tcPr>
            <w:tcW w:w="1276" w:type="dxa"/>
            <w:tcBorders>
              <w:top w:val="single" w:sz="4" w:space="0" w:color="auto"/>
              <w:left w:val="single" w:sz="4" w:space="0" w:color="auto"/>
              <w:bottom w:val="single" w:sz="4" w:space="0" w:color="auto"/>
              <w:right w:val="single" w:sz="4" w:space="0" w:color="auto"/>
            </w:tcBorders>
          </w:tcPr>
          <w:p w:rsidR="00512C20" w:rsidRPr="00A778DE"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778DE">
              <w:rPr>
                <w:rFonts w:ascii="Times New Roman" w:eastAsia="Calibri" w:hAnsi="Times New Roman" w:cs="Times New Roman"/>
                <w:color w:val="000000"/>
                <w:sz w:val="20"/>
                <w:szCs w:val="20"/>
              </w:rPr>
              <w:t>189</w:t>
            </w:r>
          </w:p>
        </w:tc>
      </w:tr>
      <w:tr w:rsidR="00512C20" w:rsidRPr="00B9762A" w:rsidTr="00512C20">
        <w:trPr>
          <w:trHeight w:val="316"/>
        </w:trPr>
        <w:tc>
          <w:tcPr>
            <w:tcW w:w="3223"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123</w:t>
            </w:r>
          </w:p>
        </w:tc>
        <w:tc>
          <w:tcPr>
            <w:tcW w:w="1276"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hideMark/>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5F6ABC">
              <w:rPr>
                <w:rFonts w:ascii="Times New Roman" w:eastAsia="Calibri" w:hAnsi="Times New Roman" w:cs="Times New Roman"/>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- 202</w:t>
            </w:r>
          </w:p>
        </w:tc>
        <w:tc>
          <w:tcPr>
            <w:tcW w:w="1276" w:type="dxa"/>
            <w:tcBorders>
              <w:top w:val="single" w:sz="4" w:space="0" w:color="auto"/>
              <w:left w:val="single" w:sz="4" w:space="0" w:color="auto"/>
              <w:bottom w:val="single" w:sz="4" w:space="0" w:color="auto"/>
              <w:right w:val="single" w:sz="4" w:space="0" w:color="auto"/>
            </w:tcBorders>
          </w:tcPr>
          <w:p w:rsidR="00512C20" w:rsidRPr="005F6ABC"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r>
    </w:tbl>
    <w:p w:rsidR="00512C20" w:rsidRPr="000C2682" w:rsidRDefault="00512C20" w:rsidP="00512C20">
      <w:pPr>
        <w:numPr>
          <w:ilvl w:val="0"/>
          <w:numId w:val="1"/>
        </w:numPr>
        <w:spacing w:after="0" w:line="240" w:lineRule="auto"/>
        <w:ind w:firstLine="567"/>
        <w:jc w:val="both"/>
        <w:rPr>
          <w:sz w:val="20"/>
          <w:szCs w:val="20"/>
          <w:highlight w:val="yellow"/>
        </w:rPr>
      </w:pPr>
    </w:p>
    <w:p w:rsidR="00512C20" w:rsidRPr="00A02E3A" w:rsidRDefault="00512C20" w:rsidP="00512C20">
      <w:pPr>
        <w:pStyle w:val="a5"/>
        <w:numPr>
          <w:ilvl w:val="0"/>
          <w:numId w:val="14"/>
        </w:numPr>
        <w:spacing w:line="240" w:lineRule="auto"/>
        <w:ind w:left="0" w:firstLine="0"/>
        <w:jc w:val="center"/>
        <w:rPr>
          <w:rFonts w:ascii="Times New Roman" w:hAnsi="Times New Roman"/>
          <w:b/>
          <w:sz w:val="24"/>
          <w:szCs w:val="24"/>
        </w:rPr>
      </w:pPr>
      <w:r>
        <w:rPr>
          <w:rFonts w:ascii="Times New Roman" w:hAnsi="Times New Roman"/>
          <w:b/>
          <w:sz w:val="28"/>
          <w:szCs w:val="28"/>
        </w:rPr>
        <w:tab/>
      </w:r>
      <w:r w:rsidRPr="00A02E3A">
        <w:rPr>
          <w:rFonts w:ascii="Times New Roman" w:hAnsi="Times New Roman"/>
          <w:b/>
          <w:sz w:val="24"/>
          <w:szCs w:val="24"/>
        </w:rPr>
        <w:t>Труд и занятость населения</w:t>
      </w:r>
    </w:p>
    <w:p w:rsidR="00512C20" w:rsidRPr="00D1251E" w:rsidRDefault="00512C20" w:rsidP="00512C20">
      <w:pPr>
        <w:pStyle w:val="31"/>
        <w:numPr>
          <w:ilvl w:val="0"/>
          <w:numId w:val="1"/>
        </w:numPr>
        <w:spacing w:after="0"/>
        <w:ind w:firstLine="709"/>
        <w:jc w:val="both"/>
        <w:rPr>
          <w:sz w:val="24"/>
          <w:szCs w:val="24"/>
        </w:rPr>
      </w:pPr>
      <w:r w:rsidRPr="00D1251E">
        <w:rPr>
          <w:sz w:val="24"/>
          <w:szCs w:val="24"/>
        </w:rPr>
        <w:t>Численность экономически активного населения (от 15 лет до 72 лет) составляет 26,4 тыс. человек. Трудовые ресурсы города Югорска (женщины 16 - 60 лет, мужчины 16 - 65 лет) составляют 24,3 тыс. человек.</w:t>
      </w:r>
    </w:p>
    <w:p w:rsidR="00512C20" w:rsidRPr="00D1251E" w:rsidRDefault="00512C20" w:rsidP="00512C20">
      <w:pPr>
        <w:pStyle w:val="31"/>
        <w:numPr>
          <w:ilvl w:val="0"/>
          <w:numId w:val="1"/>
        </w:numPr>
        <w:spacing w:after="0"/>
        <w:ind w:firstLine="709"/>
        <w:jc w:val="both"/>
        <w:rPr>
          <w:sz w:val="24"/>
          <w:szCs w:val="24"/>
        </w:rPr>
      </w:pPr>
      <w:r w:rsidRPr="00D1251E">
        <w:rPr>
          <w:sz w:val="24"/>
          <w:szCs w:val="24"/>
        </w:rPr>
        <w:t xml:space="preserve">Среднесписочная численность  работающих (без внешних совместителей) по полному кругу организаций города Югорска - 14,1 тыс. человек. </w:t>
      </w:r>
    </w:p>
    <w:p w:rsidR="00512C20" w:rsidRPr="00D1251E" w:rsidRDefault="00512C20" w:rsidP="00512C20">
      <w:pPr>
        <w:pStyle w:val="a5"/>
        <w:numPr>
          <w:ilvl w:val="0"/>
          <w:numId w:val="1"/>
        </w:numPr>
        <w:spacing w:after="0" w:line="240" w:lineRule="auto"/>
        <w:ind w:firstLine="709"/>
        <w:jc w:val="both"/>
        <w:rPr>
          <w:rFonts w:ascii="Times New Roman" w:hAnsi="Times New Roman"/>
          <w:sz w:val="24"/>
          <w:szCs w:val="24"/>
        </w:rPr>
      </w:pPr>
      <w:r w:rsidRPr="00D1251E">
        <w:rPr>
          <w:rFonts w:ascii="Times New Roman" w:hAnsi="Times New Roman"/>
          <w:sz w:val="24"/>
          <w:szCs w:val="24"/>
        </w:rPr>
        <w:t>Численность граждан, обратившихся за содействием в поиске подходящей работы в Югорский центр занятости населения, составила 1 642 человека. Из общей численности обратившихся граждан - 829 человек трудоустроились.</w:t>
      </w:r>
    </w:p>
    <w:p w:rsidR="00512C20" w:rsidRPr="00D1251E" w:rsidRDefault="00512C20" w:rsidP="00512C20">
      <w:pPr>
        <w:pStyle w:val="a5"/>
        <w:numPr>
          <w:ilvl w:val="0"/>
          <w:numId w:val="1"/>
        </w:numPr>
        <w:spacing w:after="0" w:line="240" w:lineRule="auto"/>
        <w:ind w:firstLine="709"/>
        <w:jc w:val="both"/>
        <w:rPr>
          <w:rFonts w:ascii="Times New Roman" w:hAnsi="Times New Roman"/>
          <w:sz w:val="24"/>
          <w:szCs w:val="24"/>
        </w:rPr>
      </w:pPr>
      <w:r w:rsidRPr="00D1251E">
        <w:rPr>
          <w:rFonts w:ascii="Times New Roman" w:hAnsi="Times New Roman"/>
          <w:sz w:val="24"/>
          <w:szCs w:val="24"/>
        </w:rPr>
        <w:t>Численность официально зарегистрированных безработных составила на конец отчетного периода 187 человек</w:t>
      </w:r>
      <w:r>
        <w:rPr>
          <w:rFonts w:ascii="Times New Roman" w:hAnsi="Times New Roman"/>
          <w:sz w:val="24"/>
          <w:szCs w:val="24"/>
        </w:rPr>
        <w:t xml:space="preserve"> (в конце 2018 года - 190 человек)</w:t>
      </w:r>
      <w:r w:rsidRPr="00D1251E">
        <w:rPr>
          <w:rFonts w:ascii="Times New Roman" w:hAnsi="Times New Roman"/>
          <w:sz w:val="24"/>
          <w:szCs w:val="24"/>
        </w:rPr>
        <w:t>. От общего количества безработных, состоящих на регистрационном учете в Югорском центре занятости населения, 43 человека - граждане в возрасте от 16 до 29 лет, 26 человек - граждане предпенсионного возраста, 9 человек - выпускники образовательных организаций и 4 человека - граждане, имеющие ограничения к трудовой деятельности по здоровью.</w:t>
      </w:r>
    </w:p>
    <w:p w:rsidR="00512C20" w:rsidRDefault="00512C20" w:rsidP="00512C20">
      <w:pPr>
        <w:pStyle w:val="31"/>
        <w:numPr>
          <w:ilvl w:val="0"/>
          <w:numId w:val="1"/>
        </w:numPr>
        <w:spacing w:after="0"/>
        <w:ind w:firstLine="709"/>
        <w:jc w:val="both"/>
        <w:rPr>
          <w:sz w:val="24"/>
          <w:szCs w:val="24"/>
        </w:rPr>
      </w:pPr>
      <w:r w:rsidRPr="00D1251E">
        <w:rPr>
          <w:sz w:val="24"/>
          <w:szCs w:val="24"/>
        </w:rPr>
        <w:t xml:space="preserve">Уровень регистрируемой безработицы на конец </w:t>
      </w:r>
      <w:r>
        <w:rPr>
          <w:sz w:val="24"/>
          <w:szCs w:val="24"/>
        </w:rPr>
        <w:t xml:space="preserve">года </w:t>
      </w:r>
      <w:r w:rsidRPr="00D1251E">
        <w:rPr>
          <w:sz w:val="24"/>
          <w:szCs w:val="24"/>
        </w:rPr>
        <w:t>составил  0,71%  экономически активного населения</w:t>
      </w:r>
      <w:r>
        <w:rPr>
          <w:sz w:val="24"/>
          <w:szCs w:val="24"/>
        </w:rPr>
        <w:t xml:space="preserve"> (на конец 2018 года - 0,72%)</w:t>
      </w:r>
      <w:r w:rsidRPr="00D1251E">
        <w:rPr>
          <w:sz w:val="24"/>
          <w:szCs w:val="24"/>
        </w:rPr>
        <w:t xml:space="preserve">. </w:t>
      </w:r>
    </w:p>
    <w:p w:rsidR="00512C20" w:rsidRPr="00D1251E" w:rsidRDefault="00512C20" w:rsidP="00512C20">
      <w:pPr>
        <w:pStyle w:val="31"/>
        <w:numPr>
          <w:ilvl w:val="0"/>
          <w:numId w:val="1"/>
        </w:numPr>
        <w:spacing w:after="0"/>
        <w:ind w:firstLine="709"/>
        <w:jc w:val="both"/>
        <w:rPr>
          <w:sz w:val="24"/>
          <w:szCs w:val="24"/>
        </w:rPr>
      </w:pPr>
      <w:r w:rsidRPr="00143D19">
        <w:rPr>
          <w:sz w:val="24"/>
          <w:szCs w:val="24"/>
        </w:rPr>
        <w:t xml:space="preserve">Достигнутый результат проводимых мер </w:t>
      </w:r>
      <w:r>
        <w:rPr>
          <w:sz w:val="24"/>
          <w:szCs w:val="24"/>
        </w:rPr>
        <w:t>политики занятости населения -</w:t>
      </w:r>
      <w:r w:rsidRPr="00143D19">
        <w:rPr>
          <w:sz w:val="24"/>
          <w:szCs w:val="24"/>
        </w:rPr>
        <w:t xml:space="preserve"> это стабильная ситуация на рынке труда</w:t>
      </w:r>
      <w:r>
        <w:rPr>
          <w:sz w:val="24"/>
          <w:szCs w:val="24"/>
        </w:rPr>
        <w:t xml:space="preserve">. </w:t>
      </w:r>
    </w:p>
    <w:p w:rsidR="00512C20" w:rsidRPr="00D1251E" w:rsidRDefault="00512C20" w:rsidP="00512C20">
      <w:pPr>
        <w:pStyle w:val="a5"/>
        <w:numPr>
          <w:ilvl w:val="0"/>
          <w:numId w:val="1"/>
        </w:numPr>
        <w:spacing w:after="0" w:line="240" w:lineRule="auto"/>
        <w:ind w:firstLine="709"/>
        <w:jc w:val="both"/>
        <w:rPr>
          <w:rFonts w:ascii="Times New Roman" w:hAnsi="Times New Roman"/>
          <w:sz w:val="24"/>
          <w:szCs w:val="24"/>
        </w:rPr>
      </w:pPr>
      <w:r w:rsidRPr="00D1251E">
        <w:rPr>
          <w:rFonts w:ascii="Times New Roman" w:hAnsi="Times New Roman"/>
          <w:sz w:val="24"/>
          <w:szCs w:val="24"/>
        </w:rPr>
        <w:t>Средняя продолжительность безработицы в городе Югорске - 3,51 месяца, в том числе у молодежи, в возрасте 16 - 29 лет - 2,91 месяца.</w:t>
      </w:r>
    </w:p>
    <w:p w:rsidR="00512C20" w:rsidRPr="00D1251E" w:rsidRDefault="00512C20" w:rsidP="00512C20">
      <w:pPr>
        <w:pStyle w:val="a5"/>
        <w:numPr>
          <w:ilvl w:val="0"/>
          <w:numId w:val="1"/>
        </w:numPr>
        <w:spacing w:after="0" w:line="240" w:lineRule="auto"/>
        <w:ind w:firstLine="709"/>
        <w:jc w:val="both"/>
        <w:rPr>
          <w:rFonts w:ascii="Times New Roman" w:hAnsi="Times New Roman"/>
          <w:sz w:val="24"/>
          <w:szCs w:val="24"/>
        </w:rPr>
      </w:pPr>
      <w:r w:rsidRPr="00D1251E">
        <w:rPr>
          <w:rFonts w:ascii="Times New Roman" w:hAnsi="Times New Roman"/>
          <w:sz w:val="24"/>
          <w:szCs w:val="24"/>
        </w:rPr>
        <w:t xml:space="preserve">На конец отчетного периода потребность в работниках составила 183 рабочих места, из которых  99 мест для замещения рабочих профессий. </w:t>
      </w:r>
    </w:p>
    <w:p w:rsidR="00512C20" w:rsidRPr="00D1251E" w:rsidRDefault="00512C20" w:rsidP="00512C20">
      <w:pPr>
        <w:pStyle w:val="a5"/>
        <w:numPr>
          <w:ilvl w:val="0"/>
          <w:numId w:val="1"/>
        </w:numPr>
        <w:spacing w:after="0" w:line="240" w:lineRule="auto"/>
        <w:ind w:firstLine="709"/>
        <w:jc w:val="both"/>
        <w:rPr>
          <w:rFonts w:ascii="Times New Roman" w:hAnsi="Times New Roman"/>
          <w:sz w:val="24"/>
          <w:szCs w:val="24"/>
        </w:rPr>
      </w:pPr>
      <w:r w:rsidRPr="00D1251E">
        <w:rPr>
          <w:rFonts w:ascii="Times New Roman" w:hAnsi="Times New Roman"/>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512C20" w:rsidRPr="00D1251E" w:rsidRDefault="00512C20" w:rsidP="00512C20">
      <w:pPr>
        <w:pStyle w:val="a5"/>
        <w:numPr>
          <w:ilvl w:val="0"/>
          <w:numId w:val="1"/>
        </w:numPr>
        <w:spacing w:after="0" w:line="240" w:lineRule="auto"/>
        <w:ind w:right="43" w:firstLine="709"/>
        <w:jc w:val="both"/>
        <w:rPr>
          <w:rFonts w:ascii="Times New Roman" w:hAnsi="Times New Roman"/>
          <w:sz w:val="24"/>
          <w:szCs w:val="24"/>
        </w:rPr>
      </w:pPr>
      <w:r w:rsidRPr="00D1251E">
        <w:rPr>
          <w:rFonts w:ascii="Times New Roman" w:hAnsi="Times New Roman"/>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жилищно-коммунального комплекса.</w:t>
      </w:r>
    </w:p>
    <w:p w:rsidR="00512C20" w:rsidRPr="00D1251E" w:rsidRDefault="00512C20" w:rsidP="00512C20">
      <w:pPr>
        <w:pStyle w:val="a5"/>
        <w:numPr>
          <w:ilvl w:val="0"/>
          <w:numId w:val="1"/>
        </w:numPr>
        <w:spacing w:after="0" w:line="240" w:lineRule="auto"/>
        <w:ind w:right="43" w:firstLine="709"/>
        <w:jc w:val="both"/>
        <w:rPr>
          <w:rFonts w:ascii="Times New Roman" w:hAnsi="Times New Roman"/>
          <w:sz w:val="24"/>
          <w:szCs w:val="24"/>
        </w:rPr>
      </w:pPr>
      <w:r w:rsidRPr="00D1251E">
        <w:rPr>
          <w:rFonts w:ascii="Times New Roman" w:hAnsi="Times New Roman"/>
          <w:sz w:val="24"/>
          <w:szCs w:val="24"/>
        </w:rPr>
        <w:t xml:space="preserve">По данным Югорского центра занятости населения работодателями города было создано 829 рабочих мест, из которых 140 - постоянных и 689 - временных, на которые трудоустроены граждане, обратившиеся в поиске подходящей работы. </w:t>
      </w:r>
    </w:p>
    <w:p w:rsidR="00512C20" w:rsidRDefault="00512C20" w:rsidP="00512C20">
      <w:pPr>
        <w:pStyle w:val="a5"/>
        <w:numPr>
          <w:ilvl w:val="0"/>
          <w:numId w:val="1"/>
        </w:numPr>
        <w:spacing w:after="0" w:line="240" w:lineRule="auto"/>
        <w:ind w:firstLine="709"/>
        <w:jc w:val="both"/>
        <w:rPr>
          <w:rFonts w:ascii="Times New Roman" w:hAnsi="Times New Roman"/>
          <w:sz w:val="24"/>
          <w:szCs w:val="24"/>
        </w:rPr>
      </w:pPr>
      <w:r w:rsidRPr="00D1251E">
        <w:rPr>
          <w:rFonts w:ascii="Times New Roman" w:hAnsi="Times New Roman"/>
          <w:sz w:val="24"/>
          <w:szCs w:val="24"/>
        </w:rPr>
        <w:lastRenderedPageBreak/>
        <w:t xml:space="preserve">Югорским центром занятости населения оказаны государственные услуги по организации профессиональной ориентации на местном рынке труда для 1 341 человека, в том числе для 674 женщин. Направлено на повышение профессионального образования 101 человек, из которых 99 человек завершили обучение. Профориентационной работой охвачены все группы безработных, состоящие на учете в Югорском центре занятости населения. </w:t>
      </w:r>
    </w:p>
    <w:p w:rsidR="00512C20" w:rsidRPr="00D1251E" w:rsidRDefault="00512C20" w:rsidP="00512C20">
      <w:pPr>
        <w:pStyle w:val="a5"/>
        <w:numPr>
          <w:ilvl w:val="0"/>
          <w:numId w:val="1"/>
        </w:numPr>
        <w:spacing w:after="0" w:line="240" w:lineRule="auto"/>
        <w:ind w:firstLine="709"/>
        <w:jc w:val="both"/>
        <w:rPr>
          <w:rFonts w:ascii="Times New Roman" w:hAnsi="Times New Roman"/>
          <w:sz w:val="24"/>
          <w:szCs w:val="24"/>
        </w:rPr>
      </w:pPr>
    </w:p>
    <w:p w:rsidR="00512C20" w:rsidRPr="00B9762A" w:rsidRDefault="00512C20" w:rsidP="00512C20">
      <w:pPr>
        <w:pStyle w:val="31"/>
        <w:spacing w:after="0"/>
        <w:ind w:left="0" w:firstLine="567"/>
        <w:jc w:val="center"/>
        <w:rPr>
          <w:b/>
          <w:sz w:val="28"/>
          <w:szCs w:val="28"/>
          <w:highlight w:val="yellow"/>
        </w:rPr>
      </w:pPr>
    </w:p>
    <w:p w:rsidR="00512C20" w:rsidRPr="00A02E3A" w:rsidRDefault="00512C20" w:rsidP="00512C20">
      <w:pPr>
        <w:pStyle w:val="a5"/>
        <w:numPr>
          <w:ilvl w:val="0"/>
          <w:numId w:val="14"/>
        </w:numPr>
        <w:spacing w:line="240" w:lineRule="auto"/>
        <w:ind w:left="0" w:firstLine="0"/>
        <w:jc w:val="center"/>
        <w:rPr>
          <w:rFonts w:ascii="Times New Roman" w:hAnsi="Times New Roman"/>
          <w:b/>
          <w:sz w:val="24"/>
          <w:szCs w:val="24"/>
        </w:rPr>
      </w:pPr>
      <w:r>
        <w:rPr>
          <w:rFonts w:ascii="Times New Roman" w:hAnsi="Times New Roman"/>
          <w:b/>
          <w:sz w:val="28"/>
          <w:szCs w:val="28"/>
        </w:rPr>
        <w:tab/>
      </w:r>
      <w:r w:rsidRPr="00A02E3A">
        <w:rPr>
          <w:rFonts w:ascii="Times New Roman" w:hAnsi="Times New Roman"/>
          <w:b/>
          <w:sz w:val="24"/>
          <w:szCs w:val="24"/>
        </w:rPr>
        <w:t>Уровень жизни населения</w:t>
      </w:r>
    </w:p>
    <w:p w:rsidR="00512C20" w:rsidRPr="00A02E3A" w:rsidRDefault="00512C20" w:rsidP="00512C20">
      <w:pPr>
        <w:pStyle w:val="a5"/>
        <w:spacing w:line="240" w:lineRule="auto"/>
        <w:ind w:left="0"/>
        <w:rPr>
          <w:rFonts w:ascii="Times New Roman" w:hAnsi="Times New Roman"/>
          <w:b/>
          <w:sz w:val="24"/>
          <w:szCs w:val="24"/>
        </w:rPr>
      </w:pPr>
    </w:p>
    <w:p w:rsidR="00512C20" w:rsidRPr="004276CF" w:rsidRDefault="00512C20" w:rsidP="00512C20">
      <w:pPr>
        <w:pStyle w:val="a5"/>
        <w:numPr>
          <w:ilvl w:val="0"/>
          <w:numId w:val="1"/>
        </w:numPr>
        <w:spacing w:after="0" w:line="240" w:lineRule="auto"/>
        <w:ind w:firstLine="709"/>
        <w:jc w:val="both"/>
        <w:rPr>
          <w:rFonts w:ascii="Times New Roman" w:eastAsia="Calibri" w:hAnsi="Times New Roman"/>
          <w:sz w:val="24"/>
          <w:szCs w:val="24"/>
        </w:rPr>
      </w:pPr>
      <w:r w:rsidRPr="004276CF">
        <w:rPr>
          <w:rFonts w:ascii="Times New Roman" w:eastAsia="Calibri" w:hAnsi="Times New Roman"/>
          <w:sz w:val="24"/>
          <w:szCs w:val="24"/>
        </w:rPr>
        <w:t>Рост доходов населения обеспечивается, прежде всего, доходами от занятости населения, предпринимательской деятельности и иных социальных выплат.</w:t>
      </w:r>
    </w:p>
    <w:p w:rsidR="00512C20" w:rsidRPr="004276CF" w:rsidRDefault="00512C20" w:rsidP="00512C20">
      <w:pPr>
        <w:numPr>
          <w:ilvl w:val="0"/>
          <w:numId w:val="1"/>
        </w:num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Денежные доходы населения  составили 50</w:t>
      </w:r>
      <w:r>
        <w:rPr>
          <w:rFonts w:ascii="Times New Roman" w:hAnsi="Times New Roman" w:cs="Times New Roman"/>
          <w:sz w:val="24"/>
          <w:szCs w:val="24"/>
        </w:rPr>
        <w:t xml:space="preserve"> </w:t>
      </w:r>
      <w:r w:rsidRPr="004276CF">
        <w:rPr>
          <w:rFonts w:ascii="Times New Roman" w:hAnsi="Times New Roman" w:cs="Times New Roman"/>
          <w:sz w:val="24"/>
          <w:szCs w:val="24"/>
        </w:rPr>
        <w:t>953 рубля (102,1%</w:t>
      </w:r>
      <w:r>
        <w:rPr>
          <w:rStyle w:val="ad"/>
          <w:rFonts w:ascii="Times New Roman" w:hAnsi="Times New Roman" w:cs="Times New Roman"/>
          <w:sz w:val="24"/>
          <w:szCs w:val="24"/>
        </w:rPr>
        <w:footnoteReference w:id="1"/>
      </w:r>
      <w:r w:rsidRPr="004276CF">
        <w:rPr>
          <w:rFonts w:ascii="Times New Roman" w:hAnsi="Times New Roman" w:cs="Times New Roman"/>
          <w:sz w:val="24"/>
          <w:szCs w:val="24"/>
        </w:rPr>
        <w:t>). Среднемесячная номинальная начисленная заработная плата одного работника по крупным и средним предприятиям сложилась на уровне 93</w:t>
      </w:r>
      <w:r>
        <w:rPr>
          <w:rFonts w:ascii="Times New Roman" w:hAnsi="Times New Roman" w:cs="Times New Roman"/>
          <w:sz w:val="24"/>
          <w:szCs w:val="24"/>
        </w:rPr>
        <w:t xml:space="preserve"> </w:t>
      </w:r>
      <w:r w:rsidRPr="004276CF">
        <w:rPr>
          <w:rFonts w:ascii="Times New Roman" w:hAnsi="Times New Roman" w:cs="Times New Roman"/>
          <w:sz w:val="24"/>
          <w:szCs w:val="24"/>
        </w:rPr>
        <w:t xml:space="preserve">883 рубля (105,1%). </w:t>
      </w:r>
    </w:p>
    <w:p w:rsidR="00512C20" w:rsidRPr="004276CF" w:rsidRDefault="00512C20" w:rsidP="00512C20">
      <w:pPr>
        <w:numPr>
          <w:ilvl w:val="0"/>
          <w:numId w:val="1"/>
        </w:num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 xml:space="preserve">Среднемесячный доход пенсионера возрос на 5,1% и составил на конец отчетного периода 22 015,7 рубля или 1,8 величины прожиточного минимума пенсионера. </w:t>
      </w:r>
    </w:p>
    <w:p w:rsidR="00512C20" w:rsidRPr="004276CF" w:rsidRDefault="00512C20" w:rsidP="00512C20">
      <w:pPr>
        <w:pStyle w:val="340"/>
        <w:numPr>
          <w:ilvl w:val="0"/>
          <w:numId w:val="1"/>
        </w:numPr>
        <w:spacing w:after="0"/>
        <w:ind w:firstLine="709"/>
        <w:jc w:val="both"/>
        <w:rPr>
          <w:sz w:val="24"/>
          <w:szCs w:val="24"/>
        </w:rPr>
      </w:pPr>
      <w:r w:rsidRPr="004276CF">
        <w:rPr>
          <w:sz w:val="24"/>
          <w:szCs w:val="24"/>
        </w:rPr>
        <w:t>По данным территориального органа государственной статистики в течение 2019 года  в организациях города Югорска отсутствовала задолженность по заработной плате.</w:t>
      </w:r>
    </w:p>
    <w:p w:rsidR="00512C20" w:rsidRDefault="00512C20" w:rsidP="00512C20">
      <w:pPr>
        <w:pStyle w:val="340"/>
        <w:numPr>
          <w:ilvl w:val="0"/>
          <w:numId w:val="1"/>
        </w:numPr>
        <w:spacing w:after="0"/>
        <w:ind w:firstLine="709"/>
        <w:jc w:val="both"/>
        <w:rPr>
          <w:sz w:val="24"/>
          <w:szCs w:val="24"/>
        </w:rPr>
      </w:pPr>
      <w:r w:rsidRPr="004276CF">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512C20" w:rsidRDefault="00512C20" w:rsidP="00512C20">
      <w:pPr>
        <w:numPr>
          <w:ilvl w:val="0"/>
          <w:numId w:val="1"/>
        </w:numPr>
        <w:spacing w:after="0" w:line="240" w:lineRule="auto"/>
        <w:ind w:firstLine="709"/>
        <w:jc w:val="both"/>
        <w:rPr>
          <w:rFonts w:ascii="Times New Roman" w:hAnsi="Times New Roman" w:cs="Times New Roman"/>
          <w:sz w:val="24"/>
          <w:szCs w:val="24"/>
        </w:rPr>
      </w:pPr>
      <w:r w:rsidRPr="006B46C3">
        <w:rPr>
          <w:rFonts w:ascii="Times New Roman" w:hAnsi="Times New Roman" w:cs="Times New Roman"/>
          <w:sz w:val="24"/>
          <w:szCs w:val="24"/>
        </w:rPr>
        <w:t xml:space="preserve">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w:t>
      </w:r>
    </w:p>
    <w:p w:rsidR="00512C20" w:rsidRPr="006B46C3" w:rsidRDefault="00512C20" w:rsidP="00512C20">
      <w:pPr>
        <w:numPr>
          <w:ilvl w:val="0"/>
          <w:numId w:val="1"/>
        </w:numPr>
        <w:spacing w:after="0" w:line="240" w:lineRule="auto"/>
        <w:ind w:firstLine="709"/>
        <w:jc w:val="both"/>
        <w:rPr>
          <w:rFonts w:ascii="Times New Roman" w:hAnsi="Times New Roman" w:cs="Times New Roman"/>
          <w:sz w:val="24"/>
          <w:szCs w:val="24"/>
        </w:rPr>
      </w:pPr>
    </w:p>
    <w:p w:rsidR="00512C20" w:rsidRPr="00107278" w:rsidRDefault="00512C20" w:rsidP="00512C20">
      <w:pPr>
        <w:pStyle w:val="a5"/>
        <w:numPr>
          <w:ilvl w:val="0"/>
          <w:numId w:val="1"/>
        </w:numPr>
        <w:spacing w:after="0" w:line="240" w:lineRule="auto"/>
        <w:jc w:val="right"/>
        <w:rPr>
          <w:rFonts w:ascii="Times New Roman" w:hAnsi="Times New Roman"/>
          <w:bCs/>
          <w:sz w:val="24"/>
          <w:szCs w:val="24"/>
        </w:rPr>
      </w:pPr>
      <w:r w:rsidRPr="00107278">
        <w:rPr>
          <w:rFonts w:ascii="Times New Roman" w:hAnsi="Times New Roman"/>
          <w:bCs/>
          <w:sz w:val="24"/>
          <w:szCs w:val="24"/>
        </w:rPr>
        <w:t>Таблица</w:t>
      </w:r>
      <w:r>
        <w:rPr>
          <w:rFonts w:ascii="Times New Roman" w:hAnsi="Times New Roman"/>
          <w:bCs/>
          <w:sz w:val="24"/>
          <w:szCs w:val="24"/>
        </w:rPr>
        <w:t xml:space="preserve"> 3</w:t>
      </w:r>
    </w:p>
    <w:p w:rsidR="00512C20" w:rsidRPr="00A2752D" w:rsidRDefault="00512C20" w:rsidP="00512C20">
      <w:pPr>
        <w:pStyle w:val="340"/>
        <w:numPr>
          <w:ilvl w:val="0"/>
          <w:numId w:val="1"/>
        </w:numPr>
        <w:spacing w:after="0"/>
        <w:ind w:firstLine="709"/>
        <w:jc w:val="center"/>
        <w:rPr>
          <w:b/>
          <w:sz w:val="24"/>
          <w:szCs w:val="24"/>
        </w:rPr>
      </w:pPr>
      <w:r w:rsidRPr="00A2752D">
        <w:rPr>
          <w:b/>
          <w:sz w:val="24"/>
          <w:szCs w:val="24"/>
        </w:rPr>
        <w:t>Динамика показателей уровня жизни населения</w:t>
      </w:r>
    </w:p>
    <w:p w:rsidR="00512C20" w:rsidRPr="00A2752D" w:rsidRDefault="00512C20" w:rsidP="00512C20">
      <w:pPr>
        <w:pStyle w:val="340"/>
        <w:numPr>
          <w:ilvl w:val="0"/>
          <w:numId w:val="1"/>
        </w:numPr>
        <w:spacing w:after="0"/>
        <w:ind w:firstLine="709"/>
        <w:jc w:val="center"/>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708"/>
        <w:gridCol w:w="993"/>
        <w:gridCol w:w="992"/>
        <w:gridCol w:w="992"/>
        <w:gridCol w:w="1134"/>
        <w:gridCol w:w="1134"/>
      </w:tblGrid>
      <w:tr w:rsidR="00512C20" w:rsidRPr="00A2752D" w:rsidTr="00512C20">
        <w:trPr>
          <w:trHeight w:val="290"/>
        </w:trPr>
        <w:tc>
          <w:tcPr>
            <w:tcW w:w="4708"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A2752D">
              <w:rPr>
                <w:rFonts w:ascii="Times New Roman" w:eastAsia="Times New Roman" w:hAnsi="Times New Roman" w:cs="Times New Roman"/>
                <w:b/>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2752D">
              <w:rPr>
                <w:rFonts w:ascii="Times New Roman" w:eastAsia="Calibri" w:hAnsi="Times New Roman" w:cs="Times New Roman"/>
                <w:b/>
                <w:bCs/>
                <w:color w:val="000000"/>
                <w:sz w:val="20"/>
                <w:szCs w:val="20"/>
              </w:rPr>
              <w:t>2015</w:t>
            </w:r>
            <w:r w:rsidRPr="00FE7737">
              <w:rPr>
                <w:rFonts w:ascii="Times New Roman" w:eastAsia="Times New Roman" w:hAnsi="Times New Roman"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2752D">
              <w:rPr>
                <w:rFonts w:ascii="Times New Roman" w:eastAsia="Calibri" w:hAnsi="Times New Roman" w:cs="Times New Roman"/>
                <w:b/>
                <w:bCs/>
                <w:color w:val="000000"/>
                <w:sz w:val="20"/>
                <w:szCs w:val="20"/>
              </w:rPr>
              <w:t>2016</w:t>
            </w:r>
            <w:r w:rsidRPr="00FE7737">
              <w:rPr>
                <w:rFonts w:ascii="Times New Roman" w:eastAsia="Times New Roman" w:hAnsi="Times New Roman"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2752D">
              <w:rPr>
                <w:rFonts w:ascii="Times New Roman" w:eastAsia="Calibri" w:hAnsi="Times New Roman" w:cs="Times New Roman"/>
                <w:b/>
                <w:bCs/>
                <w:color w:val="000000"/>
                <w:sz w:val="20"/>
                <w:szCs w:val="20"/>
              </w:rPr>
              <w:t>2017</w:t>
            </w:r>
            <w:r w:rsidRPr="00FE7737">
              <w:rPr>
                <w:rFonts w:ascii="Times New Roman" w:eastAsia="Times New Roman" w:hAnsi="Times New Roman" w:cs="Times New Roman"/>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2752D">
              <w:rPr>
                <w:rFonts w:ascii="Times New Roman" w:eastAsia="Calibri" w:hAnsi="Times New Roman" w:cs="Times New Roman"/>
                <w:b/>
                <w:bCs/>
                <w:color w:val="000000"/>
                <w:sz w:val="20"/>
                <w:szCs w:val="20"/>
              </w:rPr>
              <w:t>2018</w:t>
            </w:r>
            <w:r w:rsidRPr="00FE7737">
              <w:rPr>
                <w:rFonts w:ascii="Times New Roman" w:eastAsia="Times New Roman" w:hAnsi="Times New Roman" w:cs="Times New Roman"/>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2019</w:t>
            </w:r>
            <w:r w:rsidRPr="00FE7737">
              <w:rPr>
                <w:rFonts w:ascii="Times New Roman" w:eastAsia="Times New Roman" w:hAnsi="Times New Roman" w:cs="Times New Roman"/>
                <w:b/>
                <w:sz w:val="20"/>
                <w:szCs w:val="20"/>
              </w:rPr>
              <w:t xml:space="preserve"> год</w:t>
            </w:r>
          </w:p>
        </w:tc>
      </w:tr>
      <w:tr w:rsidR="00512C20" w:rsidRPr="00A2752D" w:rsidTr="00512C20">
        <w:trPr>
          <w:trHeight w:val="605"/>
        </w:trPr>
        <w:tc>
          <w:tcPr>
            <w:tcW w:w="4708"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Среднемесячные номинальные доходы на душу населения, рублей</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48404,8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50310,9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49831,3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49906,0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50 953,0</w:t>
            </w:r>
          </w:p>
        </w:tc>
      </w:tr>
      <w:tr w:rsidR="00512C20" w:rsidRPr="00A2752D" w:rsidTr="00512C20">
        <w:trPr>
          <w:trHeight w:val="515"/>
        </w:trPr>
        <w:tc>
          <w:tcPr>
            <w:tcW w:w="4708"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Среднемесячная номинальная начисленная  заработная плата по средним и крупным организациям, рублей</w:t>
            </w:r>
          </w:p>
        </w:tc>
        <w:tc>
          <w:tcPr>
            <w:tcW w:w="993"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74771,2</w:t>
            </w:r>
          </w:p>
        </w:tc>
        <w:tc>
          <w:tcPr>
            <w:tcW w:w="992"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78781,1</w:t>
            </w:r>
          </w:p>
        </w:tc>
        <w:tc>
          <w:tcPr>
            <w:tcW w:w="992"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83100,9</w:t>
            </w:r>
          </w:p>
        </w:tc>
        <w:tc>
          <w:tcPr>
            <w:tcW w:w="1134"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89285,1</w:t>
            </w:r>
          </w:p>
        </w:tc>
        <w:tc>
          <w:tcPr>
            <w:tcW w:w="1134" w:type="dxa"/>
            <w:tcBorders>
              <w:top w:val="single" w:sz="4" w:space="0" w:color="auto"/>
              <w:left w:val="single" w:sz="4" w:space="0" w:color="auto"/>
              <w:bottom w:val="single" w:sz="4" w:space="0" w:color="auto"/>
              <w:right w:val="single" w:sz="4" w:space="0" w:color="auto"/>
            </w:tcBorders>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93883,0</w:t>
            </w:r>
          </w:p>
        </w:tc>
      </w:tr>
      <w:tr w:rsidR="00512C20" w:rsidRPr="00A2752D" w:rsidTr="00512C20">
        <w:trPr>
          <w:trHeight w:val="386"/>
        </w:trPr>
        <w:tc>
          <w:tcPr>
            <w:tcW w:w="4708"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Средний размер пенсии, рублей</w:t>
            </w:r>
          </w:p>
        </w:tc>
        <w:tc>
          <w:tcPr>
            <w:tcW w:w="993"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18844,6</w:t>
            </w:r>
          </w:p>
        </w:tc>
        <w:tc>
          <w:tcPr>
            <w:tcW w:w="992"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20704,9</w:t>
            </w:r>
          </w:p>
        </w:tc>
        <w:tc>
          <w:tcPr>
            <w:tcW w:w="992"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A2752D">
              <w:rPr>
                <w:rFonts w:ascii="Times New Roman" w:eastAsia="Calibri" w:hAnsi="Times New Roman" w:cs="Times New Roman"/>
                <w:color w:val="000000"/>
                <w:sz w:val="20"/>
                <w:szCs w:val="20"/>
              </w:rPr>
              <w:t>20344,1</w:t>
            </w:r>
          </w:p>
        </w:tc>
        <w:tc>
          <w:tcPr>
            <w:tcW w:w="1134" w:type="dxa"/>
            <w:tcBorders>
              <w:top w:val="single" w:sz="4" w:space="0" w:color="auto"/>
              <w:left w:val="single" w:sz="4" w:space="0" w:color="auto"/>
              <w:bottom w:val="single" w:sz="4" w:space="0" w:color="auto"/>
              <w:right w:val="single" w:sz="4" w:space="0" w:color="auto"/>
            </w:tcBorders>
            <w:hideMark/>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20492,0</w:t>
            </w:r>
          </w:p>
        </w:tc>
        <w:tc>
          <w:tcPr>
            <w:tcW w:w="1134" w:type="dxa"/>
            <w:tcBorders>
              <w:top w:val="single" w:sz="4" w:space="0" w:color="auto"/>
              <w:left w:val="single" w:sz="4" w:space="0" w:color="auto"/>
              <w:bottom w:val="single" w:sz="4" w:space="0" w:color="auto"/>
              <w:right w:val="single" w:sz="4" w:space="0" w:color="auto"/>
            </w:tcBorders>
          </w:tcPr>
          <w:p w:rsidR="00512C20" w:rsidRPr="00A2752D"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22015,7</w:t>
            </w:r>
          </w:p>
        </w:tc>
      </w:tr>
      <w:tr w:rsidR="00512C20" w:rsidRPr="004F2180" w:rsidTr="00512C20">
        <w:trPr>
          <w:trHeight w:val="552"/>
        </w:trPr>
        <w:tc>
          <w:tcPr>
            <w:tcW w:w="4708" w:type="dxa"/>
            <w:tcBorders>
              <w:top w:val="single" w:sz="4" w:space="0" w:color="auto"/>
              <w:left w:val="single" w:sz="4" w:space="0" w:color="auto"/>
              <w:bottom w:val="single" w:sz="4" w:space="0" w:color="auto"/>
              <w:right w:val="single" w:sz="4" w:space="0" w:color="auto"/>
            </w:tcBorders>
            <w:hideMark/>
          </w:tcPr>
          <w:p w:rsidR="00512C20" w:rsidRPr="004F2180" w:rsidRDefault="00512C20" w:rsidP="00512C20">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F2180">
              <w:rPr>
                <w:rFonts w:ascii="Times New Roman" w:eastAsia="Calibri" w:hAnsi="Times New Roman" w:cs="Times New Roman"/>
                <w:color w:val="000000"/>
                <w:sz w:val="20"/>
                <w:szCs w:val="20"/>
              </w:rPr>
              <w:t>Среднедушевой прожиточный минимум человека за 4 квартал  года, рублей</w:t>
            </w:r>
          </w:p>
        </w:tc>
        <w:tc>
          <w:tcPr>
            <w:tcW w:w="993" w:type="dxa"/>
            <w:tcBorders>
              <w:top w:val="single" w:sz="4" w:space="0" w:color="auto"/>
              <w:left w:val="single" w:sz="4" w:space="0" w:color="auto"/>
              <w:bottom w:val="single" w:sz="4" w:space="0" w:color="auto"/>
              <w:right w:val="single" w:sz="4" w:space="0" w:color="auto"/>
            </w:tcBorders>
            <w:hideMark/>
          </w:tcPr>
          <w:p w:rsidR="00512C20" w:rsidRPr="004F2180"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4F2180">
              <w:rPr>
                <w:rFonts w:ascii="Times New Roman" w:eastAsia="Calibri" w:hAnsi="Times New Roman" w:cs="Times New Roman"/>
                <w:color w:val="000000"/>
                <w:sz w:val="20"/>
                <w:szCs w:val="20"/>
              </w:rPr>
              <w:t>14350,0</w:t>
            </w:r>
          </w:p>
        </w:tc>
        <w:tc>
          <w:tcPr>
            <w:tcW w:w="992" w:type="dxa"/>
            <w:tcBorders>
              <w:top w:val="single" w:sz="4" w:space="0" w:color="auto"/>
              <w:left w:val="single" w:sz="4" w:space="0" w:color="auto"/>
              <w:bottom w:val="single" w:sz="4" w:space="0" w:color="auto"/>
              <w:right w:val="single" w:sz="4" w:space="0" w:color="auto"/>
            </w:tcBorders>
            <w:hideMark/>
          </w:tcPr>
          <w:p w:rsidR="00512C20" w:rsidRPr="004F2180"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4F2180">
              <w:rPr>
                <w:rFonts w:ascii="Times New Roman" w:eastAsia="Calibri" w:hAnsi="Times New Roman" w:cs="Times New Roman"/>
                <w:color w:val="000000"/>
                <w:sz w:val="20"/>
                <w:szCs w:val="20"/>
              </w:rPr>
              <w:t>14556,0</w:t>
            </w:r>
          </w:p>
        </w:tc>
        <w:tc>
          <w:tcPr>
            <w:tcW w:w="992" w:type="dxa"/>
            <w:tcBorders>
              <w:top w:val="single" w:sz="4" w:space="0" w:color="auto"/>
              <w:left w:val="single" w:sz="4" w:space="0" w:color="auto"/>
              <w:bottom w:val="single" w:sz="4" w:space="0" w:color="auto"/>
              <w:right w:val="single" w:sz="4" w:space="0" w:color="auto"/>
            </w:tcBorders>
            <w:hideMark/>
          </w:tcPr>
          <w:p w:rsidR="00512C20" w:rsidRPr="004F2180"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4F2180">
              <w:rPr>
                <w:rFonts w:ascii="Times New Roman" w:eastAsia="Calibri" w:hAnsi="Times New Roman" w:cs="Times New Roman"/>
                <w:color w:val="000000"/>
                <w:sz w:val="20"/>
                <w:szCs w:val="20"/>
              </w:rPr>
              <w:t>14134,0</w:t>
            </w:r>
          </w:p>
        </w:tc>
        <w:tc>
          <w:tcPr>
            <w:tcW w:w="1134" w:type="dxa"/>
            <w:tcBorders>
              <w:top w:val="single" w:sz="4" w:space="0" w:color="auto"/>
              <w:left w:val="single" w:sz="4" w:space="0" w:color="auto"/>
              <w:bottom w:val="single" w:sz="4" w:space="0" w:color="auto"/>
              <w:right w:val="single" w:sz="4" w:space="0" w:color="auto"/>
            </w:tcBorders>
            <w:hideMark/>
          </w:tcPr>
          <w:p w:rsidR="00512C20" w:rsidRPr="004F2180"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4F2180">
              <w:rPr>
                <w:rFonts w:ascii="Times New Roman" w:eastAsia="Calibri" w:hAnsi="Times New Roman" w:cs="Times New Roman"/>
                <w:color w:val="000000"/>
                <w:sz w:val="20"/>
                <w:szCs w:val="20"/>
              </w:rPr>
              <w:t>14471,0</w:t>
            </w:r>
          </w:p>
        </w:tc>
        <w:tc>
          <w:tcPr>
            <w:tcW w:w="1134" w:type="dxa"/>
            <w:tcBorders>
              <w:top w:val="single" w:sz="4" w:space="0" w:color="auto"/>
              <w:left w:val="single" w:sz="4" w:space="0" w:color="auto"/>
              <w:bottom w:val="single" w:sz="4" w:space="0" w:color="auto"/>
              <w:right w:val="single" w:sz="4" w:space="0" w:color="auto"/>
            </w:tcBorders>
          </w:tcPr>
          <w:p w:rsidR="00512C20" w:rsidRPr="004F2180" w:rsidRDefault="00512C20" w:rsidP="00512C20">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4F2180">
              <w:rPr>
                <w:rFonts w:ascii="Times New Roman" w:eastAsia="Calibri" w:hAnsi="Times New Roman" w:cs="Times New Roman"/>
                <w:color w:val="000000"/>
                <w:sz w:val="20"/>
                <w:szCs w:val="20"/>
              </w:rPr>
              <w:t>14699,0</w:t>
            </w:r>
          </w:p>
        </w:tc>
      </w:tr>
    </w:tbl>
    <w:p w:rsidR="00512C20" w:rsidRPr="004F2180" w:rsidRDefault="00512C20" w:rsidP="00512C20">
      <w:pPr>
        <w:pStyle w:val="340"/>
        <w:numPr>
          <w:ilvl w:val="0"/>
          <w:numId w:val="1"/>
        </w:numPr>
        <w:spacing w:after="0"/>
        <w:ind w:firstLine="567"/>
        <w:jc w:val="both"/>
        <w:rPr>
          <w:sz w:val="24"/>
          <w:szCs w:val="24"/>
        </w:rPr>
      </w:pPr>
    </w:p>
    <w:p w:rsidR="00512C20" w:rsidRPr="0004773F" w:rsidRDefault="00512C20" w:rsidP="00512C20">
      <w:pPr>
        <w:pStyle w:val="31"/>
        <w:spacing w:after="0"/>
        <w:ind w:left="0"/>
        <w:jc w:val="center"/>
        <w:rPr>
          <w:b/>
          <w:sz w:val="24"/>
          <w:szCs w:val="24"/>
          <w:highlight w:val="yellow"/>
        </w:rPr>
      </w:pPr>
    </w:p>
    <w:p w:rsidR="00512C20" w:rsidRPr="0004773F" w:rsidRDefault="00512C20" w:rsidP="00512C20">
      <w:pPr>
        <w:pStyle w:val="a5"/>
        <w:numPr>
          <w:ilvl w:val="0"/>
          <w:numId w:val="14"/>
        </w:numPr>
        <w:spacing w:line="240" w:lineRule="auto"/>
        <w:ind w:left="0" w:firstLine="0"/>
        <w:jc w:val="center"/>
        <w:rPr>
          <w:rFonts w:ascii="Times New Roman" w:hAnsi="Times New Roman"/>
          <w:b/>
          <w:sz w:val="24"/>
          <w:szCs w:val="24"/>
        </w:rPr>
      </w:pPr>
      <w:r w:rsidRPr="0004773F">
        <w:rPr>
          <w:rFonts w:ascii="Times New Roman" w:hAnsi="Times New Roman"/>
          <w:b/>
          <w:sz w:val="24"/>
          <w:szCs w:val="24"/>
        </w:rPr>
        <w:tab/>
        <w:t xml:space="preserve">Развитие промышленного производства </w:t>
      </w:r>
    </w:p>
    <w:p w:rsidR="00512C20" w:rsidRDefault="00512C20" w:rsidP="00512C20">
      <w:pPr>
        <w:spacing w:after="0" w:line="240" w:lineRule="auto"/>
        <w:ind w:firstLine="567"/>
        <w:jc w:val="both"/>
        <w:rPr>
          <w:rFonts w:ascii="Times New Roman" w:eastAsia="Times New Roman" w:hAnsi="Times New Roman" w:cs="Times New Roman"/>
          <w:sz w:val="24"/>
          <w:szCs w:val="20"/>
          <w:lang w:eastAsia="ar-SA"/>
        </w:rPr>
      </w:pPr>
      <w:r w:rsidRPr="0004773F">
        <w:rPr>
          <w:rFonts w:ascii="Times New Roman" w:eastAsia="Times New Roman" w:hAnsi="Times New Roman" w:cs="Times New Roman"/>
          <w:sz w:val="24"/>
          <w:szCs w:val="24"/>
          <w:lang w:eastAsia="ar-SA"/>
        </w:rPr>
        <w:t>Объем отгруженных товаров собственного производства сторонним</w:t>
      </w:r>
      <w:r w:rsidRPr="0016401F">
        <w:rPr>
          <w:rFonts w:ascii="Times New Roman" w:eastAsia="Times New Roman" w:hAnsi="Times New Roman" w:cs="Times New Roman"/>
          <w:sz w:val="24"/>
          <w:szCs w:val="20"/>
          <w:lang w:eastAsia="ar-SA"/>
        </w:rPr>
        <w:t xml:space="preserve"> организациям по кругу крупных и средних производителей промышл</w:t>
      </w:r>
      <w:r>
        <w:rPr>
          <w:rFonts w:ascii="Times New Roman" w:eastAsia="Times New Roman" w:hAnsi="Times New Roman" w:cs="Times New Roman"/>
          <w:sz w:val="24"/>
          <w:szCs w:val="20"/>
          <w:lang w:eastAsia="ar-SA"/>
        </w:rPr>
        <w:t>енной продукции составил 1 260,2 млн. рублей (78,9</w:t>
      </w:r>
      <w:r w:rsidRPr="0016401F">
        <w:rPr>
          <w:rFonts w:ascii="Times New Roman" w:eastAsia="Times New Roman" w:hAnsi="Times New Roman" w:cs="Times New Roman"/>
          <w:sz w:val="24"/>
          <w:szCs w:val="20"/>
          <w:lang w:eastAsia="ar-SA"/>
        </w:rPr>
        <w:t>% в сопоставимых ценах). В обрабатывающем производс</w:t>
      </w:r>
      <w:r>
        <w:rPr>
          <w:rFonts w:ascii="Times New Roman" w:eastAsia="Times New Roman" w:hAnsi="Times New Roman" w:cs="Times New Roman"/>
          <w:sz w:val="24"/>
          <w:szCs w:val="20"/>
          <w:lang w:eastAsia="ar-SA"/>
        </w:rPr>
        <w:t>тве отгружено продукции на 722,1 млн. рублей (74,7</w:t>
      </w:r>
      <w:r w:rsidRPr="0016401F">
        <w:rPr>
          <w:rFonts w:ascii="Times New Roman" w:eastAsia="Times New Roman" w:hAnsi="Times New Roman" w:cs="Times New Roman"/>
          <w:sz w:val="24"/>
          <w:szCs w:val="20"/>
          <w:lang w:eastAsia="ar-SA"/>
        </w:rPr>
        <w:t>% в сопоставимых ценах), в сфере обеспечения электр</w:t>
      </w:r>
      <w:r>
        <w:rPr>
          <w:rFonts w:ascii="Times New Roman" w:eastAsia="Times New Roman" w:hAnsi="Times New Roman" w:cs="Times New Roman"/>
          <w:sz w:val="24"/>
          <w:szCs w:val="20"/>
          <w:lang w:eastAsia="ar-SA"/>
        </w:rPr>
        <w:t>оэнергией, газом и паром – 400,0 млн. рублей (86,4</w:t>
      </w:r>
      <w:r w:rsidRPr="0016401F">
        <w:rPr>
          <w:rFonts w:ascii="Times New Roman" w:eastAsia="Times New Roman" w:hAnsi="Times New Roman" w:cs="Times New Roman"/>
          <w:sz w:val="24"/>
          <w:szCs w:val="20"/>
          <w:lang w:eastAsia="ar-SA"/>
        </w:rPr>
        <w:t>% в сопоставимых ценах), водо</w:t>
      </w:r>
      <w:r>
        <w:rPr>
          <w:rFonts w:ascii="Times New Roman" w:eastAsia="Times New Roman" w:hAnsi="Times New Roman" w:cs="Times New Roman"/>
          <w:sz w:val="24"/>
          <w:szCs w:val="20"/>
          <w:lang w:eastAsia="ar-SA"/>
        </w:rPr>
        <w:t>снабжения, водоотведения – 138,1 млн. рублей (82,5</w:t>
      </w:r>
      <w:r w:rsidRPr="0016401F">
        <w:rPr>
          <w:rFonts w:ascii="Times New Roman" w:eastAsia="Times New Roman" w:hAnsi="Times New Roman" w:cs="Times New Roman"/>
          <w:sz w:val="24"/>
          <w:szCs w:val="20"/>
          <w:lang w:eastAsia="ar-SA"/>
        </w:rPr>
        <w:t>% в сопоставимых ценах).</w:t>
      </w:r>
    </w:p>
    <w:p w:rsidR="00512C20" w:rsidRDefault="00512C20" w:rsidP="00512C20">
      <w:pPr>
        <w:spacing w:after="0" w:line="240" w:lineRule="auto"/>
        <w:jc w:val="right"/>
        <w:rPr>
          <w:rFonts w:ascii="Times New Roman" w:hAnsi="Times New Roman" w:cs="Times New Roman"/>
          <w:sz w:val="24"/>
          <w:szCs w:val="24"/>
        </w:rPr>
      </w:pPr>
    </w:p>
    <w:p w:rsidR="00512C20" w:rsidRDefault="00512C20" w:rsidP="00512C20">
      <w:pPr>
        <w:spacing w:after="0" w:line="240" w:lineRule="auto"/>
        <w:jc w:val="right"/>
        <w:rPr>
          <w:rFonts w:ascii="Times New Roman" w:hAnsi="Times New Roman" w:cs="Times New Roman"/>
          <w:sz w:val="24"/>
          <w:szCs w:val="24"/>
        </w:rPr>
      </w:pPr>
    </w:p>
    <w:p w:rsidR="00512C20" w:rsidRPr="003737F3" w:rsidRDefault="00512C20" w:rsidP="00512C20">
      <w:pPr>
        <w:spacing w:after="0" w:line="240" w:lineRule="auto"/>
        <w:jc w:val="right"/>
        <w:rPr>
          <w:rFonts w:ascii="Times New Roman" w:hAnsi="Times New Roman" w:cs="Times New Roman"/>
          <w:sz w:val="24"/>
          <w:szCs w:val="24"/>
        </w:rPr>
      </w:pPr>
      <w:r w:rsidRPr="003737F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4</w:t>
      </w:r>
    </w:p>
    <w:p w:rsidR="00512C20" w:rsidRDefault="00512C20" w:rsidP="00512C20">
      <w:pPr>
        <w:spacing w:after="0" w:line="240" w:lineRule="auto"/>
        <w:jc w:val="center"/>
        <w:rPr>
          <w:rFonts w:ascii="Times New Roman" w:eastAsia="Times New Roman" w:hAnsi="Times New Roman" w:cs="Times New Roman"/>
          <w:b/>
          <w:sz w:val="24"/>
          <w:szCs w:val="24"/>
        </w:rPr>
      </w:pPr>
      <w:r w:rsidRPr="0078000B">
        <w:rPr>
          <w:rFonts w:ascii="Times New Roman" w:eastAsia="Times New Roman" w:hAnsi="Times New Roman" w:cs="Times New Roman"/>
          <w:b/>
          <w:sz w:val="24"/>
          <w:szCs w:val="24"/>
        </w:rPr>
        <w:t>Динамика промышленного производства по видам экономической деятельности</w:t>
      </w:r>
    </w:p>
    <w:p w:rsidR="00512C20" w:rsidRPr="00845BD5" w:rsidRDefault="00512C20" w:rsidP="00512C20">
      <w:pPr>
        <w:spacing w:after="0" w:line="240" w:lineRule="auto"/>
        <w:jc w:val="center"/>
        <w:rPr>
          <w:rFonts w:ascii="Times New Roman" w:eastAsia="Times New Roman" w:hAnsi="Times New Roman" w:cs="Times New Roman"/>
          <w:b/>
          <w:sz w:val="20"/>
          <w:szCs w:val="20"/>
        </w:rPr>
      </w:pPr>
    </w:p>
    <w:p w:rsidR="00512C20" w:rsidRPr="0078000B" w:rsidRDefault="00512C20" w:rsidP="00512C20">
      <w:pPr>
        <w:spacing w:after="0" w:line="240" w:lineRule="auto"/>
        <w:jc w:val="right"/>
        <w:rPr>
          <w:rFonts w:ascii="Times New Roman" w:eastAsia="Times New Roman" w:hAnsi="Times New Roman" w:cs="Times New Roman"/>
          <w:sz w:val="20"/>
          <w:szCs w:val="20"/>
        </w:rPr>
      </w:pPr>
      <w:r w:rsidRPr="0078000B">
        <w:rPr>
          <w:rFonts w:ascii="Times New Roman" w:eastAsia="Times New Roman" w:hAnsi="Times New Roman" w:cs="Times New Roman"/>
          <w:sz w:val="20"/>
          <w:szCs w:val="20"/>
        </w:rPr>
        <w:t>млн. рублей</w:t>
      </w:r>
    </w:p>
    <w:tbl>
      <w:tblPr>
        <w:tblStyle w:val="51"/>
        <w:tblW w:w="10032" w:type="dxa"/>
        <w:tblLook w:val="04A0" w:firstRow="1" w:lastRow="0" w:firstColumn="1" w:lastColumn="0" w:noHBand="0" w:noVBand="1"/>
      </w:tblPr>
      <w:tblGrid>
        <w:gridCol w:w="5070"/>
        <w:gridCol w:w="989"/>
        <w:gridCol w:w="990"/>
        <w:gridCol w:w="1001"/>
        <w:gridCol w:w="989"/>
        <w:gridCol w:w="993"/>
      </w:tblGrid>
      <w:tr w:rsidR="00512C20" w:rsidRPr="00B9762A" w:rsidTr="00512C2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78000B" w:rsidRDefault="00512C20" w:rsidP="00512C20">
            <w:pPr>
              <w:jc w:val="center"/>
              <w:rPr>
                <w:rFonts w:ascii="Times New Roman" w:eastAsia="Calibri" w:hAnsi="Times New Roman"/>
                <w:b/>
                <w:sz w:val="20"/>
                <w:szCs w:val="20"/>
              </w:rPr>
            </w:pPr>
            <w:r w:rsidRPr="0078000B">
              <w:rPr>
                <w:rFonts w:ascii="Times New Roman" w:eastAsia="Calibri" w:hAnsi="Times New Roman"/>
                <w:b/>
                <w:sz w:val="20"/>
                <w:szCs w:val="20"/>
              </w:rPr>
              <w:t>Наименование показателя</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78000B" w:rsidRDefault="00512C20" w:rsidP="00512C20">
            <w:pPr>
              <w:jc w:val="center"/>
              <w:rPr>
                <w:rFonts w:ascii="Times New Roman" w:eastAsia="Calibri" w:hAnsi="Times New Roman"/>
                <w:b/>
                <w:sz w:val="20"/>
                <w:szCs w:val="20"/>
              </w:rPr>
            </w:pPr>
            <w:r w:rsidRPr="0078000B">
              <w:rPr>
                <w:rFonts w:ascii="Times New Roman" w:eastAsia="Calibri" w:hAnsi="Times New Roman"/>
                <w:b/>
                <w:sz w:val="20"/>
                <w:szCs w:val="20"/>
              </w:rPr>
              <w:t xml:space="preserve">2015 </w:t>
            </w:r>
            <w:r w:rsidRPr="00FE7737">
              <w:rPr>
                <w:rFonts w:ascii="Times New Roman" w:hAnsi="Times New Roman"/>
                <w:b/>
                <w:sz w:val="20"/>
                <w:szCs w:val="20"/>
              </w:rPr>
              <w:t>год</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78000B" w:rsidRDefault="00512C20" w:rsidP="00512C20">
            <w:pPr>
              <w:jc w:val="center"/>
              <w:rPr>
                <w:rFonts w:ascii="Times New Roman" w:eastAsia="Calibri" w:hAnsi="Times New Roman"/>
                <w:b/>
                <w:sz w:val="20"/>
                <w:szCs w:val="20"/>
              </w:rPr>
            </w:pPr>
            <w:r w:rsidRPr="0078000B">
              <w:rPr>
                <w:rFonts w:ascii="Times New Roman" w:eastAsia="Calibri" w:hAnsi="Times New Roman"/>
                <w:b/>
                <w:sz w:val="20"/>
                <w:szCs w:val="20"/>
              </w:rPr>
              <w:t xml:space="preserve">2016 </w:t>
            </w:r>
            <w:r w:rsidRPr="00FE7737">
              <w:rPr>
                <w:rFonts w:ascii="Times New Roman" w:hAnsi="Times New Roman"/>
                <w:b/>
                <w:sz w:val="20"/>
                <w:szCs w:val="20"/>
              </w:rPr>
              <w:t>год</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78000B" w:rsidRDefault="00512C20" w:rsidP="00512C20">
            <w:pPr>
              <w:jc w:val="center"/>
              <w:rPr>
                <w:rFonts w:ascii="Times New Roman" w:eastAsia="Calibri" w:hAnsi="Times New Roman"/>
                <w:b/>
                <w:sz w:val="20"/>
                <w:szCs w:val="20"/>
              </w:rPr>
            </w:pPr>
            <w:r w:rsidRPr="0078000B">
              <w:rPr>
                <w:rFonts w:ascii="Times New Roman" w:eastAsia="Calibri" w:hAnsi="Times New Roman"/>
                <w:b/>
                <w:sz w:val="20"/>
                <w:szCs w:val="20"/>
              </w:rPr>
              <w:t>2017</w:t>
            </w:r>
            <w:r w:rsidRPr="00FE7737">
              <w:rPr>
                <w:rFonts w:ascii="Times New Roman" w:hAnsi="Times New Roman"/>
                <w:b/>
                <w:sz w:val="20"/>
                <w:szCs w:val="20"/>
              </w:rPr>
              <w:t xml:space="preserve"> год</w:t>
            </w:r>
            <w:r w:rsidRPr="0078000B">
              <w:rPr>
                <w:rFonts w:ascii="Times New Roman" w:eastAsia="Calibri" w:hAnsi="Times New Roman"/>
                <w:b/>
                <w:sz w:val="20"/>
                <w:szCs w:val="20"/>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78000B" w:rsidRDefault="00512C20" w:rsidP="00512C20">
            <w:pPr>
              <w:jc w:val="center"/>
              <w:rPr>
                <w:rFonts w:ascii="Times New Roman" w:eastAsia="Calibri" w:hAnsi="Times New Roman"/>
                <w:b/>
                <w:sz w:val="20"/>
                <w:szCs w:val="20"/>
              </w:rPr>
            </w:pPr>
            <w:r w:rsidRPr="0078000B">
              <w:rPr>
                <w:rFonts w:ascii="Times New Roman" w:eastAsia="Calibri" w:hAnsi="Times New Roman"/>
                <w:b/>
                <w:sz w:val="20"/>
                <w:szCs w:val="20"/>
              </w:rPr>
              <w:t>2018</w:t>
            </w:r>
            <w:r w:rsidRPr="00FE7737">
              <w:rPr>
                <w:rFonts w:ascii="Times New Roman" w:hAnsi="Times New Roman"/>
                <w:b/>
                <w:sz w:val="20"/>
                <w:szCs w:val="20"/>
              </w:rPr>
              <w:t xml:space="preserve"> 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78000B" w:rsidRDefault="00512C20" w:rsidP="00512C20">
            <w:pPr>
              <w:jc w:val="center"/>
              <w:rPr>
                <w:rFonts w:ascii="Times New Roman" w:eastAsia="Calibri" w:hAnsi="Times New Roman"/>
                <w:b/>
                <w:sz w:val="20"/>
                <w:szCs w:val="20"/>
              </w:rPr>
            </w:pPr>
            <w:r w:rsidRPr="0078000B">
              <w:rPr>
                <w:rFonts w:ascii="Times New Roman" w:eastAsia="Calibri" w:hAnsi="Times New Roman"/>
                <w:b/>
                <w:sz w:val="20"/>
                <w:szCs w:val="20"/>
              </w:rPr>
              <w:t>2019</w:t>
            </w:r>
            <w:r w:rsidRPr="00FE7737">
              <w:rPr>
                <w:rFonts w:ascii="Times New Roman" w:hAnsi="Times New Roman"/>
                <w:b/>
                <w:sz w:val="20"/>
                <w:szCs w:val="20"/>
              </w:rPr>
              <w:t xml:space="preserve"> год</w:t>
            </w:r>
          </w:p>
        </w:tc>
      </w:tr>
      <w:tr w:rsidR="00512C20" w:rsidRPr="00B9762A" w:rsidTr="00512C20">
        <w:trPr>
          <w:trHeight w:val="469"/>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78000B" w:rsidRDefault="00512C20" w:rsidP="00512C20">
            <w:pPr>
              <w:jc w:val="both"/>
              <w:rPr>
                <w:rFonts w:ascii="Times New Roman" w:eastAsia="Calibri" w:hAnsi="Times New Roman"/>
                <w:sz w:val="20"/>
                <w:szCs w:val="20"/>
              </w:rPr>
            </w:pPr>
            <w:r w:rsidRPr="0078000B">
              <w:rPr>
                <w:rFonts w:ascii="Times New Roman" w:hAnsi="Times New Roman"/>
                <w:sz w:val="20"/>
                <w:szCs w:val="20"/>
              </w:rPr>
              <w:t>Объем отгруженных товаров собственного производства сторонним организациям по кругу крупных и средних производителей промышленной продукции, млн. рублей, в т. ч.:</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954,1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1 074,0</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1 111,9</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1 523,5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Pr>
                <w:rFonts w:ascii="Times New Roman" w:eastAsia="Calibri" w:hAnsi="Times New Roman"/>
                <w:sz w:val="20"/>
                <w:szCs w:val="20"/>
              </w:rPr>
              <w:t>1260,2</w:t>
            </w:r>
          </w:p>
        </w:tc>
      </w:tr>
      <w:tr w:rsidR="00512C20" w:rsidRPr="00B9762A" w:rsidTr="00512C20">
        <w:trPr>
          <w:trHeight w:val="193"/>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rPr>
                <w:rFonts w:ascii="Times New Roman" w:eastAsia="Calibri" w:hAnsi="Times New Roman"/>
                <w:sz w:val="20"/>
                <w:szCs w:val="20"/>
              </w:rPr>
            </w:pPr>
            <w:r w:rsidRPr="0078000B">
              <w:rPr>
                <w:rFonts w:ascii="Times New Roman" w:eastAsia="Calibri" w:hAnsi="Times New Roman"/>
                <w:sz w:val="20"/>
                <w:szCs w:val="20"/>
              </w:rPr>
              <w:t>обрабатывающие производства, млн. рублей</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422,1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402,9</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452,0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923,8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Pr>
                <w:rFonts w:ascii="Times New Roman" w:eastAsia="Calibri" w:hAnsi="Times New Roman"/>
                <w:sz w:val="20"/>
                <w:szCs w:val="20"/>
              </w:rPr>
              <w:t>722,1</w:t>
            </w:r>
          </w:p>
        </w:tc>
      </w:tr>
      <w:tr w:rsidR="00512C20" w:rsidRPr="00B9762A" w:rsidTr="00512C20">
        <w:trPr>
          <w:trHeight w:val="193"/>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rPr>
                <w:rFonts w:ascii="Times New Roman" w:eastAsia="Calibri" w:hAnsi="Times New Roman"/>
                <w:sz w:val="20"/>
                <w:szCs w:val="20"/>
              </w:rPr>
            </w:pPr>
            <w:r w:rsidRPr="0078000B">
              <w:rPr>
                <w:rFonts w:ascii="Times New Roman" w:eastAsia="Calibri" w:hAnsi="Times New Roman"/>
                <w:sz w:val="20"/>
                <w:szCs w:val="20"/>
              </w:rPr>
              <w:t>обеспечение электрической энергией, газом и паром; кондиционирование воздуха</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532,0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524,1</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511,0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439,7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Pr>
                <w:rFonts w:ascii="Times New Roman" w:eastAsia="Calibri" w:hAnsi="Times New Roman"/>
                <w:sz w:val="20"/>
                <w:szCs w:val="20"/>
              </w:rPr>
              <w:t>400,0</w:t>
            </w:r>
          </w:p>
        </w:tc>
      </w:tr>
      <w:tr w:rsidR="00512C20" w:rsidRPr="00B9762A" w:rsidTr="00512C20">
        <w:trPr>
          <w:trHeight w:val="193"/>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rPr>
                <w:rFonts w:ascii="Times New Roman" w:eastAsia="Calibri" w:hAnsi="Times New Roman"/>
                <w:sz w:val="20"/>
                <w:szCs w:val="20"/>
              </w:rPr>
            </w:pPr>
            <w:r w:rsidRPr="0078000B">
              <w:rPr>
                <w:rFonts w:ascii="Times New Roman" w:eastAsia="Calibri" w:hAnsi="Times New Roman"/>
                <w:sz w:val="20"/>
                <w:szCs w:val="20"/>
              </w:rPr>
              <w:t>водоснабжение, водоотведение, организация и утилизация отходов, деятельность по ликвидации загрязнений*</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147,0</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148,9</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sidRPr="0078000B">
              <w:rPr>
                <w:rFonts w:ascii="Times New Roman" w:eastAsia="Calibri" w:hAnsi="Times New Roman"/>
                <w:sz w:val="20"/>
                <w:szCs w:val="20"/>
              </w:rPr>
              <w:t>160,0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78000B" w:rsidRDefault="00512C20" w:rsidP="00512C20">
            <w:pPr>
              <w:jc w:val="center"/>
              <w:rPr>
                <w:rFonts w:ascii="Times New Roman" w:eastAsia="Calibri" w:hAnsi="Times New Roman"/>
                <w:sz w:val="20"/>
                <w:szCs w:val="20"/>
              </w:rPr>
            </w:pPr>
            <w:r>
              <w:rPr>
                <w:rFonts w:ascii="Times New Roman" w:eastAsia="Calibri" w:hAnsi="Times New Roman"/>
                <w:sz w:val="20"/>
                <w:szCs w:val="20"/>
              </w:rPr>
              <w:t>138,1</w:t>
            </w:r>
          </w:p>
        </w:tc>
      </w:tr>
    </w:tbl>
    <w:p w:rsidR="00512C20" w:rsidRDefault="00512C20" w:rsidP="00512C20">
      <w:pPr>
        <w:tabs>
          <w:tab w:val="left" w:pos="567"/>
        </w:tabs>
        <w:spacing w:after="0" w:line="240" w:lineRule="auto"/>
        <w:ind w:firstLine="567"/>
        <w:jc w:val="both"/>
        <w:rPr>
          <w:rFonts w:ascii="Times New Roman" w:eastAsia="Times New Roman" w:hAnsi="Times New Roman" w:cs="Times New Roman"/>
          <w:sz w:val="20"/>
          <w:szCs w:val="20"/>
        </w:rPr>
      </w:pPr>
      <w:r w:rsidRPr="0078000B">
        <w:rPr>
          <w:rFonts w:ascii="Times New Roman" w:eastAsia="Times New Roman" w:hAnsi="Times New Roman" w:cs="Times New Roman"/>
          <w:sz w:val="20"/>
          <w:szCs w:val="20"/>
        </w:rPr>
        <w:t xml:space="preserve">*Согласно новому Классификатору видов экономической деятельности (ОКВЭД2). </w:t>
      </w:r>
    </w:p>
    <w:p w:rsidR="00512C20" w:rsidRDefault="00512C20" w:rsidP="00512C20">
      <w:pPr>
        <w:tabs>
          <w:tab w:val="left" w:pos="567"/>
        </w:tabs>
        <w:spacing w:after="0" w:line="240" w:lineRule="auto"/>
        <w:ind w:firstLine="567"/>
        <w:jc w:val="both"/>
        <w:rPr>
          <w:rFonts w:ascii="Times New Roman" w:eastAsia="Times New Roman" w:hAnsi="Times New Roman" w:cs="Times New Roman"/>
          <w:sz w:val="20"/>
          <w:szCs w:val="20"/>
        </w:rPr>
      </w:pPr>
    </w:p>
    <w:p w:rsidR="00512C20" w:rsidRPr="0078000B" w:rsidRDefault="00512C20" w:rsidP="00512C20">
      <w:pPr>
        <w:tabs>
          <w:tab w:val="left" w:pos="567"/>
        </w:tabs>
        <w:spacing w:after="0" w:line="240" w:lineRule="auto"/>
        <w:ind w:firstLine="567"/>
        <w:jc w:val="both"/>
        <w:rPr>
          <w:rFonts w:ascii="Times New Roman" w:eastAsia="Times New Roman" w:hAnsi="Times New Roman" w:cs="Times New Roman"/>
          <w:sz w:val="20"/>
          <w:szCs w:val="20"/>
        </w:rPr>
      </w:pPr>
    </w:p>
    <w:p w:rsidR="00512C20" w:rsidRPr="0004773F" w:rsidRDefault="00512C20" w:rsidP="00512C20">
      <w:pPr>
        <w:pStyle w:val="a5"/>
        <w:numPr>
          <w:ilvl w:val="0"/>
          <w:numId w:val="14"/>
        </w:numPr>
        <w:spacing w:line="240" w:lineRule="auto"/>
        <w:ind w:left="0" w:firstLine="0"/>
        <w:jc w:val="center"/>
        <w:rPr>
          <w:rFonts w:ascii="Times New Roman" w:hAnsi="Times New Roman"/>
          <w:b/>
          <w:sz w:val="24"/>
          <w:szCs w:val="24"/>
        </w:rPr>
      </w:pPr>
      <w:r>
        <w:rPr>
          <w:rFonts w:ascii="Times New Roman" w:hAnsi="Times New Roman"/>
          <w:b/>
          <w:sz w:val="28"/>
          <w:szCs w:val="28"/>
        </w:rPr>
        <w:tab/>
      </w:r>
      <w:r w:rsidRPr="0004773F">
        <w:rPr>
          <w:rFonts w:ascii="Times New Roman" w:hAnsi="Times New Roman"/>
          <w:b/>
          <w:sz w:val="24"/>
          <w:szCs w:val="24"/>
        </w:rPr>
        <w:t>Развитие агропромышленного комплекса</w:t>
      </w:r>
    </w:p>
    <w:p w:rsidR="00512C20" w:rsidRPr="0004773F" w:rsidRDefault="00512C20" w:rsidP="00512C20">
      <w:pPr>
        <w:spacing w:after="0" w:line="240" w:lineRule="auto"/>
        <w:ind w:firstLine="709"/>
        <w:jc w:val="both"/>
        <w:rPr>
          <w:rFonts w:ascii="Times New Roman" w:eastAsia="Calibri" w:hAnsi="Times New Roman" w:cs="Times New Roman"/>
          <w:sz w:val="24"/>
          <w:szCs w:val="24"/>
        </w:rPr>
      </w:pPr>
      <w:r w:rsidRPr="0004773F">
        <w:rPr>
          <w:rFonts w:ascii="Times New Roman" w:eastAsia="Calibri" w:hAnsi="Times New Roman" w:cs="Times New Roman"/>
          <w:sz w:val="24"/>
          <w:szCs w:val="24"/>
        </w:rPr>
        <w:t>В 2019 году реализацию продукции животноводства осуществляли 4 крестьянских (фермерских) хозяйства</w:t>
      </w:r>
      <w:r>
        <w:rPr>
          <w:rFonts w:ascii="Times New Roman" w:eastAsia="Calibri" w:hAnsi="Times New Roman" w:cs="Times New Roman"/>
          <w:sz w:val="24"/>
          <w:szCs w:val="24"/>
        </w:rPr>
        <w:t xml:space="preserve"> (далее - КФХ)</w:t>
      </w:r>
      <w:r w:rsidRPr="0004773F">
        <w:rPr>
          <w:rFonts w:ascii="Times New Roman" w:eastAsia="Calibri" w:hAnsi="Times New Roman" w:cs="Times New Roman"/>
          <w:sz w:val="24"/>
          <w:szCs w:val="24"/>
        </w:rPr>
        <w:t>.</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xml:space="preserve">Объем отгруженной сельскохозяйственной продукции (без учета хозяйств населения) увеличился на </w:t>
      </w:r>
      <w:r>
        <w:rPr>
          <w:rFonts w:ascii="Times New Roman" w:eastAsia="Calibri" w:hAnsi="Times New Roman" w:cs="Times New Roman"/>
          <w:sz w:val="24"/>
          <w:szCs w:val="24"/>
        </w:rPr>
        <w:t>19,4% к результатам прошлого года (</w:t>
      </w:r>
      <w:r w:rsidRPr="00FE59CF">
        <w:rPr>
          <w:rFonts w:ascii="Times New Roman" w:eastAsia="Calibri" w:hAnsi="Times New Roman" w:cs="Times New Roman"/>
          <w:sz w:val="24"/>
          <w:szCs w:val="24"/>
        </w:rPr>
        <w:t>в сопоставимых ценах) и  составил 408,4 млн. рублей.</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xml:space="preserve"> В течение отчетного периода сельхозтоваропроизводителями города Югорска:</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xml:space="preserve">- произведено и реализовано мясной продукции </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 xml:space="preserve"> 4 079,8 тонн (120,8%). </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произведено 2 371 тонн</w:t>
      </w:r>
      <w:r>
        <w:rPr>
          <w:rFonts w:ascii="Times New Roman" w:eastAsia="Calibri" w:hAnsi="Times New Roman" w:cs="Times New Roman"/>
          <w:sz w:val="24"/>
          <w:szCs w:val="24"/>
        </w:rPr>
        <w:t>а</w:t>
      </w:r>
      <w:r w:rsidRPr="00FE59CF">
        <w:rPr>
          <w:rFonts w:ascii="Times New Roman" w:eastAsia="Calibri" w:hAnsi="Times New Roman" w:cs="Times New Roman"/>
          <w:sz w:val="24"/>
          <w:szCs w:val="24"/>
        </w:rPr>
        <w:t xml:space="preserve"> молока (118,5%), из них реализовано 2 327 тонн (119,5%). </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Крестьянские (фермерские) хозяйства города осуществляют производство мяса</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 xml:space="preserve"> молока и их переработку: имеется колбасный цех, производится выпуск молочной продукции.</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Местные производители обеспечивают молоком и кисломолочной продукцией жителей города Югорска и Совет</w:t>
      </w:r>
      <w:r>
        <w:rPr>
          <w:rFonts w:ascii="Times New Roman" w:eastAsia="Calibri" w:hAnsi="Times New Roman" w:cs="Times New Roman"/>
          <w:sz w:val="24"/>
          <w:szCs w:val="24"/>
        </w:rPr>
        <w:t>ского района через сеть магазинов</w:t>
      </w:r>
      <w:r w:rsidRPr="00FE59CF">
        <w:rPr>
          <w:rFonts w:ascii="Times New Roman" w:eastAsia="Calibri" w:hAnsi="Times New Roman" w:cs="Times New Roman"/>
          <w:sz w:val="24"/>
          <w:szCs w:val="24"/>
        </w:rPr>
        <w:t xml:space="preserve"> «Деревенский» (розничная продажа), учреждения социальной сферы города Югорска (муниципальные закупки), практикуется выездная торговля.</w:t>
      </w:r>
    </w:p>
    <w:p w:rsidR="00512C20" w:rsidRPr="00FE59CF" w:rsidRDefault="00512C20" w:rsidP="00512C20">
      <w:pPr>
        <w:spacing w:after="0" w:line="240" w:lineRule="auto"/>
        <w:ind w:firstLine="567"/>
        <w:jc w:val="both"/>
        <w:rPr>
          <w:rFonts w:ascii="Times New Roman" w:eastAsia="Times New Roman" w:hAnsi="Times New Roman" w:cs="Times New Roman"/>
          <w:sz w:val="24"/>
          <w:szCs w:val="24"/>
        </w:rPr>
      </w:pPr>
      <w:r w:rsidRPr="00801A73">
        <w:rPr>
          <w:rFonts w:ascii="Times New Roman" w:eastAsia="Times New Roman" w:hAnsi="Times New Roman" w:cs="Times New Roman"/>
          <w:sz w:val="24"/>
          <w:szCs w:val="24"/>
        </w:rPr>
        <w:t xml:space="preserve">Югорские сельхозтоваропроизводители ежегодно принимают участие в выставке-форуме «Товары земли Югорской». </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В животноводческих хозяйствах и личных подсобных хозяйствах</w:t>
      </w:r>
      <w:r>
        <w:rPr>
          <w:rFonts w:ascii="Times New Roman" w:eastAsia="Calibri" w:hAnsi="Times New Roman" w:cs="Times New Roman"/>
          <w:sz w:val="24"/>
          <w:szCs w:val="24"/>
        </w:rPr>
        <w:t xml:space="preserve"> города</w:t>
      </w:r>
      <w:r w:rsidRPr="00FE59CF">
        <w:rPr>
          <w:rFonts w:ascii="Times New Roman" w:eastAsia="Calibri" w:hAnsi="Times New Roman" w:cs="Times New Roman"/>
          <w:sz w:val="24"/>
          <w:szCs w:val="24"/>
        </w:rPr>
        <w:t xml:space="preserve"> всего содержится:</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xml:space="preserve">- 1 370 голов </w:t>
      </w:r>
      <w:r>
        <w:rPr>
          <w:rFonts w:ascii="Times New Roman" w:eastAsia="Calibri" w:hAnsi="Times New Roman" w:cs="Times New Roman"/>
          <w:sz w:val="24"/>
          <w:szCs w:val="24"/>
        </w:rPr>
        <w:t xml:space="preserve">крупного рогатого скота (КРС) </w:t>
      </w:r>
      <w:r w:rsidRPr="00FE59CF">
        <w:rPr>
          <w:rFonts w:ascii="Times New Roman" w:eastAsia="Calibri" w:hAnsi="Times New Roman" w:cs="Times New Roman"/>
          <w:sz w:val="24"/>
          <w:szCs w:val="24"/>
        </w:rPr>
        <w:t>(102%), в том числе 730 коров (104%), из них фуражных коров 386 голов (103,7%);</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- 7 837 голов свиней</w:t>
      </w:r>
      <w:r>
        <w:rPr>
          <w:rFonts w:ascii="Times New Roman" w:eastAsia="Calibri" w:hAnsi="Times New Roman" w:cs="Times New Roman"/>
          <w:sz w:val="24"/>
          <w:szCs w:val="24"/>
        </w:rPr>
        <w:t xml:space="preserve"> (79%). Снижение поголовья свин</w:t>
      </w:r>
      <w:r w:rsidRPr="00FE59CF">
        <w:rPr>
          <w:rFonts w:ascii="Times New Roman" w:eastAsia="Calibri" w:hAnsi="Times New Roman" w:cs="Times New Roman"/>
          <w:sz w:val="24"/>
          <w:szCs w:val="24"/>
        </w:rPr>
        <w:t xml:space="preserve">ей связано с переходом 1 КФХ на альтернативный вид производства </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свиноводству</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 xml:space="preserve"> - </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птицеводство</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CF144E">
        <w:rPr>
          <w:rFonts w:ascii="Times New Roman" w:eastAsia="Calibri" w:hAnsi="Times New Roman" w:cs="Times New Roman"/>
          <w:sz w:val="24"/>
          <w:szCs w:val="24"/>
        </w:rPr>
        <w:t>- 10 931 голова птицы (121,5%).</w:t>
      </w:r>
    </w:p>
    <w:p w:rsidR="00512C20" w:rsidRPr="008B3420" w:rsidRDefault="00512C20" w:rsidP="00512C20">
      <w:pPr>
        <w:spacing w:after="0" w:line="240" w:lineRule="auto"/>
        <w:ind w:firstLine="567"/>
        <w:jc w:val="both"/>
        <w:rPr>
          <w:rFonts w:ascii="Times New Roman" w:eastAsia="Times New Roman" w:hAnsi="Times New Roman" w:cs="Times New Roman"/>
          <w:sz w:val="24"/>
          <w:szCs w:val="24"/>
        </w:rPr>
      </w:pPr>
      <w:r w:rsidRPr="008B3420">
        <w:rPr>
          <w:rFonts w:ascii="Times New Roman" w:eastAsia="Times New Roman" w:hAnsi="Times New Roman" w:cs="Times New Roman"/>
          <w:sz w:val="24"/>
          <w:szCs w:val="24"/>
        </w:rPr>
        <w:t>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«Развитие агропромышленного комплекса».</w:t>
      </w:r>
    </w:p>
    <w:p w:rsidR="00512C20" w:rsidRPr="008B3420" w:rsidRDefault="00512C20" w:rsidP="00512C20">
      <w:pPr>
        <w:spacing w:after="0" w:line="240" w:lineRule="auto"/>
        <w:ind w:firstLine="567"/>
        <w:jc w:val="both"/>
        <w:rPr>
          <w:rFonts w:ascii="Times New Roman" w:eastAsia="Times New Roman" w:hAnsi="Times New Roman" w:cs="Times New Roman"/>
          <w:sz w:val="24"/>
          <w:szCs w:val="24"/>
        </w:rPr>
      </w:pPr>
      <w:r w:rsidRPr="008B3420">
        <w:rPr>
          <w:rFonts w:ascii="Times New Roman" w:eastAsia="Times New Roman" w:hAnsi="Times New Roman" w:cs="Times New Roman"/>
          <w:sz w:val="24"/>
          <w:szCs w:val="24"/>
        </w:rPr>
        <w:t>В 201</w:t>
      </w:r>
      <w:r w:rsidRPr="00FE59CF">
        <w:rPr>
          <w:rFonts w:ascii="Times New Roman" w:eastAsia="Times New Roman" w:hAnsi="Times New Roman" w:cs="Times New Roman"/>
          <w:sz w:val="24"/>
          <w:szCs w:val="24"/>
        </w:rPr>
        <w:t>9</w:t>
      </w:r>
      <w:r w:rsidRPr="008B3420">
        <w:rPr>
          <w:rFonts w:ascii="Times New Roman" w:eastAsia="Times New Roman" w:hAnsi="Times New Roman" w:cs="Times New Roman"/>
          <w:sz w:val="24"/>
          <w:szCs w:val="24"/>
        </w:rPr>
        <w:t xml:space="preserve"> году объем государственной поддержки составил </w:t>
      </w:r>
      <w:r w:rsidRPr="00FE59CF">
        <w:rPr>
          <w:rFonts w:ascii="Times New Roman" w:eastAsia="Times New Roman" w:hAnsi="Times New Roman" w:cs="Times New Roman"/>
          <w:sz w:val="24"/>
          <w:szCs w:val="24"/>
        </w:rPr>
        <w:t>239,7</w:t>
      </w:r>
      <w:r w:rsidRPr="008B3420">
        <w:rPr>
          <w:rFonts w:ascii="Times New Roman" w:eastAsia="Times New Roman" w:hAnsi="Times New Roman" w:cs="Times New Roman"/>
          <w:sz w:val="24"/>
          <w:szCs w:val="24"/>
        </w:rPr>
        <w:t xml:space="preserve"> млн. рублей (</w:t>
      </w:r>
      <w:r w:rsidRPr="00FE59CF">
        <w:rPr>
          <w:rFonts w:ascii="Times New Roman" w:eastAsia="Times New Roman" w:hAnsi="Times New Roman" w:cs="Times New Roman"/>
          <w:sz w:val="24"/>
          <w:szCs w:val="24"/>
        </w:rPr>
        <w:t>92</w:t>
      </w:r>
      <w:r w:rsidRPr="008B3420">
        <w:rPr>
          <w:rFonts w:ascii="Times New Roman" w:eastAsia="Times New Roman" w:hAnsi="Times New Roman" w:cs="Times New Roman"/>
          <w:sz w:val="24"/>
          <w:szCs w:val="24"/>
        </w:rPr>
        <w:t>%), в том числе</w:t>
      </w:r>
      <w:r>
        <w:rPr>
          <w:rFonts w:ascii="Times New Roman" w:eastAsia="Times New Roman" w:hAnsi="Times New Roman" w:cs="Times New Roman"/>
          <w:sz w:val="24"/>
          <w:szCs w:val="24"/>
        </w:rPr>
        <w:t xml:space="preserve"> субсидии</w:t>
      </w:r>
      <w:r w:rsidRPr="008B3420">
        <w:rPr>
          <w:rFonts w:ascii="Times New Roman" w:eastAsia="Times New Roman" w:hAnsi="Times New Roman" w:cs="Times New Roman"/>
          <w:sz w:val="24"/>
          <w:szCs w:val="24"/>
        </w:rPr>
        <w:t xml:space="preserve">: </w:t>
      </w:r>
    </w:p>
    <w:p w:rsidR="00512C20" w:rsidRPr="00FE59CF" w:rsidRDefault="00512C20" w:rsidP="00512C20">
      <w:pPr>
        <w:spacing w:after="0" w:line="240" w:lineRule="auto"/>
        <w:ind w:firstLine="567"/>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xml:space="preserve">- на поддержку животноводства </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 xml:space="preserve"> 199,4 млн. рублей (90,4%);</w:t>
      </w:r>
    </w:p>
    <w:p w:rsidR="00512C20" w:rsidRPr="00FE59CF" w:rsidRDefault="00512C20" w:rsidP="00512C20">
      <w:pPr>
        <w:spacing w:after="0" w:line="240" w:lineRule="auto"/>
        <w:ind w:firstLine="567"/>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 на развитие мясного скотоводства, переработку и реализацию продукции мясного скотоводства  - 15, 6 млн. рублей (146,8%);</w:t>
      </w:r>
    </w:p>
    <w:p w:rsidR="00512C20" w:rsidRDefault="00512C20" w:rsidP="00512C20">
      <w:pPr>
        <w:spacing w:after="0" w:line="240" w:lineRule="auto"/>
        <w:ind w:firstLine="709"/>
        <w:jc w:val="both"/>
      </w:pPr>
      <w:r w:rsidRPr="00FE59CF">
        <w:rPr>
          <w:rFonts w:ascii="Times New Roman" w:eastAsia="Calibri" w:hAnsi="Times New Roman" w:cs="Times New Roman"/>
          <w:sz w:val="24"/>
          <w:szCs w:val="24"/>
        </w:rPr>
        <w:t xml:space="preserve">- на поддержку малых форм хозяйствования, на развитие материально-технической базы </w:t>
      </w:r>
      <w:r>
        <w:rPr>
          <w:rFonts w:ascii="Times New Roman" w:eastAsia="Calibri" w:hAnsi="Times New Roman" w:cs="Times New Roman"/>
          <w:sz w:val="24"/>
          <w:szCs w:val="24"/>
        </w:rPr>
        <w:t>-</w:t>
      </w:r>
      <w:r w:rsidRPr="00FE59CF">
        <w:rPr>
          <w:rFonts w:ascii="Times New Roman" w:eastAsia="Calibri" w:hAnsi="Times New Roman" w:cs="Times New Roman"/>
          <w:sz w:val="24"/>
          <w:szCs w:val="24"/>
        </w:rPr>
        <w:t xml:space="preserve"> 24,7 млн. рублей (83%).</w:t>
      </w:r>
      <w:r>
        <w:rPr>
          <w:rFonts w:ascii="Times New Roman" w:eastAsia="Calibri" w:hAnsi="Times New Roman" w:cs="Times New Roman"/>
          <w:sz w:val="24"/>
          <w:szCs w:val="24"/>
        </w:rPr>
        <w:t xml:space="preserve"> </w:t>
      </w:r>
      <w:r w:rsidRPr="00491D77">
        <w:rPr>
          <w:rFonts w:ascii="Times New Roman" w:eastAsia="Times New Roman" w:hAnsi="Times New Roman" w:cs="Times New Roman"/>
          <w:sz w:val="24"/>
          <w:szCs w:val="24"/>
          <w:lang w:eastAsia="ar-SA"/>
        </w:rPr>
        <w:t xml:space="preserve">Были модернизированы 5 сельскохозяйственных объектов, </w:t>
      </w:r>
      <w:r w:rsidRPr="00CF144E">
        <w:rPr>
          <w:rFonts w:ascii="Times New Roman" w:eastAsia="Times New Roman" w:hAnsi="Times New Roman" w:cs="Times New Roman"/>
          <w:sz w:val="24"/>
          <w:szCs w:val="24"/>
          <w:lang w:eastAsia="ar-SA"/>
        </w:rPr>
        <w:t>построен 1 сельскохозяйственный объект</w:t>
      </w:r>
      <w:r w:rsidRPr="00491D77">
        <w:rPr>
          <w:rFonts w:ascii="Times New Roman" w:eastAsia="Times New Roman" w:hAnsi="Times New Roman" w:cs="Times New Roman"/>
          <w:sz w:val="24"/>
          <w:szCs w:val="24"/>
          <w:lang w:eastAsia="ar-SA"/>
        </w:rPr>
        <w:t xml:space="preserve"> и 1 объект водоснабжения, приобретены 3 единицы техники и 27 единиц оборудования.</w:t>
      </w:r>
    </w:p>
    <w:p w:rsidR="00512C20" w:rsidRPr="00FE59CF" w:rsidRDefault="00512C20" w:rsidP="00512C20">
      <w:pPr>
        <w:spacing w:after="0" w:line="240" w:lineRule="auto"/>
        <w:ind w:firstLine="709"/>
        <w:jc w:val="both"/>
        <w:rPr>
          <w:rFonts w:ascii="Times New Roman" w:eastAsia="Calibri" w:hAnsi="Times New Roman" w:cs="Times New Roman"/>
          <w:sz w:val="24"/>
          <w:szCs w:val="24"/>
        </w:rPr>
      </w:pPr>
      <w:r w:rsidRPr="00FE59CF">
        <w:rPr>
          <w:rFonts w:ascii="Times New Roman" w:eastAsia="Calibri" w:hAnsi="Times New Roman" w:cs="Times New Roman"/>
          <w:sz w:val="24"/>
          <w:szCs w:val="24"/>
        </w:rPr>
        <w:t>Субсидии на содержание маточного поголовья сельскохозяйственных животных в личных подсобных хозяйствах пред</w:t>
      </w:r>
      <w:r>
        <w:rPr>
          <w:rFonts w:ascii="Times New Roman" w:eastAsia="Calibri" w:hAnsi="Times New Roman" w:cs="Times New Roman"/>
          <w:sz w:val="24"/>
          <w:szCs w:val="24"/>
        </w:rPr>
        <w:t>о</w:t>
      </w:r>
      <w:r w:rsidRPr="00FE59CF">
        <w:rPr>
          <w:rFonts w:ascii="Times New Roman" w:eastAsia="Calibri" w:hAnsi="Times New Roman" w:cs="Times New Roman"/>
          <w:sz w:val="24"/>
          <w:szCs w:val="24"/>
        </w:rPr>
        <w:t>ставлены 5 гражданам на сумму 0,117 млн. рублей.</w:t>
      </w:r>
    </w:p>
    <w:p w:rsidR="00512C20" w:rsidRDefault="00512C20" w:rsidP="00512C20">
      <w:pPr>
        <w:spacing w:after="0" w:line="240" w:lineRule="auto"/>
        <w:ind w:firstLine="709"/>
        <w:jc w:val="both"/>
        <w:rPr>
          <w:rFonts w:ascii="Times New Roman" w:hAnsi="Times New Roman"/>
          <w:sz w:val="24"/>
          <w:szCs w:val="24"/>
        </w:rPr>
      </w:pPr>
      <w:r w:rsidRPr="00D2344B">
        <w:rPr>
          <w:rFonts w:ascii="Times New Roman" w:hAnsi="Times New Roman"/>
          <w:sz w:val="24"/>
          <w:szCs w:val="24"/>
        </w:rPr>
        <w:lastRenderedPageBreak/>
        <w:t xml:space="preserve">Продолжается строительство и модернизация крупного животноводческого комплекса. В </w:t>
      </w:r>
      <w:r>
        <w:rPr>
          <w:rFonts w:ascii="Times New Roman" w:hAnsi="Times New Roman"/>
          <w:sz w:val="24"/>
          <w:szCs w:val="24"/>
        </w:rPr>
        <w:t>отчетном</w:t>
      </w:r>
      <w:r w:rsidRPr="00D2344B">
        <w:rPr>
          <w:rFonts w:ascii="Times New Roman" w:hAnsi="Times New Roman"/>
          <w:sz w:val="24"/>
          <w:szCs w:val="24"/>
        </w:rPr>
        <w:t xml:space="preserve"> году построена роботизированная ферма по содержанию 140 голов</w:t>
      </w:r>
      <w:r>
        <w:rPr>
          <w:rFonts w:ascii="Times New Roman" w:hAnsi="Times New Roman"/>
          <w:sz w:val="24"/>
          <w:szCs w:val="24"/>
        </w:rPr>
        <w:t xml:space="preserve"> крупного рогатого скота</w:t>
      </w:r>
      <w:r w:rsidRPr="00176FA6">
        <w:rPr>
          <w:rFonts w:ascii="Times New Roman" w:hAnsi="Times New Roman"/>
          <w:sz w:val="24"/>
          <w:szCs w:val="24"/>
        </w:rPr>
        <w:t xml:space="preserve"> с оснащением роботами-доярами голландской фирмы «Lely». Инвестиционная емкость проекта </w:t>
      </w:r>
      <w:r>
        <w:rPr>
          <w:rFonts w:ascii="Times New Roman" w:hAnsi="Times New Roman"/>
          <w:sz w:val="24"/>
          <w:szCs w:val="24"/>
        </w:rPr>
        <w:t xml:space="preserve">- </w:t>
      </w:r>
      <w:r w:rsidRPr="00176FA6">
        <w:rPr>
          <w:rFonts w:ascii="Times New Roman" w:hAnsi="Times New Roman"/>
          <w:sz w:val="24"/>
          <w:szCs w:val="24"/>
        </w:rPr>
        <w:t xml:space="preserve">115 млн. рублей, из которых 80% </w:t>
      </w:r>
      <w:r>
        <w:rPr>
          <w:rFonts w:ascii="Times New Roman" w:hAnsi="Times New Roman"/>
          <w:sz w:val="24"/>
          <w:szCs w:val="24"/>
        </w:rPr>
        <w:t xml:space="preserve">- </w:t>
      </w:r>
      <w:r w:rsidRPr="00176FA6">
        <w:rPr>
          <w:rFonts w:ascii="Times New Roman" w:hAnsi="Times New Roman"/>
          <w:sz w:val="24"/>
          <w:szCs w:val="24"/>
        </w:rPr>
        <w:t xml:space="preserve">это окружной грант и 20% собственные средства </w:t>
      </w:r>
      <w:r>
        <w:rPr>
          <w:rFonts w:ascii="Times New Roman" w:hAnsi="Times New Roman"/>
          <w:sz w:val="24"/>
          <w:szCs w:val="24"/>
        </w:rPr>
        <w:t>крестьянского (фермерского) хозяйства</w:t>
      </w:r>
      <w:r w:rsidRPr="00176FA6">
        <w:rPr>
          <w:rFonts w:ascii="Times New Roman" w:hAnsi="Times New Roman"/>
          <w:sz w:val="24"/>
          <w:szCs w:val="24"/>
        </w:rPr>
        <w:t>.</w:t>
      </w:r>
    </w:p>
    <w:p w:rsidR="00512C20" w:rsidRPr="00FE59CF" w:rsidRDefault="00512C20" w:rsidP="00512C20">
      <w:pPr>
        <w:widowControl w:val="0"/>
        <w:spacing w:after="0" w:line="240" w:lineRule="auto"/>
        <w:ind w:firstLine="567"/>
        <w:jc w:val="both"/>
        <w:rPr>
          <w:rFonts w:ascii="Times New Roman" w:eastAsia="Courier New" w:hAnsi="Times New Roman" w:cs="Times New Roman"/>
          <w:sz w:val="24"/>
          <w:szCs w:val="24"/>
        </w:rPr>
      </w:pPr>
      <w:r w:rsidRPr="00FE59CF">
        <w:rPr>
          <w:rFonts w:ascii="Times New Roman" w:eastAsia="Courier New" w:hAnsi="Times New Roman" w:cs="Times New Roman"/>
          <w:sz w:val="24"/>
          <w:szCs w:val="24"/>
        </w:rPr>
        <w:t>Положительные результаты деятельности агропромышленного комплекса Югорска за 201</w:t>
      </w:r>
      <w:r>
        <w:rPr>
          <w:rFonts w:ascii="Times New Roman" w:eastAsia="Courier New" w:hAnsi="Times New Roman" w:cs="Times New Roman"/>
          <w:sz w:val="24"/>
          <w:szCs w:val="24"/>
        </w:rPr>
        <w:t>3</w:t>
      </w:r>
      <w:r w:rsidRPr="00FE59CF">
        <w:rPr>
          <w:rFonts w:ascii="Times New Roman" w:eastAsia="Courier New" w:hAnsi="Times New Roman" w:cs="Times New Roman"/>
          <w:sz w:val="24"/>
          <w:szCs w:val="24"/>
        </w:rPr>
        <w:t xml:space="preserve">-2019 годы характеризуются показателями, включенными в таблицу. </w:t>
      </w:r>
    </w:p>
    <w:p w:rsidR="00512C20" w:rsidRPr="00FE59CF" w:rsidRDefault="00512C20" w:rsidP="00512C20">
      <w:pPr>
        <w:widowControl w:val="0"/>
        <w:spacing w:after="0" w:line="240" w:lineRule="auto"/>
        <w:ind w:firstLine="709"/>
        <w:jc w:val="right"/>
        <w:rPr>
          <w:rFonts w:ascii="Times New Roman" w:eastAsia="Courier New" w:hAnsi="Times New Roman" w:cs="Times New Roman"/>
          <w:sz w:val="24"/>
          <w:szCs w:val="24"/>
        </w:rPr>
      </w:pPr>
      <w:r w:rsidRPr="003737F3">
        <w:rPr>
          <w:rFonts w:ascii="Times New Roman" w:eastAsia="Courier New" w:hAnsi="Times New Roman" w:cs="Times New Roman"/>
          <w:sz w:val="24"/>
          <w:szCs w:val="24"/>
        </w:rPr>
        <w:t>Таблица</w:t>
      </w:r>
      <w:r>
        <w:rPr>
          <w:rFonts w:ascii="Times New Roman" w:eastAsia="Courier New" w:hAnsi="Times New Roman" w:cs="Times New Roman"/>
          <w:sz w:val="24"/>
          <w:szCs w:val="24"/>
        </w:rPr>
        <w:t xml:space="preserve"> 5</w:t>
      </w:r>
    </w:p>
    <w:p w:rsidR="00512C20" w:rsidRDefault="00512C20" w:rsidP="00512C20">
      <w:pPr>
        <w:widowControl w:val="0"/>
        <w:spacing w:after="0" w:line="240" w:lineRule="auto"/>
        <w:jc w:val="center"/>
        <w:rPr>
          <w:rFonts w:ascii="Times New Roman" w:eastAsia="Courier New" w:hAnsi="Times New Roman" w:cs="Times New Roman"/>
          <w:b/>
          <w:sz w:val="24"/>
          <w:szCs w:val="24"/>
        </w:rPr>
      </w:pPr>
      <w:r w:rsidRPr="005F5179">
        <w:rPr>
          <w:rFonts w:ascii="Times New Roman" w:eastAsia="Courier New" w:hAnsi="Times New Roman" w:cs="Times New Roman"/>
          <w:b/>
          <w:sz w:val="24"/>
          <w:szCs w:val="24"/>
        </w:rPr>
        <w:t>Динамика показателей развития агропромышленного комплекса</w:t>
      </w:r>
    </w:p>
    <w:p w:rsidR="00512C20" w:rsidRPr="005F5179" w:rsidRDefault="00512C20" w:rsidP="00512C20">
      <w:pPr>
        <w:widowControl w:val="0"/>
        <w:spacing w:after="0" w:line="240" w:lineRule="auto"/>
        <w:jc w:val="both"/>
        <w:rPr>
          <w:rFonts w:ascii="Times New Roman" w:eastAsia="Courier New" w:hAnsi="Times New Roman" w:cs="Times New Roman"/>
          <w:b/>
          <w:sz w:val="24"/>
          <w:szCs w:val="24"/>
        </w:rPr>
      </w:pPr>
    </w:p>
    <w:tbl>
      <w:tblPr>
        <w:tblStyle w:val="61"/>
        <w:tblW w:w="10138" w:type="dxa"/>
        <w:tblLook w:val="04A0" w:firstRow="1" w:lastRow="0" w:firstColumn="1" w:lastColumn="0" w:noHBand="0" w:noVBand="1"/>
      </w:tblPr>
      <w:tblGrid>
        <w:gridCol w:w="4361"/>
        <w:gridCol w:w="840"/>
        <w:gridCol w:w="841"/>
        <w:gridCol w:w="870"/>
        <w:gridCol w:w="720"/>
        <w:gridCol w:w="840"/>
        <w:gridCol w:w="849"/>
        <w:gridCol w:w="817"/>
      </w:tblGrid>
      <w:tr w:rsidR="00512C20" w:rsidRPr="00FE59CF" w:rsidTr="00512C2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Наименование показателя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2013 год</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2014 год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2015 год</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2016 год</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2017 год</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2018 год</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AB4E8E" w:rsidRDefault="00512C20" w:rsidP="00512C20">
            <w:pPr>
              <w:spacing w:line="360" w:lineRule="auto"/>
              <w:jc w:val="center"/>
              <w:rPr>
                <w:rFonts w:ascii="Times New Roman" w:eastAsia="Calibri" w:hAnsi="Times New Roman"/>
                <w:b/>
                <w:sz w:val="20"/>
                <w:szCs w:val="20"/>
              </w:rPr>
            </w:pPr>
            <w:r w:rsidRPr="00AB4E8E">
              <w:rPr>
                <w:rFonts w:ascii="Times New Roman" w:eastAsia="Calibri" w:hAnsi="Times New Roman"/>
                <w:b/>
                <w:sz w:val="20"/>
                <w:szCs w:val="20"/>
              </w:rPr>
              <w:t>2019 год</w:t>
            </w:r>
          </w:p>
        </w:tc>
      </w:tr>
      <w:tr w:rsidR="00512C20" w:rsidRPr="00FE59CF" w:rsidTr="00512C2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Default="00512C20" w:rsidP="00512C20">
            <w:pPr>
              <w:jc w:val="both"/>
              <w:rPr>
                <w:rFonts w:ascii="Times New Roman" w:eastAsia="Calibri" w:hAnsi="Times New Roman"/>
                <w:sz w:val="20"/>
                <w:szCs w:val="20"/>
              </w:rPr>
            </w:pPr>
            <w:r w:rsidRPr="00AB4E8E">
              <w:rPr>
                <w:rFonts w:ascii="Times New Roman" w:eastAsia="Calibri" w:hAnsi="Times New Roman"/>
                <w:sz w:val="20"/>
                <w:szCs w:val="20"/>
              </w:rPr>
              <w:t>Производство сельскохозяйственной продукции (без учета населения</w:t>
            </w:r>
            <w:r>
              <w:rPr>
                <w:rFonts w:ascii="Times New Roman" w:eastAsia="Calibri" w:hAnsi="Times New Roman"/>
                <w:sz w:val="20"/>
                <w:szCs w:val="20"/>
              </w:rPr>
              <w:t>)</w:t>
            </w:r>
            <w:r w:rsidRPr="00AB4E8E">
              <w:rPr>
                <w:rFonts w:ascii="Times New Roman" w:eastAsia="Calibri" w:hAnsi="Times New Roman"/>
                <w:sz w:val="20"/>
                <w:szCs w:val="20"/>
              </w:rPr>
              <w:t xml:space="preserve">, в действующих ценах каждого года, </w:t>
            </w:r>
          </w:p>
          <w:p w:rsidR="00512C20" w:rsidRPr="00AB4E8E" w:rsidRDefault="00512C20" w:rsidP="00512C20">
            <w:pPr>
              <w:jc w:val="both"/>
              <w:rPr>
                <w:rFonts w:ascii="Times New Roman" w:eastAsia="Calibri" w:hAnsi="Times New Roman"/>
                <w:sz w:val="20"/>
                <w:szCs w:val="20"/>
              </w:rPr>
            </w:pPr>
            <w:r w:rsidRPr="00AB4E8E">
              <w:rPr>
                <w:rFonts w:ascii="Times New Roman" w:eastAsia="Calibri" w:hAnsi="Times New Roman"/>
                <w:sz w:val="20"/>
                <w:szCs w:val="20"/>
              </w:rPr>
              <w:t>млн. рублей</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151,7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159,9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223,5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269,2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276,3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rPr>
                <w:rFonts w:ascii="Times New Roman" w:eastAsia="Calibri" w:hAnsi="Times New Roman"/>
                <w:sz w:val="20"/>
                <w:szCs w:val="20"/>
              </w:rPr>
            </w:pPr>
            <w:r w:rsidRPr="00AB4E8E">
              <w:rPr>
                <w:rFonts w:ascii="Times New Roman" w:eastAsia="Calibri" w:hAnsi="Times New Roman"/>
                <w:sz w:val="20"/>
                <w:szCs w:val="20"/>
              </w:rPr>
              <w:t>290,2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408,4</w:t>
            </w:r>
          </w:p>
        </w:tc>
      </w:tr>
      <w:tr w:rsidR="00512C20" w:rsidRPr="00FE59CF" w:rsidTr="00512C2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jc w:val="both"/>
              <w:rPr>
                <w:rFonts w:ascii="Times New Roman" w:eastAsia="Calibri" w:hAnsi="Times New Roman"/>
                <w:sz w:val="20"/>
                <w:szCs w:val="20"/>
              </w:rPr>
            </w:pPr>
            <w:r w:rsidRPr="00AB4E8E">
              <w:rPr>
                <w:rFonts w:ascii="Times New Roman" w:eastAsia="Calibri" w:hAnsi="Times New Roman"/>
                <w:sz w:val="20"/>
                <w:szCs w:val="20"/>
              </w:rPr>
              <w:t>Индекс производства,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113,4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103,3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135,7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117,0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102,7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105</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119,4</w:t>
            </w:r>
          </w:p>
        </w:tc>
      </w:tr>
      <w:tr w:rsidR="00512C20" w:rsidRPr="00FE59CF" w:rsidTr="00512C2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jc w:val="both"/>
              <w:rPr>
                <w:rFonts w:ascii="Times New Roman" w:eastAsia="Calibri" w:hAnsi="Times New Roman"/>
                <w:sz w:val="20"/>
                <w:szCs w:val="20"/>
              </w:rPr>
            </w:pPr>
            <w:r w:rsidRPr="00AB4E8E">
              <w:rPr>
                <w:rFonts w:ascii="Times New Roman" w:eastAsia="Calibri" w:hAnsi="Times New Roman"/>
                <w:sz w:val="20"/>
                <w:szCs w:val="20"/>
              </w:rPr>
              <w:t>Производство мяса (</w:t>
            </w:r>
            <w:r>
              <w:rPr>
                <w:rFonts w:ascii="Times New Roman" w:eastAsia="Calibri" w:hAnsi="Times New Roman"/>
                <w:sz w:val="20"/>
                <w:szCs w:val="20"/>
              </w:rPr>
              <w:t xml:space="preserve">в </w:t>
            </w:r>
            <w:r w:rsidRPr="00AB4E8E">
              <w:rPr>
                <w:rFonts w:ascii="Times New Roman" w:eastAsia="Calibri" w:hAnsi="Times New Roman"/>
                <w:sz w:val="20"/>
                <w:szCs w:val="20"/>
              </w:rPr>
              <w:t>живом весе), тонн</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1 563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1 669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2 458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3 087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3 212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3 376,6</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4 079,8</w:t>
            </w:r>
          </w:p>
        </w:tc>
      </w:tr>
      <w:tr w:rsidR="00512C20" w:rsidRPr="00FE59CF" w:rsidTr="00512C2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jc w:val="both"/>
              <w:rPr>
                <w:rFonts w:ascii="Times New Roman" w:eastAsia="Calibri" w:hAnsi="Times New Roman"/>
                <w:sz w:val="20"/>
                <w:szCs w:val="20"/>
              </w:rPr>
            </w:pPr>
            <w:r w:rsidRPr="00AB4E8E">
              <w:rPr>
                <w:rFonts w:ascii="Times New Roman" w:eastAsia="Calibri" w:hAnsi="Times New Roman"/>
                <w:sz w:val="20"/>
                <w:szCs w:val="20"/>
              </w:rPr>
              <w:t>Производство молока, тонн</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1 302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1 507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1 765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1 950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2 000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2001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AB4E8E" w:rsidRDefault="00512C20" w:rsidP="00512C20">
            <w:pPr>
              <w:spacing w:line="360" w:lineRule="auto"/>
              <w:jc w:val="center"/>
              <w:rPr>
                <w:rFonts w:ascii="Times New Roman" w:eastAsia="Calibri" w:hAnsi="Times New Roman"/>
                <w:sz w:val="20"/>
                <w:szCs w:val="20"/>
              </w:rPr>
            </w:pPr>
            <w:r w:rsidRPr="00AB4E8E">
              <w:rPr>
                <w:rFonts w:ascii="Times New Roman" w:eastAsia="Calibri" w:hAnsi="Times New Roman"/>
                <w:sz w:val="20"/>
                <w:szCs w:val="20"/>
              </w:rPr>
              <w:t>2 371</w:t>
            </w:r>
          </w:p>
        </w:tc>
      </w:tr>
    </w:tbl>
    <w:p w:rsidR="00512C20" w:rsidRPr="00B9762A" w:rsidRDefault="00512C20" w:rsidP="00512C20">
      <w:pPr>
        <w:spacing w:after="0" w:line="240" w:lineRule="auto"/>
        <w:jc w:val="right"/>
        <w:rPr>
          <w:rFonts w:ascii="Times New Roman" w:hAnsi="Times New Roman" w:cs="Times New Roman"/>
          <w:sz w:val="24"/>
          <w:szCs w:val="24"/>
          <w:highlight w:val="yellow"/>
        </w:rPr>
      </w:pPr>
    </w:p>
    <w:p w:rsidR="00512C20" w:rsidRPr="0004773F" w:rsidRDefault="00512C20" w:rsidP="00512C20">
      <w:pPr>
        <w:pStyle w:val="a5"/>
        <w:numPr>
          <w:ilvl w:val="0"/>
          <w:numId w:val="14"/>
        </w:numPr>
        <w:spacing w:line="240" w:lineRule="auto"/>
        <w:ind w:left="0" w:firstLine="0"/>
        <w:jc w:val="center"/>
        <w:rPr>
          <w:rFonts w:ascii="Times New Roman" w:hAnsi="Times New Roman"/>
          <w:b/>
          <w:sz w:val="24"/>
          <w:szCs w:val="24"/>
        </w:rPr>
      </w:pPr>
      <w:r>
        <w:rPr>
          <w:rFonts w:ascii="Times New Roman" w:hAnsi="Times New Roman"/>
          <w:b/>
          <w:sz w:val="28"/>
          <w:szCs w:val="28"/>
        </w:rPr>
        <w:tab/>
      </w:r>
      <w:r w:rsidRPr="0004773F">
        <w:rPr>
          <w:rFonts w:ascii="Times New Roman" w:hAnsi="Times New Roman"/>
          <w:b/>
          <w:sz w:val="24"/>
          <w:szCs w:val="24"/>
        </w:rPr>
        <w:t>Развитие малого и среднего предпринимательства</w:t>
      </w:r>
    </w:p>
    <w:p w:rsidR="00512C20" w:rsidRPr="0012373E" w:rsidRDefault="00512C20" w:rsidP="00512C20">
      <w:pPr>
        <w:spacing w:after="0" w:line="240" w:lineRule="auto"/>
        <w:ind w:firstLine="709"/>
        <w:jc w:val="both"/>
        <w:rPr>
          <w:rFonts w:ascii="Times New Roman" w:eastAsia="Calibri" w:hAnsi="Times New Roman" w:cs="Times New Roman"/>
          <w:sz w:val="24"/>
          <w:szCs w:val="24"/>
        </w:rPr>
      </w:pPr>
      <w:r w:rsidRPr="0004773F">
        <w:rPr>
          <w:rFonts w:ascii="Times New Roman" w:eastAsia="Calibri" w:hAnsi="Times New Roman" w:cs="Times New Roman"/>
          <w:sz w:val="24"/>
          <w:szCs w:val="24"/>
        </w:rPr>
        <w:t>В муниципальном образовании реализуются 2 региональных проекта</w:t>
      </w:r>
      <w:r w:rsidRPr="0012373E">
        <w:rPr>
          <w:rFonts w:ascii="Times New Roman" w:eastAsia="Calibri" w:hAnsi="Times New Roman" w:cs="Times New Roman"/>
          <w:sz w:val="24"/>
          <w:szCs w:val="24"/>
        </w:rPr>
        <w:t>, входящих в состав портфеля проектов «Малое и среднее предпринимательство и поддержка индивидуальной предпринимательской инициативы»: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w:t>
      </w:r>
    </w:p>
    <w:p w:rsidR="00512C20" w:rsidRPr="00D53F76" w:rsidRDefault="00512C20" w:rsidP="00512C20">
      <w:pPr>
        <w:spacing w:after="0" w:line="240" w:lineRule="auto"/>
        <w:ind w:firstLine="709"/>
        <w:jc w:val="both"/>
        <w:rPr>
          <w:rFonts w:ascii="Times New Roman" w:eastAsia="Calibri" w:hAnsi="Times New Roman" w:cs="Times New Roman"/>
          <w:sz w:val="24"/>
          <w:szCs w:val="24"/>
        </w:rPr>
      </w:pPr>
      <w:r w:rsidRPr="00D53F76">
        <w:rPr>
          <w:rFonts w:ascii="Times New Roman" w:eastAsia="Calibri" w:hAnsi="Times New Roman" w:cs="Times New Roman"/>
          <w:sz w:val="24"/>
          <w:szCs w:val="24"/>
        </w:rPr>
        <w:t>Общий объем финансирования на реализацию региональных проектов составил 5,3 млн. рублей, в том числе 0,7 млн. рублей местный бюджет. Поддержку в виде компенсация части затрат на создание нового и развитие действующего бизнеса получил 51 субъект предпринимательства (укреплена материально-техническая база, создано 17 новых рабочих мест).</w:t>
      </w:r>
    </w:p>
    <w:p w:rsidR="00512C20" w:rsidRPr="003737F3" w:rsidRDefault="00512C20" w:rsidP="00512C20">
      <w:pPr>
        <w:spacing w:after="0" w:line="240" w:lineRule="auto"/>
        <w:jc w:val="right"/>
        <w:rPr>
          <w:rFonts w:ascii="Times New Roman" w:hAnsi="Times New Roman" w:cs="Times New Roman"/>
          <w:sz w:val="24"/>
          <w:szCs w:val="24"/>
        </w:rPr>
      </w:pPr>
      <w:r w:rsidRPr="003737F3">
        <w:rPr>
          <w:rFonts w:ascii="Times New Roman" w:hAnsi="Times New Roman" w:cs="Times New Roman"/>
          <w:sz w:val="24"/>
          <w:szCs w:val="24"/>
        </w:rPr>
        <w:t xml:space="preserve">Таблица </w:t>
      </w:r>
      <w:r>
        <w:rPr>
          <w:rFonts w:ascii="Times New Roman" w:hAnsi="Times New Roman" w:cs="Times New Roman"/>
          <w:sz w:val="24"/>
          <w:szCs w:val="24"/>
        </w:rPr>
        <w:t>6</w:t>
      </w:r>
    </w:p>
    <w:p w:rsidR="00512C20" w:rsidRPr="006B285E" w:rsidRDefault="00512C20" w:rsidP="00512C20">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6B285E">
        <w:rPr>
          <w:rFonts w:ascii="Times New Roman" w:eastAsia="Times New Roman" w:hAnsi="Times New Roman" w:cs="Times New Roman"/>
          <w:b/>
          <w:sz w:val="24"/>
          <w:szCs w:val="24"/>
          <w:lang w:eastAsia="ar-SA"/>
        </w:rPr>
        <w:t>Динамика развития малого и среднего предпринимательства</w:t>
      </w:r>
    </w:p>
    <w:p w:rsidR="00512C20" w:rsidRPr="006B285E" w:rsidRDefault="00512C20" w:rsidP="00512C20">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p>
    <w:tbl>
      <w:tblPr>
        <w:tblStyle w:val="afd"/>
        <w:tblW w:w="10032" w:type="dxa"/>
        <w:tblLook w:val="04A0" w:firstRow="1" w:lastRow="0" w:firstColumn="1" w:lastColumn="0" w:noHBand="0" w:noVBand="1"/>
      </w:tblPr>
      <w:tblGrid>
        <w:gridCol w:w="5070"/>
        <w:gridCol w:w="992"/>
        <w:gridCol w:w="992"/>
        <w:gridCol w:w="993"/>
        <w:gridCol w:w="992"/>
        <w:gridCol w:w="993"/>
      </w:tblGrid>
      <w:tr w:rsidR="00512C20" w:rsidRPr="006B285E" w:rsidTr="00512C20">
        <w:tc>
          <w:tcPr>
            <w:tcW w:w="5070" w:type="dxa"/>
          </w:tcPr>
          <w:p w:rsidR="00512C20" w:rsidRPr="00324B53" w:rsidRDefault="00512C20" w:rsidP="00512C20">
            <w:pPr>
              <w:suppressAutoHyphens/>
              <w:jc w:val="center"/>
              <w:rPr>
                <w:rFonts w:ascii="Times New Roman" w:eastAsia="Times New Roman" w:hAnsi="Times New Roman" w:cs="Times New Roman"/>
                <w:b/>
                <w:sz w:val="20"/>
                <w:szCs w:val="20"/>
              </w:rPr>
            </w:pPr>
            <w:r w:rsidRPr="00324B53">
              <w:rPr>
                <w:rFonts w:ascii="Times New Roman" w:eastAsia="Times New Roman" w:hAnsi="Times New Roman" w:cs="Times New Roman"/>
                <w:b/>
                <w:sz w:val="20"/>
                <w:szCs w:val="20"/>
              </w:rPr>
              <w:t>Наименование показателей</w:t>
            </w:r>
          </w:p>
        </w:tc>
        <w:tc>
          <w:tcPr>
            <w:tcW w:w="992" w:type="dxa"/>
          </w:tcPr>
          <w:p w:rsidR="00512C20" w:rsidRPr="00324B53" w:rsidRDefault="00512C20" w:rsidP="00512C20">
            <w:pPr>
              <w:suppressAutoHyphens/>
              <w:jc w:val="center"/>
              <w:rPr>
                <w:rFonts w:ascii="Times New Roman" w:eastAsia="Times New Roman" w:hAnsi="Times New Roman" w:cs="Times New Roman"/>
                <w:b/>
                <w:sz w:val="20"/>
                <w:szCs w:val="20"/>
              </w:rPr>
            </w:pPr>
            <w:r w:rsidRPr="00324B53">
              <w:rPr>
                <w:rFonts w:ascii="Times New Roman" w:eastAsia="Times New Roman" w:hAnsi="Times New Roman" w:cs="Times New Roman"/>
                <w:b/>
                <w:sz w:val="20"/>
                <w:szCs w:val="20"/>
              </w:rPr>
              <w:t>2015</w:t>
            </w:r>
            <w:r w:rsidRPr="00FE7737">
              <w:rPr>
                <w:rFonts w:ascii="Times New Roman" w:eastAsia="Times New Roman" w:hAnsi="Times New Roman" w:cs="Times New Roman"/>
                <w:b/>
                <w:sz w:val="20"/>
                <w:szCs w:val="20"/>
              </w:rPr>
              <w:t xml:space="preserve"> год</w:t>
            </w:r>
          </w:p>
        </w:tc>
        <w:tc>
          <w:tcPr>
            <w:tcW w:w="992" w:type="dxa"/>
          </w:tcPr>
          <w:p w:rsidR="00512C20" w:rsidRPr="00324B53" w:rsidRDefault="00512C20" w:rsidP="00512C20">
            <w:pPr>
              <w:suppressAutoHyphens/>
              <w:jc w:val="center"/>
              <w:rPr>
                <w:rFonts w:ascii="Times New Roman" w:eastAsia="Times New Roman" w:hAnsi="Times New Roman" w:cs="Times New Roman"/>
                <w:b/>
                <w:sz w:val="20"/>
                <w:szCs w:val="20"/>
              </w:rPr>
            </w:pPr>
            <w:r w:rsidRPr="00324B53">
              <w:rPr>
                <w:rFonts w:ascii="Times New Roman" w:eastAsia="Times New Roman" w:hAnsi="Times New Roman" w:cs="Times New Roman"/>
                <w:b/>
                <w:sz w:val="20"/>
                <w:szCs w:val="20"/>
              </w:rPr>
              <w:t>2016</w:t>
            </w:r>
            <w:r w:rsidRPr="00FE7737">
              <w:rPr>
                <w:rFonts w:ascii="Times New Roman" w:eastAsia="Times New Roman" w:hAnsi="Times New Roman" w:cs="Times New Roman"/>
                <w:b/>
                <w:sz w:val="20"/>
                <w:szCs w:val="20"/>
              </w:rPr>
              <w:t xml:space="preserve"> год</w:t>
            </w:r>
          </w:p>
        </w:tc>
        <w:tc>
          <w:tcPr>
            <w:tcW w:w="993" w:type="dxa"/>
          </w:tcPr>
          <w:p w:rsidR="00512C20" w:rsidRPr="00324B53" w:rsidRDefault="00512C20" w:rsidP="00512C20">
            <w:pPr>
              <w:suppressAutoHyphens/>
              <w:jc w:val="center"/>
              <w:rPr>
                <w:rFonts w:ascii="Times New Roman" w:eastAsia="Times New Roman" w:hAnsi="Times New Roman" w:cs="Times New Roman"/>
                <w:b/>
                <w:sz w:val="20"/>
                <w:szCs w:val="20"/>
              </w:rPr>
            </w:pPr>
            <w:r w:rsidRPr="00324B53">
              <w:rPr>
                <w:rFonts w:ascii="Times New Roman" w:eastAsia="Times New Roman" w:hAnsi="Times New Roman" w:cs="Times New Roman"/>
                <w:b/>
                <w:sz w:val="20"/>
                <w:szCs w:val="20"/>
              </w:rPr>
              <w:t>2017</w:t>
            </w:r>
            <w:r w:rsidRPr="00FE7737">
              <w:rPr>
                <w:rFonts w:ascii="Times New Roman" w:eastAsia="Times New Roman" w:hAnsi="Times New Roman" w:cs="Times New Roman"/>
                <w:b/>
                <w:sz w:val="20"/>
                <w:szCs w:val="20"/>
              </w:rPr>
              <w:t xml:space="preserve"> год</w:t>
            </w:r>
          </w:p>
        </w:tc>
        <w:tc>
          <w:tcPr>
            <w:tcW w:w="992" w:type="dxa"/>
          </w:tcPr>
          <w:p w:rsidR="00512C20" w:rsidRPr="00324B53" w:rsidRDefault="00512C20" w:rsidP="00512C20">
            <w:pPr>
              <w:suppressAutoHyphens/>
              <w:jc w:val="center"/>
              <w:rPr>
                <w:rFonts w:ascii="Times New Roman" w:eastAsia="Times New Roman" w:hAnsi="Times New Roman" w:cs="Times New Roman"/>
                <w:b/>
                <w:sz w:val="20"/>
                <w:szCs w:val="20"/>
              </w:rPr>
            </w:pPr>
            <w:r w:rsidRPr="00324B53">
              <w:rPr>
                <w:rFonts w:ascii="Times New Roman" w:eastAsia="Times New Roman" w:hAnsi="Times New Roman" w:cs="Times New Roman"/>
                <w:b/>
                <w:sz w:val="20"/>
                <w:szCs w:val="20"/>
              </w:rPr>
              <w:t>2018</w:t>
            </w:r>
            <w:r w:rsidRPr="00FE7737">
              <w:rPr>
                <w:rFonts w:ascii="Times New Roman" w:eastAsia="Times New Roman" w:hAnsi="Times New Roman" w:cs="Times New Roman"/>
                <w:b/>
                <w:sz w:val="20"/>
                <w:szCs w:val="20"/>
              </w:rPr>
              <w:t xml:space="preserve"> год</w:t>
            </w:r>
          </w:p>
        </w:tc>
        <w:tc>
          <w:tcPr>
            <w:tcW w:w="993" w:type="dxa"/>
          </w:tcPr>
          <w:p w:rsidR="00512C20" w:rsidRPr="00324B53" w:rsidRDefault="00512C20" w:rsidP="00512C20">
            <w:pPr>
              <w:suppressAutoHyphens/>
              <w:jc w:val="center"/>
              <w:rPr>
                <w:rFonts w:ascii="Times New Roman" w:eastAsia="Times New Roman" w:hAnsi="Times New Roman" w:cs="Times New Roman"/>
                <w:b/>
                <w:sz w:val="20"/>
                <w:szCs w:val="20"/>
              </w:rPr>
            </w:pPr>
            <w:r w:rsidRPr="00324B53">
              <w:rPr>
                <w:rFonts w:ascii="Times New Roman" w:eastAsia="Times New Roman" w:hAnsi="Times New Roman" w:cs="Times New Roman"/>
                <w:b/>
                <w:sz w:val="20"/>
                <w:szCs w:val="20"/>
              </w:rPr>
              <w:t>2019</w:t>
            </w:r>
            <w:r w:rsidRPr="00FE7737">
              <w:rPr>
                <w:rFonts w:ascii="Times New Roman" w:eastAsia="Times New Roman" w:hAnsi="Times New Roman" w:cs="Times New Roman"/>
                <w:b/>
                <w:sz w:val="20"/>
                <w:szCs w:val="20"/>
              </w:rPr>
              <w:t xml:space="preserve"> год</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Численность работников, занятых в малом и среднем предпринимательстве, тыс. чел. </w:t>
            </w:r>
          </w:p>
        </w:tc>
        <w:tc>
          <w:tcPr>
            <w:tcW w:w="992" w:type="dxa"/>
            <w:vAlign w:val="center"/>
          </w:tcPr>
          <w:p w:rsidR="00512C20" w:rsidRDefault="00512C20" w:rsidP="00512C20">
            <w:pPr>
              <w:jc w:val="center"/>
              <w:rPr>
                <w:rFonts w:ascii="Times New Roman" w:hAnsi="Times New Roman" w:cs="Times New Roman"/>
                <w:sz w:val="20"/>
              </w:rPr>
            </w:pPr>
            <w:r>
              <w:rPr>
                <w:rFonts w:ascii="Times New Roman" w:hAnsi="Times New Roman" w:cs="Times New Roman"/>
                <w:sz w:val="20"/>
              </w:rPr>
              <w:t>3,5</w:t>
            </w:r>
          </w:p>
        </w:tc>
        <w:tc>
          <w:tcPr>
            <w:tcW w:w="992" w:type="dxa"/>
            <w:vAlign w:val="center"/>
          </w:tcPr>
          <w:p w:rsidR="00512C20" w:rsidRDefault="00512C20" w:rsidP="00512C20">
            <w:pPr>
              <w:jc w:val="center"/>
              <w:rPr>
                <w:rFonts w:ascii="Times New Roman" w:hAnsi="Times New Roman" w:cs="Times New Roman"/>
                <w:sz w:val="20"/>
              </w:rPr>
            </w:pPr>
            <w:r>
              <w:rPr>
                <w:rFonts w:ascii="Times New Roman" w:hAnsi="Times New Roman" w:cs="Times New Roman"/>
                <w:sz w:val="20"/>
              </w:rPr>
              <w:t>3,8</w:t>
            </w:r>
          </w:p>
        </w:tc>
        <w:tc>
          <w:tcPr>
            <w:tcW w:w="993" w:type="dxa"/>
            <w:vAlign w:val="center"/>
          </w:tcPr>
          <w:p w:rsidR="00512C20" w:rsidRDefault="00512C20" w:rsidP="00512C20">
            <w:pPr>
              <w:jc w:val="center"/>
              <w:rPr>
                <w:rFonts w:ascii="Times New Roman" w:hAnsi="Times New Roman" w:cs="Times New Roman"/>
                <w:sz w:val="20"/>
              </w:rPr>
            </w:pPr>
            <w:r>
              <w:rPr>
                <w:rFonts w:ascii="Times New Roman" w:hAnsi="Times New Roman" w:cs="Times New Roman"/>
                <w:sz w:val="20"/>
              </w:rPr>
              <w:t>3,9</w:t>
            </w:r>
          </w:p>
        </w:tc>
        <w:tc>
          <w:tcPr>
            <w:tcW w:w="992" w:type="dxa"/>
            <w:vAlign w:val="center"/>
          </w:tcPr>
          <w:p w:rsidR="00512C20" w:rsidRDefault="00512C20" w:rsidP="00512C20">
            <w:pPr>
              <w:jc w:val="center"/>
              <w:rPr>
                <w:rFonts w:ascii="Times New Roman" w:hAnsi="Times New Roman" w:cs="Times New Roman"/>
                <w:sz w:val="20"/>
              </w:rPr>
            </w:pPr>
            <w:r>
              <w:rPr>
                <w:rFonts w:ascii="Times New Roman" w:hAnsi="Times New Roman" w:cs="Times New Roman"/>
                <w:sz w:val="20"/>
              </w:rPr>
              <w:t>2,8</w:t>
            </w:r>
          </w:p>
        </w:tc>
        <w:tc>
          <w:tcPr>
            <w:tcW w:w="993" w:type="dxa"/>
            <w:vAlign w:val="center"/>
          </w:tcPr>
          <w:p w:rsidR="00512C20"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численности работников, занятых в малом и среднем предпринимательстве в общей численности работающих в городе, %</w:t>
            </w:r>
          </w:p>
        </w:tc>
        <w:tc>
          <w:tcPr>
            <w:tcW w:w="992" w:type="dxa"/>
            <w:vAlign w:val="center"/>
          </w:tcPr>
          <w:p w:rsidR="00512C20"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992" w:type="dxa"/>
            <w:vAlign w:val="center"/>
          </w:tcPr>
          <w:p w:rsidR="00512C20"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p>
        </w:tc>
        <w:tc>
          <w:tcPr>
            <w:tcW w:w="993" w:type="dxa"/>
            <w:vAlign w:val="center"/>
          </w:tcPr>
          <w:p w:rsidR="00512C20"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p>
        </w:tc>
        <w:tc>
          <w:tcPr>
            <w:tcW w:w="992" w:type="dxa"/>
            <w:vAlign w:val="center"/>
          </w:tcPr>
          <w:p w:rsidR="00512C20"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w:t>
            </w:r>
          </w:p>
        </w:tc>
        <w:tc>
          <w:tcPr>
            <w:tcW w:w="993" w:type="dxa"/>
            <w:vAlign w:val="center"/>
          </w:tcPr>
          <w:p w:rsidR="00512C20"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Количество субъектов малого и среднего предпринимательства на конец года, единиц</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1 004</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1 192</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1 301</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1 237</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1281</w:t>
            </w:r>
          </w:p>
        </w:tc>
      </w:tr>
      <w:tr w:rsidR="00512C20" w:rsidRPr="006B285E" w:rsidTr="00512C20">
        <w:tc>
          <w:tcPr>
            <w:tcW w:w="5070" w:type="dxa"/>
          </w:tcPr>
          <w:p w:rsidR="00512C20" w:rsidRPr="00AD2850" w:rsidRDefault="00512C20" w:rsidP="00512C20">
            <w:pPr>
              <w:suppressAutoHyphens/>
              <w:jc w:val="both"/>
              <w:rPr>
                <w:rFonts w:ascii="Times New Roman" w:eastAsia="Times New Roman" w:hAnsi="Times New Roman" w:cs="Times New Roman"/>
                <w:sz w:val="20"/>
                <w:szCs w:val="20"/>
              </w:rPr>
            </w:pPr>
            <w:r w:rsidRPr="00AD2850">
              <w:rPr>
                <w:rFonts w:ascii="Times New Roman" w:eastAsia="Times New Roman" w:hAnsi="Times New Roman"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992" w:type="dxa"/>
            <w:vAlign w:val="center"/>
          </w:tcPr>
          <w:p w:rsidR="00512C20" w:rsidRPr="00AD2850" w:rsidRDefault="00512C20" w:rsidP="00512C20">
            <w:pPr>
              <w:suppressAutoHyphens/>
              <w:jc w:val="center"/>
              <w:rPr>
                <w:rFonts w:ascii="Times New Roman" w:eastAsia="Times New Roman" w:hAnsi="Times New Roman" w:cs="Times New Roman"/>
                <w:sz w:val="20"/>
                <w:szCs w:val="20"/>
              </w:rPr>
            </w:pPr>
            <w:r w:rsidRPr="00AD2850">
              <w:rPr>
                <w:rFonts w:ascii="Times New Roman" w:eastAsia="Times New Roman" w:hAnsi="Times New Roman" w:cs="Times New Roman"/>
                <w:sz w:val="20"/>
                <w:szCs w:val="20"/>
              </w:rPr>
              <w:t>98,0</w:t>
            </w:r>
          </w:p>
        </w:tc>
        <w:tc>
          <w:tcPr>
            <w:tcW w:w="992" w:type="dxa"/>
            <w:vAlign w:val="center"/>
          </w:tcPr>
          <w:p w:rsidR="00512C20" w:rsidRPr="00AD2850" w:rsidRDefault="00512C20" w:rsidP="00512C20">
            <w:pPr>
              <w:suppressAutoHyphens/>
              <w:jc w:val="center"/>
              <w:rPr>
                <w:rFonts w:ascii="Times New Roman" w:eastAsia="Times New Roman" w:hAnsi="Times New Roman" w:cs="Times New Roman"/>
                <w:sz w:val="20"/>
                <w:szCs w:val="20"/>
              </w:rPr>
            </w:pPr>
            <w:r w:rsidRPr="00AD2850">
              <w:rPr>
                <w:rFonts w:ascii="Times New Roman" w:eastAsia="Times New Roman" w:hAnsi="Times New Roman" w:cs="Times New Roman"/>
                <w:sz w:val="20"/>
                <w:szCs w:val="20"/>
              </w:rPr>
              <w:t>99,0</w:t>
            </w:r>
          </w:p>
        </w:tc>
        <w:tc>
          <w:tcPr>
            <w:tcW w:w="993" w:type="dxa"/>
            <w:vAlign w:val="center"/>
          </w:tcPr>
          <w:p w:rsidR="00512C20" w:rsidRPr="00AD2850" w:rsidRDefault="00512C20" w:rsidP="00512C20">
            <w:pPr>
              <w:suppressAutoHyphens/>
              <w:jc w:val="center"/>
              <w:rPr>
                <w:rFonts w:ascii="Times New Roman" w:eastAsia="Times New Roman" w:hAnsi="Times New Roman" w:cs="Times New Roman"/>
                <w:sz w:val="20"/>
                <w:szCs w:val="20"/>
              </w:rPr>
            </w:pPr>
            <w:r w:rsidRPr="00AD2850">
              <w:rPr>
                <w:rFonts w:ascii="Times New Roman" w:eastAsia="Times New Roman" w:hAnsi="Times New Roman" w:cs="Times New Roman"/>
                <w:sz w:val="20"/>
                <w:szCs w:val="20"/>
              </w:rPr>
              <w:t>99,2</w:t>
            </w:r>
          </w:p>
        </w:tc>
        <w:tc>
          <w:tcPr>
            <w:tcW w:w="992" w:type="dxa"/>
            <w:vAlign w:val="center"/>
          </w:tcPr>
          <w:p w:rsidR="00512C20" w:rsidRPr="00AD2850" w:rsidRDefault="00512C20" w:rsidP="00512C20">
            <w:pPr>
              <w:suppressAutoHyphens/>
              <w:jc w:val="center"/>
              <w:rPr>
                <w:rFonts w:ascii="Times New Roman" w:eastAsia="Times New Roman" w:hAnsi="Times New Roman" w:cs="Times New Roman"/>
                <w:sz w:val="20"/>
                <w:szCs w:val="20"/>
              </w:rPr>
            </w:pPr>
            <w:r w:rsidRPr="00AD2850">
              <w:rPr>
                <w:rFonts w:ascii="Times New Roman" w:eastAsia="Times New Roman" w:hAnsi="Times New Roman" w:cs="Times New Roman"/>
                <w:sz w:val="20"/>
                <w:szCs w:val="20"/>
              </w:rPr>
              <w:t>96,0</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AD2850">
              <w:rPr>
                <w:rFonts w:ascii="Times New Roman" w:eastAsia="Times New Roman" w:hAnsi="Times New Roman" w:cs="Times New Roman"/>
                <w:sz w:val="20"/>
                <w:szCs w:val="20"/>
              </w:rPr>
              <w:t>105,1</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Количество получателей поддержки в рамках муниципальной программы, чел.</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56</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58</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67</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78</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51</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Объем оказанной поддержки в рамках муниципальной программы, млн. рублей</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5</w:t>
            </w:r>
            <w:r>
              <w:rPr>
                <w:rFonts w:ascii="Times New Roman" w:eastAsia="Times New Roman" w:hAnsi="Times New Roman" w:cs="Times New Roman"/>
                <w:sz w:val="20"/>
                <w:szCs w:val="20"/>
              </w:rPr>
              <w:t>,3</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Объем муниципальных заказов, размещенных у субъектов малого и среднего предпринимательства, %</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73,8</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31,2</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44,9</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39,6</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78,7</w:t>
            </w:r>
          </w:p>
        </w:tc>
      </w:tr>
      <w:tr w:rsidR="00512C20" w:rsidRPr="006B285E"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Количество объектов, введенных в эксплуатацию субъектами малого и среднего предпринимательства, ед.</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9</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15</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5</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6</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w:t>
            </w:r>
          </w:p>
        </w:tc>
      </w:tr>
      <w:tr w:rsidR="00512C20" w:rsidRPr="00B9762A" w:rsidTr="00512C20">
        <w:tc>
          <w:tcPr>
            <w:tcW w:w="5070" w:type="dxa"/>
          </w:tcPr>
          <w:p w:rsidR="00512C20" w:rsidRPr="00324B53" w:rsidRDefault="00512C20" w:rsidP="00512C20">
            <w:pPr>
              <w:suppressAutoHyphens/>
              <w:jc w:val="both"/>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Объем инвестиций, млн. рублей</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144,5</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997,5</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63,8</w:t>
            </w:r>
          </w:p>
        </w:tc>
        <w:tc>
          <w:tcPr>
            <w:tcW w:w="992"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212,8</w:t>
            </w:r>
          </w:p>
        </w:tc>
        <w:tc>
          <w:tcPr>
            <w:tcW w:w="993" w:type="dxa"/>
            <w:vAlign w:val="center"/>
          </w:tcPr>
          <w:p w:rsidR="00512C20" w:rsidRPr="00324B53" w:rsidRDefault="00512C20" w:rsidP="00512C20">
            <w:pPr>
              <w:suppressAutoHyphens/>
              <w:jc w:val="center"/>
              <w:rPr>
                <w:rFonts w:ascii="Times New Roman" w:eastAsia="Times New Roman" w:hAnsi="Times New Roman" w:cs="Times New Roman"/>
                <w:sz w:val="20"/>
                <w:szCs w:val="20"/>
              </w:rPr>
            </w:pPr>
            <w:r w:rsidRPr="00324B53">
              <w:rPr>
                <w:rFonts w:ascii="Times New Roman" w:eastAsia="Times New Roman" w:hAnsi="Times New Roman" w:cs="Times New Roman"/>
                <w:sz w:val="20"/>
                <w:szCs w:val="20"/>
              </w:rPr>
              <w:t>-</w:t>
            </w:r>
          </w:p>
        </w:tc>
      </w:tr>
    </w:tbl>
    <w:p w:rsidR="00512C20" w:rsidRPr="00A432FE" w:rsidRDefault="00512C20" w:rsidP="00512C20">
      <w:pPr>
        <w:spacing w:after="0" w:line="240" w:lineRule="auto"/>
        <w:ind w:firstLine="567"/>
        <w:jc w:val="both"/>
        <w:rPr>
          <w:rFonts w:ascii="Times New Roman" w:eastAsia="Times New Roman" w:hAnsi="Times New Roman" w:cs="Times New Roman"/>
          <w:sz w:val="24"/>
          <w:szCs w:val="24"/>
          <w:highlight w:val="yellow"/>
        </w:rPr>
      </w:pPr>
    </w:p>
    <w:p w:rsidR="00512C20" w:rsidRPr="000607A8" w:rsidRDefault="00512C20" w:rsidP="00512C2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целью популяризации предпринимательства п</w:t>
      </w:r>
      <w:r w:rsidRPr="000607A8">
        <w:rPr>
          <w:rFonts w:ascii="Times New Roman" w:eastAsia="Times New Roman" w:hAnsi="Times New Roman" w:cs="Times New Roman"/>
          <w:sz w:val="24"/>
          <w:szCs w:val="24"/>
        </w:rPr>
        <w:t xml:space="preserve">родолжена практика </w:t>
      </w:r>
      <w:r>
        <w:rPr>
          <w:rFonts w:ascii="Times New Roman" w:eastAsia="Times New Roman" w:hAnsi="Times New Roman" w:cs="Times New Roman"/>
          <w:sz w:val="24"/>
          <w:szCs w:val="24"/>
        </w:rPr>
        <w:t>создания</w:t>
      </w:r>
      <w:r w:rsidRPr="000607A8">
        <w:rPr>
          <w:rFonts w:ascii="Times New Roman" w:eastAsia="Times New Roman" w:hAnsi="Times New Roman" w:cs="Times New Roman"/>
          <w:sz w:val="24"/>
          <w:szCs w:val="24"/>
        </w:rPr>
        <w:t xml:space="preserve"> фильма о предпринимательском сообществе города, об успехах </w:t>
      </w:r>
      <w:r>
        <w:rPr>
          <w:rFonts w:ascii="Times New Roman" w:eastAsia="Times New Roman" w:hAnsi="Times New Roman" w:cs="Times New Roman"/>
          <w:sz w:val="24"/>
          <w:szCs w:val="24"/>
        </w:rPr>
        <w:t>Ю</w:t>
      </w:r>
      <w:r w:rsidRPr="000607A8">
        <w:rPr>
          <w:rFonts w:ascii="Times New Roman" w:eastAsia="Times New Roman" w:hAnsi="Times New Roman" w:cs="Times New Roman"/>
          <w:sz w:val="24"/>
          <w:szCs w:val="24"/>
        </w:rPr>
        <w:t>горских предпринимателей и перспективах развития бизнеса.</w:t>
      </w:r>
    </w:p>
    <w:p w:rsidR="00512C20" w:rsidRPr="00BF1EEF" w:rsidRDefault="00512C20" w:rsidP="00512C20">
      <w:pPr>
        <w:suppressAutoHyphens/>
        <w:spacing w:after="0" w:line="240" w:lineRule="auto"/>
        <w:ind w:firstLine="567"/>
        <w:jc w:val="both"/>
        <w:rPr>
          <w:rFonts w:ascii="Times New Roman" w:eastAsia="Times New Roman" w:hAnsi="Times New Roman" w:cs="Times New Roman"/>
          <w:sz w:val="24"/>
          <w:szCs w:val="24"/>
        </w:rPr>
      </w:pPr>
      <w:r w:rsidRPr="00BF1EEF">
        <w:rPr>
          <w:rFonts w:ascii="Times New Roman" w:eastAsia="Times New Roman" w:hAnsi="Times New Roman" w:cs="Times New Roman"/>
          <w:sz w:val="24"/>
          <w:szCs w:val="24"/>
        </w:rPr>
        <w:t>Малыми предприятиями города произведено:</w:t>
      </w:r>
    </w:p>
    <w:p w:rsidR="00512C20" w:rsidRPr="00BF1EEF" w:rsidRDefault="00512C20" w:rsidP="00512C20">
      <w:pPr>
        <w:suppressAutoHyphens/>
        <w:spacing w:after="0" w:line="240" w:lineRule="auto"/>
        <w:ind w:firstLine="567"/>
        <w:jc w:val="both"/>
        <w:rPr>
          <w:rFonts w:ascii="Times New Roman" w:eastAsia="Times New Roman" w:hAnsi="Times New Roman" w:cs="Times New Roman"/>
          <w:sz w:val="24"/>
          <w:szCs w:val="24"/>
        </w:rPr>
      </w:pPr>
      <w:r w:rsidRPr="00BF1EEF">
        <w:rPr>
          <w:rFonts w:ascii="Times New Roman" w:eastAsia="Times New Roman" w:hAnsi="Times New Roman" w:cs="Times New Roman"/>
          <w:sz w:val="24"/>
          <w:szCs w:val="24"/>
        </w:rPr>
        <w:t>- 1 797,9 тонн хлеба</w:t>
      </w:r>
      <w:r>
        <w:rPr>
          <w:rFonts w:ascii="Times New Roman" w:eastAsia="Times New Roman" w:hAnsi="Times New Roman" w:cs="Times New Roman"/>
          <w:sz w:val="24"/>
          <w:szCs w:val="24"/>
        </w:rPr>
        <w:t xml:space="preserve"> и хлебобулочных изделий (89,3%)</w:t>
      </w:r>
      <w:r w:rsidRPr="00BF1EEF">
        <w:rPr>
          <w:rFonts w:ascii="Times New Roman" w:eastAsia="Times New Roman" w:hAnsi="Times New Roman" w:cs="Times New Roman"/>
          <w:sz w:val="24"/>
          <w:szCs w:val="24"/>
        </w:rPr>
        <w:t xml:space="preserve">; </w:t>
      </w:r>
    </w:p>
    <w:p w:rsidR="00512C20" w:rsidRPr="00BF1EEF" w:rsidRDefault="00512C20" w:rsidP="00512C20">
      <w:pPr>
        <w:spacing w:after="0" w:line="240" w:lineRule="auto"/>
        <w:ind w:firstLine="567"/>
        <w:jc w:val="both"/>
        <w:rPr>
          <w:rFonts w:ascii="Times New Roman" w:eastAsia="Calibri" w:hAnsi="Times New Roman" w:cs="Times New Roman"/>
          <w:color w:val="000000"/>
          <w:sz w:val="24"/>
          <w:szCs w:val="24"/>
        </w:rPr>
      </w:pPr>
      <w:r w:rsidRPr="00BF1EEF">
        <w:rPr>
          <w:rFonts w:ascii="Times New Roman" w:eastAsia="Calibri" w:hAnsi="Times New Roman" w:cs="Times New Roman"/>
          <w:color w:val="000000"/>
          <w:sz w:val="24"/>
          <w:szCs w:val="24"/>
        </w:rPr>
        <w:t xml:space="preserve">- 37,4 тонн колбасных изделий (110,7%); </w:t>
      </w:r>
    </w:p>
    <w:p w:rsidR="00512C20" w:rsidRPr="00BF1EEF" w:rsidRDefault="00512C20" w:rsidP="00512C20">
      <w:pPr>
        <w:spacing w:after="0" w:line="240" w:lineRule="auto"/>
        <w:ind w:firstLine="567"/>
        <w:jc w:val="both"/>
        <w:rPr>
          <w:rFonts w:ascii="Times New Roman" w:eastAsia="Calibri" w:hAnsi="Times New Roman" w:cs="Times New Roman"/>
          <w:color w:val="000000"/>
          <w:sz w:val="24"/>
          <w:szCs w:val="24"/>
        </w:rPr>
      </w:pPr>
      <w:r w:rsidRPr="00BF1EEF">
        <w:rPr>
          <w:rFonts w:ascii="Times New Roman" w:eastAsia="Calibri" w:hAnsi="Times New Roman" w:cs="Times New Roman"/>
          <w:color w:val="000000"/>
          <w:sz w:val="24"/>
          <w:szCs w:val="24"/>
        </w:rPr>
        <w:t>- 2 326,9 тонн молока, прошедшего промышленную переработку (124,4%);</w:t>
      </w:r>
    </w:p>
    <w:p w:rsidR="00512C20" w:rsidRPr="00BF1EEF" w:rsidRDefault="00512C20" w:rsidP="00512C20">
      <w:pPr>
        <w:suppressAutoHyphens/>
        <w:spacing w:after="0" w:line="240" w:lineRule="auto"/>
        <w:ind w:firstLine="567"/>
        <w:jc w:val="both"/>
        <w:rPr>
          <w:rFonts w:ascii="Times New Roman" w:eastAsia="Times New Roman" w:hAnsi="Times New Roman" w:cs="Times New Roman"/>
          <w:sz w:val="24"/>
          <w:szCs w:val="24"/>
        </w:rPr>
      </w:pPr>
      <w:r w:rsidRPr="00BF1EEF">
        <w:rPr>
          <w:rFonts w:ascii="Times New Roman" w:eastAsia="Times New Roman" w:hAnsi="Times New Roman" w:cs="Times New Roman"/>
          <w:sz w:val="24"/>
          <w:szCs w:val="24"/>
        </w:rPr>
        <w:t>- 34,4 тыс. м</w:t>
      </w:r>
      <w:r w:rsidRPr="00BF1EEF">
        <w:rPr>
          <w:rFonts w:ascii="Times New Roman" w:eastAsia="Times New Roman" w:hAnsi="Times New Roman" w:cs="Times New Roman"/>
          <w:sz w:val="24"/>
          <w:szCs w:val="24"/>
          <w:vertAlign w:val="superscript"/>
        </w:rPr>
        <w:t>3</w:t>
      </w:r>
      <w:r w:rsidRPr="00BF1EEF">
        <w:rPr>
          <w:rFonts w:ascii="Times New Roman" w:eastAsia="Times New Roman" w:hAnsi="Times New Roman" w:cs="Times New Roman"/>
          <w:sz w:val="24"/>
          <w:szCs w:val="24"/>
        </w:rPr>
        <w:t xml:space="preserve"> пиломатериалов (119,0%);</w:t>
      </w:r>
    </w:p>
    <w:p w:rsidR="00512C20" w:rsidRDefault="00512C20" w:rsidP="00512C20">
      <w:pPr>
        <w:suppressAutoHyphens/>
        <w:spacing w:after="0" w:line="240" w:lineRule="auto"/>
        <w:ind w:firstLine="567"/>
        <w:jc w:val="both"/>
        <w:rPr>
          <w:rFonts w:ascii="Times New Roman" w:eastAsia="Times New Roman" w:hAnsi="Times New Roman" w:cs="Times New Roman"/>
          <w:sz w:val="24"/>
          <w:szCs w:val="24"/>
        </w:rPr>
      </w:pPr>
      <w:r w:rsidRPr="00BF1EEF">
        <w:rPr>
          <w:rFonts w:ascii="Times New Roman" w:eastAsia="Times New Roman" w:hAnsi="Times New Roman" w:cs="Times New Roman"/>
          <w:sz w:val="24"/>
          <w:szCs w:val="24"/>
        </w:rPr>
        <w:t>- заготовлено и вывезено 118,9 тыс. м</w:t>
      </w:r>
      <w:r w:rsidRPr="00BF1EEF">
        <w:rPr>
          <w:rFonts w:ascii="Times New Roman" w:eastAsia="Times New Roman" w:hAnsi="Times New Roman" w:cs="Times New Roman"/>
          <w:sz w:val="24"/>
          <w:szCs w:val="24"/>
          <w:vertAlign w:val="superscript"/>
        </w:rPr>
        <w:t>3</w:t>
      </w:r>
      <w:r w:rsidRPr="00BF1EEF">
        <w:rPr>
          <w:rFonts w:ascii="Times New Roman" w:eastAsia="Times New Roman" w:hAnsi="Times New Roman" w:cs="Times New Roman"/>
          <w:sz w:val="24"/>
          <w:szCs w:val="24"/>
        </w:rPr>
        <w:t xml:space="preserve"> древесины (128,8%).</w:t>
      </w:r>
    </w:p>
    <w:p w:rsidR="00512C20" w:rsidRDefault="00512C20" w:rsidP="00512C20">
      <w:pPr>
        <w:tabs>
          <w:tab w:val="left" w:pos="1134"/>
        </w:tabs>
        <w:suppressAutoHyphens/>
        <w:spacing w:after="0" w:line="240" w:lineRule="auto"/>
        <w:ind w:firstLine="567"/>
        <w:jc w:val="both"/>
        <w:rPr>
          <w:rFonts w:ascii="Times New Roman" w:hAnsi="Times New Roman"/>
          <w:sz w:val="24"/>
          <w:szCs w:val="24"/>
        </w:rPr>
      </w:pPr>
      <w:r w:rsidRPr="00925525">
        <w:rPr>
          <w:rFonts w:ascii="Times New Roman" w:eastAsia="Times New Roman" w:hAnsi="Times New Roman" w:cs="Times New Roman"/>
          <w:sz w:val="24"/>
          <w:szCs w:val="24"/>
        </w:rPr>
        <w:t>Администрация города Югорска взаимодействует с Фондом поддержки предпринимательства Югры (ФПП Югры). Предпринимателей города Югорска обслуживают офисы ФПП</w:t>
      </w:r>
      <w:r>
        <w:rPr>
          <w:rFonts w:ascii="Times New Roman" w:eastAsia="Times New Roman" w:hAnsi="Times New Roman" w:cs="Times New Roman"/>
          <w:sz w:val="24"/>
          <w:szCs w:val="24"/>
        </w:rPr>
        <w:t xml:space="preserve"> </w:t>
      </w:r>
      <w:r w:rsidRPr="00925525">
        <w:rPr>
          <w:rFonts w:ascii="Times New Roman" w:eastAsia="Times New Roman" w:hAnsi="Times New Roman" w:cs="Times New Roman"/>
          <w:sz w:val="24"/>
          <w:szCs w:val="24"/>
        </w:rPr>
        <w:t>Югры и Фонда «</w:t>
      </w:r>
      <w:r w:rsidRPr="002411EA">
        <w:rPr>
          <w:rFonts w:ascii="Times New Roman" w:eastAsia="Times New Roman" w:hAnsi="Times New Roman" w:cs="Times New Roman"/>
          <w:sz w:val="24"/>
          <w:szCs w:val="24"/>
        </w:rPr>
        <w:t>Югорская региональная микрокредитная компания», расположенные</w:t>
      </w:r>
      <w:r>
        <w:rPr>
          <w:rFonts w:ascii="Times New Roman" w:eastAsia="Times New Roman" w:hAnsi="Times New Roman" w:cs="Times New Roman"/>
          <w:sz w:val="24"/>
          <w:szCs w:val="24"/>
        </w:rPr>
        <w:t xml:space="preserve"> в городе Советский</w:t>
      </w:r>
      <w:r w:rsidRPr="002411EA">
        <w:rPr>
          <w:rFonts w:ascii="Times New Roman" w:eastAsia="Times New Roman" w:hAnsi="Times New Roman" w:cs="Times New Roman"/>
          <w:sz w:val="24"/>
          <w:szCs w:val="24"/>
        </w:rPr>
        <w:t xml:space="preserve">. В 2019 году </w:t>
      </w:r>
      <w:r w:rsidRPr="002411EA">
        <w:rPr>
          <w:rFonts w:ascii="Times New Roman" w:hAnsi="Times New Roman"/>
          <w:sz w:val="24"/>
          <w:szCs w:val="24"/>
        </w:rPr>
        <w:t xml:space="preserve">2 предпринимателя воспользовались поручительством </w:t>
      </w:r>
      <w:r w:rsidRPr="002411EA">
        <w:rPr>
          <w:rFonts w:ascii="Times New Roman" w:eastAsia="Times New Roman" w:hAnsi="Times New Roman" w:cs="Times New Roman"/>
          <w:sz w:val="24"/>
          <w:szCs w:val="24"/>
        </w:rPr>
        <w:t>ФПП</w:t>
      </w:r>
      <w:r>
        <w:rPr>
          <w:rFonts w:ascii="Times New Roman" w:eastAsia="Times New Roman" w:hAnsi="Times New Roman" w:cs="Times New Roman"/>
          <w:sz w:val="24"/>
          <w:szCs w:val="24"/>
        </w:rPr>
        <w:t xml:space="preserve"> </w:t>
      </w:r>
      <w:r w:rsidRPr="002411EA">
        <w:rPr>
          <w:rFonts w:ascii="Times New Roman" w:eastAsia="Times New Roman" w:hAnsi="Times New Roman" w:cs="Times New Roman"/>
          <w:sz w:val="24"/>
          <w:szCs w:val="24"/>
        </w:rPr>
        <w:t xml:space="preserve">Югры перед кредитными организациями, один предпринимательский проект получил поддержку в форме компенсации лизинговых платежей, образовательную поддержку получили 275 человек (Школа социального предпринимательства, </w:t>
      </w:r>
      <w:r w:rsidRPr="002411EA">
        <w:rPr>
          <w:rFonts w:ascii="Times New Roman" w:hAnsi="Times New Roman"/>
          <w:sz w:val="24"/>
          <w:szCs w:val="24"/>
        </w:rPr>
        <w:t>программы обучения Корпорации МСП, семинары, тренинги)</w:t>
      </w:r>
      <w:r>
        <w:rPr>
          <w:rFonts w:ascii="Times New Roman" w:hAnsi="Times New Roman"/>
          <w:sz w:val="24"/>
          <w:szCs w:val="24"/>
        </w:rPr>
        <w:t>.</w:t>
      </w:r>
    </w:p>
    <w:p w:rsidR="00512C20" w:rsidRPr="00BF1EEF" w:rsidRDefault="00512C20" w:rsidP="00512C20">
      <w:pPr>
        <w:suppressAutoHyphens/>
        <w:spacing w:after="0" w:line="240" w:lineRule="auto"/>
        <w:ind w:firstLine="567"/>
        <w:jc w:val="both"/>
        <w:rPr>
          <w:rFonts w:ascii="Times New Roman" w:eastAsia="Times New Roman" w:hAnsi="Times New Roman" w:cs="Times New Roman"/>
          <w:sz w:val="24"/>
          <w:szCs w:val="24"/>
        </w:rPr>
      </w:pPr>
    </w:p>
    <w:p w:rsidR="00512C20" w:rsidRPr="0084418F" w:rsidRDefault="00512C20" w:rsidP="00512C20">
      <w:pPr>
        <w:pStyle w:val="a5"/>
        <w:numPr>
          <w:ilvl w:val="0"/>
          <w:numId w:val="14"/>
        </w:numPr>
        <w:spacing w:line="240" w:lineRule="auto"/>
        <w:ind w:left="0" w:firstLine="0"/>
        <w:jc w:val="center"/>
        <w:rPr>
          <w:rFonts w:ascii="Times New Roman" w:hAnsi="Times New Roman"/>
          <w:b/>
          <w:sz w:val="24"/>
          <w:szCs w:val="24"/>
        </w:rPr>
      </w:pPr>
      <w:r>
        <w:rPr>
          <w:rFonts w:ascii="Times New Roman" w:hAnsi="Times New Roman"/>
          <w:b/>
          <w:sz w:val="28"/>
          <w:szCs w:val="28"/>
        </w:rPr>
        <w:tab/>
      </w:r>
      <w:r w:rsidRPr="0084418F">
        <w:rPr>
          <w:rFonts w:ascii="Times New Roman" w:hAnsi="Times New Roman"/>
          <w:b/>
          <w:sz w:val="24"/>
          <w:szCs w:val="24"/>
        </w:rPr>
        <w:t>Потребительский рынок</w:t>
      </w:r>
    </w:p>
    <w:p w:rsidR="00512C20" w:rsidRDefault="00512C20" w:rsidP="00512C20">
      <w:pPr>
        <w:suppressAutoHyphens/>
        <w:spacing w:after="0" w:line="240" w:lineRule="auto"/>
        <w:ind w:right="19" w:firstLine="709"/>
        <w:jc w:val="both"/>
        <w:rPr>
          <w:rFonts w:ascii="Times New Roman" w:hAnsi="Times New Roman"/>
          <w:color w:val="000000"/>
          <w:spacing w:val="-2"/>
          <w:sz w:val="24"/>
          <w:szCs w:val="24"/>
          <w:highlight w:val="yellow"/>
        </w:rPr>
      </w:pPr>
      <w:r>
        <w:rPr>
          <w:rFonts w:ascii="Times New Roman" w:hAnsi="Times New Roman"/>
          <w:color w:val="000000"/>
          <w:spacing w:val="-2"/>
          <w:sz w:val="24"/>
          <w:szCs w:val="24"/>
        </w:rPr>
        <w:t>По состоянию на 01.01.2020</w:t>
      </w:r>
      <w:r w:rsidRPr="00C652F5">
        <w:rPr>
          <w:rFonts w:ascii="Times New Roman" w:hAnsi="Times New Roman"/>
          <w:color w:val="000000"/>
          <w:spacing w:val="-2"/>
          <w:sz w:val="24"/>
          <w:szCs w:val="24"/>
        </w:rPr>
        <w:t xml:space="preserve"> на территории гор</w:t>
      </w:r>
      <w:r>
        <w:rPr>
          <w:rFonts w:ascii="Times New Roman" w:hAnsi="Times New Roman"/>
          <w:color w:val="000000"/>
          <w:spacing w:val="-2"/>
          <w:sz w:val="24"/>
          <w:szCs w:val="24"/>
        </w:rPr>
        <w:t xml:space="preserve">ода осуществляли деятельность 214 </w:t>
      </w:r>
      <w:r w:rsidRPr="00C652F5">
        <w:rPr>
          <w:rFonts w:ascii="Times New Roman" w:hAnsi="Times New Roman"/>
          <w:color w:val="000000"/>
          <w:spacing w:val="-2"/>
          <w:sz w:val="24"/>
          <w:szCs w:val="24"/>
        </w:rPr>
        <w:t xml:space="preserve">магазинов, 8 торговых центров, </w:t>
      </w:r>
      <w:r>
        <w:rPr>
          <w:rFonts w:ascii="Times New Roman" w:hAnsi="Times New Roman"/>
          <w:color w:val="000000"/>
          <w:spacing w:val="-2"/>
          <w:sz w:val="24"/>
          <w:szCs w:val="24"/>
        </w:rPr>
        <w:t>4 оптовых предприятия и 27</w:t>
      </w:r>
      <w:r w:rsidRPr="00C652F5">
        <w:rPr>
          <w:rFonts w:ascii="Times New Roman" w:hAnsi="Times New Roman"/>
          <w:color w:val="000000"/>
          <w:spacing w:val="-2"/>
          <w:sz w:val="24"/>
          <w:szCs w:val="24"/>
        </w:rPr>
        <w:t xml:space="preserve"> объект</w:t>
      </w:r>
      <w:r>
        <w:rPr>
          <w:rFonts w:ascii="Times New Roman" w:hAnsi="Times New Roman"/>
          <w:color w:val="000000"/>
          <w:spacing w:val="-2"/>
          <w:sz w:val="24"/>
          <w:szCs w:val="24"/>
        </w:rPr>
        <w:t>ов</w:t>
      </w:r>
      <w:r w:rsidRPr="00C652F5">
        <w:rPr>
          <w:rFonts w:ascii="Times New Roman" w:hAnsi="Times New Roman"/>
          <w:color w:val="000000"/>
          <w:spacing w:val="-2"/>
          <w:sz w:val="24"/>
          <w:szCs w:val="24"/>
        </w:rPr>
        <w:t xml:space="preserve"> мелкорозничной торговой сети.</w:t>
      </w:r>
    </w:p>
    <w:p w:rsidR="00512C20" w:rsidRPr="00B9762A" w:rsidRDefault="00512C20" w:rsidP="00512C20">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У</w:t>
      </w:r>
      <w:r w:rsidRPr="00C652F5">
        <w:rPr>
          <w:rFonts w:ascii="Times New Roman" w:eastAsia="Times New Roman" w:hAnsi="Times New Roman" w:cs="Times New Roman"/>
          <w:sz w:val="24"/>
          <w:szCs w:val="24"/>
          <w:lang w:eastAsia="ar-SA"/>
        </w:rPr>
        <w:t>ровень обеспеченности торговыми площадями на тысячу жителей превышает н</w:t>
      </w:r>
      <w:r>
        <w:rPr>
          <w:rFonts w:ascii="Times New Roman" w:eastAsia="Times New Roman" w:hAnsi="Times New Roman" w:cs="Times New Roman"/>
          <w:sz w:val="24"/>
          <w:szCs w:val="24"/>
          <w:lang w:eastAsia="ar-SA"/>
        </w:rPr>
        <w:t xml:space="preserve">орматив в 2,0 раза и составляет </w:t>
      </w:r>
      <w:r w:rsidRPr="008E7A9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8E7A97">
        <w:rPr>
          <w:rFonts w:ascii="Times New Roman" w:eastAsia="Times New Roman" w:hAnsi="Times New Roman" w:cs="Times New Roman"/>
          <w:sz w:val="24"/>
          <w:szCs w:val="24"/>
          <w:lang w:eastAsia="ar-SA"/>
        </w:rPr>
        <w:t>578,3</w:t>
      </w:r>
      <w:r w:rsidRPr="00593808">
        <w:rPr>
          <w:rFonts w:ascii="Times New Roman" w:eastAsia="Times New Roman" w:hAnsi="Times New Roman" w:cs="Times New Roman"/>
          <w:sz w:val="24"/>
          <w:szCs w:val="24"/>
          <w:lang w:eastAsia="ar-SA"/>
        </w:rPr>
        <w:t>м</w:t>
      </w:r>
      <w:r>
        <w:rPr>
          <w:rFonts w:ascii="Times New Roman" w:eastAsia="Times New Roman" w:hAnsi="Times New Roman" w:cs="Times New Roman"/>
          <w:sz w:val="24"/>
          <w:szCs w:val="24"/>
          <w:lang w:eastAsia="ar-SA"/>
        </w:rPr>
        <w:t>² на тыс. жителей</w:t>
      </w:r>
      <w:r w:rsidRPr="00C652F5">
        <w:rPr>
          <w:rFonts w:ascii="Times New Roman" w:eastAsia="Times New Roman" w:hAnsi="Times New Roman" w:cs="Times New Roman"/>
          <w:sz w:val="24"/>
          <w:szCs w:val="24"/>
          <w:lang w:eastAsia="ar-SA"/>
        </w:rPr>
        <w:t>.</w:t>
      </w:r>
    </w:p>
    <w:p w:rsidR="00512C20" w:rsidRPr="00EE6184" w:rsidRDefault="00512C20" w:rsidP="00512C20">
      <w:pPr>
        <w:spacing w:after="0" w:line="240" w:lineRule="auto"/>
        <w:jc w:val="right"/>
        <w:rPr>
          <w:rFonts w:ascii="Times New Roman" w:hAnsi="Times New Roman" w:cs="Times New Roman"/>
          <w:sz w:val="24"/>
          <w:szCs w:val="24"/>
        </w:rPr>
      </w:pPr>
      <w:r w:rsidRPr="00EE6184">
        <w:rPr>
          <w:rFonts w:ascii="Times New Roman" w:hAnsi="Times New Roman" w:cs="Times New Roman"/>
          <w:sz w:val="24"/>
          <w:szCs w:val="24"/>
        </w:rPr>
        <w:t xml:space="preserve">Таблица </w:t>
      </w:r>
      <w:r>
        <w:rPr>
          <w:rFonts w:ascii="Times New Roman" w:hAnsi="Times New Roman" w:cs="Times New Roman"/>
          <w:sz w:val="24"/>
          <w:szCs w:val="24"/>
        </w:rPr>
        <w:t>7</w:t>
      </w:r>
    </w:p>
    <w:p w:rsidR="00512C20" w:rsidRPr="00E6577A" w:rsidRDefault="00512C20" w:rsidP="00512C20">
      <w:pPr>
        <w:spacing w:after="0" w:line="240" w:lineRule="auto"/>
        <w:ind w:right="19" w:firstLine="555"/>
        <w:jc w:val="center"/>
        <w:rPr>
          <w:rFonts w:ascii="Times New Roman" w:eastAsia="Times New Roman" w:hAnsi="Times New Roman" w:cs="Times New Roman"/>
          <w:b/>
          <w:sz w:val="24"/>
          <w:szCs w:val="24"/>
        </w:rPr>
      </w:pPr>
      <w:r w:rsidRPr="00E6577A">
        <w:rPr>
          <w:rFonts w:ascii="Times New Roman" w:eastAsia="Times New Roman" w:hAnsi="Times New Roman" w:cs="Times New Roman"/>
          <w:b/>
          <w:sz w:val="24"/>
          <w:szCs w:val="24"/>
        </w:rPr>
        <w:t xml:space="preserve">Динамика показателя обеспеченности торговыми площадями </w:t>
      </w:r>
    </w:p>
    <w:p w:rsidR="00512C20" w:rsidRPr="00C652F5" w:rsidRDefault="00512C20" w:rsidP="00512C20">
      <w:pPr>
        <w:spacing w:after="0" w:line="240" w:lineRule="auto"/>
        <w:ind w:right="19" w:firstLine="555"/>
        <w:jc w:val="right"/>
        <w:rPr>
          <w:rFonts w:ascii="Times New Roman" w:eastAsia="Times New Roman" w:hAnsi="Times New Roman" w:cs="Times New Roman"/>
        </w:rPr>
      </w:pPr>
      <w:r>
        <w:rPr>
          <w:rFonts w:ascii="Times New Roman" w:hAnsi="Times New Roman" w:cs="Times New Roman"/>
          <w:sz w:val="20"/>
          <w:szCs w:val="20"/>
        </w:rPr>
        <w:t xml:space="preserve">кв.м. </w:t>
      </w:r>
      <w:r w:rsidRPr="001D0C23">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тыс. </w:t>
      </w:r>
      <w:r w:rsidRPr="001D0C23">
        <w:rPr>
          <w:rFonts w:ascii="Times New Roman" w:eastAsia="Times New Roman" w:hAnsi="Times New Roman" w:cs="Times New Roman"/>
          <w:sz w:val="20"/>
          <w:szCs w:val="20"/>
        </w:rPr>
        <w:t>жителей</w:t>
      </w:r>
    </w:p>
    <w:tbl>
      <w:tblPr>
        <w:tblStyle w:val="110"/>
        <w:tblW w:w="9889" w:type="dxa"/>
        <w:tblLayout w:type="fixed"/>
        <w:tblLook w:val="04A0" w:firstRow="1" w:lastRow="0" w:firstColumn="1" w:lastColumn="0" w:noHBand="0" w:noVBand="1"/>
      </w:tblPr>
      <w:tblGrid>
        <w:gridCol w:w="959"/>
        <w:gridCol w:w="992"/>
        <w:gridCol w:w="851"/>
        <w:gridCol w:w="1134"/>
        <w:gridCol w:w="850"/>
        <w:gridCol w:w="1134"/>
        <w:gridCol w:w="851"/>
        <w:gridCol w:w="1134"/>
        <w:gridCol w:w="850"/>
        <w:gridCol w:w="1134"/>
      </w:tblGrid>
      <w:tr w:rsidR="00512C20" w:rsidRPr="00F46C49" w:rsidTr="00512C20">
        <w:tc>
          <w:tcPr>
            <w:tcW w:w="1951" w:type="dxa"/>
            <w:gridSpan w:val="2"/>
          </w:tcPr>
          <w:p w:rsidR="00512C20" w:rsidRPr="00F46C49" w:rsidRDefault="00512C20" w:rsidP="00512C20">
            <w:pPr>
              <w:ind w:right="19"/>
              <w:jc w:val="center"/>
              <w:rPr>
                <w:rFonts w:ascii="Times New Roman" w:hAnsi="Times New Roman" w:cs="Times New Roman"/>
                <w:b/>
                <w:sz w:val="20"/>
                <w:szCs w:val="20"/>
              </w:rPr>
            </w:pPr>
            <w:r w:rsidRPr="00F46C49">
              <w:rPr>
                <w:rFonts w:ascii="Times New Roman" w:hAnsi="Times New Roman" w:cs="Times New Roman"/>
                <w:b/>
                <w:sz w:val="20"/>
                <w:szCs w:val="20"/>
              </w:rPr>
              <w:t>2015 год</w:t>
            </w:r>
          </w:p>
        </w:tc>
        <w:tc>
          <w:tcPr>
            <w:tcW w:w="1985" w:type="dxa"/>
            <w:gridSpan w:val="2"/>
          </w:tcPr>
          <w:p w:rsidR="00512C20" w:rsidRPr="00F46C49" w:rsidRDefault="00512C20" w:rsidP="00512C20">
            <w:pPr>
              <w:ind w:right="19"/>
              <w:jc w:val="center"/>
              <w:rPr>
                <w:rFonts w:ascii="Times New Roman" w:hAnsi="Times New Roman" w:cs="Times New Roman"/>
                <w:b/>
                <w:sz w:val="20"/>
                <w:szCs w:val="20"/>
              </w:rPr>
            </w:pPr>
            <w:r w:rsidRPr="00F46C49">
              <w:rPr>
                <w:rFonts w:ascii="Times New Roman" w:hAnsi="Times New Roman" w:cs="Times New Roman"/>
                <w:b/>
                <w:sz w:val="20"/>
                <w:szCs w:val="20"/>
              </w:rPr>
              <w:t>2016 год</w:t>
            </w:r>
          </w:p>
        </w:tc>
        <w:tc>
          <w:tcPr>
            <w:tcW w:w="1984" w:type="dxa"/>
            <w:gridSpan w:val="2"/>
          </w:tcPr>
          <w:p w:rsidR="00512C20" w:rsidRPr="00F46C49" w:rsidRDefault="00512C20" w:rsidP="00512C20">
            <w:pPr>
              <w:ind w:right="19"/>
              <w:jc w:val="center"/>
              <w:rPr>
                <w:rFonts w:ascii="Times New Roman" w:hAnsi="Times New Roman" w:cs="Times New Roman"/>
                <w:b/>
                <w:sz w:val="20"/>
                <w:szCs w:val="20"/>
              </w:rPr>
            </w:pPr>
            <w:r w:rsidRPr="00F46C49">
              <w:rPr>
                <w:rFonts w:ascii="Times New Roman" w:hAnsi="Times New Roman" w:cs="Times New Roman"/>
                <w:b/>
                <w:sz w:val="20"/>
                <w:szCs w:val="20"/>
              </w:rPr>
              <w:t>2017 год</w:t>
            </w:r>
          </w:p>
        </w:tc>
        <w:tc>
          <w:tcPr>
            <w:tcW w:w="1985" w:type="dxa"/>
            <w:gridSpan w:val="2"/>
          </w:tcPr>
          <w:p w:rsidR="00512C20" w:rsidRPr="00F46C49" w:rsidRDefault="00512C20" w:rsidP="00512C20">
            <w:pPr>
              <w:ind w:right="19"/>
              <w:jc w:val="center"/>
              <w:rPr>
                <w:rFonts w:ascii="Times New Roman" w:hAnsi="Times New Roman" w:cs="Times New Roman"/>
                <w:b/>
                <w:sz w:val="20"/>
                <w:szCs w:val="20"/>
              </w:rPr>
            </w:pPr>
            <w:r w:rsidRPr="00F46C49">
              <w:rPr>
                <w:rFonts w:ascii="Times New Roman" w:hAnsi="Times New Roman" w:cs="Times New Roman"/>
                <w:b/>
                <w:sz w:val="20"/>
                <w:szCs w:val="20"/>
              </w:rPr>
              <w:t>2018 год</w:t>
            </w:r>
          </w:p>
        </w:tc>
        <w:tc>
          <w:tcPr>
            <w:tcW w:w="1984" w:type="dxa"/>
            <w:gridSpan w:val="2"/>
          </w:tcPr>
          <w:p w:rsidR="00512C20" w:rsidRPr="00F46C49" w:rsidRDefault="00512C20" w:rsidP="00512C20">
            <w:pPr>
              <w:ind w:right="19"/>
              <w:jc w:val="center"/>
              <w:rPr>
                <w:rFonts w:ascii="Times New Roman" w:hAnsi="Times New Roman" w:cs="Times New Roman"/>
                <w:b/>
                <w:sz w:val="20"/>
                <w:szCs w:val="20"/>
              </w:rPr>
            </w:pPr>
            <w:r w:rsidRPr="00F46C49">
              <w:rPr>
                <w:rFonts w:ascii="Times New Roman" w:hAnsi="Times New Roman" w:cs="Times New Roman"/>
                <w:b/>
                <w:sz w:val="20"/>
                <w:szCs w:val="20"/>
              </w:rPr>
              <w:t>2019 год</w:t>
            </w:r>
          </w:p>
        </w:tc>
      </w:tr>
      <w:tr w:rsidR="00512C20" w:rsidRPr="00C652F5" w:rsidTr="00512C20">
        <w:tc>
          <w:tcPr>
            <w:tcW w:w="959" w:type="dxa"/>
          </w:tcPr>
          <w:p w:rsidR="00512C20" w:rsidRPr="00110AC3" w:rsidRDefault="00512C20" w:rsidP="00512C20">
            <w:pPr>
              <w:ind w:right="-108"/>
              <w:jc w:val="center"/>
              <w:rPr>
                <w:rFonts w:ascii="Times New Roman" w:hAnsi="Times New Roman" w:cs="Times New Roman"/>
                <w:sz w:val="20"/>
                <w:szCs w:val="20"/>
              </w:rPr>
            </w:pPr>
          </w:p>
        </w:tc>
        <w:tc>
          <w:tcPr>
            <w:tcW w:w="992" w:type="dxa"/>
          </w:tcPr>
          <w:p w:rsidR="00512C20" w:rsidRPr="00A96E26" w:rsidRDefault="00512C20" w:rsidP="00512C20">
            <w:pPr>
              <w:ind w:right="-108"/>
              <w:jc w:val="center"/>
              <w:rPr>
                <w:rFonts w:ascii="Times New Roman" w:hAnsi="Times New Roman" w:cs="Times New Roman"/>
                <w:sz w:val="18"/>
                <w:szCs w:val="18"/>
              </w:rPr>
            </w:pPr>
            <w:r w:rsidRPr="00110AC3">
              <w:rPr>
                <w:rFonts w:ascii="Times New Roman" w:hAnsi="Times New Roman" w:cs="Times New Roman"/>
                <w:sz w:val="20"/>
                <w:szCs w:val="20"/>
              </w:rPr>
              <w:t>%</w:t>
            </w:r>
            <w:r w:rsidRPr="00A96E26">
              <w:rPr>
                <w:rFonts w:ascii="Times New Roman" w:hAnsi="Times New Roman" w:cs="Times New Roman"/>
                <w:sz w:val="18"/>
                <w:szCs w:val="18"/>
              </w:rPr>
              <w:t>от норматива</w:t>
            </w:r>
          </w:p>
        </w:tc>
        <w:tc>
          <w:tcPr>
            <w:tcW w:w="851" w:type="dxa"/>
          </w:tcPr>
          <w:p w:rsidR="00512C20" w:rsidRPr="00110AC3" w:rsidRDefault="00512C20" w:rsidP="00512C20">
            <w:pPr>
              <w:ind w:right="19"/>
              <w:jc w:val="center"/>
              <w:rPr>
                <w:rFonts w:ascii="Times New Roman" w:hAnsi="Times New Roman" w:cs="Times New Roman"/>
                <w:sz w:val="20"/>
                <w:szCs w:val="20"/>
              </w:rPr>
            </w:pPr>
          </w:p>
        </w:tc>
        <w:tc>
          <w:tcPr>
            <w:tcW w:w="1134" w:type="dxa"/>
          </w:tcPr>
          <w:p w:rsidR="00512C20" w:rsidRPr="00A96E26" w:rsidRDefault="00512C20" w:rsidP="00512C20">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sidRPr="00A96E26">
              <w:rPr>
                <w:rFonts w:ascii="Times New Roman" w:hAnsi="Times New Roman" w:cs="Times New Roman"/>
                <w:sz w:val="18"/>
                <w:szCs w:val="18"/>
              </w:rPr>
              <w:t>от норматива</w:t>
            </w:r>
          </w:p>
        </w:tc>
        <w:tc>
          <w:tcPr>
            <w:tcW w:w="850" w:type="dxa"/>
          </w:tcPr>
          <w:p w:rsidR="00512C20" w:rsidRPr="00110AC3" w:rsidRDefault="00512C20" w:rsidP="00512C20">
            <w:pPr>
              <w:ind w:right="19"/>
              <w:jc w:val="center"/>
              <w:rPr>
                <w:rFonts w:ascii="Times New Roman" w:hAnsi="Times New Roman" w:cs="Times New Roman"/>
                <w:sz w:val="20"/>
                <w:szCs w:val="20"/>
              </w:rPr>
            </w:pPr>
          </w:p>
        </w:tc>
        <w:tc>
          <w:tcPr>
            <w:tcW w:w="1134" w:type="dxa"/>
          </w:tcPr>
          <w:p w:rsidR="00512C20" w:rsidRPr="00A96E26" w:rsidRDefault="00512C20" w:rsidP="00512C20">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sidRPr="00A96E26">
              <w:rPr>
                <w:rFonts w:ascii="Times New Roman" w:hAnsi="Times New Roman" w:cs="Times New Roman"/>
                <w:sz w:val="18"/>
                <w:szCs w:val="18"/>
              </w:rPr>
              <w:t>от норматива</w:t>
            </w:r>
          </w:p>
        </w:tc>
        <w:tc>
          <w:tcPr>
            <w:tcW w:w="851" w:type="dxa"/>
          </w:tcPr>
          <w:p w:rsidR="00512C20" w:rsidRPr="00110AC3" w:rsidRDefault="00512C20" w:rsidP="00512C20">
            <w:pPr>
              <w:ind w:right="19"/>
              <w:jc w:val="center"/>
              <w:rPr>
                <w:rFonts w:ascii="Times New Roman" w:hAnsi="Times New Roman" w:cs="Times New Roman"/>
                <w:sz w:val="20"/>
                <w:szCs w:val="20"/>
              </w:rPr>
            </w:pPr>
          </w:p>
        </w:tc>
        <w:tc>
          <w:tcPr>
            <w:tcW w:w="1134" w:type="dxa"/>
          </w:tcPr>
          <w:p w:rsidR="00512C20" w:rsidRPr="00A96E26" w:rsidRDefault="00512C20" w:rsidP="00512C20">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sidRPr="00A96E26">
              <w:rPr>
                <w:rFonts w:ascii="Times New Roman" w:hAnsi="Times New Roman" w:cs="Times New Roman"/>
                <w:sz w:val="18"/>
                <w:szCs w:val="18"/>
              </w:rPr>
              <w:t>от норматива</w:t>
            </w:r>
          </w:p>
        </w:tc>
        <w:tc>
          <w:tcPr>
            <w:tcW w:w="850" w:type="dxa"/>
          </w:tcPr>
          <w:p w:rsidR="00512C20" w:rsidRPr="00110AC3" w:rsidRDefault="00512C20" w:rsidP="00512C20">
            <w:pPr>
              <w:ind w:right="19"/>
              <w:jc w:val="center"/>
              <w:rPr>
                <w:rFonts w:ascii="Times New Roman" w:hAnsi="Times New Roman" w:cs="Times New Roman"/>
                <w:sz w:val="20"/>
                <w:szCs w:val="20"/>
              </w:rPr>
            </w:pPr>
          </w:p>
        </w:tc>
        <w:tc>
          <w:tcPr>
            <w:tcW w:w="1134" w:type="dxa"/>
          </w:tcPr>
          <w:p w:rsidR="00512C20" w:rsidRPr="00A96E26" w:rsidRDefault="00512C20" w:rsidP="00512C20">
            <w:pPr>
              <w:ind w:right="19"/>
              <w:jc w:val="center"/>
              <w:rPr>
                <w:rFonts w:ascii="Times New Roman" w:hAnsi="Times New Roman" w:cs="Times New Roman"/>
                <w:sz w:val="18"/>
                <w:szCs w:val="18"/>
              </w:rPr>
            </w:pPr>
            <w:r w:rsidRPr="008E7A97">
              <w:rPr>
                <w:rFonts w:ascii="Times New Roman" w:hAnsi="Times New Roman" w:cs="Times New Roman"/>
                <w:sz w:val="18"/>
                <w:szCs w:val="18"/>
              </w:rPr>
              <w:t>% от норматива</w:t>
            </w:r>
          </w:p>
        </w:tc>
      </w:tr>
      <w:tr w:rsidR="00512C20" w:rsidRPr="00C652F5" w:rsidTr="00512C20">
        <w:tc>
          <w:tcPr>
            <w:tcW w:w="959" w:type="dxa"/>
          </w:tcPr>
          <w:p w:rsidR="00512C20" w:rsidRPr="00110AC3" w:rsidRDefault="00512C20" w:rsidP="00512C20">
            <w:pPr>
              <w:ind w:right="19"/>
              <w:jc w:val="center"/>
              <w:rPr>
                <w:rFonts w:ascii="Times New Roman" w:hAnsi="Times New Roman" w:cs="Times New Roman"/>
                <w:sz w:val="20"/>
                <w:szCs w:val="20"/>
              </w:rPr>
            </w:pPr>
            <w:r w:rsidRPr="00110AC3">
              <w:rPr>
                <w:rFonts w:ascii="Times New Roman" w:hAnsi="Times New Roman" w:cs="Times New Roman"/>
                <w:sz w:val="20"/>
                <w:szCs w:val="20"/>
              </w:rPr>
              <w:t>11</w:t>
            </w:r>
            <w:r>
              <w:rPr>
                <w:rFonts w:ascii="Times New Roman" w:hAnsi="Times New Roman" w:cs="Times New Roman"/>
                <w:sz w:val="20"/>
                <w:szCs w:val="20"/>
              </w:rPr>
              <w:t>79,5</w:t>
            </w:r>
          </w:p>
        </w:tc>
        <w:tc>
          <w:tcPr>
            <w:tcW w:w="992"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250,4</w:t>
            </w:r>
          </w:p>
        </w:tc>
        <w:tc>
          <w:tcPr>
            <w:tcW w:w="851"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1306,7</w:t>
            </w:r>
          </w:p>
        </w:tc>
        <w:tc>
          <w:tcPr>
            <w:tcW w:w="1134"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160</w:t>
            </w:r>
          </w:p>
        </w:tc>
        <w:tc>
          <w:tcPr>
            <w:tcW w:w="850"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1398,1</w:t>
            </w:r>
          </w:p>
        </w:tc>
        <w:tc>
          <w:tcPr>
            <w:tcW w:w="1134"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179,2</w:t>
            </w:r>
          </w:p>
        </w:tc>
        <w:tc>
          <w:tcPr>
            <w:tcW w:w="851"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1407,8</w:t>
            </w:r>
          </w:p>
        </w:tc>
        <w:tc>
          <w:tcPr>
            <w:tcW w:w="1134"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181,4</w:t>
            </w:r>
          </w:p>
        </w:tc>
        <w:tc>
          <w:tcPr>
            <w:tcW w:w="850"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1578,3</w:t>
            </w:r>
          </w:p>
        </w:tc>
        <w:tc>
          <w:tcPr>
            <w:tcW w:w="1134" w:type="dxa"/>
          </w:tcPr>
          <w:p w:rsidR="00512C20" w:rsidRPr="00110AC3"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202,8</w:t>
            </w:r>
          </w:p>
        </w:tc>
      </w:tr>
    </w:tbl>
    <w:p w:rsidR="00512C20" w:rsidRDefault="00512C20" w:rsidP="00512C20">
      <w:pPr>
        <w:suppressAutoHyphens/>
        <w:spacing w:after="0" w:line="240" w:lineRule="auto"/>
        <w:ind w:right="19" w:firstLine="709"/>
        <w:jc w:val="both"/>
        <w:rPr>
          <w:rFonts w:ascii="Times New Roman" w:eastAsia="Times New Roman" w:hAnsi="Times New Roman" w:cs="Times New Roman"/>
          <w:sz w:val="24"/>
          <w:szCs w:val="24"/>
          <w:lang w:eastAsia="ar-SA"/>
        </w:rPr>
      </w:pPr>
    </w:p>
    <w:p w:rsidR="00512C20" w:rsidRDefault="00512C20" w:rsidP="00512C20">
      <w:pPr>
        <w:suppressAutoHyphens/>
        <w:spacing w:after="0" w:line="240" w:lineRule="auto"/>
        <w:ind w:right="19" w:firstLine="709"/>
        <w:jc w:val="both"/>
        <w:rPr>
          <w:rFonts w:ascii="Times New Roman" w:eastAsia="Times New Roman" w:hAnsi="Times New Roman" w:cs="Times New Roman"/>
          <w:sz w:val="24"/>
          <w:szCs w:val="24"/>
          <w:lang w:eastAsia="ar-SA"/>
        </w:rPr>
      </w:pPr>
      <w:r w:rsidRPr="007F5729">
        <w:rPr>
          <w:rFonts w:ascii="Times New Roman" w:eastAsia="Times New Roman" w:hAnsi="Times New Roman" w:cs="Times New Roman"/>
          <w:sz w:val="24"/>
          <w:szCs w:val="24"/>
          <w:lang w:eastAsia="ar-SA"/>
        </w:rPr>
        <w:t>Доля торговых объектов современных форматов с торговой площадью более 300 м²</w:t>
      </w:r>
      <w:r>
        <w:rPr>
          <w:rFonts w:ascii="Times New Roman" w:eastAsia="Times New Roman" w:hAnsi="Times New Roman" w:cs="Times New Roman"/>
          <w:sz w:val="24"/>
          <w:szCs w:val="24"/>
          <w:lang w:eastAsia="ar-SA"/>
        </w:rPr>
        <w:t xml:space="preserve"> </w:t>
      </w:r>
      <w:r w:rsidRPr="007F5729">
        <w:rPr>
          <w:rFonts w:ascii="Times New Roman" w:eastAsia="Times New Roman" w:hAnsi="Times New Roman" w:cs="Times New Roman"/>
          <w:sz w:val="24"/>
          <w:szCs w:val="24"/>
          <w:lang w:eastAsia="ar-SA"/>
        </w:rPr>
        <w:t xml:space="preserve">увеличилась на 5,3% и составила 77,4% (45 836,4 м²). </w:t>
      </w:r>
    </w:p>
    <w:p w:rsidR="00512C20" w:rsidRDefault="00512C20" w:rsidP="00512C20">
      <w:pPr>
        <w:spacing w:after="0" w:line="240" w:lineRule="auto"/>
        <w:ind w:firstLine="567"/>
        <w:jc w:val="both"/>
        <w:rPr>
          <w:rFonts w:ascii="Times New Roman" w:eastAsia="Times New Roman" w:hAnsi="Times New Roman" w:cs="Times New Roman"/>
          <w:sz w:val="24"/>
          <w:szCs w:val="24"/>
          <w:lang w:eastAsia="ar-SA"/>
        </w:rPr>
      </w:pPr>
      <w:r w:rsidRPr="00593808">
        <w:rPr>
          <w:rFonts w:ascii="Times New Roman" w:eastAsia="Times New Roman" w:hAnsi="Times New Roman" w:cs="Times New Roman"/>
          <w:sz w:val="24"/>
          <w:szCs w:val="24"/>
          <w:lang w:eastAsia="ar-SA"/>
        </w:rPr>
        <w:t>В целях расширения розничных каналов сбыта продовольственных и непродовольственных товаров, а также сельско</w:t>
      </w:r>
      <w:r>
        <w:rPr>
          <w:rFonts w:ascii="Times New Roman" w:eastAsia="Times New Roman" w:hAnsi="Times New Roman" w:cs="Times New Roman"/>
          <w:sz w:val="24"/>
          <w:szCs w:val="24"/>
          <w:lang w:eastAsia="ar-SA"/>
        </w:rPr>
        <w:t xml:space="preserve">хозяйственной продукции, в 2019 </w:t>
      </w:r>
      <w:r w:rsidRPr="00593808">
        <w:rPr>
          <w:rFonts w:ascii="Times New Roman" w:eastAsia="Times New Roman" w:hAnsi="Times New Roman" w:cs="Times New Roman"/>
          <w:sz w:val="24"/>
          <w:szCs w:val="24"/>
          <w:lang w:eastAsia="ar-SA"/>
        </w:rPr>
        <w:t>год</w:t>
      </w:r>
      <w:r>
        <w:rPr>
          <w:rFonts w:ascii="Times New Roman" w:eastAsia="Times New Roman" w:hAnsi="Times New Roman" w:cs="Times New Roman"/>
          <w:sz w:val="24"/>
          <w:szCs w:val="24"/>
          <w:lang w:eastAsia="ar-SA"/>
        </w:rPr>
        <w:t xml:space="preserve">у </w:t>
      </w:r>
      <w:r w:rsidRPr="00593808">
        <w:rPr>
          <w:rFonts w:ascii="Times New Roman" w:eastAsia="Times New Roman" w:hAnsi="Times New Roman" w:cs="Times New Roman"/>
          <w:sz w:val="24"/>
          <w:szCs w:val="24"/>
          <w:lang w:eastAsia="ar-SA"/>
        </w:rPr>
        <w:t>проведено</w:t>
      </w:r>
      <w:r>
        <w:rPr>
          <w:rFonts w:ascii="Times New Roman" w:eastAsia="Times New Roman" w:hAnsi="Times New Roman" w:cs="Times New Roman"/>
          <w:sz w:val="24"/>
          <w:szCs w:val="24"/>
          <w:lang w:eastAsia="ar-SA"/>
        </w:rPr>
        <w:t xml:space="preserve"> 69</w:t>
      </w:r>
      <w:r w:rsidRPr="00593808">
        <w:rPr>
          <w:rFonts w:ascii="Times New Roman" w:eastAsia="Times New Roman" w:hAnsi="Times New Roman" w:cs="Times New Roman"/>
          <w:sz w:val="24"/>
          <w:szCs w:val="24"/>
          <w:lang w:eastAsia="ar-SA"/>
        </w:rPr>
        <w:t xml:space="preserve"> выставок-</w:t>
      </w:r>
      <w:r>
        <w:rPr>
          <w:rFonts w:ascii="Times New Roman" w:eastAsia="Times New Roman" w:hAnsi="Times New Roman" w:cs="Times New Roman"/>
          <w:sz w:val="24"/>
          <w:szCs w:val="24"/>
          <w:lang w:eastAsia="ar-SA"/>
        </w:rPr>
        <w:t>продаж и ярмарок, в том числе 12</w:t>
      </w:r>
      <w:r w:rsidRPr="00593808">
        <w:rPr>
          <w:rFonts w:ascii="Times New Roman" w:eastAsia="Times New Roman" w:hAnsi="Times New Roman" w:cs="Times New Roman"/>
          <w:sz w:val="24"/>
          <w:szCs w:val="24"/>
          <w:lang w:eastAsia="ar-SA"/>
        </w:rPr>
        <w:t xml:space="preserve"> организовано администрацией города Югорска, в </w:t>
      </w:r>
      <w:r>
        <w:rPr>
          <w:rFonts w:ascii="Times New Roman" w:eastAsia="Times New Roman" w:hAnsi="Times New Roman" w:cs="Times New Roman"/>
          <w:sz w:val="24"/>
          <w:szCs w:val="24"/>
          <w:lang w:eastAsia="ar-SA"/>
        </w:rPr>
        <w:t>4</w:t>
      </w:r>
      <w:r w:rsidRPr="00593808">
        <w:rPr>
          <w:rFonts w:ascii="Times New Roman" w:eastAsia="Times New Roman" w:hAnsi="Times New Roman" w:cs="Times New Roman"/>
          <w:sz w:val="24"/>
          <w:szCs w:val="24"/>
          <w:lang w:eastAsia="ar-SA"/>
        </w:rPr>
        <w:t xml:space="preserve">-х из которых, участвовали местные товаропроизводители. </w:t>
      </w:r>
    </w:p>
    <w:p w:rsidR="00512C20" w:rsidRDefault="00512C20" w:rsidP="00512C20">
      <w:pPr>
        <w:spacing w:after="0" w:line="240" w:lineRule="auto"/>
        <w:ind w:firstLine="567"/>
        <w:jc w:val="both"/>
        <w:rPr>
          <w:rFonts w:ascii="Times New Roman" w:hAnsi="Times New Roman"/>
          <w:sz w:val="24"/>
          <w:szCs w:val="24"/>
        </w:rPr>
      </w:pPr>
      <w:r w:rsidRPr="003D2231">
        <w:rPr>
          <w:rFonts w:ascii="Times New Roman" w:hAnsi="Times New Roman"/>
          <w:sz w:val="24"/>
          <w:szCs w:val="24"/>
        </w:rPr>
        <w:t>В 201</w:t>
      </w:r>
      <w:r>
        <w:rPr>
          <w:rFonts w:ascii="Times New Roman" w:hAnsi="Times New Roman"/>
          <w:sz w:val="24"/>
          <w:szCs w:val="24"/>
        </w:rPr>
        <w:t>9</w:t>
      </w:r>
      <w:r w:rsidRPr="003D2231">
        <w:rPr>
          <w:rFonts w:ascii="Times New Roman" w:hAnsi="Times New Roman"/>
          <w:sz w:val="24"/>
          <w:szCs w:val="24"/>
        </w:rPr>
        <w:t xml:space="preserve"> году </w:t>
      </w:r>
      <w:r>
        <w:rPr>
          <w:rFonts w:ascii="Times New Roman" w:hAnsi="Times New Roman"/>
          <w:sz w:val="24"/>
          <w:szCs w:val="24"/>
        </w:rPr>
        <w:t>три</w:t>
      </w:r>
      <w:r w:rsidRPr="003D2231">
        <w:rPr>
          <w:rFonts w:ascii="Times New Roman" w:hAnsi="Times New Roman"/>
          <w:sz w:val="24"/>
          <w:szCs w:val="24"/>
        </w:rPr>
        <w:t xml:space="preserve"> предпринимателя города</w:t>
      </w:r>
      <w:r>
        <w:rPr>
          <w:rFonts w:ascii="Times New Roman" w:hAnsi="Times New Roman"/>
          <w:sz w:val="24"/>
          <w:szCs w:val="24"/>
        </w:rPr>
        <w:t xml:space="preserve"> Югорска приняли участие в XXI</w:t>
      </w:r>
      <w:r>
        <w:rPr>
          <w:rFonts w:ascii="Times New Roman" w:hAnsi="Times New Roman"/>
          <w:sz w:val="24"/>
          <w:szCs w:val="24"/>
          <w:lang w:val="en-US"/>
        </w:rPr>
        <w:t>V</w:t>
      </w:r>
      <w:r w:rsidRPr="003D2231">
        <w:rPr>
          <w:rFonts w:ascii="Times New Roman" w:hAnsi="Times New Roman"/>
          <w:sz w:val="24"/>
          <w:szCs w:val="24"/>
        </w:rPr>
        <w:t xml:space="preserve"> выставке-форуме товаропроизводителей Ханты-Мансийского автономного округа – Югры «Товары земли Югорской».</w:t>
      </w:r>
    </w:p>
    <w:p w:rsidR="00512C20" w:rsidRDefault="00512C20" w:rsidP="00512C20">
      <w:pPr>
        <w:spacing w:after="0" w:line="240" w:lineRule="auto"/>
        <w:ind w:firstLine="567"/>
        <w:jc w:val="both"/>
        <w:rPr>
          <w:rFonts w:ascii="Times New Roman" w:hAnsi="Times New Roman" w:cs="Times New Roman"/>
          <w:sz w:val="24"/>
          <w:szCs w:val="24"/>
        </w:rPr>
      </w:pPr>
      <w:r w:rsidRPr="00C652F5">
        <w:rPr>
          <w:rFonts w:ascii="Times New Roman" w:hAnsi="Times New Roman" w:cs="Times New Roman"/>
          <w:sz w:val="24"/>
          <w:szCs w:val="24"/>
        </w:rPr>
        <w:t xml:space="preserve">В рамках соглашения между Тюменской областью и Ханты-Мансийским автономным округом </w:t>
      </w:r>
      <w:r>
        <w:rPr>
          <w:rFonts w:ascii="Times New Roman" w:hAnsi="Times New Roman" w:cs="Times New Roman"/>
          <w:sz w:val="24"/>
          <w:szCs w:val="24"/>
        </w:rPr>
        <w:t>-</w:t>
      </w:r>
      <w:r w:rsidRPr="00C652F5">
        <w:rPr>
          <w:rFonts w:ascii="Times New Roman" w:hAnsi="Times New Roman" w:cs="Times New Roman"/>
          <w:sz w:val="24"/>
          <w:szCs w:val="24"/>
        </w:rPr>
        <w:t xml:space="preserve"> Югрой о сотрудничестве по организации выездных ярмарок тюменских сельхозтоваропроизводителей, с целью укрепления межрегиональных партнерских отношений и расширения торгово-экономического сотрудничества, в городе Югорске на протяжении </w:t>
      </w:r>
      <w:r>
        <w:rPr>
          <w:rFonts w:ascii="Times New Roman" w:hAnsi="Times New Roman" w:cs="Times New Roman"/>
          <w:sz w:val="24"/>
          <w:szCs w:val="24"/>
        </w:rPr>
        <w:t>пяти</w:t>
      </w:r>
      <w:r w:rsidRPr="00C652F5">
        <w:rPr>
          <w:rFonts w:ascii="Times New Roman" w:hAnsi="Times New Roman" w:cs="Times New Roman"/>
          <w:sz w:val="24"/>
          <w:szCs w:val="24"/>
        </w:rPr>
        <w:t xml:space="preserve"> лет, дважды в год</w:t>
      </w:r>
      <w:r>
        <w:rPr>
          <w:rFonts w:ascii="Times New Roman" w:hAnsi="Times New Roman" w:cs="Times New Roman"/>
          <w:sz w:val="24"/>
          <w:szCs w:val="24"/>
        </w:rPr>
        <w:t>, проводится ярмарка «Покупаем Т</w:t>
      </w:r>
      <w:r w:rsidRPr="00C652F5">
        <w:rPr>
          <w:rFonts w:ascii="Times New Roman" w:hAnsi="Times New Roman" w:cs="Times New Roman"/>
          <w:sz w:val="24"/>
          <w:szCs w:val="24"/>
        </w:rPr>
        <w:t xml:space="preserve">юменское». </w:t>
      </w:r>
      <w:r>
        <w:rPr>
          <w:rFonts w:ascii="Times New Roman" w:hAnsi="Times New Roman" w:cs="Times New Roman"/>
          <w:sz w:val="24"/>
          <w:szCs w:val="24"/>
        </w:rPr>
        <w:t>За весь период сотрудничества, на ярмарках тюменских товаропроизводителей, жителям города Югорска было реализовано 101,8 тонн продукции более чем на 14,5 млн. рублей.</w:t>
      </w:r>
    </w:p>
    <w:p w:rsidR="00512C20" w:rsidRDefault="00512C20" w:rsidP="00512C20">
      <w:pPr>
        <w:spacing w:after="0" w:line="240" w:lineRule="auto"/>
        <w:ind w:firstLine="709"/>
        <w:jc w:val="both"/>
        <w:rPr>
          <w:rFonts w:ascii="Times New Roman" w:hAnsi="Times New Roman" w:cs="Times New Roman"/>
          <w:sz w:val="24"/>
          <w:szCs w:val="24"/>
        </w:rPr>
      </w:pPr>
      <w:r w:rsidRPr="003D2231">
        <w:rPr>
          <w:rFonts w:ascii="Times New Roman" w:hAnsi="Times New Roman" w:cs="Times New Roman"/>
          <w:sz w:val="24"/>
          <w:szCs w:val="24"/>
        </w:rPr>
        <w:t xml:space="preserve">В </w:t>
      </w:r>
      <w:r>
        <w:rPr>
          <w:rFonts w:ascii="Times New Roman" w:hAnsi="Times New Roman" w:cs="Times New Roman"/>
          <w:sz w:val="24"/>
          <w:szCs w:val="24"/>
        </w:rPr>
        <w:t>рамках</w:t>
      </w:r>
      <w:r w:rsidRPr="003D2231">
        <w:rPr>
          <w:rFonts w:ascii="Times New Roman" w:hAnsi="Times New Roman" w:cs="Times New Roman"/>
          <w:sz w:val="24"/>
          <w:szCs w:val="24"/>
        </w:rPr>
        <w:t xml:space="preserve"> сотрудничества между Республикой Беларусь и Ханты-Мансийским автономным округом </w:t>
      </w:r>
      <w:r>
        <w:rPr>
          <w:rFonts w:ascii="Times New Roman" w:hAnsi="Times New Roman" w:cs="Times New Roman"/>
          <w:sz w:val="24"/>
          <w:szCs w:val="24"/>
        </w:rPr>
        <w:t>-</w:t>
      </w:r>
      <w:r w:rsidRPr="003D2231">
        <w:rPr>
          <w:rFonts w:ascii="Times New Roman" w:hAnsi="Times New Roman" w:cs="Times New Roman"/>
          <w:sz w:val="24"/>
          <w:szCs w:val="24"/>
        </w:rPr>
        <w:t xml:space="preserve"> Югрой проведена универсальная выставка-продажа товаров белорусских и российских предприятий</w:t>
      </w:r>
      <w:r>
        <w:rPr>
          <w:rFonts w:ascii="Times New Roman" w:hAnsi="Times New Roman" w:cs="Times New Roman"/>
          <w:sz w:val="24"/>
          <w:szCs w:val="24"/>
        </w:rPr>
        <w:t>.</w:t>
      </w:r>
    </w:p>
    <w:p w:rsidR="00512C20" w:rsidRPr="0083154F" w:rsidRDefault="00512C20" w:rsidP="00512C20">
      <w:pPr>
        <w:spacing w:after="0" w:line="240" w:lineRule="auto"/>
        <w:ind w:firstLine="709"/>
        <w:jc w:val="both"/>
        <w:rPr>
          <w:rFonts w:ascii="Times New Roman" w:hAnsi="Times New Roman" w:cs="Times New Roman"/>
          <w:sz w:val="24"/>
          <w:szCs w:val="24"/>
        </w:rPr>
      </w:pPr>
      <w:r w:rsidRPr="0083154F">
        <w:rPr>
          <w:rFonts w:ascii="Times New Roman" w:hAnsi="Times New Roman" w:cs="Times New Roman"/>
          <w:sz w:val="24"/>
          <w:szCs w:val="24"/>
        </w:rPr>
        <w:t>Услуги общественного питания</w:t>
      </w:r>
      <w:r>
        <w:rPr>
          <w:rFonts w:ascii="Times New Roman" w:hAnsi="Times New Roman" w:cs="Times New Roman"/>
          <w:sz w:val="24"/>
          <w:szCs w:val="24"/>
        </w:rPr>
        <w:t xml:space="preserve"> </w:t>
      </w:r>
      <w:r w:rsidRPr="0083154F">
        <w:rPr>
          <w:rFonts w:ascii="Times New Roman" w:hAnsi="Times New Roman" w:cs="Times New Roman"/>
          <w:sz w:val="24"/>
          <w:szCs w:val="24"/>
        </w:rPr>
        <w:t>предоставляют 97 предприятий</w:t>
      </w:r>
      <w:r>
        <w:rPr>
          <w:rFonts w:ascii="Times New Roman" w:hAnsi="Times New Roman" w:cs="Times New Roman"/>
          <w:sz w:val="24"/>
          <w:szCs w:val="24"/>
        </w:rPr>
        <w:t xml:space="preserve"> </w:t>
      </w:r>
      <w:r w:rsidRPr="0083154F">
        <w:rPr>
          <w:rFonts w:ascii="Times New Roman" w:hAnsi="Times New Roman" w:cs="Times New Roman"/>
          <w:sz w:val="24"/>
          <w:szCs w:val="24"/>
        </w:rPr>
        <w:t xml:space="preserve">на 4 623 посадочных места, из них общедоступной сети - 72 объекта на 2 779 посадочных мест, закрытой сети - 22 предприятия на 1 844 посадочных места. </w:t>
      </w:r>
    </w:p>
    <w:p w:rsidR="00512C20" w:rsidRPr="0083154F" w:rsidRDefault="00512C20" w:rsidP="00512C20">
      <w:pPr>
        <w:shd w:val="clear" w:color="auto" w:fill="FFFFFF"/>
        <w:suppressAutoHyphens/>
        <w:spacing w:after="0" w:line="240" w:lineRule="auto"/>
        <w:ind w:right="19" w:firstLine="709"/>
        <w:jc w:val="both"/>
        <w:rPr>
          <w:rFonts w:ascii="Times New Roman" w:eastAsia="Times New Roman" w:hAnsi="Times New Roman" w:cs="Times New Roman"/>
          <w:sz w:val="24"/>
          <w:szCs w:val="24"/>
          <w:lang w:eastAsia="ar-SA"/>
        </w:rPr>
      </w:pPr>
      <w:r w:rsidRPr="0083154F">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на 84,5% . </w:t>
      </w:r>
    </w:p>
    <w:p w:rsidR="00512C20" w:rsidRPr="00EE6184" w:rsidRDefault="00512C20" w:rsidP="00512C20">
      <w:pPr>
        <w:spacing w:after="0" w:line="240" w:lineRule="auto"/>
        <w:jc w:val="right"/>
        <w:rPr>
          <w:rFonts w:ascii="Times New Roman" w:hAnsi="Times New Roman" w:cs="Times New Roman"/>
          <w:sz w:val="24"/>
          <w:szCs w:val="24"/>
        </w:rPr>
      </w:pPr>
      <w:r w:rsidRPr="00EE6184">
        <w:rPr>
          <w:rFonts w:ascii="Times New Roman" w:hAnsi="Times New Roman" w:cs="Times New Roman"/>
          <w:sz w:val="24"/>
          <w:szCs w:val="24"/>
        </w:rPr>
        <w:lastRenderedPageBreak/>
        <w:t xml:space="preserve">Таблица </w:t>
      </w:r>
      <w:r>
        <w:rPr>
          <w:rFonts w:ascii="Times New Roman" w:hAnsi="Times New Roman" w:cs="Times New Roman"/>
          <w:sz w:val="24"/>
          <w:szCs w:val="24"/>
        </w:rPr>
        <w:t>8</w:t>
      </w:r>
    </w:p>
    <w:p w:rsidR="00512C20" w:rsidRDefault="00512C20" w:rsidP="00512C20">
      <w:pPr>
        <w:shd w:val="clear" w:color="auto" w:fill="FFFFFF"/>
        <w:suppressAutoHyphens/>
        <w:spacing w:after="0" w:line="240" w:lineRule="auto"/>
        <w:ind w:right="19" w:firstLine="567"/>
        <w:jc w:val="center"/>
        <w:rPr>
          <w:rFonts w:ascii="Times New Roman" w:hAnsi="Times New Roman" w:cs="Times New Roman"/>
          <w:b/>
          <w:sz w:val="24"/>
          <w:szCs w:val="24"/>
        </w:rPr>
      </w:pPr>
      <w:r w:rsidRPr="002A4510">
        <w:rPr>
          <w:rFonts w:ascii="Times New Roman" w:hAnsi="Times New Roman" w:cs="Times New Roman"/>
          <w:b/>
          <w:sz w:val="24"/>
          <w:szCs w:val="24"/>
        </w:rPr>
        <w:t>Динамика обеспеченности населения посадочными местами на предприятиях общественного питания общедоступной сети</w:t>
      </w:r>
    </w:p>
    <w:p w:rsidR="00512C20" w:rsidRPr="00C652F5" w:rsidRDefault="00512C20" w:rsidP="00512C20">
      <w:pPr>
        <w:shd w:val="clear" w:color="auto" w:fill="FFFFFF"/>
        <w:suppressAutoHyphens/>
        <w:spacing w:after="0" w:line="240" w:lineRule="auto"/>
        <w:ind w:right="19" w:firstLine="567"/>
        <w:jc w:val="right"/>
        <w:rPr>
          <w:rFonts w:ascii="Times New Roman" w:eastAsia="Times New Roman" w:hAnsi="Times New Roman" w:cs="Times New Roman"/>
          <w:b/>
          <w:sz w:val="24"/>
          <w:szCs w:val="24"/>
          <w:lang w:eastAsia="ar-SA"/>
        </w:rPr>
      </w:pPr>
      <w:r w:rsidRPr="00321BDA">
        <w:rPr>
          <w:rFonts w:ascii="Times New Roman" w:hAnsi="Times New Roman" w:cs="Times New Roman"/>
          <w:sz w:val="20"/>
          <w:szCs w:val="20"/>
        </w:rPr>
        <w:t>посадочных мест</w:t>
      </w:r>
      <w:r>
        <w:rPr>
          <w:rFonts w:ascii="Times New Roman" w:hAnsi="Times New Roman" w:cs="Times New Roman"/>
          <w:sz w:val="20"/>
          <w:szCs w:val="20"/>
        </w:rPr>
        <w:t xml:space="preserve"> на тыс. жителей</w:t>
      </w:r>
    </w:p>
    <w:tbl>
      <w:tblPr>
        <w:tblStyle w:val="41"/>
        <w:tblW w:w="9322" w:type="dxa"/>
        <w:tblInd w:w="491" w:type="dxa"/>
        <w:tblLayout w:type="fixed"/>
        <w:tblLook w:val="04A0" w:firstRow="1" w:lastRow="0" w:firstColumn="1" w:lastColumn="0" w:noHBand="0" w:noVBand="1"/>
      </w:tblPr>
      <w:tblGrid>
        <w:gridCol w:w="675"/>
        <w:gridCol w:w="1134"/>
        <w:gridCol w:w="709"/>
        <w:gridCol w:w="1134"/>
        <w:gridCol w:w="708"/>
        <w:gridCol w:w="1134"/>
        <w:gridCol w:w="709"/>
        <w:gridCol w:w="1276"/>
        <w:gridCol w:w="708"/>
        <w:gridCol w:w="1135"/>
      </w:tblGrid>
      <w:tr w:rsidR="00512C20" w:rsidRPr="00321BDA" w:rsidTr="00512C20">
        <w:tc>
          <w:tcPr>
            <w:tcW w:w="1809" w:type="dxa"/>
            <w:gridSpan w:val="2"/>
          </w:tcPr>
          <w:p w:rsidR="00512C20" w:rsidRPr="00321BDA" w:rsidRDefault="00512C20" w:rsidP="00512C20">
            <w:pPr>
              <w:jc w:val="center"/>
              <w:rPr>
                <w:rFonts w:ascii="Times New Roman" w:hAnsi="Times New Roman" w:cs="Times New Roman"/>
                <w:b/>
                <w:sz w:val="20"/>
                <w:szCs w:val="20"/>
              </w:rPr>
            </w:pPr>
            <w:r>
              <w:rPr>
                <w:rFonts w:ascii="Times New Roman" w:hAnsi="Times New Roman" w:cs="Times New Roman"/>
                <w:b/>
                <w:sz w:val="20"/>
                <w:szCs w:val="20"/>
              </w:rPr>
              <w:t>2015</w:t>
            </w:r>
            <w:r w:rsidRPr="00321BDA">
              <w:rPr>
                <w:rFonts w:ascii="Times New Roman" w:hAnsi="Times New Roman" w:cs="Times New Roman"/>
                <w:b/>
                <w:sz w:val="20"/>
                <w:szCs w:val="20"/>
              </w:rPr>
              <w:t xml:space="preserve"> год</w:t>
            </w:r>
          </w:p>
        </w:tc>
        <w:tc>
          <w:tcPr>
            <w:tcW w:w="1843" w:type="dxa"/>
            <w:gridSpan w:val="2"/>
          </w:tcPr>
          <w:p w:rsidR="00512C20" w:rsidRPr="00321BDA" w:rsidRDefault="00512C20" w:rsidP="00512C20">
            <w:pPr>
              <w:jc w:val="center"/>
              <w:rPr>
                <w:rFonts w:ascii="Times New Roman" w:hAnsi="Times New Roman" w:cs="Times New Roman"/>
                <w:b/>
                <w:sz w:val="20"/>
                <w:szCs w:val="20"/>
              </w:rPr>
            </w:pPr>
            <w:r>
              <w:rPr>
                <w:rFonts w:ascii="Times New Roman" w:hAnsi="Times New Roman" w:cs="Times New Roman"/>
                <w:b/>
                <w:sz w:val="20"/>
                <w:szCs w:val="20"/>
              </w:rPr>
              <w:t>2016</w:t>
            </w:r>
            <w:r w:rsidRPr="00321BDA">
              <w:rPr>
                <w:rFonts w:ascii="Times New Roman" w:hAnsi="Times New Roman" w:cs="Times New Roman"/>
                <w:b/>
                <w:sz w:val="20"/>
                <w:szCs w:val="20"/>
              </w:rPr>
              <w:t xml:space="preserve"> год</w:t>
            </w:r>
          </w:p>
        </w:tc>
        <w:tc>
          <w:tcPr>
            <w:tcW w:w="1842" w:type="dxa"/>
            <w:gridSpan w:val="2"/>
          </w:tcPr>
          <w:p w:rsidR="00512C20" w:rsidRPr="00321BDA" w:rsidRDefault="00512C20" w:rsidP="00512C20">
            <w:pPr>
              <w:jc w:val="center"/>
              <w:rPr>
                <w:rFonts w:ascii="Times New Roman" w:hAnsi="Times New Roman" w:cs="Times New Roman"/>
                <w:b/>
                <w:sz w:val="20"/>
                <w:szCs w:val="20"/>
              </w:rPr>
            </w:pPr>
            <w:r>
              <w:rPr>
                <w:rFonts w:ascii="Times New Roman" w:hAnsi="Times New Roman" w:cs="Times New Roman"/>
                <w:b/>
                <w:sz w:val="20"/>
                <w:szCs w:val="20"/>
              </w:rPr>
              <w:t>2017</w:t>
            </w:r>
            <w:r w:rsidRPr="00321BDA">
              <w:rPr>
                <w:rFonts w:ascii="Times New Roman" w:hAnsi="Times New Roman" w:cs="Times New Roman"/>
                <w:b/>
                <w:sz w:val="20"/>
                <w:szCs w:val="20"/>
              </w:rPr>
              <w:t xml:space="preserve"> год</w:t>
            </w:r>
          </w:p>
        </w:tc>
        <w:tc>
          <w:tcPr>
            <w:tcW w:w="1985" w:type="dxa"/>
            <w:gridSpan w:val="2"/>
          </w:tcPr>
          <w:p w:rsidR="00512C20" w:rsidRPr="00321BDA" w:rsidRDefault="00512C20" w:rsidP="00512C20">
            <w:pPr>
              <w:jc w:val="center"/>
              <w:rPr>
                <w:rFonts w:ascii="Times New Roman" w:hAnsi="Times New Roman" w:cs="Times New Roman"/>
                <w:b/>
                <w:sz w:val="20"/>
                <w:szCs w:val="20"/>
              </w:rPr>
            </w:pPr>
            <w:r>
              <w:rPr>
                <w:rFonts w:ascii="Times New Roman" w:hAnsi="Times New Roman" w:cs="Times New Roman"/>
                <w:b/>
                <w:sz w:val="20"/>
                <w:szCs w:val="20"/>
              </w:rPr>
              <w:t>2018</w:t>
            </w:r>
            <w:r w:rsidRPr="00321BDA">
              <w:rPr>
                <w:rFonts w:ascii="Times New Roman" w:hAnsi="Times New Roman" w:cs="Times New Roman"/>
                <w:b/>
                <w:sz w:val="20"/>
                <w:szCs w:val="20"/>
              </w:rPr>
              <w:t xml:space="preserve"> год</w:t>
            </w:r>
          </w:p>
        </w:tc>
        <w:tc>
          <w:tcPr>
            <w:tcW w:w="1843" w:type="dxa"/>
            <w:gridSpan w:val="2"/>
          </w:tcPr>
          <w:p w:rsidR="00512C20" w:rsidRPr="00321BDA" w:rsidRDefault="00512C20" w:rsidP="00512C20">
            <w:pPr>
              <w:jc w:val="center"/>
              <w:rPr>
                <w:rFonts w:ascii="Times New Roman" w:hAnsi="Times New Roman" w:cs="Times New Roman"/>
                <w:b/>
                <w:sz w:val="20"/>
                <w:szCs w:val="20"/>
              </w:rPr>
            </w:pPr>
            <w:r>
              <w:rPr>
                <w:rFonts w:ascii="Times New Roman" w:hAnsi="Times New Roman" w:cs="Times New Roman"/>
                <w:b/>
                <w:sz w:val="20"/>
                <w:szCs w:val="20"/>
              </w:rPr>
              <w:t>2019</w:t>
            </w:r>
            <w:r w:rsidRPr="00FE7737">
              <w:rPr>
                <w:rFonts w:ascii="Times New Roman" w:eastAsia="Times New Roman" w:hAnsi="Times New Roman" w:cs="Times New Roman"/>
                <w:b/>
                <w:sz w:val="20"/>
                <w:szCs w:val="20"/>
              </w:rPr>
              <w:t xml:space="preserve"> год</w:t>
            </w:r>
          </w:p>
        </w:tc>
      </w:tr>
      <w:tr w:rsidR="00512C20" w:rsidRPr="00321BDA" w:rsidTr="00512C20">
        <w:tc>
          <w:tcPr>
            <w:tcW w:w="675" w:type="dxa"/>
          </w:tcPr>
          <w:p w:rsidR="00512C20" w:rsidRPr="00321BDA" w:rsidRDefault="00512C20" w:rsidP="00512C20">
            <w:pPr>
              <w:ind w:right="-108"/>
              <w:jc w:val="center"/>
              <w:rPr>
                <w:rFonts w:ascii="Times New Roman" w:hAnsi="Times New Roman" w:cs="Times New Roman"/>
                <w:sz w:val="20"/>
                <w:szCs w:val="20"/>
              </w:rPr>
            </w:pPr>
          </w:p>
        </w:tc>
        <w:tc>
          <w:tcPr>
            <w:tcW w:w="1134" w:type="dxa"/>
          </w:tcPr>
          <w:p w:rsidR="00512C20" w:rsidRPr="00321BDA" w:rsidRDefault="00512C20" w:rsidP="00512C20">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9" w:type="dxa"/>
          </w:tcPr>
          <w:p w:rsidR="00512C20" w:rsidRPr="00321BDA" w:rsidRDefault="00512C20" w:rsidP="00512C20">
            <w:pPr>
              <w:jc w:val="center"/>
              <w:rPr>
                <w:rFonts w:ascii="Times New Roman" w:hAnsi="Times New Roman" w:cs="Times New Roman"/>
                <w:sz w:val="20"/>
                <w:szCs w:val="20"/>
              </w:rPr>
            </w:pPr>
          </w:p>
        </w:tc>
        <w:tc>
          <w:tcPr>
            <w:tcW w:w="1134" w:type="dxa"/>
          </w:tcPr>
          <w:p w:rsidR="00512C20" w:rsidRPr="00321BDA" w:rsidRDefault="00512C20" w:rsidP="00512C20">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8" w:type="dxa"/>
          </w:tcPr>
          <w:p w:rsidR="00512C20" w:rsidRPr="00321BDA" w:rsidRDefault="00512C20" w:rsidP="00512C20">
            <w:pPr>
              <w:jc w:val="center"/>
              <w:rPr>
                <w:rFonts w:ascii="Times New Roman" w:hAnsi="Times New Roman" w:cs="Times New Roman"/>
                <w:sz w:val="20"/>
                <w:szCs w:val="20"/>
              </w:rPr>
            </w:pPr>
          </w:p>
        </w:tc>
        <w:tc>
          <w:tcPr>
            <w:tcW w:w="1134" w:type="dxa"/>
          </w:tcPr>
          <w:p w:rsidR="00512C20" w:rsidRPr="00321BDA" w:rsidRDefault="00512C20" w:rsidP="00512C20">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9" w:type="dxa"/>
          </w:tcPr>
          <w:p w:rsidR="00512C20" w:rsidRPr="00321BDA" w:rsidRDefault="00512C20" w:rsidP="00512C20">
            <w:pPr>
              <w:ind w:right="19"/>
              <w:jc w:val="center"/>
              <w:rPr>
                <w:rFonts w:ascii="Times New Roman" w:hAnsi="Times New Roman" w:cs="Times New Roman"/>
                <w:sz w:val="20"/>
                <w:szCs w:val="20"/>
              </w:rPr>
            </w:pPr>
          </w:p>
        </w:tc>
        <w:tc>
          <w:tcPr>
            <w:tcW w:w="1276" w:type="dxa"/>
          </w:tcPr>
          <w:p w:rsidR="00512C20" w:rsidRPr="00321BDA" w:rsidRDefault="00512C20" w:rsidP="00512C20">
            <w:pPr>
              <w:ind w:right="19"/>
              <w:jc w:val="center"/>
              <w:rPr>
                <w:rFonts w:ascii="Times New Roman" w:hAnsi="Times New Roman" w:cs="Times New Roman"/>
                <w:sz w:val="20"/>
                <w:szCs w:val="20"/>
              </w:rPr>
            </w:pPr>
            <w:r w:rsidRPr="00321BDA">
              <w:rPr>
                <w:rFonts w:ascii="Times New Roman" w:eastAsia="Times New Roman" w:hAnsi="Times New Roman" w:cs="Times New Roman"/>
                <w:color w:val="000000"/>
                <w:sz w:val="20"/>
                <w:szCs w:val="20"/>
              </w:rPr>
              <w:t>% от норматива</w:t>
            </w:r>
          </w:p>
        </w:tc>
        <w:tc>
          <w:tcPr>
            <w:tcW w:w="708" w:type="dxa"/>
          </w:tcPr>
          <w:p w:rsidR="00512C20" w:rsidRPr="00321BDA" w:rsidRDefault="00512C20" w:rsidP="00512C20">
            <w:pPr>
              <w:ind w:right="19"/>
              <w:jc w:val="center"/>
              <w:rPr>
                <w:rFonts w:ascii="Times New Roman" w:hAnsi="Times New Roman" w:cs="Times New Roman"/>
                <w:sz w:val="20"/>
                <w:szCs w:val="20"/>
              </w:rPr>
            </w:pPr>
          </w:p>
        </w:tc>
        <w:tc>
          <w:tcPr>
            <w:tcW w:w="1135" w:type="dxa"/>
          </w:tcPr>
          <w:p w:rsidR="00512C20" w:rsidRPr="00321BDA" w:rsidRDefault="00512C20" w:rsidP="00512C20">
            <w:pPr>
              <w:ind w:right="19"/>
              <w:jc w:val="center"/>
              <w:rPr>
                <w:rFonts w:ascii="Times New Roman" w:hAnsi="Times New Roman" w:cs="Times New Roman"/>
                <w:sz w:val="20"/>
                <w:szCs w:val="20"/>
              </w:rPr>
            </w:pPr>
            <w:r w:rsidRPr="00873672">
              <w:rPr>
                <w:rFonts w:ascii="Times New Roman" w:hAnsi="Times New Roman" w:cs="Times New Roman"/>
                <w:sz w:val="20"/>
                <w:szCs w:val="20"/>
              </w:rPr>
              <w:t>% от норматива</w:t>
            </w:r>
          </w:p>
        </w:tc>
      </w:tr>
      <w:tr w:rsidR="00512C20" w:rsidRPr="00321BDA" w:rsidTr="00512C20">
        <w:tc>
          <w:tcPr>
            <w:tcW w:w="675" w:type="dxa"/>
            <w:vAlign w:val="center"/>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54,5</w:t>
            </w:r>
          </w:p>
        </w:tc>
        <w:tc>
          <w:tcPr>
            <w:tcW w:w="1134" w:type="dxa"/>
            <w:vAlign w:val="center"/>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136,2</w:t>
            </w:r>
          </w:p>
        </w:tc>
        <w:tc>
          <w:tcPr>
            <w:tcW w:w="709" w:type="dxa"/>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58,4</w:t>
            </w:r>
          </w:p>
        </w:tc>
        <w:tc>
          <w:tcPr>
            <w:tcW w:w="1134" w:type="dxa"/>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145,9</w:t>
            </w:r>
          </w:p>
        </w:tc>
        <w:tc>
          <w:tcPr>
            <w:tcW w:w="708" w:type="dxa"/>
            <w:vAlign w:val="center"/>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71,2</w:t>
            </w:r>
          </w:p>
        </w:tc>
        <w:tc>
          <w:tcPr>
            <w:tcW w:w="1134" w:type="dxa"/>
            <w:vAlign w:val="center"/>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178,1</w:t>
            </w:r>
          </w:p>
        </w:tc>
        <w:tc>
          <w:tcPr>
            <w:tcW w:w="709" w:type="dxa"/>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68,8</w:t>
            </w:r>
          </w:p>
        </w:tc>
        <w:tc>
          <w:tcPr>
            <w:tcW w:w="1276" w:type="dxa"/>
          </w:tcPr>
          <w:p w:rsidR="00512C20" w:rsidRPr="00321BDA" w:rsidRDefault="00512C20" w:rsidP="00512C20">
            <w:pPr>
              <w:ind w:right="19"/>
              <w:jc w:val="center"/>
              <w:rPr>
                <w:rFonts w:ascii="Times New Roman" w:hAnsi="Times New Roman" w:cs="Times New Roman"/>
                <w:sz w:val="20"/>
                <w:szCs w:val="20"/>
              </w:rPr>
            </w:pPr>
            <w:r w:rsidRPr="00321BDA">
              <w:rPr>
                <w:rFonts w:ascii="Times New Roman" w:hAnsi="Times New Roman" w:cs="Times New Roman"/>
                <w:sz w:val="20"/>
                <w:szCs w:val="20"/>
              </w:rPr>
              <w:t>17</w:t>
            </w:r>
            <w:r>
              <w:rPr>
                <w:rFonts w:ascii="Times New Roman" w:hAnsi="Times New Roman" w:cs="Times New Roman"/>
                <w:sz w:val="20"/>
                <w:szCs w:val="20"/>
              </w:rPr>
              <w:t>2,0</w:t>
            </w:r>
          </w:p>
        </w:tc>
        <w:tc>
          <w:tcPr>
            <w:tcW w:w="708" w:type="dxa"/>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74</w:t>
            </w:r>
          </w:p>
        </w:tc>
        <w:tc>
          <w:tcPr>
            <w:tcW w:w="1135" w:type="dxa"/>
          </w:tcPr>
          <w:p w:rsidR="00512C20" w:rsidRPr="00321BDA" w:rsidRDefault="00512C20" w:rsidP="00512C20">
            <w:pPr>
              <w:ind w:right="19"/>
              <w:jc w:val="center"/>
              <w:rPr>
                <w:rFonts w:ascii="Times New Roman" w:hAnsi="Times New Roman" w:cs="Times New Roman"/>
                <w:sz w:val="20"/>
                <w:szCs w:val="20"/>
              </w:rPr>
            </w:pPr>
            <w:r>
              <w:rPr>
                <w:rFonts w:ascii="Times New Roman" w:hAnsi="Times New Roman" w:cs="Times New Roman"/>
                <w:sz w:val="20"/>
                <w:szCs w:val="20"/>
              </w:rPr>
              <w:t>184,5</w:t>
            </w:r>
          </w:p>
        </w:tc>
      </w:tr>
    </w:tbl>
    <w:p w:rsidR="00512C20" w:rsidRDefault="00512C20" w:rsidP="00512C20">
      <w:pPr>
        <w:widowControl w:val="0"/>
        <w:spacing w:after="0" w:line="240" w:lineRule="auto"/>
        <w:jc w:val="center"/>
        <w:rPr>
          <w:rFonts w:ascii="Times New Roman" w:eastAsia="Courier New" w:hAnsi="Times New Roman" w:cs="Times New Roman"/>
          <w:b/>
          <w:sz w:val="24"/>
          <w:szCs w:val="24"/>
          <w:highlight w:val="yellow"/>
        </w:rPr>
      </w:pPr>
    </w:p>
    <w:p w:rsidR="00512C20" w:rsidRPr="0084418F" w:rsidRDefault="00512C20" w:rsidP="00512C20">
      <w:pPr>
        <w:widowControl w:val="0"/>
        <w:spacing w:after="0" w:line="240" w:lineRule="auto"/>
        <w:jc w:val="center"/>
        <w:rPr>
          <w:rFonts w:ascii="Times New Roman" w:eastAsia="Courier New" w:hAnsi="Times New Roman" w:cs="Times New Roman"/>
          <w:b/>
          <w:sz w:val="24"/>
          <w:szCs w:val="24"/>
          <w:highlight w:val="yellow"/>
        </w:rPr>
      </w:pPr>
    </w:p>
    <w:p w:rsidR="00512C20" w:rsidRPr="0084418F" w:rsidRDefault="00512C20" w:rsidP="00512C20">
      <w:pPr>
        <w:pStyle w:val="a5"/>
        <w:numPr>
          <w:ilvl w:val="0"/>
          <w:numId w:val="14"/>
        </w:numPr>
        <w:spacing w:line="240" w:lineRule="auto"/>
        <w:ind w:left="0" w:firstLine="0"/>
        <w:jc w:val="center"/>
        <w:rPr>
          <w:rFonts w:ascii="Times New Roman" w:hAnsi="Times New Roman"/>
          <w:b/>
          <w:sz w:val="24"/>
          <w:szCs w:val="24"/>
        </w:rPr>
      </w:pPr>
      <w:r w:rsidRPr="0084418F">
        <w:rPr>
          <w:rFonts w:ascii="Times New Roman" w:hAnsi="Times New Roman"/>
          <w:b/>
          <w:sz w:val="24"/>
          <w:szCs w:val="24"/>
        </w:rPr>
        <w:tab/>
        <w:t>Инвестиционный климат и инвестиционная политика</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Инвестиционная деятельность в муниципальном образовании важная составляющая экономики, и одной из основных задач органов местного самоуправления является создание условий для инвестиционной деятельности на территории города. </w:t>
      </w:r>
    </w:p>
    <w:p w:rsidR="00512C20" w:rsidRDefault="00512C20" w:rsidP="00512C2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Потенциальным инвесторам, обратившимся в администрацию города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Югорске за счет внебюджетных источников (без учета жилищного строительства, инвестиционных программ организаций естественных монополий, магазинов) реализовано 7, реализуются 23, планируются к реализации 5 инвестиционных проектов общей емкостью 4,6  млрд. рублей. В основном инвесторами выступает малый и средний бизнес.</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2-х лет Югорск является участником проекта Агентства стратегических инициатив «Магазин верных решений». </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Соглашением между Департаментом жилищно-коммунального комплекса и энергетики автономного округа и администрацией города Югорска о сотрудничестве по внедрению успешных практик создания комфортной городской среды и реализации энергосервисных контрактов, направленных на энергосбережение, разработана и реализуется «дорожная карта». </w:t>
      </w:r>
      <w:r w:rsidRPr="000C2E49">
        <w:rPr>
          <w:rFonts w:ascii="Times New Roman" w:eastAsia="Times New Roman" w:hAnsi="Times New Roman" w:cs="Times New Roman"/>
          <w:sz w:val="24"/>
          <w:szCs w:val="24"/>
        </w:rPr>
        <w:t>В рамках энергосервисного контракта с ПАО «Ростелеком»</w:t>
      </w:r>
      <w:r>
        <w:rPr>
          <w:rFonts w:ascii="Times New Roman" w:eastAsia="Times New Roman" w:hAnsi="Times New Roman" w:cs="Times New Roman"/>
          <w:sz w:val="24"/>
          <w:szCs w:val="24"/>
        </w:rPr>
        <w:t xml:space="preserve"> </w:t>
      </w:r>
      <w:r w:rsidRPr="000C2E49">
        <w:rPr>
          <w:rFonts w:ascii="Times New Roman" w:eastAsia="Times New Roman" w:hAnsi="Times New Roman" w:cs="Times New Roman"/>
          <w:sz w:val="24"/>
          <w:szCs w:val="24"/>
        </w:rPr>
        <w:t>произведена замена почти 4 тысяч неэффективных светильников н</w:t>
      </w:r>
      <w:r>
        <w:rPr>
          <w:rFonts w:ascii="Times New Roman" w:eastAsia="Times New Roman" w:hAnsi="Times New Roman" w:cs="Times New Roman"/>
          <w:sz w:val="24"/>
          <w:szCs w:val="24"/>
        </w:rPr>
        <w:t>а современные, менее энергоемки.</w:t>
      </w:r>
      <w:r w:rsidRPr="000C2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w:t>
      </w:r>
      <w:r w:rsidRPr="000C2E49">
        <w:rPr>
          <w:rFonts w:ascii="Times New Roman" w:eastAsia="Times New Roman" w:hAnsi="Times New Roman" w:cs="Times New Roman"/>
          <w:sz w:val="24"/>
          <w:szCs w:val="24"/>
        </w:rPr>
        <w:t>кономия потребления электрической энергии за 2 года составила более 45%.</w:t>
      </w:r>
      <w:r>
        <w:rPr>
          <w:rFonts w:ascii="Times New Roman" w:eastAsia="Times New Roman" w:hAnsi="Times New Roman" w:cs="Times New Roman"/>
          <w:sz w:val="24"/>
          <w:szCs w:val="24"/>
        </w:rPr>
        <w:t xml:space="preserve"> По итогам реализации контракта планировалось достичь около 44% экономии электрической энергии, что составляет  8,7 млн. кВт*ч  или чуть более 43 млн. рублей.</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2018-2019  годах внедрена успешная практика, предусмотренная проектом «Перевод государственных услуг в сфере строительства в электронный вид и переход на межведомственное электронное взаимодействие». Для застройщиков организованы систематические семинары,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внедрения практики </w:t>
      </w:r>
      <w:r w:rsidRPr="00BE3097">
        <w:rPr>
          <w:rFonts w:ascii="Times New Roman" w:eastAsia="Times New Roman" w:hAnsi="Times New Roman" w:cs="Times New Roman"/>
          <w:sz w:val="24"/>
          <w:szCs w:val="24"/>
        </w:rPr>
        <w:t>в течение 2019 года:</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оказано услуг по выдаче градостроительного плана земельного участка в электронном виде 83,8 % (2018 год 40,9 %), срок выдачи данных документов сократился в среднем до 8 дне (норматив  14 дней);</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услуги по выдаче разрешения на строительство в 99,4 % случаев оказываются в электронном виде (2018 год - 48,6 %), срок оказания услуги составляет 4 рабочих дня, что меньше нормативного срока (норматив 5 дней). При реализации приоритетных проектов срок оказания услуги составляет 3 дня;</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услуги по выдаче разрешения на ввод объекта в эксплуатацию в электронном виде получили 73,3 % заявителей (2018 год - 0 %), срок оказания услуги составляет 7 рабочих дней, что соответствует нормативу.</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получатели услуг, принявшие участие в опросах по удовлетворенности качеством предоставления услуг, поставили оценку «хорошо и отлично». </w:t>
      </w: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EE6184">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9</w:t>
      </w:r>
    </w:p>
    <w:p w:rsidR="00512C20" w:rsidRDefault="00512C20" w:rsidP="00512C20">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Динамика показателей, характеризующих инвестиционную деятельность (без учета малого и среднего предпринимательства)</w:t>
      </w:r>
    </w:p>
    <w:p w:rsidR="00512C20" w:rsidRDefault="00512C20" w:rsidP="00512C20">
      <w:pPr>
        <w:widowControl w:val="0"/>
        <w:autoSpaceDE w:val="0"/>
        <w:autoSpaceDN w:val="0"/>
        <w:spacing w:after="0" w:line="240" w:lineRule="auto"/>
        <w:ind w:firstLine="709"/>
        <w:jc w:val="right"/>
        <w:rPr>
          <w:rFonts w:ascii="Times New Roman" w:eastAsia="Times New Roman" w:hAnsi="Times New Roman" w:cs="Times New Roman"/>
          <w:sz w:val="20"/>
          <w:szCs w:val="20"/>
        </w:rPr>
      </w:pPr>
    </w:p>
    <w:tbl>
      <w:tblPr>
        <w:tblW w:w="9844" w:type="dxa"/>
        <w:tblInd w:w="108" w:type="dxa"/>
        <w:tblLook w:val="04A0" w:firstRow="1" w:lastRow="0" w:firstColumn="1" w:lastColumn="0" w:noHBand="0" w:noVBand="1"/>
      </w:tblPr>
      <w:tblGrid>
        <w:gridCol w:w="4395"/>
        <w:gridCol w:w="1196"/>
        <w:gridCol w:w="851"/>
        <w:gridCol w:w="788"/>
        <w:gridCol w:w="913"/>
        <w:gridCol w:w="850"/>
        <w:gridCol w:w="851"/>
      </w:tblGrid>
      <w:tr w:rsidR="00512C20" w:rsidTr="00512C2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rsidR="00512C20" w:rsidRDefault="00512C20" w:rsidP="00512C20">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Наименование показателя</w:t>
            </w:r>
          </w:p>
        </w:tc>
        <w:tc>
          <w:tcPr>
            <w:tcW w:w="1196" w:type="dxa"/>
            <w:tcBorders>
              <w:top w:val="single" w:sz="4" w:space="0" w:color="auto"/>
              <w:left w:val="nil"/>
              <w:bottom w:val="single" w:sz="4" w:space="0" w:color="auto"/>
              <w:right w:val="single" w:sz="4" w:space="0" w:color="auto"/>
            </w:tcBorders>
            <w:hideMark/>
          </w:tcPr>
          <w:p w:rsidR="00512C20" w:rsidRDefault="00512C20" w:rsidP="00512C20">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Ед. изм.</w:t>
            </w:r>
          </w:p>
        </w:tc>
        <w:tc>
          <w:tcPr>
            <w:tcW w:w="851" w:type="dxa"/>
            <w:tcBorders>
              <w:top w:val="single" w:sz="4" w:space="0" w:color="auto"/>
              <w:left w:val="nil"/>
              <w:bottom w:val="single" w:sz="4" w:space="0" w:color="auto"/>
              <w:right w:val="single" w:sz="4" w:space="0" w:color="auto"/>
            </w:tcBorders>
            <w:vAlign w:val="bottom"/>
            <w:hideMark/>
          </w:tcPr>
          <w:p w:rsidR="00512C20" w:rsidRDefault="00512C20" w:rsidP="00512C20">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2015</w:t>
            </w:r>
            <w:r w:rsidRPr="00FE7737">
              <w:rPr>
                <w:rFonts w:ascii="Times New Roman" w:eastAsia="Times New Roman" w:hAnsi="Times New Roman" w:cs="Times New Roman"/>
                <w:b/>
                <w:sz w:val="20"/>
                <w:szCs w:val="20"/>
              </w:rPr>
              <w:t xml:space="preserve"> год</w:t>
            </w:r>
          </w:p>
        </w:tc>
        <w:tc>
          <w:tcPr>
            <w:tcW w:w="788" w:type="dxa"/>
            <w:tcBorders>
              <w:top w:val="single" w:sz="4" w:space="0" w:color="auto"/>
              <w:left w:val="nil"/>
              <w:bottom w:val="single" w:sz="4" w:space="0" w:color="auto"/>
              <w:right w:val="single" w:sz="4" w:space="0" w:color="auto"/>
            </w:tcBorders>
            <w:vAlign w:val="bottom"/>
            <w:hideMark/>
          </w:tcPr>
          <w:p w:rsidR="00512C20" w:rsidRDefault="00512C20" w:rsidP="00512C20">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2016</w:t>
            </w:r>
            <w:r w:rsidRPr="00FE7737">
              <w:rPr>
                <w:rFonts w:ascii="Times New Roman" w:eastAsia="Times New Roman" w:hAnsi="Times New Roman" w:cs="Times New Roman"/>
                <w:b/>
                <w:sz w:val="20"/>
                <w:szCs w:val="20"/>
              </w:rPr>
              <w:t xml:space="preserve"> год</w:t>
            </w:r>
          </w:p>
        </w:tc>
        <w:tc>
          <w:tcPr>
            <w:tcW w:w="913" w:type="dxa"/>
            <w:tcBorders>
              <w:top w:val="single" w:sz="4" w:space="0" w:color="auto"/>
              <w:left w:val="nil"/>
              <w:bottom w:val="single" w:sz="4" w:space="0" w:color="auto"/>
              <w:right w:val="single" w:sz="4" w:space="0" w:color="auto"/>
            </w:tcBorders>
            <w:vAlign w:val="bottom"/>
            <w:hideMark/>
          </w:tcPr>
          <w:p w:rsidR="00512C20" w:rsidRDefault="00512C20" w:rsidP="00512C20">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w:t>
            </w:r>
            <w:r w:rsidRPr="00FE7737">
              <w:rPr>
                <w:rFonts w:ascii="Times New Roman" w:eastAsia="Times New Roman" w:hAnsi="Times New Roman" w:cs="Times New Roman"/>
                <w:b/>
                <w:sz w:val="20"/>
                <w:szCs w:val="20"/>
              </w:rPr>
              <w:t xml:space="preserve"> год</w:t>
            </w:r>
          </w:p>
        </w:tc>
        <w:tc>
          <w:tcPr>
            <w:tcW w:w="850" w:type="dxa"/>
            <w:tcBorders>
              <w:top w:val="single" w:sz="4" w:space="0" w:color="auto"/>
              <w:left w:val="nil"/>
              <w:bottom w:val="single" w:sz="4" w:space="0" w:color="auto"/>
              <w:right w:val="single" w:sz="4" w:space="0" w:color="auto"/>
            </w:tcBorders>
            <w:hideMark/>
          </w:tcPr>
          <w:p w:rsidR="00512C20" w:rsidRDefault="00512C20" w:rsidP="00512C2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w:t>
            </w:r>
            <w:r w:rsidRPr="00FE7737">
              <w:rPr>
                <w:rFonts w:ascii="Times New Roman" w:eastAsia="Times New Roman" w:hAnsi="Times New Roman" w:cs="Times New Roman"/>
                <w:b/>
                <w:sz w:val="20"/>
                <w:szCs w:val="20"/>
              </w:rPr>
              <w:t xml:space="preserve"> год</w:t>
            </w:r>
          </w:p>
        </w:tc>
        <w:tc>
          <w:tcPr>
            <w:tcW w:w="851" w:type="dxa"/>
            <w:tcBorders>
              <w:top w:val="single" w:sz="4" w:space="0" w:color="auto"/>
              <w:left w:val="nil"/>
              <w:bottom w:val="single" w:sz="4" w:space="0" w:color="auto"/>
              <w:right w:val="single" w:sz="4" w:space="0" w:color="auto"/>
            </w:tcBorders>
            <w:hideMark/>
          </w:tcPr>
          <w:p w:rsidR="00512C20" w:rsidRDefault="00512C20" w:rsidP="00512C2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w:t>
            </w:r>
            <w:r w:rsidRPr="00FE7737">
              <w:rPr>
                <w:rFonts w:ascii="Times New Roman" w:eastAsia="Times New Roman" w:hAnsi="Times New Roman" w:cs="Times New Roman"/>
                <w:b/>
                <w:sz w:val="20"/>
                <w:szCs w:val="20"/>
              </w:rPr>
              <w:t xml:space="preserve"> год</w:t>
            </w:r>
          </w:p>
        </w:tc>
      </w:tr>
      <w:tr w:rsidR="00512C20" w:rsidTr="00512C20">
        <w:trPr>
          <w:trHeight w:val="720"/>
        </w:trPr>
        <w:tc>
          <w:tcPr>
            <w:tcW w:w="4395" w:type="dxa"/>
            <w:tcBorders>
              <w:top w:val="single" w:sz="4" w:space="0" w:color="auto"/>
              <w:left w:val="single" w:sz="4" w:space="0" w:color="auto"/>
              <w:bottom w:val="single" w:sz="4" w:space="0" w:color="auto"/>
              <w:right w:val="single" w:sz="4" w:space="0" w:color="auto"/>
            </w:tcBorders>
            <w:hideMark/>
          </w:tcPr>
          <w:p w:rsidR="00512C20" w:rsidRDefault="00512C20" w:rsidP="00512C2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1196" w:type="dxa"/>
            <w:tcBorders>
              <w:top w:val="single" w:sz="4" w:space="0" w:color="auto"/>
              <w:left w:val="nil"/>
              <w:bottom w:val="single" w:sz="4" w:space="0" w:color="auto"/>
              <w:right w:val="single" w:sz="4" w:space="0" w:color="auto"/>
            </w:tcBorders>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рублей</w:t>
            </w:r>
          </w:p>
        </w:tc>
        <w:tc>
          <w:tcPr>
            <w:tcW w:w="851"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2658,8</w:t>
            </w:r>
          </w:p>
        </w:tc>
        <w:tc>
          <w:tcPr>
            <w:tcW w:w="788"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1192,3</w:t>
            </w:r>
          </w:p>
        </w:tc>
        <w:tc>
          <w:tcPr>
            <w:tcW w:w="913"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1643,3</w:t>
            </w:r>
          </w:p>
        </w:tc>
        <w:tc>
          <w:tcPr>
            <w:tcW w:w="850"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1 762,0</w:t>
            </w:r>
          </w:p>
        </w:tc>
        <w:tc>
          <w:tcPr>
            <w:tcW w:w="851" w:type="dxa"/>
            <w:tcBorders>
              <w:top w:val="single" w:sz="4" w:space="0" w:color="auto"/>
              <w:left w:val="nil"/>
              <w:bottom w:val="single" w:sz="4" w:space="0" w:color="auto"/>
              <w:right w:val="single" w:sz="4" w:space="0" w:color="auto"/>
            </w:tcBorders>
            <w:vAlign w:val="center"/>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1811,6</w:t>
            </w:r>
          </w:p>
        </w:tc>
      </w:tr>
      <w:tr w:rsidR="00512C20" w:rsidTr="00512C20">
        <w:trPr>
          <w:trHeight w:val="400"/>
        </w:trPr>
        <w:tc>
          <w:tcPr>
            <w:tcW w:w="4395" w:type="dxa"/>
            <w:tcBorders>
              <w:top w:val="single" w:sz="4" w:space="0" w:color="auto"/>
              <w:left w:val="single" w:sz="4" w:space="0" w:color="auto"/>
              <w:bottom w:val="single" w:sz="4" w:space="0" w:color="auto"/>
              <w:right w:val="single" w:sz="4" w:space="0" w:color="auto"/>
            </w:tcBorders>
            <w:hideMark/>
          </w:tcPr>
          <w:p w:rsidR="00512C20" w:rsidRDefault="00512C20" w:rsidP="00512C2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физического объема инвестиций</w:t>
            </w:r>
          </w:p>
        </w:tc>
        <w:tc>
          <w:tcPr>
            <w:tcW w:w="1196" w:type="dxa"/>
            <w:tcBorders>
              <w:top w:val="single" w:sz="4" w:space="0" w:color="auto"/>
              <w:left w:val="nil"/>
              <w:bottom w:val="single" w:sz="4" w:space="0" w:color="auto"/>
              <w:right w:val="single" w:sz="4" w:space="0" w:color="auto"/>
            </w:tcBorders>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92,2</w:t>
            </w:r>
          </w:p>
        </w:tc>
        <w:tc>
          <w:tcPr>
            <w:tcW w:w="788"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tc>
        <w:tc>
          <w:tcPr>
            <w:tcW w:w="913"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132,9</w:t>
            </w:r>
          </w:p>
        </w:tc>
        <w:tc>
          <w:tcPr>
            <w:tcW w:w="850"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102,2</w:t>
            </w:r>
          </w:p>
        </w:tc>
        <w:tc>
          <w:tcPr>
            <w:tcW w:w="851" w:type="dxa"/>
            <w:tcBorders>
              <w:top w:val="single" w:sz="4" w:space="0" w:color="auto"/>
              <w:left w:val="nil"/>
              <w:bottom w:val="single" w:sz="4" w:space="0" w:color="auto"/>
              <w:right w:val="single" w:sz="4" w:space="0" w:color="auto"/>
            </w:tcBorders>
            <w:vAlign w:val="center"/>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r>
      <w:tr w:rsidR="00512C20" w:rsidTr="00512C20">
        <w:trPr>
          <w:trHeight w:val="400"/>
        </w:trPr>
        <w:tc>
          <w:tcPr>
            <w:tcW w:w="4395" w:type="dxa"/>
            <w:tcBorders>
              <w:top w:val="single" w:sz="4" w:space="0" w:color="auto"/>
              <w:left w:val="single" w:sz="4" w:space="0" w:color="auto"/>
              <w:bottom w:val="single" w:sz="4" w:space="0" w:color="auto"/>
              <w:right w:val="single" w:sz="4" w:space="0" w:color="auto"/>
            </w:tcBorders>
            <w:hideMark/>
          </w:tcPr>
          <w:p w:rsidR="00512C20" w:rsidRDefault="00512C20" w:rsidP="00512C2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Инвестиции на душу населения </w:t>
            </w:r>
          </w:p>
        </w:tc>
        <w:tc>
          <w:tcPr>
            <w:tcW w:w="1196" w:type="dxa"/>
            <w:tcBorders>
              <w:top w:val="single" w:sz="4" w:space="0" w:color="auto"/>
              <w:left w:val="nil"/>
              <w:bottom w:val="single" w:sz="4" w:space="0" w:color="auto"/>
              <w:right w:val="single" w:sz="4" w:space="0" w:color="auto"/>
            </w:tcBorders>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рублей</w:t>
            </w:r>
          </w:p>
        </w:tc>
        <w:tc>
          <w:tcPr>
            <w:tcW w:w="851"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72,8</w:t>
            </w:r>
          </w:p>
        </w:tc>
        <w:tc>
          <w:tcPr>
            <w:tcW w:w="788"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913"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44,1</w:t>
            </w:r>
          </w:p>
        </w:tc>
        <w:tc>
          <w:tcPr>
            <w:tcW w:w="850" w:type="dxa"/>
            <w:tcBorders>
              <w:top w:val="single" w:sz="4" w:space="0" w:color="auto"/>
              <w:left w:val="nil"/>
              <w:bottom w:val="single" w:sz="4" w:space="0" w:color="auto"/>
              <w:right w:val="single" w:sz="4" w:space="0" w:color="auto"/>
            </w:tcBorders>
            <w:vAlign w:val="center"/>
            <w:hideMark/>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47,1</w:t>
            </w:r>
          </w:p>
        </w:tc>
        <w:tc>
          <w:tcPr>
            <w:tcW w:w="851" w:type="dxa"/>
            <w:tcBorders>
              <w:top w:val="single" w:sz="4" w:space="0" w:color="auto"/>
              <w:left w:val="nil"/>
              <w:bottom w:val="single" w:sz="4" w:space="0" w:color="auto"/>
              <w:right w:val="single" w:sz="4" w:space="0" w:color="auto"/>
            </w:tcBorders>
            <w:vAlign w:val="center"/>
          </w:tcPr>
          <w:p w:rsidR="00512C20" w:rsidRDefault="00512C20" w:rsidP="00512C2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r>
    </w:tbl>
    <w:p w:rsidR="00512C20" w:rsidRDefault="00512C20" w:rsidP="00512C20">
      <w:pPr>
        <w:suppressAutoHyphens/>
        <w:spacing w:after="0" w:line="240" w:lineRule="auto"/>
        <w:ind w:firstLine="426"/>
        <w:jc w:val="both"/>
        <w:rPr>
          <w:rFonts w:ascii="Times New Roman" w:eastAsia="Times New Roman" w:hAnsi="Times New Roman" w:cs="Times New Roman"/>
          <w:sz w:val="24"/>
          <w:szCs w:val="24"/>
          <w:lang w:eastAsia="ar-SA"/>
        </w:rPr>
      </w:pPr>
    </w:p>
    <w:p w:rsidR="00512C20" w:rsidRPr="00720A49"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720A49">
        <w:rPr>
          <w:rFonts w:ascii="Times New Roman" w:eastAsia="Times New Roman" w:hAnsi="Times New Roman" w:cs="Times New Roman"/>
          <w:sz w:val="24"/>
          <w:szCs w:val="24"/>
          <w:lang w:eastAsia="ar-SA"/>
        </w:rPr>
        <w:t xml:space="preserve">Порядка 11,4% инвестиций осуществлено за счет бюджетных средств, из которых 87,9% составили средства бюджета автономного округа </w:t>
      </w:r>
      <w:r>
        <w:rPr>
          <w:rFonts w:ascii="Times New Roman" w:eastAsia="Times New Roman" w:hAnsi="Times New Roman" w:cs="Times New Roman"/>
          <w:sz w:val="24"/>
          <w:szCs w:val="24"/>
          <w:lang w:eastAsia="ar-SA"/>
        </w:rPr>
        <w:t>направленные</w:t>
      </w:r>
      <w:r w:rsidRPr="00720A49">
        <w:rPr>
          <w:rFonts w:ascii="Times New Roman" w:eastAsia="Times New Roman" w:hAnsi="Times New Roman" w:cs="Times New Roman"/>
          <w:sz w:val="24"/>
          <w:szCs w:val="24"/>
          <w:lang w:eastAsia="ar-SA"/>
        </w:rPr>
        <w:t xml:space="preserve"> на реализацию государственных и муниципальных программ.</w:t>
      </w:r>
    </w:p>
    <w:p w:rsidR="00512C20" w:rsidRPr="00B9762A" w:rsidRDefault="00512C20" w:rsidP="00512C20">
      <w:pPr>
        <w:suppressAutoHyphens/>
        <w:spacing w:after="0" w:line="240" w:lineRule="auto"/>
        <w:ind w:firstLine="426"/>
        <w:jc w:val="both"/>
        <w:rPr>
          <w:rFonts w:ascii="Times New Roman" w:eastAsia="Times New Roman" w:hAnsi="Times New Roman" w:cs="Times New Roman"/>
          <w:sz w:val="24"/>
          <w:szCs w:val="24"/>
          <w:highlight w:val="yellow"/>
          <w:lang w:eastAsia="ar-SA"/>
        </w:rPr>
      </w:pPr>
    </w:p>
    <w:p w:rsidR="00512C20" w:rsidRPr="0084418F" w:rsidRDefault="00512C20" w:rsidP="00512C20">
      <w:pPr>
        <w:pStyle w:val="a5"/>
        <w:numPr>
          <w:ilvl w:val="0"/>
          <w:numId w:val="14"/>
        </w:numPr>
        <w:spacing w:line="240" w:lineRule="auto"/>
        <w:ind w:left="0" w:firstLine="0"/>
        <w:jc w:val="center"/>
        <w:rPr>
          <w:rFonts w:ascii="Times New Roman" w:hAnsi="Times New Roman"/>
          <w:b/>
          <w:sz w:val="24"/>
          <w:szCs w:val="24"/>
        </w:rPr>
      </w:pPr>
      <w:r w:rsidRPr="0084418F">
        <w:rPr>
          <w:rFonts w:ascii="Times New Roman" w:hAnsi="Times New Roman"/>
          <w:b/>
          <w:sz w:val="24"/>
          <w:szCs w:val="24"/>
        </w:rPr>
        <w:t>Строительство</w:t>
      </w:r>
    </w:p>
    <w:p w:rsidR="00512C20" w:rsidRPr="0083251A" w:rsidRDefault="00512C20" w:rsidP="00512C20">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3251A">
        <w:rPr>
          <w:rFonts w:ascii="Times New Roman" w:eastAsia="Times New Roman" w:hAnsi="Times New Roman" w:cs="Times New Roman"/>
          <w:sz w:val="24"/>
          <w:szCs w:val="24"/>
          <w:lang w:eastAsia="ar-SA"/>
        </w:rPr>
        <w:t>В 2019 году ввод жилья по городу Югорску составил 20 110,4 м</w:t>
      </w:r>
      <w:r w:rsidRPr="0083251A">
        <w:rPr>
          <w:rFonts w:ascii="Times New Roman" w:eastAsia="Times New Roman" w:hAnsi="Times New Roman" w:cs="Times New Roman"/>
          <w:sz w:val="24"/>
          <w:szCs w:val="24"/>
          <w:vertAlign w:val="superscript"/>
          <w:lang w:eastAsia="ar-SA"/>
        </w:rPr>
        <w:t>2</w:t>
      </w:r>
      <w:r>
        <w:rPr>
          <w:rFonts w:ascii="Times New Roman" w:eastAsia="Times New Roman" w:hAnsi="Times New Roman" w:cs="Times New Roman"/>
          <w:sz w:val="24"/>
          <w:szCs w:val="24"/>
          <w:vertAlign w:val="superscript"/>
          <w:lang w:eastAsia="ar-SA"/>
        </w:rPr>
        <w:t xml:space="preserve"> </w:t>
      </w:r>
      <w:r w:rsidRPr="0083251A">
        <w:rPr>
          <w:rFonts w:ascii="Times New Roman" w:eastAsia="Times New Roman" w:hAnsi="Times New Roman" w:cs="Times New Roman"/>
          <w:sz w:val="24"/>
          <w:szCs w:val="24"/>
          <w:lang w:eastAsia="ar-SA"/>
        </w:rPr>
        <w:t>(0,53 м</w:t>
      </w:r>
      <w:r w:rsidRPr="0083251A">
        <w:rPr>
          <w:rFonts w:ascii="Times New Roman" w:eastAsia="Times New Roman" w:hAnsi="Times New Roman" w:cs="Times New Roman"/>
          <w:sz w:val="24"/>
          <w:szCs w:val="24"/>
          <w:vertAlign w:val="superscript"/>
          <w:lang w:eastAsia="ar-SA"/>
        </w:rPr>
        <w:t>2</w:t>
      </w:r>
      <w:r w:rsidRPr="0083251A">
        <w:rPr>
          <w:rFonts w:ascii="Times New Roman" w:eastAsia="Times New Roman" w:hAnsi="Times New Roman" w:cs="Times New Roman"/>
          <w:sz w:val="24"/>
          <w:szCs w:val="24"/>
          <w:lang w:eastAsia="ar-SA"/>
        </w:rPr>
        <w:t xml:space="preserve"> на человека), в том числе введено</w:t>
      </w:r>
      <w:r>
        <w:rPr>
          <w:rFonts w:ascii="Times New Roman" w:eastAsia="Times New Roman" w:hAnsi="Times New Roman" w:cs="Times New Roman"/>
          <w:sz w:val="24"/>
          <w:szCs w:val="24"/>
          <w:lang w:eastAsia="ar-SA"/>
        </w:rPr>
        <w:t xml:space="preserve"> </w:t>
      </w:r>
      <w:r w:rsidRPr="0083251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83251A">
        <w:rPr>
          <w:rFonts w:ascii="Times New Roman" w:eastAsia="Times New Roman" w:hAnsi="Times New Roman" w:cs="Times New Roman"/>
          <w:sz w:val="24"/>
          <w:szCs w:val="24"/>
          <w:lang w:eastAsia="ar-SA"/>
        </w:rPr>
        <w:t>многоквартирных жилых дома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0"/>
          <w:lang w:eastAsia="ar-SA"/>
        </w:rPr>
        <w:t xml:space="preserve">общей площадью 7 539,5 </w:t>
      </w:r>
      <w:r w:rsidRPr="00E95DF1">
        <w:rPr>
          <w:rFonts w:ascii="Times New Roman" w:eastAsia="Times New Roman" w:hAnsi="Times New Roman" w:cs="Times New Roman"/>
          <w:sz w:val="24"/>
          <w:szCs w:val="20"/>
          <w:lang w:eastAsia="ar-SA"/>
        </w:rPr>
        <w:t>м</w:t>
      </w:r>
      <w:r w:rsidRPr="00CF144E">
        <w:rPr>
          <w:rFonts w:ascii="Times New Roman" w:eastAsia="Times New Roman" w:hAnsi="Times New Roman" w:cs="Times New Roman"/>
          <w:sz w:val="24"/>
          <w:szCs w:val="20"/>
          <w:vertAlign w:val="superscript"/>
          <w:lang w:eastAsia="ar-SA"/>
        </w:rPr>
        <w:t>2</w:t>
      </w:r>
      <w:r>
        <w:rPr>
          <w:rFonts w:ascii="Times New Roman" w:eastAsia="Times New Roman" w:hAnsi="Times New Roman" w:cs="Times New Roman"/>
          <w:sz w:val="24"/>
          <w:szCs w:val="20"/>
          <w:lang w:eastAsia="ar-SA"/>
        </w:rPr>
        <w:t xml:space="preserve"> и </w:t>
      </w:r>
      <w:r w:rsidRPr="00E95DF1">
        <w:rPr>
          <w:rFonts w:ascii="Times New Roman" w:eastAsia="Times New Roman" w:hAnsi="Times New Roman" w:cs="Times New Roman"/>
          <w:sz w:val="24"/>
          <w:szCs w:val="20"/>
          <w:lang w:eastAsia="ar-SA"/>
        </w:rPr>
        <w:t>75</w:t>
      </w:r>
      <w:r w:rsidRPr="001A2704">
        <w:rPr>
          <w:rFonts w:ascii="Times New Roman" w:eastAsia="Times New Roman" w:hAnsi="Times New Roman" w:cs="Times New Roman"/>
          <w:sz w:val="24"/>
          <w:szCs w:val="20"/>
          <w:lang w:eastAsia="ar-SA"/>
        </w:rPr>
        <w:t xml:space="preserve"> индивидуальных жилых домов общей площадью 12 570,9</w:t>
      </w:r>
      <w:r>
        <w:rPr>
          <w:rFonts w:ascii="Times New Roman" w:eastAsia="Times New Roman" w:hAnsi="Times New Roman" w:cs="Times New Roman"/>
          <w:sz w:val="24"/>
          <w:szCs w:val="20"/>
          <w:lang w:eastAsia="ar-SA"/>
        </w:rPr>
        <w:t xml:space="preserve"> </w:t>
      </w:r>
      <w:r w:rsidRPr="001A2704">
        <w:rPr>
          <w:rFonts w:ascii="Times New Roman" w:eastAsia="Times New Roman" w:hAnsi="Times New Roman" w:cs="Times New Roman"/>
          <w:sz w:val="24"/>
          <w:szCs w:val="24"/>
          <w:lang w:eastAsia="ar-SA"/>
        </w:rPr>
        <w:t>м</w:t>
      </w:r>
      <w:r w:rsidRPr="001A2704">
        <w:rPr>
          <w:rFonts w:ascii="Times New Roman" w:eastAsia="Times New Roman" w:hAnsi="Times New Roman" w:cs="Times New Roman"/>
          <w:sz w:val="24"/>
          <w:szCs w:val="24"/>
          <w:vertAlign w:val="superscript"/>
          <w:lang w:eastAsia="ar-SA"/>
        </w:rPr>
        <w:t>2</w:t>
      </w:r>
      <w:r w:rsidRPr="001A2704">
        <w:rPr>
          <w:rFonts w:ascii="Times New Roman" w:eastAsia="Times New Roman" w:hAnsi="Times New Roman" w:cs="Times New Roman"/>
          <w:color w:val="000000"/>
          <w:sz w:val="24"/>
          <w:szCs w:val="20"/>
        </w:rPr>
        <w:t>.</w:t>
      </w:r>
    </w:p>
    <w:p w:rsidR="00512C20" w:rsidRPr="00EE6184" w:rsidRDefault="00512C20" w:rsidP="00512C20">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EE6184">
        <w:rPr>
          <w:rFonts w:ascii="Times New Roman" w:eastAsia="Times New Roman" w:hAnsi="Times New Roman" w:cs="Times New Roman"/>
          <w:sz w:val="24"/>
          <w:szCs w:val="24"/>
          <w:lang w:eastAsia="ar-SA"/>
        </w:rPr>
        <w:t>Таблица</w:t>
      </w:r>
      <w:r>
        <w:rPr>
          <w:rFonts w:ascii="Times New Roman" w:eastAsia="Times New Roman" w:hAnsi="Times New Roman" w:cs="Times New Roman"/>
          <w:sz w:val="24"/>
          <w:szCs w:val="24"/>
          <w:lang w:eastAsia="ar-SA"/>
        </w:rPr>
        <w:t>10</w:t>
      </w:r>
    </w:p>
    <w:p w:rsidR="00512C20" w:rsidRDefault="00512C20" w:rsidP="00512C20">
      <w:pPr>
        <w:widowControl w:val="0"/>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ED6FB3">
        <w:rPr>
          <w:rFonts w:ascii="Times New Roman" w:eastAsia="Times New Roman" w:hAnsi="Times New Roman" w:cs="Times New Roman"/>
          <w:b/>
          <w:sz w:val="24"/>
          <w:szCs w:val="24"/>
          <w:lang w:eastAsia="ar-SA"/>
        </w:rPr>
        <w:t>Перечень введенных в эксплуатацию многоквартирных жилых домов</w:t>
      </w:r>
    </w:p>
    <w:p w:rsidR="00512C20" w:rsidRPr="00ED6FB3" w:rsidRDefault="00512C20" w:rsidP="00512C20">
      <w:pPr>
        <w:widowControl w:val="0"/>
        <w:suppressAutoHyphens/>
        <w:autoSpaceDE w:val="0"/>
        <w:spacing w:after="0" w:line="240" w:lineRule="auto"/>
        <w:ind w:firstLine="540"/>
        <w:jc w:val="center"/>
        <w:rPr>
          <w:rFonts w:ascii="Times New Roman" w:eastAsia="Times New Roman" w:hAnsi="Times New Roman" w:cs="Times New Roman"/>
          <w:b/>
          <w:sz w:val="24"/>
          <w:szCs w:val="24"/>
          <w:lang w:eastAsia="ar-SA"/>
        </w:rPr>
      </w:pPr>
    </w:p>
    <w:tbl>
      <w:tblPr>
        <w:tblW w:w="9923" w:type="dxa"/>
        <w:tblInd w:w="-34" w:type="dxa"/>
        <w:tblLook w:val="04A0" w:firstRow="1" w:lastRow="0" w:firstColumn="1" w:lastColumn="0" w:noHBand="0" w:noVBand="1"/>
      </w:tblPr>
      <w:tblGrid>
        <w:gridCol w:w="709"/>
        <w:gridCol w:w="2694"/>
        <w:gridCol w:w="2693"/>
        <w:gridCol w:w="1701"/>
        <w:gridCol w:w="2126"/>
      </w:tblGrid>
      <w:tr w:rsidR="00512C20" w:rsidRPr="00B9762A" w:rsidTr="00512C20">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C20" w:rsidRPr="0083251A" w:rsidRDefault="00512C20" w:rsidP="00512C20">
            <w:pPr>
              <w:spacing w:after="0" w:line="240" w:lineRule="auto"/>
              <w:jc w:val="center"/>
              <w:rPr>
                <w:rFonts w:ascii="Times New Roman" w:eastAsia="Times New Roman" w:hAnsi="Times New Roman" w:cs="Times New Roman"/>
                <w:b/>
                <w:color w:val="000000"/>
                <w:sz w:val="20"/>
                <w:szCs w:val="20"/>
              </w:rPr>
            </w:pPr>
            <w:r w:rsidRPr="0083251A">
              <w:rPr>
                <w:rFonts w:ascii="Times New Roman" w:eastAsia="Times New Roman" w:hAnsi="Times New Roman" w:cs="Times New Roman"/>
                <w:b/>
                <w:color w:val="000000"/>
                <w:sz w:val="20"/>
                <w:szCs w:val="20"/>
              </w:rPr>
              <w:t>№ п/п</w:t>
            </w:r>
          </w:p>
        </w:tc>
        <w:tc>
          <w:tcPr>
            <w:tcW w:w="2694" w:type="dxa"/>
            <w:tcBorders>
              <w:top w:val="single" w:sz="4" w:space="0" w:color="auto"/>
              <w:left w:val="nil"/>
              <w:bottom w:val="single" w:sz="4" w:space="0" w:color="auto"/>
              <w:right w:val="single" w:sz="4" w:space="0" w:color="auto"/>
            </w:tcBorders>
            <w:shd w:val="clear" w:color="auto" w:fill="auto"/>
            <w:vAlign w:val="center"/>
          </w:tcPr>
          <w:p w:rsidR="00512C20" w:rsidRPr="0083251A" w:rsidRDefault="00512C20" w:rsidP="00512C20">
            <w:pPr>
              <w:spacing w:after="0" w:line="240" w:lineRule="auto"/>
              <w:jc w:val="center"/>
              <w:rPr>
                <w:rFonts w:ascii="Times New Roman" w:eastAsia="Times New Roman" w:hAnsi="Times New Roman" w:cs="Times New Roman"/>
                <w:b/>
                <w:sz w:val="20"/>
                <w:szCs w:val="20"/>
              </w:rPr>
            </w:pPr>
            <w:r w:rsidRPr="0083251A">
              <w:rPr>
                <w:rFonts w:ascii="Times New Roman" w:eastAsia="Times New Roman" w:hAnsi="Times New Roman" w:cs="Times New Roman"/>
                <w:b/>
                <w:sz w:val="20"/>
                <w:szCs w:val="20"/>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512C20" w:rsidRPr="0083251A" w:rsidRDefault="00512C20" w:rsidP="00512C20">
            <w:pPr>
              <w:spacing w:after="0" w:line="240" w:lineRule="auto"/>
              <w:jc w:val="center"/>
              <w:rPr>
                <w:rFonts w:ascii="Times New Roman" w:eastAsia="Times New Roman" w:hAnsi="Times New Roman" w:cs="Times New Roman"/>
                <w:b/>
                <w:color w:val="000000"/>
                <w:sz w:val="20"/>
                <w:szCs w:val="20"/>
              </w:rPr>
            </w:pPr>
            <w:r w:rsidRPr="0083251A">
              <w:rPr>
                <w:rFonts w:ascii="Times New Roman" w:eastAsia="Times New Roman" w:hAnsi="Times New Roman" w:cs="Times New Roman"/>
                <w:b/>
                <w:color w:val="000000"/>
                <w:sz w:val="20"/>
                <w:szCs w:val="20"/>
              </w:rPr>
              <w:t>Застройщик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12C20" w:rsidRPr="0083251A" w:rsidRDefault="00512C20" w:rsidP="00512C20">
            <w:pPr>
              <w:spacing w:after="0" w:line="240" w:lineRule="auto"/>
              <w:jc w:val="center"/>
              <w:rPr>
                <w:rFonts w:ascii="Times New Roman" w:eastAsia="Times New Roman" w:hAnsi="Times New Roman" w:cs="Times New Roman"/>
                <w:b/>
                <w:color w:val="000000"/>
                <w:sz w:val="20"/>
                <w:szCs w:val="20"/>
              </w:rPr>
            </w:pPr>
            <w:r w:rsidRPr="0083251A">
              <w:rPr>
                <w:rFonts w:ascii="Times New Roman" w:eastAsia="Times New Roman" w:hAnsi="Times New Roman" w:cs="Times New Roman"/>
                <w:b/>
                <w:color w:val="000000"/>
                <w:sz w:val="20"/>
                <w:szCs w:val="20"/>
              </w:rPr>
              <w:t>Количество квартир</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12C20" w:rsidRPr="0083251A" w:rsidRDefault="00512C20" w:rsidP="00512C20">
            <w:pPr>
              <w:spacing w:after="0" w:line="240" w:lineRule="auto"/>
              <w:jc w:val="center"/>
              <w:rPr>
                <w:rFonts w:ascii="Times New Roman" w:eastAsia="Times New Roman" w:hAnsi="Times New Roman" w:cs="Times New Roman"/>
                <w:b/>
                <w:color w:val="000000"/>
                <w:sz w:val="20"/>
                <w:szCs w:val="20"/>
              </w:rPr>
            </w:pPr>
            <w:r w:rsidRPr="0083251A">
              <w:rPr>
                <w:rFonts w:ascii="Times New Roman" w:eastAsia="Times New Roman" w:hAnsi="Times New Roman" w:cs="Times New Roman"/>
                <w:b/>
                <w:color w:val="000000"/>
                <w:sz w:val="20"/>
                <w:szCs w:val="20"/>
              </w:rPr>
              <w:t>Количество квадратных метров</w:t>
            </w:r>
          </w:p>
        </w:tc>
      </w:tr>
      <w:tr w:rsidR="00512C20" w:rsidRPr="00B9762A" w:rsidTr="00512C20">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C20" w:rsidRPr="0083251A" w:rsidRDefault="00512C20" w:rsidP="00512C20">
            <w:pPr>
              <w:spacing w:after="0" w:line="240" w:lineRule="auto"/>
              <w:jc w:val="center"/>
              <w:rPr>
                <w:rFonts w:ascii="Times New Roman" w:eastAsia="Times New Roman" w:hAnsi="Times New Roman" w:cs="Times New Roman"/>
                <w:color w:val="000000"/>
                <w:sz w:val="20"/>
                <w:szCs w:val="20"/>
              </w:rPr>
            </w:pPr>
            <w:r w:rsidRPr="0083251A">
              <w:rPr>
                <w:rFonts w:ascii="Times New Roman" w:eastAsia="Times New Roman" w:hAnsi="Times New Roman" w:cs="Times New Roman"/>
                <w:color w:val="000000"/>
                <w:sz w:val="20"/>
                <w:szCs w:val="20"/>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ул. Студенческая, 16</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«Инвестиционная компания «Уралгазстрой»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2 789,7</w:t>
            </w:r>
          </w:p>
        </w:tc>
      </w:tr>
      <w:tr w:rsidR="00512C20" w:rsidRPr="00B9762A" w:rsidTr="00512C20">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2C20" w:rsidRPr="0083251A" w:rsidRDefault="00512C20" w:rsidP="00512C20">
            <w:pPr>
              <w:spacing w:after="0" w:line="240" w:lineRule="auto"/>
              <w:jc w:val="center"/>
              <w:rPr>
                <w:rFonts w:ascii="Times New Roman" w:eastAsia="Times New Roman" w:hAnsi="Times New Roman" w:cs="Times New Roman"/>
                <w:color w:val="000000"/>
                <w:sz w:val="20"/>
                <w:szCs w:val="20"/>
              </w:rPr>
            </w:pPr>
            <w:r w:rsidRPr="0083251A">
              <w:rPr>
                <w:rFonts w:ascii="Times New Roman" w:eastAsia="Times New Roman" w:hAnsi="Times New Roman" w:cs="Times New Roman"/>
                <w:color w:val="000000"/>
                <w:sz w:val="20"/>
                <w:szCs w:val="20"/>
              </w:rPr>
              <w:t>2</w:t>
            </w:r>
          </w:p>
        </w:tc>
        <w:tc>
          <w:tcPr>
            <w:tcW w:w="2694" w:type="dxa"/>
            <w:tcBorders>
              <w:top w:val="nil"/>
              <w:left w:val="nil"/>
              <w:bottom w:val="single" w:sz="4" w:space="0" w:color="auto"/>
              <w:right w:val="single" w:sz="4" w:space="0" w:color="auto"/>
            </w:tcBorders>
            <w:shd w:val="clear" w:color="auto" w:fill="auto"/>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ул. Садовая, 68</w:t>
            </w:r>
          </w:p>
        </w:tc>
        <w:tc>
          <w:tcPr>
            <w:tcW w:w="2693" w:type="dxa"/>
            <w:tcBorders>
              <w:top w:val="nil"/>
              <w:left w:val="nil"/>
              <w:bottom w:val="single" w:sz="4" w:space="0" w:color="auto"/>
              <w:right w:val="single" w:sz="4" w:space="0" w:color="auto"/>
            </w:tcBorders>
            <w:shd w:val="clear" w:color="auto" w:fill="auto"/>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w:t>
            </w:r>
            <w:r w:rsidRPr="00CF144E">
              <w:rPr>
                <w:rFonts w:ascii="Times New Roman" w:eastAsia="Times New Roman" w:hAnsi="Times New Roman" w:cs="Times New Roman"/>
                <w:sz w:val="20"/>
                <w:szCs w:val="20"/>
                <w:lang w:eastAsia="ar-SA"/>
              </w:rPr>
              <w:t>Дружба Н</w:t>
            </w:r>
            <w:r>
              <w:rPr>
                <w:rFonts w:ascii="Times New Roman" w:eastAsia="Times New Roman" w:hAnsi="Times New Roman"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30</w:t>
            </w:r>
          </w:p>
        </w:tc>
        <w:tc>
          <w:tcPr>
            <w:tcW w:w="2126" w:type="dxa"/>
            <w:tcBorders>
              <w:top w:val="nil"/>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1 505,8</w:t>
            </w:r>
          </w:p>
        </w:tc>
      </w:tr>
      <w:tr w:rsidR="00512C20" w:rsidRPr="00B9762A" w:rsidTr="00512C20">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2C20" w:rsidRPr="0083251A" w:rsidRDefault="00512C20" w:rsidP="00512C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Ул. Менделеева, 36</w:t>
            </w:r>
          </w:p>
        </w:tc>
        <w:tc>
          <w:tcPr>
            <w:tcW w:w="2693" w:type="dxa"/>
            <w:tcBorders>
              <w:top w:val="nil"/>
              <w:left w:val="nil"/>
              <w:bottom w:val="single" w:sz="4" w:space="0" w:color="auto"/>
              <w:right w:val="single" w:sz="4" w:space="0" w:color="auto"/>
            </w:tcBorders>
            <w:shd w:val="clear" w:color="auto" w:fill="auto"/>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«Стройкомплект»</w:t>
            </w:r>
          </w:p>
        </w:tc>
        <w:tc>
          <w:tcPr>
            <w:tcW w:w="1701" w:type="dxa"/>
            <w:tcBorders>
              <w:top w:val="nil"/>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56</w:t>
            </w:r>
          </w:p>
        </w:tc>
        <w:tc>
          <w:tcPr>
            <w:tcW w:w="2126" w:type="dxa"/>
            <w:tcBorders>
              <w:top w:val="nil"/>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3 244,0</w:t>
            </w:r>
          </w:p>
        </w:tc>
      </w:tr>
      <w:tr w:rsidR="00512C20" w:rsidRPr="00B9762A" w:rsidTr="00512C20">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2C20" w:rsidRPr="0083251A" w:rsidRDefault="00512C20" w:rsidP="00512C20">
            <w:pPr>
              <w:spacing w:after="0" w:line="240" w:lineRule="auto"/>
              <w:rPr>
                <w:rFonts w:ascii="Times New Roman" w:eastAsia="Times New Roman" w:hAnsi="Times New Roman" w:cs="Times New Roman"/>
                <w:b/>
                <w:bCs/>
                <w:color w:val="000000"/>
                <w:sz w:val="20"/>
                <w:szCs w:val="20"/>
              </w:rPr>
            </w:pPr>
            <w:r w:rsidRPr="0083251A">
              <w:rPr>
                <w:rFonts w:ascii="Times New Roman" w:eastAsia="Times New Roman" w:hAnsi="Times New Roman" w:cs="Times New Roman"/>
                <w:b/>
                <w:bCs/>
                <w:color w:val="000000"/>
                <w:sz w:val="20"/>
                <w:szCs w:val="20"/>
              </w:rPr>
              <w:t> </w:t>
            </w:r>
          </w:p>
        </w:tc>
        <w:tc>
          <w:tcPr>
            <w:tcW w:w="2694" w:type="dxa"/>
            <w:tcBorders>
              <w:top w:val="nil"/>
              <w:left w:val="nil"/>
              <w:bottom w:val="single" w:sz="4" w:space="0" w:color="auto"/>
              <w:right w:val="single" w:sz="4" w:space="0" w:color="auto"/>
            </w:tcBorders>
            <w:shd w:val="clear" w:color="auto" w:fill="auto"/>
            <w:noWrap/>
            <w:vAlign w:val="bottom"/>
            <w:hideMark/>
          </w:tcPr>
          <w:p w:rsidR="00512C20" w:rsidRPr="0083251A" w:rsidRDefault="00512C20" w:rsidP="00512C20">
            <w:pPr>
              <w:spacing w:after="0" w:line="240" w:lineRule="auto"/>
              <w:rPr>
                <w:rFonts w:ascii="Times New Roman" w:eastAsia="Times New Roman" w:hAnsi="Times New Roman" w:cs="Times New Roman"/>
                <w:b/>
                <w:bCs/>
                <w:color w:val="000000"/>
                <w:sz w:val="20"/>
                <w:szCs w:val="20"/>
              </w:rPr>
            </w:pPr>
            <w:r w:rsidRPr="0083251A">
              <w:rPr>
                <w:rFonts w:ascii="Times New Roman" w:eastAsia="Times New Roman" w:hAnsi="Times New Roman" w:cs="Times New Roman"/>
                <w:b/>
                <w:bCs/>
                <w:color w:val="000000"/>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512C20" w:rsidRPr="0083251A" w:rsidRDefault="00512C20" w:rsidP="00512C20">
            <w:pPr>
              <w:spacing w:after="0" w:line="240" w:lineRule="auto"/>
              <w:rPr>
                <w:rFonts w:ascii="Times New Roman" w:eastAsia="Times New Roman" w:hAnsi="Times New Roman" w:cs="Times New Roman"/>
                <w:b/>
                <w:bCs/>
                <w:color w:val="000000"/>
                <w:sz w:val="20"/>
                <w:szCs w:val="20"/>
              </w:rPr>
            </w:pPr>
            <w:r w:rsidRPr="0083251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b/>
                <w:bCs/>
                <w:color w:val="000000"/>
                <w:sz w:val="20"/>
                <w:szCs w:val="20"/>
                <w:lang w:eastAsia="ar-SA"/>
              </w:rPr>
            </w:pPr>
            <w:r>
              <w:rPr>
                <w:rFonts w:ascii="Times New Roman" w:eastAsia="Times New Roman" w:hAnsi="Times New Roman" w:cs="Times New Roman"/>
                <w:b/>
                <w:bCs/>
                <w:color w:val="000000"/>
                <w:sz w:val="20"/>
                <w:szCs w:val="20"/>
                <w:lang w:eastAsia="ar-SA"/>
              </w:rPr>
              <w:t>141</w:t>
            </w:r>
          </w:p>
        </w:tc>
        <w:tc>
          <w:tcPr>
            <w:tcW w:w="2126" w:type="dxa"/>
            <w:tcBorders>
              <w:top w:val="nil"/>
              <w:left w:val="nil"/>
              <w:bottom w:val="single" w:sz="4" w:space="0" w:color="auto"/>
              <w:right w:val="single" w:sz="4" w:space="0" w:color="auto"/>
            </w:tcBorders>
            <w:shd w:val="clear" w:color="auto" w:fill="auto"/>
            <w:noWrap/>
            <w:vAlign w:val="center"/>
          </w:tcPr>
          <w:p w:rsidR="00512C20" w:rsidRPr="0083251A" w:rsidRDefault="00512C20" w:rsidP="00512C20">
            <w:pPr>
              <w:suppressAutoHyphens/>
              <w:spacing w:after="0" w:line="240" w:lineRule="auto"/>
              <w:jc w:val="center"/>
              <w:rPr>
                <w:rFonts w:ascii="Times New Roman" w:eastAsia="Times New Roman" w:hAnsi="Times New Roman" w:cs="Times New Roman"/>
                <w:b/>
                <w:bCs/>
                <w:color w:val="000000"/>
                <w:sz w:val="20"/>
                <w:szCs w:val="20"/>
                <w:lang w:eastAsia="ar-SA"/>
              </w:rPr>
            </w:pPr>
            <w:r>
              <w:rPr>
                <w:rFonts w:ascii="Times New Roman" w:eastAsia="Times New Roman" w:hAnsi="Times New Roman" w:cs="Times New Roman"/>
                <w:b/>
                <w:bCs/>
                <w:color w:val="000000"/>
                <w:sz w:val="20"/>
                <w:szCs w:val="20"/>
                <w:lang w:eastAsia="ar-SA"/>
              </w:rPr>
              <w:t>7 539,5</w:t>
            </w:r>
          </w:p>
        </w:tc>
      </w:tr>
    </w:tbl>
    <w:p w:rsidR="00512C20" w:rsidRPr="00B9762A" w:rsidRDefault="00512C20" w:rsidP="00512C20">
      <w:pPr>
        <w:suppressAutoHyphens/>
        <w:spacing w:after="0" w:line="240" w:lineRule="auto"/>
        <w:rPr>
          <w:rFonts w:ascii="Times New Roman" w:eastAsia="Times New Roman" w:hAnsi="Times New Roman" w:cs="Times New Roman"/>
          <w:sz w:val="20"/>
          <w:szCs w:val="20"/>
          <w:highlight w:val="yellow"/>
          <w:lang w:eastAsia="ar-SA"/>
        </w:rPr>
      </w:pPr>
    </w:p>
    <w:p w:rsidR="00512C20" w:rsidRPr="009A789F" w:rsidRDefault="00512C20" w:rsidP="00512C20">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A789F">
        <w:rPr>
          <w:rFonts w:ascii="Times New Roman" w:eastAsia="Times New Roman" w:hAnsi="Times New Roman" w:cs="Times New Roman"/>
          <w:sz w:val="24"/>
          <w:szCs w:val="24"/>
          <w:lang w:eastAsia="ar-SA"/>
        </w:rPr>
        <w:t>За период 2015-2019 годов в городе  было построено 129,2 тыс. м</w:t>
      </w:r>
      <w:r w:rsidRPr="009A789F">
        <w:rPr>
          <w:rFonts w:ascii="Times New Roman" w:eastAsia="Times New Roman" w:hAnsi="Times New Roman" w:cs="Times New Roman"/>
          <w:sz w:val="24"/>
          <w:szCs w:val="24"/>
          <w:vertAlign w:val="superscript"/>
          <w:lang w:eastAsia="ar-SA"/>
        </w:rPr>
        <w:t>2</w:t>
      </w:r>
      <w:r>
        <w:rPr>
          <w:rFonts w:ascii="Times New Roman" w:eastAsia="Times New Roman" w:hAnsi="Times New Roman" w:cs="Times New Roman"/>
          <w:sz w:val="24"/>
          <w:szCs w:val="24"/>
          <w:vertAlign w:val="superscript"/>
          <w:lang w:eastAsia="ar-SA"/>
        </w:rPr>
        <w:t xml:space="preserve"> </w:t>
      </w:r>
      <w:r w:rsidRPr="009A789F">
        <w:rPr>
          <w:rFonts w:ascii="Times New Roman" w:eastAsia="Times New Roman" w:hAnsi="Times New Roman" w:cs="Times New Roman"/>
          <w:sz w:val="24"/>
          <w:szCs w:val="24"/>
          <w:lang w:eastAsia="ar-SA"/>
        </w:rPr>
        <w:t>жилья, в том числе 60,1тыс. м</w:t>
      </w:r>
      <w:r w:rsidRPr="009A789F">
        <w:rPr>
          <w:rFonts w:ascii="Times New Roman" w:eastAsia="Times New Roman" w:hAnsi="Times New Roman" w:cs="Times New Roman"/>
          <w:sz w:val="24"/>
          <w:szCs w:val="24"/>
          <w:vertAlign w:val="superscript"/>
          <w:lang w:eastAsia="ar-SA"/>
        </w:rPr>
        <w:t>2</w:t>
      </w:r>
      <w:r>
        <w:rPr>
          <w:rFonts w:ascii="Times New Roman" w:eastAsia="Times New Roman" w:hAnsi="Times New Roman" w:cs="Times New Roman"/>
          <w:sz w:val="24"/>
          <w:szCs w:val="24"/>
          <w:vertAlign w:val="superscript"/>
          <w:lang w:eastAsia="ar-SA"/>
        </w:rPr>
        <w:t xml:space="preserve"> </w:t>
      </w:r>
      <w:r w:rsidRPr="009A789F">
        <w:rPr>
          <w:rFonts w:ascii="Times New Roman" w:eastAsia="Times New Roman" w:hAnsi="Times New Roman" w:cs="Times New Roman"/>
          <w:sz w:val="24"/>
          <w:szCs w:val="24"/>
          <w:lang w:eastAsia="ar-SA"/>
        </w:rPr>
        <w:t>- ИЖС, что составляет 46,5%.</w:t>
      </w:r>
    </w:p>
    <w:p w:rsidR="00512C20" w:rsidRPr="00EE6184" w:rsidRDefault="00512C20" w:rsidP="00512C20">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EE6184">
        <w:rPr>
          <w:rFonts w:ascii="Times New Roman" w:eastAsia="Times New Roman" w:hAnsi="Times New Roman" w:cs="Times New Roman"/>
          <w:sz w:val="24"/>
          <w:szCs w:val="24"/>
          <w:lang w:eastAsia="ar-SA"/>
        </w:rPr>
        <w:t xml:space="preserve">Таблица </w:t>
      </w:r>
      <w:r>
        <w:rPr>
          <w:rFonts w:ascii="Times New Roman" w:eastAsia="Times New Roman" w:hAnsi="Times New Roman" w:cs="Times New Roman"/>
          <w:sz w:val="24"/>
          <w:szCs w:val="24"/>
          <w:lang w:eastAsia="ar-SA"/>
        </w:rPr>
        <w:t>11</w:t>
      </w:r>
    </w:p>
    <w:p w:rsidR="00512C20" w:rsidRPr="005C2097" w:rsidRDefault="00512C20" w:rsidP="00512C20">
      <w:pPr>
        <w:widowControl w:val="0"/>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5C2097">
        <w:rPr>
          <w:rFonts w:ascii="Times New Roman" w:eastAsia="Times New Roman" w:hAnsi="Times New Roman" w:cs="Times New Roman"/>
          <w:b/>
          <w:sz w:val="24"/>
          <w:szCs w:val="24"/>
          <w:lang w:eastAsia="ar-SA"/>
        </w:rPr>
        <w:t>Динамика жилищного строительства</w:t>
      </w:r>
    </w:p>
    <w:p w:rsidR="00512C20" w:rsidRPr="00B9762A" w:rsidRDefault="00512C20" w:rsidP="00512C20">
      <w:pPr>
        <w:widowControl w:val="0"/>
        <w:suppressAutoHyphens/>
        <w:autoSpaceDE w:val="0"/>
        <w:spacing w:after="0" w:line="240" w:lineRule="auto"/>
        <w:ind w:firstLine="540"/>
        <w:jc w:val="right"/>
        <w:rPr>
          <w:rFonts w:ascii="Times New Roman" w:eastAsia="Times New Roman" w:hAnsi="Times New Roman" w:cs="Times New Roman"/>
          <w:sz w:val="24"/>
          <w:szCs w:val="24"/>
          <w:highlight w:val="yellow"/>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83"/>
        <w:gridCol w:w="2678"/>
        <w:gridCol w:w="1701"/>
        <w:gridCol w:w="2126"/>
      </w:tblGrid>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год</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Всего, </w:t>
            </w:r>
            <w:r w:rsidRPr="009A789F">
              <w:rPr>
                <w:rFonts w:ascii="Times New Roman" w:eastAsia="Calibri" w:hAnsi="Times New Roman" w:cs="Times New Roman"/>
                <w:b/>
                <w:sz w:val="20"/>
                <w:szCs w:val="20"/>
                <w:lang w:eastAsia="ar-SA"/>
              </w:rPr>
              <w:t>тыс. кв. м.</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в том числе, ИЖС</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В расчете на 1 жителя, всего</w:t>
            </w: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В расчете на 1 жителя, ИЖС</w:t>
            </w:r>
          </w:p>
        </w:tc>
      </w:tr>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2015</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42,3</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12,9</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1,15</w:t>
            </w: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0,35</w:t>
            </w:r>
          </w:p>
        </w:tc>
      </w:tr>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2016</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28,0</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13,8</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0,76</w:t>
            </w: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0,37</w:t>
            </w:r>
          </w:p>
        </w:tc>
      </w:tr>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2017</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24,6</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9,7</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0,66</w:t>
            </w: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0,26</w:t>
            </w:r>
          </w:p>
        </w:tc>
      </w:tr>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2018</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14,2</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11,1</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0,38</w:t>
            </w: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0,29</w:t>
            </w:r>
          </w:p>
        </w:tc>
      </w:tr>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2019</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20,1</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12,6</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0,53</w:t>
            </w: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sz w:val="20"/>
                <w:szCs w:val="20"/>
                <w:lang w:eastAsia="ar-SA"/>
              </w:rPr>
            </w:pPr>
            <w:r w:rsidRPr="009A789F">
              <w:rPr>
                <w:rFonts w:ascii="Times New Roman" w:eastAsia="Calibri" w:hAnsi="Times New Roman" w:cs="Times New Roman"/>
                <w:sz w:val="20"/>
                <w:szCs w:val="20"/>
                <w:lang w:eastAsia="ar-SA"/>
              </w:rPr>
              <w:t>0,34</w:t>
            </w:r>
          </w:p>
        </w:tc>
      </w:tr>
      <w:tr w:rsidR="00512C20" w:rsidRPr="00B9762A" w:rsidTr="00512C20">
        <w:tc>
          <w:tcPr>
            <w:tcW w:w="11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ИТОГО:</w:t>
            </w:r>
          </w:p>
        </w:tc>
        <w:tc>
          <w:tcPr>
            <w:tcW w:w="2283"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129,2</w:t>
            </w:r>
          </w:p>
        </w:tc>
        <w:tc>
          <w:tcPr>
            <w:tcW w:w="2678"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r w:rsidRPr="009A789F">
              <w:rPr>
                <w:rFonts w:ascii="Times New Roman" w:eastAsia="Calibri" w:hAnsi="Times New Roman" w:cs="Times New Roman"/>
                <w:b/>
                <w:sz w:val="20"/>
                <w:szCs w:val="20"/>
                <w:lang w:eastAsia="ar-SA"/>
              </w:rPr>
              <w:t>60,1</w:t>
            </w:r>
          </w:p>
        </w:tc>
        <w:tc>
          <w:tcPr>
            <w:tcW w:w="1701"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p>
        </w:tc>
        <w:tc>
          <w:tcPr>
            <w:tcW w:w="2126" w:type="dxa"/>
            <w:shd w:val="clear" w:color="auto" w:fill="auto"/>
          </w:tcPr>
          <w:p w:rsidR="00512C20" w:rsidRPr="009A789F" w:rsidRDefault="00512C20" w:rsidP="00512C20">
            <w:pPr>
              <w:suppressAutoHyphens/>
              <w:spacing w:after="0" w:line="240" w:lineRule="auto"/>
              <w:jc w:val="center"/>
              <w:rPr>
                <w:rFonts w:ascii="Times New Roman" w:eastAsia="Calibri" w:hAnsi="Times New Roman" w:cs="Times New Roman"/>
                <w:b/>
                <w:sz w:val="20"/>
                <w:szCs w:val="20"/>
                <w:lang w:eastAsia="ar-SA"/>
              </w:rPr>
            </w:pPr>
          </w:p>
        </w:tc>
      </w:tr>
    </w:tbl>
    <w:p w:rsidR="00512C20" w:rsidRPr="00B9762A" w:rsidRDefault="00512C20" w:rsidP="00512C20">
      <w:pPr>
        <w:widowControl w:val="0"/>
        <w:suppressAutoHyphens/>
        <w:autoSpaceDE w:val="0"/>
        <w:spacing w:after="0" w:line="240" w:lineRule="auto"/>
        <w:ind w:firstLine="540"/>
        <w:jc w:val="both"/>
        <w:rPr>
          <w:rFonts w:ascii="Times New Roman" w:eastAsia="Times New Roman" w:hAnsi="Times New Roman" w:cs="Times New Roman"/>
          <w:sz w:val="24"/>
          <w:szCs w:val="24"/>
          <w:highlight w:val="yellow"/>
          <w:lang w:eastAsia="ar-SA"/>
        </w:rPr>
      </w:pPr>
    </w:p>
    <w:p w:rsidR="00512C20" w:rsidRPr="003E4524" w:rsidRDefault="00512C20" w:rsidP="00512C20">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E4524">
        <w:rPr>
          <w:rFonts w:ascii="Times New Roman" w:eastAsia="Times New Roman" w:hAnsi="Times New Roman" w:cs="Times New Roman"/>
          <w:sz w:val="24"/>
          <w:szCs w:val="24"/>
          <w:lang w:eastAsia="ar-SA"/>
        </w:rPr>
        <w:t>За 5 лет введено в эксплуатацию 27 многоквартирных жилых домов (1 197 квартир), 373</w:t>
      </w:r>
      <w:r>
        <w:rPr>
          <w:rFonts w:ascii="Times New Roman" w:eastAsia="Times New Roman" w:hAnsi="Times New Roman" w:cs="Times New Roman"/>
          <w:sz w:val="24"/>
          <w:szCs w:val="24"/>
          <w:lang w:eastAsia="ar-SA"/>
        </w:rPr>
        <w:t xml:space="preserve"> </w:t>
      </w:r>
      <w:r w:rsidRPr="003E4524">
        <w:rPr>
          <w:rFonts w:ascii="Times New Roman" w:eastAsia="Times New Roman" w:hAnsi="Times New Roman" w:cs="Times New Roman"/>
          <w:sz w:val="24"/>
          <w:szCs w:val="24"/>
          <w:lang w:eastAsia="ar-SA"/>
        </w:rPr>
        <w:t>индивидуальных жилых дома.</w:t>
      </w:r>
    </w:p>
    <w:p w:rsidR="00512C20" w:rsidRPr="00A702B7"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t>В рамках реализации государственных и муниципальных программ</w:t>
      </w:r>
      <w:r>
        <w:rPr>
          <w:rFonts w:ascii="Times New Roman" w:eastAsia="Times New Roman" w:hAnsi="Times New Roman" w:cs="Times New Roman"/>
          <w:sz w:val="24"/>
          <w:szCs w:val="24"/>
          <w:lang w:eastAsia="ar-SA"/>
        </w:rPr>
        <w:t xml:space="preserve"> в 2019 году</w:t>
      </w:r>
      <w:r w:rsidRPr="00A702B7">
        <w:rPr>
          <w:rFonts w:ascii="Times New Roman" w:eastAsia="Times New Roman" w:hAnsi="Times New Roman" w:cs="Times New Roman"/>
          <w:sz w:val="24"/>
          <w:szCs w:val="24"/>
          <w:lang w:eastAsia="ar-SA"/>
        </w:rPr>
        <w:t>:</w:t>
      </w:r>
    </w:p>
    <w:p w:rsidR="00512C20" w:rsidRPr="00A702B7"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t xml:space="preserve">- завершено строительство и введен в эксплуатацию Физкультурно-спортивный комплекс с универсальным игровым залом по ул. </w:t>
      </w:r>
      <w:r>
        <w:rPr>
          <w:rFonts w:ascii="Times New Roman" w:eastAsia="Times New Roman" w:hAnsi="Times New Roman" w:cs="Times New Roman"/>
          <w:sz w:val="24"/>
          <w:szCs w:val="24"/>
          <w:lang w:eastAsia="ar-SA"/>
        </w:rPr>
        <w:t>Студенческая</w:t>
      </w:r>
      <w:r w:rsidRPr="00A702B7">
        <w:rPr>
          <w:rFonts w:ascii="Times New Roman" w:eastAsia="Times New Roman" w:hAnsi="Times New Roman" w:cs="Times New Roman"/>
          <w:sz w:val="24"/>
          <w:szCs w:val="24"/>
          <w:lang w:eastAsia="ar-SA"/>
        </w:rPr>
        <w:t xml:space="preserve"> (в марте 2019 года). </w:t>
      </w:r>
    </w:p>
    <w:p w:rsidR="00512C20" w:rsidRPr="00A702B7" w:rsidRDefault="00512C20" w:rsidP="00512C20">
      <w:pPr>
        <w:shd w:val="clear" w:color="auto" w:fill="FFFFFF"/>
        <w:suppressAutoHyphens/>
        <w:spacing w:after="0" w:line="240" w:lineRule="auto"/>
        <w:ind w:right="82"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t>- введен в эксплуатацию объект «Канализационные очистные сооружения 500 куб.м. в сутки</w:t>
      </w:r>
      <w:r>
        <w:rPr>
          <w:rFonts w:ascii="Times New Roman" w:eastAsia="Times New Roman" w:hAnsi="Times New Roman" w:cs="Times New Roman"/>
          <w:sz w:val="24"/>
          <w:szCs w:val="24"/>
          <w:lang w:eastAsia="ar-SA"/>
        </w:rPr>
        <w:t>»</w:t>
      </w:r>
      <w:r w:rsidRPr="00A702B7">
        <w:rPr>
          <w:rFonts w:ascii="Times New Roman" w:eastAsia="Times New Roman" w:hAnsi="Times New Roman" w:cs="Times New Roman"/>
          <w:sz w:val="24"/>
          <w:szCs w:val="24"/>
          <w:lang w:eastAsia="ar-SA"/>
        </w:rPr>
        <w:t>;</w:t>
      </w:r>
    </w:p>
    <w:p w:rsidR="00512C20" w:rsidRPr="00A702B7" w:rsidRDefault="00512C20" w:rsidP="00512C20">
      <w:pPr>
        <w:shd w:val="clear" w:color="auto" w:fill="FFFFFF"/>
        <w:suppressAutoHyphens/>
        <w:spacing w:after="0" w:line="240" w:lineRule="auto"/>
        <w:ind w:right="82"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lastRenderedPageBreak/>
        <w:t>- выполняются работы по строительству 3,4,5 этапов объекта «Сети канализации микрорайонов индивидуальной застройки м</w:t>
      </w:r>
      <w:r>
        <w:rPr>
          <w:rFonts w:ascii="Times New Roman" w:eastAsia="Times New Roman" w:hAnsi="Times New Roman" w:cs="Times New Roman"/>
          <w:sz w:val="24"/>
          <w:szCs w:val="24"/>
          <w:lang w:eastAsia="ar-SA"/>
        </w:rPr>
        <w:t>и</w:t>
      </w:r>
      <w:r w:rsidRPr="00A702B7">
        <w:rPr>
          <w:rFonts w:ascii="Times New Roman" w:eastAsia="Times New Roman" w:hAnsi="Times New Roman" w:cs="Times New Roman"/>
          <w:sz w:val="24"/>
          <w:szCs w:val="24"/>
          <w:lang w:eastAsia="ar-SA"/>
        </w:rPr>
        <w:t>кр</w:t>
      </w:r>
      <w:r>
        <w:rPr>
          <w:rFonts w:ascii="Times New Roman" w:eastAsia="Times New Roman" w:hAnsi="Times New Roman" w:cs="Times New Roman"/>
          <w:sz w:val="24"/>
          <w:szCs w:val="24"/>
          <w:lang w:eastAsia="ar-SA"/>
        </w:rPr>
        <w:t>орайонов</w:t>
      </w:r>
      <w:r w:rsidRPr="00A702B7">
        <w:rPr>
          <w:rFonts w:ascii="Times New Roman" w:eastAsia="Times New Roman" w:hAnsi="Times New Roman" w:cs="Times New Roman"/>
          <w:sz w:val="24"/>
          <w:szCs w:val="24"/>
          <w:lang w:eastAsia="ar-SA"/>
        </w:rPr>
        <w:t xml:space="preserve"> 5, 7 в г. Югорске» - готовность объекта - 47,7%;</w:t>
      </w:r>
    </w:p>
    <w:p w:rsidR="00512C20" w:rsidRPr="00A702B7" w:rsidRDefault="00512C20" w:rsidP="00512C20">
      <w:pPr>
        <w:shd w:val="clear" w:color="auto" w:fill="FFFFFF"/>
        <w:suppressAutoHyphens/>
        <w:spacing w:after="0" w:line="240" w:lineRule="auto"/>
        <w:ind w:right="82"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t>- выполнены проектные работы по объекту «Инженерные сети ПМК-5»;</w:t>
      </w:r>
    </w:p>
    <w:p w:rsidR="00512C20" w:rsidRPr="00A702B7" w:rsidRDefault="00512C20" w:rsidP="00512C20">
      <w:pPr>
        <w:spacing w:after="0" w:line="240" w:lineRule="auto"/>
        <w:ind w:firstLine="709"/>
        <w:jc w:val="both"/>
        <w:rPr>
          <w:rFonts w:ascii="Times New Roman" w:eastAsia="Times New Roman" w:hAnsi="Times New Roman" w:cs="Times New Roman"/>
          <w:color w:val="000000"/>
          <w:spacing w:val="1"/>
          <w:sz w:val="24"/>
          <w:szCs w:val="24"/>
          <w:lang w:eastAsia="ar-SA"/>
        </w:rPr>
      </w:pPr>
      <w:r w:rsidRPr="00A702B7">
        <w:rPr>
          <w:rFonts w:ascii="Times New Roman" w:eastAsia="Times New Roman" w:hAnsi="Times New Roman" w:cs="Times New Roman"/>
          <w:color w:val="000000"/>
          <w:spacing w:val="1"/>
          <w:sz w:val="24"/>
          <w:szCs w:val="24"/>
          <w:lang w:eastAsia="ar-SA"/>
        </w:rPr>
        <w:t>- завершена реконструкция автомобильной дороги по ул. Никольская (от ул. Газовиков - до ул. Промышленная) протяженностью 290 метров;</w:t>
      </w:r>
    </w:p>
    <w:p w:rsidR="00512C20" w:rsidRPr="00A702B7" w:rsidRDefault="00512C20" w:rsidP="00512C20">
      <w:pPr>
        <w:spacing w:after="0" w:line="240" w:lineRule="auto"/>
        <w:ind w:firstLine="709"/>
        <w:jc w:val="both"/>
        <w:rPr>
          <w:rFonts w:ascii="Times New Roman" w:eastAsia="Times New Roman" w:hAnsi="Times New Roman" w:cs="Times New Roman"/>
          <w:color w:val="000000"/>
          <w:spacing w:val="1"/>
          <w:sz w:val="24"/>
          <w:szCs w:val="24"/>
          <w:lang w:eastAsia="ar-SA"/>
        </w:rPr>
      </w:pPr>
      <w:r w:rsidRPr="00A702B7">
        <w:rPr>
          <w:rFonts w:ascii="Times New Roman" w:eastAsia="Times New Roman" w:hAnsi="Times New Roman" w:cs="Times New Roman"/>
          <w:color w:val="000000"/>
          <w:spacing w:val="1"/>
          <w:sz w:val="24"/>
          <w:szCs w:val="24"/>
          <w:lang w:eastAsia="ar-SA"/>
        </w:rPr>
        <w:t xml:space="preserve">- выполнены проектные работы </w:t>
      </w:r>
      <w:r w:rsidRPr="00A702B7">
        <w:rPr>
          <w:rFonts w:ascii="Times New Roman" w:eastAsia="Calibri" w:hAnsi="Times New Roman" w:cs="Times New Roman"/>
          <w:sz w:val="24"/>
          <w:szCs w:val="24"/>
        </w:rPr>
        <w:t>по объекту «</w:t>
      </w:r>
      <w:r w:rsidRPr="00A702B7">
        <w:rPr>
          <w:rFonts w:ascii="Times New Roman" w:eastAsia="Times New Roman" w:hAnsi="Times New Roman" w:cs="Times New Roman"/>
          <w:color w:val="000000"/>
          <w:spacing w:val="1"/>
          <w:sz w:val="24"/>
          <w:szCs w:val="24"/>
          <w:lang w:eastAsia="ar-SA"/>
        </w:rPr>
        <w:t>Реконструкция автомобильной дороги по ул. Магистральная»;</w:t>
      </w:r>
    </w:p>
    <w:p w:rsidR="00512C20" w:rsidRPr="00A702B7" w:rsidRDefault="00512C20" w:rsidP="00512C20">
      <w:pPr>
        <w:spacing w:after="0" w:line="240" w:lineRule="auto"/>
        <w:ind w:firstLine="709"/>
        <w:jc w:val="both"/>
        <w:rPr>
          <w:rFonts w:ascii="Times New Roman" w:eastAsia="Times New Roman" w:hAnsi="Times New Roman" w:cs="Times New Roman"/>
          <w:color w:val="000000"/>
          <w:spacing w:val="1"/>
          <w:sz w:val="24"/>
          <w:szCs w:val="24"/>
          <w:lang w:eastAsia="ar-SA"/>
        </w:rPr>
      </w:pPr>
      <w:r w:rsidRPr="00A702B7">
        <w:rPr>
          <w:rFonts w:ascii="Times New Roman" w:eastAsia="Times New Roman" w:hAnsi="Times New Roman" w:cs="Times New Roman"/>
          <w:color w:val="000000"/>
          <w:spacing w:val="1"/>
          <w:sz w:val="24"/>
          <w:szCs w:val="24"/>
          <w:lang w:eastAsia="ar-SA"/>
        </w:rPr>
        <w:t>- выполнен ремонт 11 участков автомобильных дорог в городе протяженностью 7,6 км;</w:t>
      </w:r>
    </w:p>
    <w:p w:rsidR="00512C20" w:rsidRPr="00A702B7" w:rsidRDefault="00512C20" w:rsidP="00512C20">
      <w:pPr>
        <w:spacing w:after="0" w:line="240" w:lineRule="auto"/>
        <w:ind w:firstLine="709"/>
        <w:jc w:val="both"/>
        <w:rPr>
          <w:rFonts w:ascii="Times New Roman" w:eastAsia="Times New Roman" w:hAnsi="Times New Roman" w:cs="Times New Roman"/>
          <w:color w:val="000000"/>
          <w:spacing w:val="1"/>
          <w:sz w:val="24"/>
          <w:szCs w:val="24"/>
          <w:lang w:eastAsia="ar-SA"/>
        </w:rPr>
      </w:pPr>
      <w:r w:rsidRPr="00A702B7">
        <w:rPr>
          <w:rFonts w:ascii="Times New Roman" w:eastAsia="Times New Roman" w:hAnsi="Times New Roman" w:cs="Times New Roman"/>
          <w:color w:val="000000"/>
          <w:spacing w:val="1"/>
          <w:sz w:val="24"/>
          <w:szCs w:val="24"/>
          <w:lang w:eastAsia="ar-SA"/>
        </w:rPr>
        <w:t>- выполнен ремонт кровли, систем отопления и частичная замена оконных блоков в МБОУ «СОШ №5»;</w:t>
      </w:r>
    </w:p>
    <w:p w:rsidR="00512C20" w:rsidRPr="00A702B7" w:rsidRDefault="00512C20" w:rsidP="00512C20">
      <w:pPr>
        <w:spacing w:after="0" w:line="240" w:lineRule="auto"/>
        <w:ind w:firstLine="709"/>
        <w:jc w:val="both"/>
        <w:rPr>
          <w:rFonts w:ascii="Times New Roman" w:eastAsia="Times New Roman" w:hAnsi="Times New Roman" w:cs="Times New Roman"/>
          <w:color w:val="000000"/>
          <w:spacing w:val="1"/>
          <w:sz w:val="24"/>
          <w:szCs w:val="24"/>
          <w:lang w:eastAsia="ar-SA"/>
        </w:rPr>
      </w:pPr>
      <w:r w:rsidRPr="00A702B7">
        <w:rPr>
          <w:rFonts w:ascii="Times New Roman" w:eastAsia="Times New Roman" w:hAnsi="Times New Roman" w:cs="Times New Roman"/>
          <w:color w:val="000000"/>
          <w:spacing w:val="1"/>
          <w:sz w:val="24"/>
          <w:szCs w:val="24"/>
          <w:lang w:eastAsia="ar-SA"/>
        </w:rPr>
        <w:t>- выполнен ремонт кровли и входных групп МАУ «Центр культуры «Югра-презент»;</w:t>
      </w:r>
    </w:p>
    <w:p w:rsidR="00512C20" w:rsidRPr="00A702B7"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t>- обустроена крытая велопарковка по ул. Мира, 16,</w:t>
      </w:r>
    </w:p>
    <w:p w:rsidR="00512C20" w:rsidRPr="00A702B7"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A702B7">
        <w:rPr>
          <w:rFonts w:ascii="Times New Roman" w:eastAsia="Times New Roman" w:hAnsi="Times New Roman" w:cs="Times New Roman"/>
          <w:sz w:val="24"/>
          <w:szCs w:val="24"/>
          <w:lang w:eastAsia="ar-SA"/>
        </w:rPr>
        <w:t>- выполнены работы по благоустройству тротуаров по ул. Газови</w:t>
      </w:r>
      <w:r>
        <w:rPr>
          <w:rFonts w:ascii="Times New Roman" w:eastAsia="Times New Roman" w:hAnsi="Times New Roman" w:cs="Times New Roman"/>
          <w:sz w:val="24"/>
          <w:szCs w:val="24"/>
          <w:lang w:eastAsia="ar-SA"/>
        </w:rPr>
        <w:t>ков, д. 2 и по  ул. Мира, д. 16.</w:t>
      </w:r>
    </w:p>
    <w:p w:rsidR="00512C20" w:rsidRPr="00A702B7" w:rsidRDefault="00512C20" w:rsidP="00512C20">
      <w:pPr>
        <w:tabs>
          <w:tab w:val="left" w:pos="851"/>
          <w:tab w:val="left" w:pos="1418"/>
        </w:tabs>
        <w:suppressAutoHyphens/>
        <w:spacing w:after="0" w:line="100" w:lineRule="atLeast"/>
        <w:ind w:firstLine="709"/>
        <w:jc w:val="both"/>
        <w:rPr>
          <w:rFonts w:ascii="Times New Roman" w:eastAsia="Times New Roman" w:hAnsi="Times New Roman" w:cs="Times New Roman"/>
          <w:sz w:val="24"/>
          <w:szCs w:val="24"/>
          <w:lang w:eastAsia="ar-SA"/>
        </w:rPr>
      </w:pPr>
      <w:r w:rsidRPr="00A07082">
        <w:rPr>
          <w:rFonts w:ascii="Times New Roman" w:eastAsia="Times New Roman" w:hAnsi="Times New Roman" w:cs="Times New Roman"/>
          <w:sz w:val="24"/>
          <w:szCs w:val="24"/>
          <w:lang w:eastAsia="ar-SA"/>
        </w:rPr>
        <w:t>В рамках</w:t>
      </w:r>
      <w:r>
        <w:rPr>
          <w:rFonts w:ascii="Times New Roman" w:eastAsia="Times New Roman" w:hAnsi="Times New Roman" w:cs="Times New Roman"/>
          <w:sz w:val="24"/>
          <w:szCs w:val="24"/>
          <w:lang w:eastAsia="ar-SA"/>
        </w:rPr>
        <w:t xml:space="preserve"> реализации </w:t>
      </w:r>
      <w:r w:rsidRPr="00A702B7">
        <w:rPr>
          <w:rFonts w:ascii="Times New Roman" w:eastAsia="Times New Roman" w:hAnsi="Times New Roman" w:cs="Times New Roman"/>
          <w:sz w:val="24"/>
          <w:szCs w:val="24"/>
          <w:lang w:eastAsia="ar-SA"/>
        </w:rPr>
        <w:t xml:space="preserve">регионального проекта «Формирование комфортной городской среды» </w:t>
      </w:r>
      <w:r>
        <w:rPr>
          <w:rFonts w:ascii="Times New Roman" w:eastAsia="Times New Roman" w:hAnsi="Times New Roman" w:cs="Times New Roman"/>
          <w:sz w:val="24"/>
          <w:szCs w:val="24"/>
          <w:lang w:eastAsia="ar-SA"/>
        </w:rPr>
        <w:t xml:space="preserve">национального проекта </w:t>
      </w:r>
      <w:r w:rsidRPr="00A702B7">
        <w:rPr>
          <w:rFonts w:ascii="Times New Roman" w:eastAsia="Times New Roman" w:hAnsi="Times New Roman" w:cs="Times New Roman"/>
          <w:sz w:val="24"/>
          <w:szCs w:val="24"/>
          <w:lang w:eastAsia="ar-SA"/>
        </w:rPr>
        <w:t>«Жилье и городская среда»</w:t>
      </w:r>
      <w:r>
        <w:rPr>
          <w:rFonts w:ascii="Times New Roman" w:eastAsia="Times New Roman" w:hAnsi="Times New Roman" w:cs="Times New Roman"/>
          <w:sz w:val="24"/>
          <w:szCs w:val="24"/>
          <w:lang w:eastAsia="ar-SA"/>
        </w:rPr>
        <w:t xml:space="preserve"> </w:t>
      </w:r>
      <w:r w:rsidRPr="00A702B7">
        <w:rPr>
          <w:rFonts w:ascii="Times New Roman" w:eastAsia="Times New Roman" w:hAnsi="Times New Roman" w:cs="Times New Roman"/>
          <w:sz w:val="24"/>
          <w:szCs w:val="24"/>
          <w:lang w:eastAsia="ar-SA"/>
        </w:rPr>
        <w:t xml:space="preserve">выполняются работы по благоустройству мемориала «Защитникам Отечества и первопроходцам земли Югорской» </w:t>
      </w:r>
      <w:r>
        <w:rPr>
          <w:rFonts w:ascii="Times New Roman" w:eastAsia="Times New Roman" w:hAnsi="Times New Roman" w:cs="Times New Roman"/>
          <w:sz w:val="24"/>
          <w:szCs w:val="24"/>
          <w:lang w:eastAsia="ar-SA"/>
        </w:rPr>
        <w:t xml:space="preserve">       </w:t>
      </w:r>
      <w:r w:rsidRPr="00A702B7">
        <w:rPr>
          <w:rFonts w:ascii="Times New Roman" w:eastAsia="Times New Roman" w:hAnsi="Times New Roman" w:cs="Times New Roman"/>
          <w:sz w:val="24"/>
          <w:szCs w:val="24"/>
          <w:lang w:eastAsia="ar-SA"/>
        </w:rPr>
        <w:t xml:space="preserve">(1 этап выполнен в полном объеме, готовность объекта - 76%), завершены работы по благоустройству дворовой территории по ул. Попова в районе домов 4, 4а, 6, 8. </w:t>
      </w:r>
    </w:p>
    <w:p w:rsidR="00512C20" w:rsidRPr="00F04CC5" w:rsidRDefault="00512C20" w:rsidP="00512C20">
      <w:pPr>
        <w:shd w:val="clear" w:color="auto" w:fill="FFFFFF"/>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F04CC5">
        <w:rPr>
          <w:rFonts w:ascii="Times New Roman" w:eastAsia="Times New Roman" w:hAnsi="Times New Roman" w:cs="Times New Roman"/>
          <w:color w:val="000000"/>
          <w:spacing w:val="1"/>
          <w:sz w:val="24"/>
          <w:szCs w:val="24"/>
          <w:lang w:eastAsia="ar-SA"/>
        </w:rPr>
        <w:t>В течение 5 лет в городе Югорске</w:t>
      </w:r>
      <w:r>
        <w:rPr>
          <w:rFonts w:ascii="Times New Roman" w:eastAsia="Times New Roman" w:hAnsi="Times New Roman" w:cs="Times New Roman"/>
          <w:color w:val="000000"/>
          <w:spacing w:val="1"/>
          <w:sz w:val="24"/>
          <w:szCs w:val="24"/>
          <w:lang w:eastAsia="ar-SA"/>
        </w:rPr>
        <w:t xml:space="preserve"> </w:t>
      </w:r>
      <w:r w:rsidRPr="00F04CC5">
        <w:rPr>
          <w:rFonts w:ascii="Times New Roman" w:eastAsia="Times New Roman" w:hAnsi="Times New Roman" w:cs="Times New Roman"/>
          <w:color w:val="000000"/>
          <w:spacing w:val="1"/>
          <w:sz w:val="24"/>
          <w:szCs w:val="24"/>
          <w:lang w:eastAsia="ar-SA"/>
        </w:rPr>
        <w:t xml:space="preserve">были введены в эксплуатацию следующие объекты: </w:t>
      </w:r>
    </w:p>
    <w:p w:rsidR="00512C20" w:rsidRPr="00B9762A" w:rsidRDefault="00512C20" w:rsidP="00512C20">
      <w:pPr>
        <w:shd w:val="clear" w:color="auto" w:fill="FFFFFF"/>
        <w:suppressAutoHyphens/>
        <w:spacing w:after="0" w:line="240" w:lineRule="auto"/>
        <w:jc w:val="right"/>
        <w:rPr>
          <w:rFonts w:ascii="Times New Roman" w:eastAsia="Times New Roman" w:hAnsi="Times New Roman" w:cs="Times New Roman"/>
          <w:color w:val="000000"/>
          <w:spacing w:val="1"/>
          <w:sz w:val="24"/>
          <w:szCs w:val="24"/>
          <w:highlight w:val="yellow"/>
          <w:lang w:eastAsia="ar-SA"/>
        </w:rPr>
      </w:pPr>
    </w:p>
    <w:p w:rsidR="00512C20" w:rsidRDefault="00512C20" w:rsidP="00512C20">
      <w:pPr>
        <w:shd w:val="clear" w:color="auto" w:fill="FFFFFF"/>
        <w:suppressAutoHyphens/>
        <w:spacing w:after="0" w:line="240" w:lineRule="auto"/>
        <w:jc w:val="right"/>
        <w:rPr>
          <w:rFonts w:ascii="Times New Roman" w:eastAsia="Times New Roman" w:hAnsi="Times New Roman" w:cs="Times New Roman"/>
          <w:color w:val="000000"/>
          <w:spacing w:val="1"/>
          <w:sz w:val="24"/>
          <w:szCs w:val="24"/>
          <w:lang w:eastAsia="ar-SA"/>
        </w:rPr>
      </w:pPr>
      <w:r w:rsidRPr="00CE3D0E">
        <w:rPr>
          <w:rFonts w:ascii="Times New Roman" w:eastAsia="Times New Roman" w:hAnsi="Times New Roman" w:cs="Times New Roman"/>
          <w:color w:val="000000"/>
          <w:spacing w:val="1"/>
          <w:sz w:val="24"/>
          <w:szCs w:val="24"/>
          <w:lang w:eastAsia="ar-SA"/>
        </w:rPr>
        <w:t>Таблица 1</w:t>
      </w:r>
      <w:r>
        <w:rPr>
          <w:rFonts w:ascii="Times New Roman" w:eastAsia="Times New Roman" w:hAnsi="Times New Roman" w:cs="Times New Roman"/>
          <w:color w:val="000000"/>
          <w:spacing w:val="1"/>
          <w:sz w:val="24"/>
          <w:szCs w:val="24"/>
          <w:lang w:eastAsia="ar-SA"/>
        </w:rPr>
        <w:t>2</w:t>
      </w:r>
    </w:p>
    <w:p w:rsidR="00512C20" w:rsidRPr="00CE3D0E" w:rsidRDefault="00512C20" w:rsidP="00512C20">
      <w:pPr>
        <w:shd w:val="clear" w:color="auto" w:fill="FFFFFF"/>
        <w:suppressAutoHyphens/>
        <w:spacing w:after="0" w:line="240" w:lineRule="auto"/>
        <w:jc w:val="right"/>
        <w:rPr>
          <w:rFonts w:ascii="Times New Roman" w:eastAsia="Times New Roman" w:hAnsi="Times New Roman" w:cs="Times New Roman"/>
          <w:color w:val="000000"/>
          <w:spacing w:val="1"/>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35"/>
      </w:tblGrid>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B2B98">
              <w:rPr>
                <w:rFonts w:ascii="Times New Roman" w:eastAsia="Times New Roman" w:hAnsi="Times New Roman" w:cs="Times New Roman"/>
                <w:b/>
                <w:sz w:val="24"/>
                <w:szCs w:val="24"/>
                <w:lang w:eastAsia="ar-SA"/>
              </w:rPr>
              <w:t>Наименование объекта</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B2B98">
              <w:rPr>
                <w:rFonts w:ascii="Times New Roman" w:eastAsia="Times New Roman" w:hAnsi="Times New Roman" w:cs="Times New Roman"/>
                <w:b/>
                <w:sz w:val="24"/>
                <w:szCs w:val="24"/>
                <w:lang w:eastAsia="ar-SA"/>
              </w:rPr>
              <w:t>Мощность</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DB2B98">
              <w:rPr>
                <w:rFonts w:ascii="Times New Roman" w:eastAsia="Times New Roman" w:hAnsi="Times New Roman" w:cs="Times New Roman"/>
                <w:b/>
                <w:sz w:val="20"/>
                <w:szCs w:val="24"/>
                <w:lang w:eastAsia="ar-SA"/>
              </w:rPr>
              <w:t>2015 год</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Сети канализации микрорайона индивидуальной жилой застройки в районе ул. Полевая, 1 этап</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906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Сети канализации 5,7 мкр. 2 этап</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1115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Сети электроснабжения 5,7 мкр. 2 пусковая очередь</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7084 м</w:t>
            </w:r>
          </w:p>
        </w:tc>
      </w:tr>
      <w:tr w:rsidR="00512C20" w:rsidRPr="00DB2B98" w:rsidTr="00512C20">
        <w:trPr>
          <w:trHeight w:val="825"/>
        </w:trPr>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Инженерные сети микрорайона 5а в г. Югорске (1 этап 1 очередь)</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Сети ТВС – 226 м, сети электроснабжения 604 м, сети газоснабжения 673 м, сети канализации – 322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Расширение ВОС.3 пусковая очередь</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Блочная котельная  3,2 МВт,</w:t>
            </w:r>
          </w:p>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Площадка фильтрующих материалов – 450 м2,</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DB2B98">
              <w:rPr>
                <w:rFonts w:ascii="Times New Roman" w:eastAsia="Times New Roman" w:hAnsi="Times New Roman" w:cs="Times New Roman"/>
                <w:b/>
                <w:sz w:val="20"/>
                <w:szCs w:val="24"/>
                <w:lang w:eastAsia="ar-SA"/>
              </w:rPr>
              <w:t>2016 год</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Реконструкция автомобильной дороги улиц Защитников Отечества-Солнечная-Покровская в городе Югорске</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1 525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Транспортная развязка в двух уровнях. 1 этап. В городе Югорске</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1 707 м., в том числе путепровод – 84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Сети канализации микрорай</w:t>
            </w:r>
            <w:r>
              <w:rPr>
                <w:rFonts w:ascii="Times New Roman" w:eastAsia="Times New Roman" w:hAnsi="Times New Roman" w:cs="Times New Roman"/>
                <w:sz w:val="20"/>
                <w:lang w:eastAsia="ar-SA"/>
              </w:rPr>
              <w:t>о</w:t>
            </w:r>
            <w:r w:rsidRPr="00DB2B98">
              <w:rPr>
                <w:rFonts w:ascii="Times New Roman" w:eastAsia="Times New Roman" w:hAnsi="Times New Roman" w:cs="Times New Roman"/>
                <w:sz w:val="20"/>
                <w:lang w:eastAsia="ar-SA"/>
              </w:rPr>
              <w:t>на индивидуальной жилой застройки в районе ул. Полевая в г. Югорске . 2 этап</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2796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Реконструкция улицы Менделеева</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1 431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Расширение канализационных очистных сооружений в г. Югорске. Корректировка проектной документации</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7 000 куб. м./сутки, внутриплощадочные сети – 1 164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b/>
                <w:sz w:val="20"/>
                <w:lang w:eastAsia="ar-SA"/>
              </w:rPr>
            </w:pPr>
            <w:r w:rsidRPr="00DB2B98">
              <w:rPr>
                <w:rFonts w:ascii="Times New Roman" w:eastAsia="Times New Roman" w:hAnsi="Times New Roman" w:cs="Times New Roman"/>
                <w:b/>
                <w:sz w:val="20"/>
                <w:lang w:eastAsia="ar-SA"/>
              </w:rPr>
              <w:t>2017 год</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Сети канализации микрорайона индивидуальной жилой застройки в районе ул. Полевая в г. Югорске . 3 этап</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496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Расширение канализационных очистных сооружений в г.Югорске 3 пусковая очередь в составе: трансформаторная подстанция 2*630 кВА, блочная котельная</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блочная котельная – 3,2 МВт,</w:t>
            </w:r>
          </w:p>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 xml:space="preserve"> ТП2*630кВА </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Внутриквартальный проезд к жилому кварталу «Авалон» в городе Югорске</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1 828,5 м</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DB2B98">
              <w:rPr>
                <w:rFonts w:ascii="Times New Roman" w:eastAsia="Times New Roman" w:hAnsi="Times New Roman" w:cs="Times New Roman"/>
                <w:b/>
                <w:sz w:val="20"/>
                <w:szCs w:val="24"/>
                <w:lang w:eastAsia="ar-SA"/>
              </w:rPr>
              <w:t>2018 год</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Транспортная развязка в двух уровнях в г. Югорске. 2 этап</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DB2B98">
              <w:rPr>
                <w:rFonts w:ascii="Times New Roman" w:eastAsia="Times New Roman" w:hAnsi="Times New Roman" w:cs="Times New Roman"/>
                <w:sz w:val="20"/>
                <w:szCs w:val="20"/>
                <w:lang w:eastAsia="ar-SA"/>
              </w:rPr>
              <w:t>3636,08 м.</w:t>
            </w:r>
          </w:p>
        </w:tc>
      </w:tr>
      <w:tr w:rsidR="00512C20" w:rsidRPr="00DB2B98" w:rsidTr="00512C20">
        <w:tc>
          <w:tcPr>
            <w:tcW w:w="7054" w:type="dxa"/>
            <w:shd w:val="clear" w:color="auto" w:fill="auto"/>
            <w:vAlign w:val="center"/>
          </w:tcPr>
          <w:p w:rsidR="00512C20" w:rsidRPr="00DB2B98" w:rsidRDefault="00512C20" w:rsidP="00512C20">
            <w:pPr>
              <w:suppressAutoHyphens/>
              <w:spacing w:after="0" w:line="240" w:lineRule="auto"/>
              <w:rPr>
                <w:rFonts w:ascii="Times New Roman" w:eastAsia="Times New Roman" w:hAnsi="Times New Roman" w:cs="Times New Roman"/>
                <w:sz w:val="20"/>
                <w:lang w:eastAsia="ar-SA"/>
              </w:rPr>
            </w:pPr>
            <w:r w:rsidRPr="00DB2B98">
              <w:rPr>
                <w:rFonts w:ascii="Times New Roman" w:eastAsia="Times New Roman" w:hAnsi="Times New Roman" w:cs="Times New Roman"/>
                <w:sz w:val="20"/>
                <w:lang w:eastAsia="ar-SA"/>
              </w:rPr>
              <w:t>Улица Звездная в городе Югорске</w:t>
            </w:r>
          </w:p>
        </w:tc>
        <w:tc>
          <w:tcPr>
            <w:tcW w:w="2835" w:type="dxa"/>
            <w:shd w:val="clear" w:color="auto" w:fill="auto"/>
            <w:vAlign w:val="center"/>
          </w:tcPr>
          <w:p w:rsidR="00512C20" w:rsidRPr="00DB2B98"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DB2B98">
              <w:rPr>
                <w:rFonts w:ascii="Times New Roman" w:eastAsia="Times New Roman" w:hAnsi="Times New Roman" w:cs="Times New Roman"/>
                <w:sz w:val="20"/>
                <w:szCs w:val="20"/>
                <w:lang w:eastAsia="ar-SA"/>
              </w:rPr>
              <w:t>117 м.</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Расширение водоочистных сооружений в г. Югорске. Сооружение: станция 2 подъема и электролизная</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B2B98">
              <w:rPr>
                <w:rFonts w:ascii="Times New Roman" w:eastAsia="Times New Roman" w:hAnsi="Times New Roman" w:cs="Times New Roman"/>
                <w:sz w:val="20"/>
                <w:szCs w:val="24"/>
                <w:lang w:eastAsia="ar-SA"/>
              </w:rPr>
              <w:t>887,2 м</w:t>
            </w:r>
            <w:r>
              <w:rPr>
                <w:rFonts w:ascii="Times New Roman" w:eastAsia="Times New Roman" w:hAnsi="Times New Roman" w:cs="Times New Roman"/>
                <w:sz w:val="20"/>
                <w:szCs w:val="24"/>
                <w:vertAlign w:val="superscript"/>
                <w:lang w:eastAsia="ar-SA"/>
              </w:rPr>
              <w:t>2</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Реконструкция автомобильной дороги по ул. Южная-Вавилова (тротуар)</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B2B98">
              <w:rPr>
                <w:rFonts w:ascii="Times New Roman" w:eastAsia="Times New Roman" w:hAnsi="Times New Roman" w:cs="Times New Roman"/>
                <w:sz w:val="20"/>
                <w:szCs w:val="24"/>
                <w:lang w:eastAsia="ar-SA"/>
              </w:rPr>
              <w:t>2489 м</w:t>
            </w:r>
            <w:r>
              <w:rPr>
                <w:rFonts w:ascii="Times New Roman" w:eastAsia="Times New Roman" w:hAnsi="Times New Roman" w:cs="Times New Roman"/>
                <w:sz w:val="20"/>
                <w:szCs w:val="24"/>
                <w:vertAlign w:val="superscript"/>
                <w:lang w:eastAsia="ar-SA"/>
              </w:rPr>
              <w:t>2</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DB2B98">
              <w:rPr>
                <w:rFonts w:ascii="Times New Roman" w:eastAsia="Times New Roman" w:hAnsi="Times New Roman" w:cs="Times New Roman"/>
                <w:b/>
                <w:sz w:val="20"/>
                <w:szCs w:val="24"/>
                <w:lang w:eastAsia="ar-SA"/>
              </w:rPr>
              <w:lastRenderedPageBreak/>
              <w:t>2019 год</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Физкультурно-спортивный комплекс с универсальным игровым залом в городе Югорске</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17 968,4 м</w:t>
            </w:r>
            <w:r>
              <w:rPr>
                <w:rFonts w:ascii="Times New Roman" w:eastAsia="Times New Roman" w:hAnsi="Times New Roman" w:cs="Times New Roman"/>
                <w:sz w:val="20"/>
                <w:szCs w:val="24"/>
                <w:vertAlign w:val="superscript"/>
                <w:lang w:eastAsia="ar-SA"/>
              </w:rPr>
              <w:t>2</w:t>
            </w:r>
            <w:r w:rsidRPr="00DB2B98">
              <w:rPr>
                <w:rFonts w:ascii="Times New Roman" w:eastAsia="Times New Roman" w:hAnsi="Times New Roman" w:cs="Times New Roman"/>
                <w:sz w:val="20"/>
                <w:szCs w:val="24"/>
                <w:lang w:eastAsia="ar-SA"/>
              </w:rPr>
              <w:t>.</w:t>
            </w:r>
          </w:p>
        </w:tc>
      </w:tr>
      <w:tr w:rsidR="00512C20" w:rsidRPr="00DB2B98" w:rsidTr="00512C20">
        <w:tc>
          <w:tcPr>
            <w:tcW w:w="7054" w:type="dxa"/>
            <w:shd w:val="clear" w:color="auto" w:fill="auto"/>
          </w:tcPr>
          <w:p w:rsidR="00512C20" w:rsidRPr="00DB2B98" w:rsidRDefault="00512C20" w:rsidP="00512C20">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Реконструкция автомобильной дороги по ул. Никольская (от Газовиков - до Промышленная)</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290 м.</w:t>
            </w:r>
          </w:p>
        </w:tc>
      </w:tr>
      <w:tr w:rsidR="00512C20" w:rsidRPr="00DB2B98" w:rsidTr="00512C20">
        <w:trPr>
          <w:trHeight w:val="322"/>
        </w:trPr>
        <w:tc>
          <w:tcPr>
            <w:tcW w:w="7054" w:type="dxa"/>
            <w:shd w:val="clear" w:color="auto" w:fill="auto"/>
          </w:tcPr>
          <w:p w:rsidR="00512C20" w:rsidRPr="00DB2B98" w:rsidRDefault="00512C20" w:rsidP="00512C20">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Канализационные очистные сооружения производительностью 500 м3/сут в районе Югорск-2</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500 м3/сут</w:t>
            </w:r>
          </w:p>
        </w:tc>
      </w:tr>
      <w:tr w:rsidR="00512C20" w:rsidRPr="00DB2B98" w:rsidTr="00512C20">
        <w:trPr>
          <w:trHeight w:val="322"/>
        </w:trPr>
        <w:tc>
          <w:tcPr>
            <w:tcW w:w="7054" w:type="dxa"/>
            <w:shd w:val="clear" w:color="auto" w:fill="auto"/>
          </w:tcPr>
          <w:p w:rsidR="00512C20" w:rsidRPr="00DB2B98" w:rsidRDefault="00512C20" w:rsidP="00512C20">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DB2B98">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835" w:type="dxa"/>
            <w:shd w:val="clear" w:color="auto" w:fill="auto"/>
          </w:tcPr>
          <w:p w:rsidR="00512C20" w:rsidRPr="00DB2B98" w:rsidRDefault="00512C20" w:rsidP="00512C20">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80</w:t>
            </w:r>
            <w:r w:rsidRPr="00DB2B98">
              <w:rPr>
                <w:rFonts w:ascii="Times New Roman" w:eastAsia="Times New Roman" w:hAnsi="Times New Roman" w:cs="Times New Roman"/>
                <w:sz w:val="20"/>
                <w:szCs w:val="24"/>
                <w:lang w:eastAsia="ar-SA"/>
              </w:rPr>
              <w:t xml:space="preserve"> шт.</w:t>
            </w:r>
          </w:p>
        </w:tc>
      </w:tr>
    </w:tbl>
    <w:p w:rsidR="00512C20" w:rsidRPr="00B9762A" w:rsidRDefault="00512C20" w:rsidP="00512C20">
      <w:pPr>
        <w:widowControl w:val="0"/>
        <w:suppressAutoHyphens/>
        <w:autoSpaceDE w:val="0"/>
        <w:spacing w:after="0" w:line="240" w:lineRule="auto"/>
        <w:jc w:val="both"/>
        <w:rPr>
          <w:rFonts w:ascii="Times New Roman" w:eastAsia="Times New Roman" w:hAnsi="Times New Roman" w:cs="Times New Roman"/>
          <w:b/>
          <w:sz w:val="24"/>
          <w:szCs w:val="24"/>
          <w:highlight w:val="yellow"/>
          <w:lang w:eastAsia="ar-SA"/>
        </w:rPr>
      </w:pPr>
    </w:p>
    <w:p w:rsidR="00512C20" w:rsidRPr="003F5728" w:rsidRDefault="00512C20" w:rsidP="00512C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5728">
        <w:rPr>
          <w:rFonts w:ascii="Times New Roman" w:eastAsia="Times New Roman" w:hAnsi="Times New Roman" w:cs="Times New Roman"/>
          <w:sz w:val="24"/>
          <w:szCs w:val="24"/>
          <w:lang w:eastAsia="ar-SA"/>
        </w:rPr>
        <w:t>В 2020 году пла</w:t>
      </w:r>
      <w:r>
        <w:rPr>
          <w:rFonts w:ascii="Times New Roman" w:eastAsia="Times New Roman" w:hAnsi="Times New Roman" w:cs="Times New Roman"/>
          <w:sz w:val="24"/>
          <w:szCs w:val="24"/>
          <w:lang w:eastAsia="ar-SA"/>
        </w:rPr>
        <w:t>нируются к вводу в эксплуатацию с</w:t>
      </w:r>
      <w:r w:rsidRPr="00A702B7">
        <w:rPr>
          <w:rFonts w:ascii="Times New Roman" w:eastAsia="Times New Roman" w:hAnsi="Times New Roman" w:cs="Times New Roman"/>
          <w:sz w:val="24"/>
          <w:szCs w:val="24"/>
          <w:lang w:eastAsia="ar-SA"/>
        </w:rPr>
        <w:t>ети канализации микрорайонов индивидуальной застройки м</w:t>
      </w:r>
      <w:r>
        <w:rPr>
          <w:rFonts w:ascii="Times New Roman" w:eastAsia="Times New Roman" w:hAnsi="Times New Roman" w:cs="Times New Roman"/>
          <w:sz w:val="24"/>
          <w:szCs w:val="24"/>
          <w:lang w:eastAsia="ar-SA"/>
        </w:rPr>
        <w:t>и</w:t>
      </w:r>
      <w:r w:rsidRPr="00A702B7">
        <w:rPr>
          <w:rFonts w:ascii="Times New Roman" w:eastAsia="Times New Roman" w:hAnsi="Times New Roman" w:cs="Times New Roman"/>
          <w:sz w:val="24"/>
          <w:szCs w:val="24"/>
          <w:lang w:eastAsia="ar-SA"/>
        </w:rPr>
        <w:t>кр</w:t>
      </w:r>
      <w:r>
        <w:rPr>
          <w:rFonts w:ascii="Times New Roman" w:eastAsia="Times New Roman" w:hAnsi="Times New Roman" w:cs="Times New Roman"/>
          <w:sz w:val="24"/>
          <w:szCs w:val="24"/>
          <w:lang w:eastAsia="ar-SA"/>
        </w:rPr>
        <w:t>орайонов</w:t>
      </w:r>
      <w:r w:rsidRPr="00A702B7">
        <w:rPr>
          <w:rFonts w:ascii="Times New Roman" w:eastAsia="Times New Roman" w:hAnsi="Times New Roman" w:cs="Times New Roman"/>
          <w:sz w:val="24"/>
          <w:szCs w:val="24"/>
          <w:lang w:eastAsia="ar-SA"/>
        </w:rPr>
        <w:t xml:space="preserve"> 5, 7 </w:t>
      </w:r>
      <w:r w:rsidRPr="003F5728">
        <w:rPr>
          <w:rFonts w:ascii="Times New Roman" w:eastAsia="Times New Roman" w:hAnsi="Times New Roman" w:cs="Times New Roman"/>
          <w:sz w:val="24"/>
          <w:szCs w:val="24"/>
          <w:lang w:eastAsia="ar-SA"/>
        </w:rPr>
        <w:t>- 3,4,5 этапы</w:t>
      </w:r>
      <w:r>
        <w:rPr>
          <w:rFonts w:ascii="Times New Roman" w:eastAsia="Times New Roman" w:hAnsi="Times New Roman" w:cs="Times New Roman"/>
          <w:sz w:val="24"/>
          <w:szCs w:val="24"/>
          <w:lang w:eastAsia="ar-SA"/>
        </w:rPr>
        <w:t>.</w:t>
      </w:r>
    </w:p>
    <w:p w:rsidR="00512C20" w:rsidRDefault="00512C20" w:rsidP="00512C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5928">
        <w:rPr>
          <w:rFonts w:ascii="Times New Roman" w:eastAsia="Times New Roman" w:hAnsi="Times New Roman" w:cs="Times New Roman"/>
          <w:sz w:val="24"/>
          <w:szCs w:val="24"/>
          <w:lang w:eastAsia="ar-SA"/>
        </w:rPr>
        <w:t>Кроме того, с участием средств окружного бюджета планируется</w:t>
      </w:r>
      <w:r>
        <w:rPr>
          <w:rFonts w:ascii="Times New Roman" w:eastAsia="Times New Roman" w:hAnsi="Times New Roman" w:cs="Times New Roman"/>
          <w:sz w:val="24"/>
          <w:szCs w:val="24"/>
          <w:lang w:eastAsia="ar-SA"/>
        </w:rPr>
        <w:t xml:space="preserve"> </w:t>
      </w:r>
      <w:r w:rsidRPr="001C5928">
        <w:rPr>
          <w:rFonts w:ascii="Times New Roman" w:eastAsia="Times New Roman" w:hAnsi="Times New Roman" w:cs="Times New Roman"/>
          <w:sz w:val="24"/>
          <w:lang w:eastAsia="ar-SA"/>
        </w:rPr>
        <w:t xml:space="preserve">продолжение работ по благоустройству мемориала Защитникам отечества и первопроходцам земли Югорской, а также начало </w:t>
      </w:r>
      <w:r w:rsidRPr="001C5928">
        <w:rPr>
          <w:rFonts w:ascii="Times New Roman" w:eastAsia="Times New Roman" w:hAnsi="Times New Roman" w:cs="Times New Roman"/>
          <w:sz w:val="24"/>
          <w:szCs w:val="24"/>
          <w:lang w:eastAsia="ar-SA"/>
        </w:rPr>
        <w:t>обустройства парка по улице Менделеева.</w:t>
      </w:r>
    </w:p>
    <w:p w:rsidR="00512C20" w:rsidRPr="00B9762A" w:rsidRDefault="00512C20" w:rsidP="00512C20">
      <w:pPr>
        <w:spacing w:after="0" w:line="240" w:lineRule="auto"/>
        <w:ind w:firstLine="709"/>
        <w:jc w:val="both"/>
        <w:rPr>
          <w:rFonts w:ascii="Times New Roman" w:eastAsia="Times New Roman" w:hAnsi="Times New Roman" w:cs="Times New Roman"/>
          <w:sz w:val="24"/>
          <w:szCs w:val="24"/>
          <w:highlight w:val="yellow"/>
          <w:lang w:eastAsia="ar-SA"/>
        </w:rPr>
      </w:pPr>
    </w:p>
    <w:p w:rsidR="00512C20" w:rsidRPr="00565857" w:rsidRDefault="00512C20" w:rsidP="00512C20">
      <w:pPr>
        <w:pStyle w:val="21"/>
        <w:ind w:firstLine="709"/>
        <w:rPr>
          <w:b/>
        </w:rPr>
      </w:pPr>
      <w:r w:rsidRPr="00565857">
        <w:rPr>
          <w:b/>
        </w:rPr>
        <w:t>10.1. Улучшение жилищных условий</w:t>
      </w:r>
    </w:p>
    <w:p w:rsidR="00512C20" w:rsidRPr="006F32FD" w:rsidRDefault="00512C20" w:rsidP="00512C20">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cs="Times New Roman"/>
          <w:sz w:val="24"/>
          <w:szCs w:val="24"/>
        </w:rPr>
      </w:pPr>
      <w:r w:rsidRPr="006F32FD">
        <w:rPr>
          <w:rFonts w:ascii="Times New Roman" w:eastAsia="Times New Roman" w:hAnsi="Times New Roman" w:cs="Times New Roman"/>
          <w:sz w:val="24"/>
          <w:szCs w:val="24"/>
          <w:lang w:eastAsia="ar-SA"/>
        </w:rPr>
        <w:t>Общая площадь жилых помещений города Югорска на конец года по предварительной оценке составляет 1 064,4 тыс. кв. метров, на одного жителя приходится 28,3</w:t>
      </w:r>
      <w:r>
        <w:rPr>
          <w:rFonts w:ascii="Times New Roman" w:eastAsia="Times New Roman" w:hAnsi="Times New Roman" w:cs="Times New Roman"/>
          <w:sz w:val="24"/>
          <w:szCs w:val="24"/>
          <w:lang w:eastAsia="ar-SA"/>
        </w:rPr>
        <w:t xml:space="preserve"> </w:t>
      </w:r>
      <w:r w:rsidRPr="006F32FD">
        <w:rPr>
          <w:rFonts w:ascii="Times New Roman" w:eastAsia="Times New Roman" w:hAnsi="Times New Roman" w:cs="Times New Roman"/>
          <w:sz w:val="24"/>
          <w:szCs w:val="24"/>
          <w:lang w:eastAsia="ar-SA"/>
        </w:rPr>
        <w:t>м</w:t>
      </w:r>
      <w:r w:rsidRPr="006F32FD">
        <w:rPr>
          <w:rFonts w:ascii="Times New Roman" w:eastAsia="Times New Roman" w:hAnsi="Times New Roman" w:cs="Times New Roman"/>
          <w:sz w:val="24"/>
          <w:szCs w:val="24"/>
          <w:vertAlign w:val="superscript"/>
          <w:lang w:eastAsia="ar-SA"/>
        </w:rPr>
        <w:t>2</w:t>
      </w:r>
      <w:r w:rsidRPr="006F32FD">
        <w:rPr>
          <w:rFonts w:ascii="Times New Roman" w:eastAsia="Times New Roman" w:hAnsi="Times New Roman" w:cs="Times New Roman"/>
          <w:sz w:val="24"/>
          <w:szCs w:val="24"/>
          <w:lang w:eastAsia="ar-SA"/>
        </w:rPr>
        <w:t>, что</w:t>
      </w:r>
      <w:r>
        <w:rPr>
          <w:rFonts w:ascii="Times New Roman" w:eastAsia="Times New Roman" w:hAnsi="Times New Roman" w:cs="Times New Roman"/>
          <w:sz w:val="24"/>
          <w:szCs w:val="24"/>
          <w:lang w:eastAsia="ar-SA"/>
        </w:rPr>
        <w:t xml:space="preserve"> выше окружного показателя (21,2 </w:t>
      </w:r>
      <w:r w:rsidRPr="006F32FD">
        <w:rPr>
          <w:rFonts w:ascii="Times New Roman" w:eastAsia="Times New Roman" w:hAnsi="Times New Roman" w:cs="Times New Roman"/>
          <w:sz w:val="24"/>
          <w:szCs w:val="24"/>
          <w:lang w:eastAsia="ar-SA"/>
        </w:rPr>
        <w:t>м</w:t>
      </w:r>
      <w:r w:rsidRPr="006F32FD">
        <w:rPr>
          <w:rFonts w:ascii="Times New Roman" w:eastAsia="Times New Roman" w:hAnsi="Times New Roman" w:cs="Times New Roman"/>
          <w:sz w:val="24"/>
          <w:szCs w:val="24"/>
          <w:vertAlign w:val="superscript"/>
          <w:lang w:eastAsia="ar-SA"/>
        </w:rPr>
        <w:t>2</w:t>
      </w:r>
      <w:r w:rsidRPr="006F32FD">
        <w:rPr>
          <w:rFonts w:ascii="Times New Roman" w:eastAsia="Times New Roman" w:hAnsi="Times New Roman" w:cs="Times New Roman"/>
          <w:sz w:val="24"/>
          <w:szCs w:val="24"/>
          <w:lang w:eastAsia="ar-SA"/>
        </w:rPr>
        <w:t xml:space="preserve"> жилья). </w:t>
      </w:r>
      <w:r w:rsidRPr="006F32FD">
        <w:rPr>
          <w:rFonts w:ascii="Times New Roman" w:eastAsia="Times New Roman" w:hAnsi="Times New Roman" w:cs="Times New Roman"/>
          <w:sz w:val="24"/>
          <w:szCs w:val="24"/>
        </w:rPr>
        <w:t xml:space="preserve">Доля ветхого и аварийного жилья в общем объеме жилищного фонда составляет 6,6 % (70 622 </w:t>
      </w:r>
      <w:r w:rsidRPr="006F32FD">
        <w:rPr>
          <w:rFonts w:ascii="Times New Roman" w:eastAsia="Times New Roman" w:hAnsi="Times New Roman" w:cs="Times New Roman"/>
          <w:sz w:val="24"/>
          <w:szCs w:val="24"/>
          <w:lang w:eastAsia="ar-SA"/>
        </w:rPr>
        <w:t>м</w:t>
      </w:r>
      <w:r w:rsidRPr="006F32FD">
        <w:rPr>
          <w:rFonts w:ascii="Times New Roman" w:eastAsia="Times New Roman" w:hAnsi="Times New Roman" w:cs="Times New Roman"/>
          <w:sz w:val="24"/>
          <w:szCs w:val="24"/>
          <w:vertAlign w:val="superscript"/>
          <w:lang w:eastAsia="ar-SA"/>
        </w:rPr>
        <w:t>2</w:t>
      </w:r>
      <w:r w:rsidRPr="006F32FD">
        <w:rPr>
          <w:rFonts w:ascii="Times New Roman" w:eastAsia="Times New Roman" w:hAnsi="Times New Roman" w:cs="Times New Roman"/>
          <w:sz w:val="24"/>
          <w:szCs w:val="24"/>
        </w:rPr>
        <w:t xml:space="preserve">).  </w:t>
      </w:r>
    </w:p>
    <w:p w:rsidR="00512C20" w:rsidRPr="00B9762A" w:rsidRDefault="00512C20" w:rsidP="00512C20">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cs="Times New Roman"/>
          <w:sz w:val="24"/>
          <w:szCs w:val="24"/>
          <w:highlight w:val="yellow"/>
        </w:rPr>
      </w:pPr>
    </w:p>
    <w:p w:rsidR="00512C20" w:rsidRPr="00CE3D0E" w:rsidRDefault="00512C20" w:rsidP="00512C20">
      <w:pPr>
        <w:widowControl w:val="0"/>
        <w:shd w:val="clear" w:color="auto" w:fill="FFFFFF"/>
        <w:autoSpaceDE w:val="0"/>
        <w:autoSpaceDN w:val="0"/>
        <w:adjustRightInd w:val="0"/>
        <w:spacing w:after="0" w:line="240" w:lineRule="auto"/>
        <w:ind w:left="10" w:right="10" w:firstLine="709"/>
        <w:jc w:val="right"/>
        <w:rPr>
          <w:rFonts w:ascii="Times New Roman" w:eastAsia="Times New Roman" w:hAnsi="Times New Roman" w:cs="Times New Roman"/>
          <w:sz w:val="24"/>
          <w:szCs w:val="24"/>
        </w:rPr>
      </w:pPr>
      <w:r w:rsidRPr="00CE3D0E">
        <w:rPr>
          <w:rFonts w:ascii="Times New Roman" w:eastAsia="Times New Roman" w:hAnsi="Times New Roman" w:cs="Times New Roman"/>
          <w:sz w:val="24"/>
          <w:szCs w:val="24"/>
        </w:rPr>
        <w:t>Таблица 1</w:t>
      </w:r>
      <w:r>
        <w:rPr>
          <w:rFonts w:ascii="Times New Roman" w:eastAsia="Times New Roman" w:hAnsi="Times New Roman" w:cs="Times New Roman"/>
          <w:sz w:val="24"/>
          <w:szCs w:val="24"/>
        </w:rPr>
        <w:t>3</w:t>
      </w:r>
    </w:p>
    <w:p w:rsidR="00512C20" w:rsidRPr="006F32FD" w:rsidRDefault="00512C20" w:rsidP="00512C20">
      <w:pPr>
        <w:widowControl w:val="0"/>
        <w:shd w:val="clear" w:color="auto" w:fill="FFFFFF"/>
        <w:autoSpaceDE w:val="0"/>
        <w:autoSpaceDN w:val="0"/>
        <w:adjustRightInd w:val="0"/>
        <w:spacing w:after="0" w:line="240" w:lineRule="auto"/>
        <w:ind w:left="10" w:right="10" w:firstLine="709"/>
        <w:jc w:val="center"/>
        <w:rPr>
          <w:rFonts w:ascii="Times New Roman" w:eastAsia="Times New Roman" w:hAnsi="Times New Roman" w:cs="Times New Roman"/>
          <w:b/>
          <w:sz w:val="24"/>
          <w:szCs w:val="24"/>
        </w:rPr>
      </w:pPr>
      <w:r w:rsidRPr="006F32FD">
        <w:rPr>
          <w:rFonts w:ascii="Times New Roman" w:eastAsia="Times New Roman" w:hAnsi="Times New Roman" w:cs="Times New Roman"/>
          <w:b/>
          <w:sz w:val="24"/>
          <w:szCs w:val="24"/>
        </w:rPr>
        <w:t>Динамика показателей жилищного фонда города Югорска</w:t>
      </w:r>
    </w:p>
    <w:p w:rsidR="00512C20" w:rsidRPr="006F32FD" w:rsidRDefault="00512C20" w:rsidP="00512C20">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4551"/>
        <w:gridCol w:w="993"/>
        <w:gridCol w:w="1134"/>
        <w:gridCol w:w="1134"/>
        <w:gridCol w:w="992"/>
        <w:gridCol w:w="992"/>
      </w:tblGrid>
      <w:tr w:rsidR="00512C20" w:rsidRPr="006F32FD" w:rsidTr="00512C20">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20" w:rsidRPr="006F32FD" w:rsidRDefault="00512C20" w:rsidP="00512C20">
            <w:pPr>
              <w:spacing w:after="0" w:line="240" w:lineRule="auto"/>
              <w:rPr>
                <w:rFonts w:ascii="Times New Roman" w:eastAsia="Times New Roman" w:hAnsi="Times New Roman" w:cs="Times New Roman"/>
                <w:b/>
                <w:sz w:val="20"/>
                <w:szCs w:val="20"/>
              </w:rPr>
            </w:pPr>
            <w:r w:rsidRPr="006F32FD">
              <w:rPr>
                <w:rFonts w:ascii="Times New Roman" w:eastAsia="Times New Roman" w:hAnsi="Times New Roman" w:cs="Times New Roman"/>
                <w:b/>
                <w:sz w:val="20"/>
                <w:szCs w:val="20"/>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12C20" w:rsidRPr="006F32FD" w:rsidRDefault="00512C20" w:rsidP="00512C20">
            <w:pPr>
              <w:spacing w:after="0" w:line="240" w:lineRule="auto"/>
              <w:jc w:val="center"/>
              <w:rPr>
                <w:rFonts w:ascii="Times New Roman" w:eastAsia="Times New Roman" w:hAnsi="Times New Roman" w:cs="Times New Roman"/>
                <w:b/>
                <w:sz w:val="20"/>
                <w:szCs w:val="20"/>
              </w:rPr>
            </w:pPr>
            <w:r w:rsidRPr="006F32FD">
              <w:rPr>
                <w:rFonts w:ascii="Times New Roman" w:eastAsia="Times New Roman" w:hAnsi="Times New Roman" w:cs="Times New Roman"/>
                <w:b/>
                <w:sz w:val="20"/>
                <w:szCs w:val="20"/>
              </w:rPr>
              <w:t>2015</w:t>
            </w:r>
            <w:r w:rsidRPr="00FE7737">
              <w:rPr>
                <w:rFonts w:ascii="Times New Roman" w:eastAsia="Times New Roman" w:hAnsi="Times New Roman" w:cs="Times New Roman"/>
                <w:b/>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2C20" w:rsidRPr="006F32FD" w:rsidRDefault="00512C20" w:rsidP="00512C20">
            <w:pPr>
              <w:spacing w:after="0" w:line="240" w:lineRule="auto"/>
              <w:jc w:val="center"/>
              <w:rPr>
                <w:rFonts w:ascii="Times New Roman" w:eastAsia="Times New Roman" w:hAnsi="Times New Roman" w:cs="Times New Roman"/>
                <w:b/>
                <w:sz w:val="20"/>
                <w:szCs w:val="20"/>
              </w:rPr>
            </w:pPr>
            <w:r w:rsidRPr="006F32FD">
              <w:rPr>
                <w:rFonts w:ascii="Times New Roman" w:eastAsia="Times New Roman" w:hAnsi="Times New Roman" w:cs="Times New Roman"/>
                <w:b/>
                <w:sz w:val="20"/>
                <w:szCs w:val="20"/>
              </w:rPr>
              <w:t>2016</w:t>
            </w:r>
            <w:r w:rsidRPr="00FE7737">
              <w:rPr>
                <w:rFonts w:ascii="Times New Roman" w:eastAsia="Times New Roman" w:hAnsi="Times New Roman" w:cs="Times New Roman"/>
                <w:b/>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2C20" w:rsidRPr="006F32FD" w:rsidRDefault="00512C20" w:rsidP="00512C20">
            <w:pPr>
              <w:spacing w:after="0" w:line="240" w:lineRule="auto"/>
              <w:jc w:val="center"/>
              <w:rPr>
                <w:rFonts w:ascii="Times New Roman" w:eastAsia="Times New Roman" w:hAnsi="Times New Roman" w:cs="Times New Roman"/>
                <w:b/>
                <w:sz w:val="20"/>
                <w:szCs w:val="20"/>
              </w:rPr>
            </w:pPr>
            <w:r w:rsidRPr="006F32FD">
              <w:rPr>
                <w:rFonts w:ascii="Times New Roman" w:eastAsia="Times New Roman" w:hAnsi="Times New Roman" w:cs="Times New Roman"/>
                <w:b/>
                <w:sz w:val="20"/>
                <w:szCs w:val="20"/>
              </w:rPr>
              <w:t>2017</w:t>
            </w:r>
            <w:r w:rsidRPr="00FE7737">
              <w:rPr>
                <w:rFonts w:ascii="Times New Roman" w:eastAsia="Times New Roman" w:hAnsi="Times New Roman"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vAlign w:val="center"/>
          </w:tcPr>
          <w:p w:rsidR="00512C20" w:rsidRPr="006F32FD" w:rsidRDefault="00512C20" w:rsidP="00512C20">
            <w:pPr>
              <w:spacing w:after="0" w:line="240" w:lineRule="auto"/>
              <w:jc w:val="center"/>
              <w:rPr>
                <w:rFonts w:ascii="Times New Roman" w:eastAsia="Times New Roman" w:hAnsi="Times New Roman" w:cs="Times New Roman"/>
                <w:b/>
                <w:sz w:val="20"/>
                <w:szCs w:val="20"/>
              </w:rPr>
            </w:pPr>
            <w:r w:rsidRPr="006F32FD">
              <w:rPr>
                <w:rFonts w:ascii="Times New Roman" w:eastAsia="Times New Roman" w:hAnsi="Times New Roman" w:cs="Times New Roman"/>
                <w:b/>
                <w:sz w:val="20"/>
                <w:szCs w:val="20"/>
              </w:rPr>
              <w:t>2018</w:t>
            </w:r>
            <w:r w:rsidRPr="00FE7737">
              <w:rPr>
                <w:rFonts w:ascii="Times New Roman" w:eastAsia="Times New Roman" w:hAnsi="Times New Roman"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b/>
                <w:sz w:val="20"/>
                <w:szCs w:val="20"/>
              </w:rPr>
            </w:pPr>
            <w:r w:rsidRPr="006F32FD">
              <w:rPr>
                <w:rFonts w:ascii="Times New Roman" w:eastAsia="Times New Roman" w:hAnsi="Times New Roman" w:cs="Times New Roman"/>
                <w:b/>
                <w:sz w:val="20"/>
                <w:szCs w:val="20"/>
              </w:rPr>
              <w:t>2019</w:t>
            </w:r>
            <w:r w:rsidRPr="00FE7737">
              <w:rPr>
                <w:rFonts w:ascii="Times New Roman" w:eastAsia="Times New Roman" w:hAnsi="Times New Roman" w:cs="Times New Roman"/>
                <w:b/>
                <w:sz w:val="20"/>
                <w:szCs w:val="20"/>
              </w:rPr>
              <w:t xml:space="preserve"> год</w:t>
            </w:r>
          </w:p>
        </w:tc>
      </w:tr>
      <w:tr w:rsidR="00512C20" w:rsidRPr="006F32FD" w:rsidTr="00512C20">
        <w:trPr>
          <w:trHeight w:val="296"/>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512C20" w:rsidRPr="006F32FD" w:rsidRDefault="00512C20" w:rsidP="00512C20">
            <w:pPr>
              <w:spacing w:after="0" w:line="240" w:lineRule="auto"/>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 xml:space="preserve">Жилищный фонд, тыс. </w:t>
            </w:r>
            <w:r w:rsidRPr="006F32FD">
              <w:rPr>
                <w:rFonts w:ascii="Times New Roman" w:eastAsia="Times New Roman" w:hAnsi="Times New Roman" w:cs="Times New Roman"/>
                <w:sz w:val="20"/>
                <w:szCs w:val="20"/>
                <w:lang w:eastAsia="ar-SA"/>
              </w:rPr>
              <w:t>м</w:t>
            </w:r>
            <w:r w:rsidRPr="006F32FD">
              <w:rPr>
                <w:rFonts w:ascii="Times New Roman" w:eastAsia="Times New Roman" w:hAnsi="Times New Roman" w:cs="Times New Roman"/>
                <w:sz w:val="20"/>
                <w:szCs w:val="20"/>
                <w:vertAlign w:val="superscript"/>
                <w:lang w:eastAsia="ar-SA"/>
              </w:rPr>
              <w:t>2</w:t>
            </w:r>
          </w:p>
        </w:tc>
        <w:tc>
          <w:tcPr>
            <w:tcW w:w="993"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1 046,8</w:t>
            </w:r>
          </w:p>
        </w:tc>
        <w:tc>
          <w:tcPr>
            <w:tcW w:w="1134"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1 066,4</w:t>
            </w:r>
          </w:p>
        </w:tc>
        <w:tc>
          <w:tcPr>
            <w:tcW w:w="1134"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1 073,2</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1 064,1</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1 064,4</w:t>
            </w:r>
          </w:p>
        </w:tc>
      </w:tr>
      <w:tr w:rsidR="00512C20" w:rsidRPr="006F32FD" w:rsidTr="00512C20">
        <w:trPr>
          <w:trHeight w:val="29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512C20" w:rsidRPr="006F32FD" w:rsidRDefault="00512C20" w:rsidP="00512C20">
            <w:pPr>
              <w:spacing w:after="0" w:line="240" w:lineRule="auto"/>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 xml:space="preserve">Общая площадь жилых помещений, приходящихся в среднем на 1 жителя, </w:t>
            </w:r>
            <w:r w:rsidRPr="006F32FD">
              <w:rPr>
                <w:rFonts w:ascii="Times New Roman" w:eastAsia="Times New Roman" w:hAnsi="Times New Roman" w:cs="Times New Roman"/>
                <w:sz w:val="24"/>
                <w:szCs w:val="24"/>
                <w:lang w:eastAsia="ar-SA"/>
              </w:rPr>
              <w:t>м</w:t>
            </w:r>
            <w:r w:rsidRPr="006F32FD">
              <w:rPr>
                <w:rFonts w:ascii="Times New Roman" w:eastAsia="Times New Roman" w:hAnsi="Times New Roman" w:cs="Times New Roman"/>
                <w:sz w:val="24"/>
                <w:szCs w:val="24"/>
                <w:vertAlign w:val="superscript"/>
                <w:lang w:eastAsia="ar-SA"/>
              </w:rPr>
              <w:t>2</w:t>
            </w:r>
          </w:p>
        </w:tc>
        <w:tc>
          <w:tcPr>
            <w:tcW w:w="993"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28,5</w:t>
            </w:r>
          </w:p>
        </w:tc>
        <w:tc>
          <w:tcPr>
            <w:tcW w:w="1134"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28,7</w:t>
            </w:r>
          </w:p>
        </w:tc>
        <w:tc>
          <w:tcPr>
            <w:tcW w:w="1134"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28,8</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28,5</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28,3</w:t>
            </w:r>
          </w:p>
        </w:tc>
      </w:tr>
      <w:tr w:rsidR="00512C20" w:rsidRPr="00B9762A" w:rsidTr="00512C20">
        <w:trPr>
          <w:trHeight w:val="29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512C20" w:rsidRPr="006F32FD" w:rsidRDefault="00512C20" w:rsidP="00512C20">
            <w:pPr>
              <w:spacing w:after="0" w:line="240" w:lineRule="auto"/>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Удельный вес ветхого жилищного фонда во всем жилищном фонде, в %</w:t>
            </w:r>
          </w:p>
        </w:tc>
        <w:tc>
          <w:tcPr>
            <w:tcW w:w="993"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9,0</w:t>
            </w:r>
          </w:p>
        </w:tc>
        <w:tc>
          <w:tcPr>
            <w:tcW w:w="1134"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9,3</w:t>
            </w:r>
          </w:p>
        </w:tc>
        <w:tc>
          <w:tcPr>
            <w:tcW w:w="1134" w:type="dxa"/>
            <w:tcBorders>
              <w:top w:val="single" w:sz="4" w:space="0" w:color="auto"/>
              <w:left w:val="nil"/>
              <w:bottom w:val="single" w:sz="4" w:space="0" w:color="auto"/>
              <w:right w:val="single" w:sz="4" w:space="0" w:color="auto"/>
            </w:tcBorders>
            <w:shd w:val="clear" w:color="auto" w:fill="auto"/>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8,0</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6,9</w:t>
            </w:r>
          </w:p>
        </w:tc>
        <w:tc>
          <w:tcPr>
            <w:tcW w:w="992" w:type="dxa"/>
            <w:tcBorders>
              <w:top w:val="single" w:sz="4" w:space="0" w:color="auto"/>
              <w:left w:val="nil"/>
              <w:bottom w:val="single" w:sz="4" w:space="0" w:color="auto"/>
              <w:right w:val="single" w:sz="4" w:space="0" w:color="auto"/>
            </w:tcBorders>
          </w:tcPr>
          <w:p w:rsidR="00512C20" w:rsidRPr="006F32FD" w:rsidRDefault="00512C20" w:rsidP="00512C20">
            <w:pPr>
              <w:spacing w:after="0" w:line="240" w:lineRule="auto"/>
              <w:jc w:val="center"/>
              <w:rPr>
                <w:rFonts w:ascii="Times New Roman" w:eastAsia="Times New Roman" w:hAnsi="Times New Roman" w:cs="Times New Roman"/>
                <w:sz w:val="20"/>
                <w:szCs w:val="20"/>
              </w:rPr>
            </w:pPr>
            <w:r w:rsidRPr="006F32FD">
              <w:rPr>
                <w:rFonts w:ascii="Times New Roman" w:eastAsia="Times New Roman" w:hAnsi="Times New Roman" w:cs="Times New Roman"/>
                <w:sz w:val="20"/>
                <w:szCs w:val="20"/>
              </w:rPr>
              <w:t>6,6</w:t>
            </w:r>
          </w:p>
        </w:tc>
      </w:tr>
    </w:tbl>
    <w:p w:rsidR="00512C20" w:rsidRPr="00B9762A" w:rsidRDefault="00512C20" w:rsidP="00512C20">
      <w:pPr>
        <w:widowControl w:val="0"/>
        <w:shd w:val="clear" w:color="auto" w:fill="FFFFFF"/>
        <w:autoSpaceDE w:val="0"/>
        <w:autoSpaceDN w:val="0"/>
        <w:adjustRightInd w:val="0"/>
        <w:spacing w:after="0" w:line="274" w:lineRule="exact"/>
        <w:ind w:left="10" w:right="10" w:firstLine="709"/>
        <w:jc w:val="both"/>
        <w:rPr>
          <w:rFonts w:ascii="Times New Roman" w:eastAsia="Times New Roman" w:hAnsi="Times New Roman" w:cs="Times New Roman"/>
          <w:sz w:val="24"/>
          <w:szCs w:val="24"/>
          <w:highlight w:val="yellow"/>
        </w:rPr>
      </w:pPr>
    </w:p>
    <w:p w:rsidR="00512C20" w:rsidRPr="00657D48" w:rsidRDefault="00512C20" w:rsidP="00512C20">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cs="Times New Roman"/>
          <w:sz w:val="24"/>
          <w:szCs w:val="24"/>
        </w:rPr>
      </w:pPr>
      <w:r w:rsidRPr="00657D48">
        <w:rPr>
          <w:rFonts w:ascii="Times New Roman" w:eastAsia="Times New Roman" w:hAnsi="Times New Roman" w:cs="Times New Roman"/>
          <w:sz w:val="24"/>
          <w:szCs w:val="24"/>
        </w:rPr>
        <w:t>Город Югорск участвует в реализации регионального проекта «</w:t>
      </w:r>
      <w:r w:rsidRPr="00657D48">
        <w:rPr>
          <w:rFonts w:ascii="Times New Roman" w:eastAsia="Times New Roman" w:hAnsi="Times New Roman" w:cs="Times New Roman"/>
          <w:color w:val="000000"/>
          <w:sz w:val="24"/>
          <w:szCs w:val="24"/>
        </w:rPr>
        <w:t>Обеспечение устойчивого сокращения непригодного для проживания жилищного фонда»</w:t>
      </w:r>
      <w:r w:rsidRPr="00657D48">
        <w:rPr>
          <w:rFonts w:ascii="Times New Roman" w:eastAsia="Times New Roman" w:hAnsi="Times New Roman" w:cs="Times New Roman"/>
          <w:sz w:val="24"/>
          <w:szCs w:val="24"/>
        </w:rPr>
        <w:t xml:space="preserve">. В рамках данного проекта </w:t>
      </w:r>
      <w:r>
        <w:rPr>
          <w:rFonts w:ascii="Times New Roman" w:eastAsia="Times New Roman" w:hAnsi="Times New Roman" w:cs="Times New Roman"/>
          <w:sz w:val="24"/>
          <w:szCs w:val="24"/>
        </w:rPr>
        <w:t xml:space="preserve">в 2019 году </w:t>
      </w:r>
      <w:r w:rsidRPr="00657D48">
        <w:rPr>
          <w:rFonts w:ascii="Times New Roman" w:eastAsia="Times New Roman" w:hAnsi="Times New Roman" w:cs="Times New Roman"/>
          <w:sz w:val="24"/>
          <w:szCs w:val="24"/>
        </w:rPr>
        <w:t>улучшили жилищные условия 58 человек</w:t>
      </w:r>
      <w:r>
        <w:rPr>
          <w:rFonts w:ascii="Times New Roman" w:eastAsia="Times New Roman" w:hAnsi="Times New Roman" w:cs="Times New Roman"/>
          <w:sz w:val="24"/>
          <w:szCs w:val="24"/>
        </w:rPr>
        <w:t>. В 2020 году будут снесены последние 3 дома, признанные аварийными до 1 января 2017 года.</w:t>
      </w:r>
    </w:p>
    <w:p w:rsidR="00512C20" w:rsidRPr="00657D48" w:rsidRDefault="00512C20" w:rsidP="00512C20">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cs="Times New Roman"/>
          <w:sz w:val="24"/>
          <w:szCs w:val="24"/>
        </w:rPr>
      </w:pPr>
      <w:r w:rsidRPr="00657D48">
        <w:rPr>
          <w:rFonts w:ascii="Times New Roman" w:eastAsia="Times New Roman" w:hAnsi="Times New Roman" w:cs="Times New Roman"/>
          <w:sz w:val="24"/>
          <w:szCs w:val="24"/>
        </w:rPr>
        <w:t>Всего в региональную адресную программу по расселению граждан из аварийного жилья, признанного таковым до 1 января 2017 года</w:t>
      </w:r>
      <w:r>
        <w:rPr>
          <w:rFonts w:ascii="Times New Roman" w:eastAsia="Times New Roman" w:hAnsi="Times New Roman" w:cs="Times New Roman"/>
          <w:sz w:val="24"/>
          <w:szCs w:val="24"/>
        </w:rPr>
        <w:t>,</w:t>
      </w:r>
      <w:r w:rsidRPr="00657D48">
        <w:rPr>
          <w:rFonts w:ascii="Times New Roman" w:eastAsia="Times New Roman" w:hAnsi="Times New Roman" w:cs="Times New Roman"/>
          <w:sz w:val="24"/>
          <w:szCs w:val="24"/>
        </w:rPr>
        <w:t xml:space="preserve"> было включено 6 домов, общей площадью 3 749,8 кв. м.</w:t>
      </w:r>
    </w:p>
    <w:p w:rsidR="00512C20" w:rsidRPr="00657D48"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657D48">
        <w:rPr>
          <w:rFonts w:ascii="Times New Roman" w:eastAsia="Times New Roman" w:hAnsi="Times New Roman" w:cs="Times New Roman"/>
          <w:sz w:val="24"/>
          <w:szCs w:val="24"/>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512C20" w:rsidRPr="00657D48" w:rsidRDefault="00512C20" w:rsidP="00512C20">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CE3D0E">
        <w:rPr>
          <w:rFonts w:ascii="Times New Roman" w:eastAsia="Times New Roman" w:hAnsi="Times New Roman" w:cs="Times New Roman"/>
          <w:sz w:val="24"/>
          <w:szCs w:val="24"/>
          <w:lang w:eastAsia="ar-SA"/>
        </w:rPr>
        <w:t>Таблица 1</w:t>
      </w:r>
      <w:r>
        <w:rPr>
          <w:rFonts w:ascii="Times New Roman" w:eastAsia="Times New Roman" w:hAnsi="Times New Roman" w:cs="Times New Roman"/>
          <w:sz w:val="24"/>
          <w:szCs w:val="24"/>
          <w:lang w:eastAsia="ar-SA"/>
        </w:rPr>
        <w:t>4</w:t>
      </w:r>
    </w:p>
    <w:p w:rsidR="00512C20" w:rsidRPr="00657D48" w:rsidRDefault="00512C20" w:rsidP="00512C20">
      <w:pPr>
        <w:suppressAutoHyphens/>
        <w:spacing w:after="0" w:line="240" w:lineRule="auto"/>
        <w:ind w:firstLine="709"/>
        <w:jc w:val="center"/>
        <w:rPr>
          <w:rFonts w:ascii="Times New Roman" w:eastAsia="Times New Roman" w:hAnsi="Times New Roman" w:cs="Times New Roman"/>
          <w:b/>
          <w:sz w:val="24"/>
          <w:szCs w:val="24"/>
          <w:lang w:eastAsia="ar-SA"/>
        </w:rPr>
      </w:pPr>
      <w:r w:rsidRPr="00657D48">
        <w:rPr>
          <w:rFonts w:ascii="Times New Roman" w:eastAsia="Times New Roman" w:hAnsi="Times New Roman" w:cs="Times New Roman"/>
          <w:b/>
          <w:sz w:val="24"/>
          <w:szCs w:val="24"/>
          <w:lang w:eastAsia="ar-SA"/>
        </w:rPr>
        <w:t>Динамика показателей улучшения жилищных условий населения</w:t>
      </w:r>
    </w:p>
    <w:p w:rsidR="00512C20" w:rsidRPr="00657D48" w:rsidRDefault="00512C20" w:rsidP="00512C20">
      <w:pPr>
        <w:suppressAutoHyphens/>
        <w:spacing w:after="0" w:line="240" w:lineRule="auto"/>
        <w:ind w:firstLine="567"/>
        <w:jc w:val="both"/>
        <w:rPr>
          <w:rFonts w:ascii="Times New Roman" w:eastAsia="Times New Roman" w:hAnsi="Times New Roman" w:cs="Times New Roman"/>
          <w:spacing w:val="-5"/>
          <w:sz w:val="24"/>
          <w:szCs w:val="24"/>
          <w:lang w:eastAsia="ar-SA"/>
        </w:rPr>
      </w:pPr>
    </w:p>
    <w:tbl>
      <w:tblPr>
        <w:tblStyle w:val="afd"/>
        <w:tblW w:w="9889" w:type="dxa"/>
        <w:tblLayout w:type="fixed"/>
        <w:tblLook w:val="04A0" w:firstRow="1" w:lastRow="0" w:firstColumn="1" w:lastColumn="0" w:noHBand="0" w:noVBand="1"/>
      </w:tblPr>
      <w:tblGrid>
        <w:gridCol w:w="4219"/>
        <w:gridCol w:w="1134"/>
        <w:gridCol w:w="1134"/>
        <w:gridCol w:w="1134"/>
        <w:gridCol w:w="1134"/>
        <w:gridCol w:w="1134"/>
      </w:tblGrid>
      <w:tr w:rsidR="00512C20" w:rsidRPr="00657D48" w:rsidTr="00512C20">
        <w:trPr>
          <w:trHeight w:val="293"/>
        </w:trPr>
        <w:tc>
          <w:tcPr>
            <w:tcW w:w="4219" w:type="dxa"/>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 xml:space="preserve">Наименование мероприятия подпрограммы </w:t>
            </w:r>
          </w:p>
        </w:tc>
        <w:tc>
          <w:tcPr>
            <w:tcW w:w="1134" w:type="dxa"/>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2015 год</w:t>
            </w:r>
          </w:p>
        </w:tc>
        <w:tc>
          <w:tcPr>
            <w:tcW w:w="1134" w:type="dxa"/>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2016 год</w:t>
            </w:r>
          </w:p>
        </w:tc>
        <w:tc>
          <w:tcPr>
            <w:tcW w:w="1134" w:type="dxa"/>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2017 год</w:t>
            </w:r>
          </w:p>
        </w:tc>
        <w:tc>
          <w:tcPr>
            <w:tcW w:w="1134" w:type="dxa"/>
          </w:tcPr>
          <w:p w:rsidR="00512C20" w:rsidRPr="00657D48" w:rsidRDefault="00512C20" w:rsidP="00512C20">
            <w:pPr>
              <w:jc w:val="center"/>
              <w:rPr>
                <w:rFonts w:ascii="Times New Roman" w:hAnsi="Times New Roman" w:cs="Times New Roman"/>
                <w:b/>
                <w:sz w:val="20"/>
                <w:szCs w:val="20"/>
              </w:rPr>
            </w:pPr>
            <w:r w:rsidRPr="00657D48">
              <w:rPr>
                <w:rFonts w:ascii="Times New Roman" w:hAnsi="Times New Roman" w:cs="Times New Roman"/>
                <w:b/>
                <w:sz w:val="20"/>
                <w:szCs w:val="20"/>
              </w:rPr>
              <w:t>2018 год</w:t>
            </w:r>
          </w:p>
        </w:tc>
        <w:tc>
          <w:tcPr>
            <w:tcW w:w="1134" w:type="dxa"/>
          </w:tcPr>
          <w:p w:rsidR="00512C20" w:rsidRPr="00657D48" w:rsidRDefault="00512C20" w:rsidP="00512C20">
            <w:pPr>
              <w:jc w:val="center"/>
              <w:rPr>
                <w:rFonts w:ascii="Times New Roman" w:hAnsi="Times New Roman" w:cs="Times New Roman"/>
                <w:b/>
                <w:sz w:val="20"/>
                <w:szCs w:val="20"/>
              </w:rPr>
            </w:pPr>
            <w:r w:rsidRPr="00657D48">
              <w:rPr>
                <w:rFonts w:ascii="Times New Roman" w:hAnsi="Times New Roman" w:cs="Times New Roman"/>
                <w:b/>
                <w:sz w:val="20"/>
                <w:szCs w:val="20"/>
              </w:rPr>
              <w:t>2019 год</w:t>
            </w:r>
          </w:p>
        </w:tc>
      </w:tr>
      <w:tr w:rsidR="00512C20" w:rsidRPr="00657D48" w:rsidTr="00512C20">
        <w:trPr>
          <w:trHeight w:val="253"/>
        </w:trPr>
        <w:tc>
          <w:tcPr>
            <w:tcW w:w="4219" w:type="dxa"/>
          </w:tcPr>
          <w:p w:rsidR="00512C20" w:rsidRPr="00657D48" w:rsidRDefault="00512C20" w:rsidP="00512C20">
            <w:pPr>
              <w:jc w:val="both"/>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Приобретено жилых помещений:</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tcPr>
          <w:p w:rsidR="00512C20" w:rsidRPr="00657D48" w:rsidRDefault="00512C20" w:rsidP="00512C20">
            <w:pPr>
              <w:jc w:val="center"/>
              <w:rPr>
                <w:rFonts w:ascii="Times New Roman" w:hAnsi="Times New Roman" w:cs="Times New Roman"/>
                <w:sz w:val="20"/>
                <w:szCs w:val="20"/>
              </w:rPr>
            </w:pPr>
          </w:p>
        </w:tc>
        <w:tc>
          <w:tcPr>
            <w:tcW w:w="1134" w:type="dxa"/>
          </w:tcPr>
          <w:p w:rsidR="00512C20" w:rsidRPr="00657D48" w:rsidRDefault="00512C20" w:rsidP="00512C20">
            <w:pPr>
              <w:jc w:val="center"/>
              <w:rPr>
                <w:rFonts w:ascii="Times New Roman" w:hAnsi="Times New Roman" w:cs="Times New Roman"/>
                <w:sz w:val="20"/>
                <w:szCs w:val="20"/>
              </w:rPr>
            </w:pPr>
          </w:p>
        </w:tc>
      </w:tr>
      <w:tr w:rsidR="00512C20" w:rsidRPr="00657D48" w:rsidTr="00512C20">
        <w:trPr>
          <w:trHeight w:val="474"/>
        </w:trPr>
        <w:tc>
          <w:tcPr>
            <w:tcW w:w="4219" w:type="dxa"/>
          </w:tcPr>
          <w:p w:rsidR="00512C20" w:rsidRPr="00657D48" w:rsidRDefault="00512C20" w:rsidP="00512C20">
            <w:pPr>
              <w:jc w:val="both"/>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Приобретение жилых помещений для переселения граждан из непригодного (аварийного) жилищного фонда</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137</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103</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100</w:t>
            </w:r>
          </w:p>
        </w:tc>
        <w:tc>
          <w:tcPr>
            <w:tcW w:w="1134" w:type="dxa"/>
            <w:vAlign w:val="center"/>
          </w:tcPr>
          <w:p w:rsidR="00512C20" w:rsidRPr="00657D48" w:rsidRDefault="00512C20" w:rsidP="00512C20">
            <w:pPr>
              <w:jc w:val="center"/>
              <w:rPr>
                <w:rFonts w:ascii="Times New Roman" w:hAnsi="Times New Roman" w:cs="Times New Roman"/>
                <w:sz w:val="20"/>
                <w:szCs w:val="20"/>
              </w:rPr>
            </w:pPr>
          </w:p>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88</w:t>
            </w:r>
          </w:p>
        </w:tc>
        <w:tc>
          <w:tcPr>
            <w:tcW w:w="1134" w:type="dxa"/>
            <w:vAlign w:val="center"/>
          </w:tcPr>
          <w:p w:rsidR="00512C20" w:rsidRPr="00657D48" w:rsidRDefault="00512C20" w:rsidP="00512C20">
            <w:pPr>
              <w:jc w:val="center"/>
              <w:rPr>
                <w:rFonts w:ascii="Times New Roman" w:hAnsi="Times New Roman" w:cs="Times New Roman"/>
                <w:sz w:val="20"/>
                <w:szCs w:val="20"/>
              </w:rPr>
            </w:pPr>
          </w:p>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62</w:t>
            </w:r>
          </w:p>
        </w:tc>
      </w:tr>
      <w:tr w:rsidR="00512C20" w:rsidRPr="00657D48" w:rsidTr="00512C20">
        <w:trPr>
          <w:trHeight w:val="567"/>
        </w:trPr>
        <w:tc>
          <w:tcPr>
            <w:tcW w:w="4219" w:type="dxa"/>
          </w:tcPr>
          <w:p w:rsidR="00512C20" w:rsidRPr="00657D48" w:rsidRDefault="00512C20" w:rsidP="00512C20">
            <w:pPr>
              <w:jc w:val="both"/>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 (в 2019 году финансирование по мероприятию не предусмотрено)</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77</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43</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41</w:t>
            </w:r>
          </w:p>
        </w:tc>
        <w:tc>
          <w:tcPr>
            <w:tcW w:w="1134" w:type="dxa"/>
            <w:vAlign w:val="center"/>
          </w:tcPr>
          <w:p w:rsidR="00512C20" w:rsidRPr="00657D48" w:rsidRDefault="00512C20" w:rsidP="00512C20">
            <w:pPr>
              <w:jc w:val="center"/>
              <w:rPr>
                <w:rFonts w:ascii="Times New Roman" w:hAnsi="Times New Roman" w:cs="Times New Roman"/>
                <w:sz w:val="20"/>
                <w:szCs w:val="20"/>
              </w:rPr>
            </w:pPr>
          </w:p>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52</w:t>
            </w:r>
          </w:p>
        </w:tc>
        <w:tc>
          <w:tcPr>
            <w:tcW w:w="1134" w:type="dxa"/>
            <w:vAlign w:val="center"/>
          </w:tcPr>
          <w:p w:rsidR="00512C20" w:rsidRPr="00657D48" w:rsidRDefault="00512C20" w:rsidP="00512C20">
            <w:pPr>
              <w:jc w:val="center"/>
              <w:rPr>
                <w:rFonts w:ascii="Times New Roman" w:hAnsi="Times New Roman" w:cs="Times New Roman"/>
                <w:sz w:val="20"/>
                <w:szCs w:val="20"/>
              </w:rPr>
            </w:pPr>
          </w:p>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r>
      <w:tr w:rsidR="00512C20" w:rsidRPr="00657D48" w:rsidTr="00512C20">
        <w:trPr>
          <w:trHeight w:val="567"/>
        </w:trPr>
        <w:tc>
          <w:tcPr>
            <w:tcW w:w="4219" w:type="dxa"/>
          </w:tcPr>
          <w:p w:rsidR="00512C20" w:rsidRPr="00657D48" w:rsidRDefault="00512C20" w:rsidP="00512C20">
            <w:pPr>
              <w:jc w:val="both"/>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 xml:space="preserve">Приобретение жилых помещений для высококвалифицированных специалистов бюджетной сферы, улучшивших жилищные </w:t>
            </w:r>
            <w:r w:rsidRPr="00657D48">
              <w:rPr>
                <w:rFonts w:ascii="Times New Roman" w:eastAsia="Times New Roman" w:hAnsi="Times New Roman" w:cs="Times New Roman"/>
                <w:sz w:val="20"/>
                <w:szCs w:val="20"/>
              </w:rPr>
              <w:lastRenderedPageBreak/>
              <w:t>условия (данный показатель отсутствует в программе с 2019 года)</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50</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17</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30</w:t>
            </w:r>
          </w:p>
        </w:tc>
        <w:tc>
          <w:tcPr>
            <w:tcW w:w="1134" w:type="dxa"/>
            <w:vAlign w:val="center"/>
          </w:tcPr>
          <w:p w:rsidR="00512C20" w:rsidRPr="00657D48" w:rsidRDefault="00512C20" w:rsidP="00512C20">
            <w:pPr>
              <w:jc w:val="center"/>
              <w:rPr>
                <w:rFonts w:ascii="Times New Roman" w:hAnsi="Times New Roman" w:cs="Times New Roman"/>
                <w:sz w:val="20"/>
                <w:szCs w:val="20"/>
              </w:rPr>
            </w:pPr>
          </w:p>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36</w:t>
            </w:r>
          </w:p>
        </w:tc>
        <w:tc>
          <w:tcPr>
            <w:tcW w:w="1134" w:type="dxa"/>
            <w:vAlign w:val="center"/>
          </w:tcPr>
          <w:p w:rsidR="00512C20" w:rsidRPr="00657D48" w:rsidRDefault="00512C20" w:rsidP="00512C20">
            <w:pPr>
              <w:jc w:val="center"/>
              <w:rPr>
                <w:rFonts w:ascii="Times New Roman" w:hAnsi="Times New Roman" w:cs="Times New Roman"/>
                <w:sz w:val="20"/>
                <w:szCs w:val="20"/>
              </w:rPr>
            </w:pPr>
          </w:p>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r>
      <w:tr w:rsidR="00512C20" w:rsidRPr="00657D48" w:rsidTr="00512C20">
        <w:trPr>
          <w:trHeight w:val="288"/>
        </w:trPr>
        <w:tc>
          <w:tcPr>
            <w:tcW w:w="4219" w:type="dxa"/>
          </w:tcPr>
          <w:p w:rsidR="00512C20" w:rsidRPr="00657D48" w:rsidRDefault="00512C20" w:rsidP="00512C20">
            <w:pP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lastRenderedPageBreak/>
              <w:t>Всего: единиц</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264</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164</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171</w:t>
            </w:r>
          </w:p>
        </w:tc>
        <w:tc>
          <w:tcPr>
            <w:tcW w:w="1134" w:type="dxa"/>
          </w:tcPr>
          <w:p w:rsidR="00512C20" w:rsidRPr="00657D48" w:rsidRDefault="00512C20" w:rsidP="00512C20">
            <w:pPr>
              <w:jc w:val="center"/>
              <w:rPr>
                <w:rFonts w:ascii="Times New Roman" w:hAnsi="Times New Roman" w:cs="Times New Roman"/>
                <w:b/>
                <w:sz w:val="20"/>
                <w:szCs w:val="20"/>
              </w:rPr>
            </w:pPr>
            <w:r w:rsidRPr="00657D48">
              <w:rPr>
                <w:rFonts w:ascii="Times New Roman" w:hAnsi="Times New Roman" w:cs="Times New Roman"/>
                <w:b/>
                <w:sz w:val="20"/>
                <w:szCs w:val="20"/>
              </w:rPr>
              <w:t>176</w:t>
            </w:r>
          </w:p>
        </w:tc>
        <w:tc>
          <w:tcPr>
            <w:tcW w:w="1134" w:type="dxa"/>
          </w:tcPr>
          <w:p w:rsidR="00512C20" w:rsidRPr="00657D48" w:rsidRDefault="00512C20" w:rsidP="00512C20">
            <w:pPr>
              <w:jc w:val="center"/>
              <w:rPr>
                <w:rFonts w:ascii="Times New Roman" w:hAnsi="Times New Roman" w:cs="Times New Roman"/>
                <w:b/>
                <w:sz w:val="20"/>
                <w:szCs w:val="20"/>
              </w:rPr>
            </w:pPr>
            <w:r w:rsidRPr="00657D48">
              <w:rPr>
                <w:rFonts w:ascii="Times New Roman" w:hAnsi="Times New Roman" w:cs="Times New Roman"/>
                <w:b/>
                <w:sz w:val="20"/>
                <w:szCs w:val="20"/>
              </w:rPr>
              <w:t>62</w:t>
            </w:r>
          </w:p>
        </w:tc>
      </w:tr>
      <w:tr w:rsidR="00512C20" w:rsidRPr="00657D48" w:rsidTr="00512C20">
        <w:trPr>
          <w:trHeight w:val="288"/>
        </w:trPr>
        <w:tc>
          <w:tcPr>
            <w:tcW w:w="4219" w:type="dxa"/>
          </w:tcPr>
          <w:p w:rsidR="00512C20" w:rsidRPr="00657D48" w:rsidRDefault="00512C20" w:rsidP="00512C20">
            <w:pPr>
              <w:jc w:val="both"/>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На приобретение жилых помещений направлено:</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r>
      <w:tr w:rsidR="00512C20" w:rsidRPr="00657D48" w:rsidTr="00512C20">
        <w:trPr>
          <w:trHeight w:val="288"/>
        </w:trPr>
        <w:tc>
          <w:tcPr>
            <w:tcW w:w="4219" w:type="dxa"/>
          </w:tcPr>
          <w:p w:rsidR="00512C20" w:rsidRPr="00657D48" w:rsidRDefault="00512C20" w:rsidP="00512C20">
            <w:pPr>
              <w:jc w:val="both"/>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Объем финансирования мероприятия на приобретение жилья, млн. рублей</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756,3</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413,3</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574,1</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509,3</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182,8</w:t>
            </w:r>
          </w:p>
        </w:tc>
      </w:tr>
      <w:tr w:rsidR="00512C20" w:rsidRPr="00657D48" w:rsidTr="00512C20">
        <w:trPr>
          <w:trHeight w:val="288"/>
        </w:trPr>
        <w:tc>
          <w:tcPr>
            <w:tcW w:w="4219" w:type="dxa"/>
          </w:tcPr>
          <w:p w:rsidR="00512C20" w:rsidRPr="00657D48" w:rsidRDefault="00512C20" w:rsidP="00512C20">
            <w:pPr>
              <w:jc w:val="both"/>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в том числе за счет средств городского бюджета, млн. рублей</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75,6</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45,5</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63,2</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56,0</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r>
      <w:tr w:rsidR="00512C20" w:rsidRPr="00657D48" w:rsidTr="00512C20">
        <w:trPr>
          <w:trHeight w:val="288"/>
        </w:trPr>
        <w:tc>
          <w:tcPr>
            <w:tcW w:w="4219" w:type="dxa"/>
          </w:tcPr>
          <w:p w:rsidR="00512C20" w:rsidRPr="00657D48" w:rsidRDefault="00512C20" w:rsidP="00512C20">
            <w:pPr>
              <w:suppressAutoHyphens/>
              <w:ind w:firstLine="16"/>
              <w:rPr>
                <w:rFonts w:ascii="Times New Roman" w:hAnsi="Times New Roman" w:cs="Times New Roman"/>
                <w:b/>
                <w:spacing w:val="-5"/>
                <w:sz w:val="20"/>
                <w:szCs w:val="20"/>
              </w:rPr>
            </w:pPr>
            <w:r w:rsidRPr="00657D48">
              <w:rPr>
                <w:rFonts w:ascii="Times New Roman" w:hAnsi="Times New Roman" w:cs="Times New Roman"/>
                <w:b/>
                <w:spacing w:val="-5"/>
                <w:sz w:val="20"/>
                <w:szCs w:val="20"/>
              </w:rPr>
              <w:t>Переселено семей в жилые помещения:</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r>
      <w:tr w:rsidR="00512C20" w:rsidRPr="00657D48" w:rsidTr="00512C20">
        <w:trPr>
          <w:trHeight w:val="288"/>
        </w:trPr>
        <w:tc>
          <w:tcPr>
            <w:tcW w:w="4219" w:type="dxa"/>
          </w:tcPr>
          <w:p w:rsidR="00512C20" w:rsidRPr="00657D48" w:rsidRDefault="00512C20" w:rsidP="00512C20">
            <w:pPr>
              <w:suppressAutoHyphens/>
              <w:ind w:firstLine="16"/>
              <w:rPr>
                <w:rFonts w:ascii="Times New Roman" w:eastAsia="Times New Roman" w:hAnsi="Times New Roman" w:cs="Times New Roman"/>
                <w:sz w:val="20"/>
                <w:szCs w:val="20"/>
                <w:lang w:eastAsia="ar-SA"/>
              </w:rPr>
            </w:pPr>
            <w:r w:rsidRPr="00657D48">
              <w:rPr>
                <w:rFonts w:ascii="Times New Roman" w:hAnsi="Times New Roman" w:cs="Times New Roman"/>
                <w:spacing w:val="-5"/>
                <w:sz w:val="20"/>
                <w:szCs w:val="20"/>
              </w:rPr>
              <w:t>Переселено семей из непригодного и аварийного жилья</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86</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100</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152</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79</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58</w:t>
            </w:r>
          </w:p>
        </w:tc>
      </w:tr>
      <w:tr w:rsidR="00512C20" w:rsidRPr="00657D48" w:rsidTr="00512C20">
        <w:trPr>
          <w:trHeight w:val="288"/>
        </w:trPr>
        <w:tc>
          <w:tcPr>
            <w:tcW w:w="4219" w:type="dxa"/>
          </w:tcPr>
          <w:p w:rsidR="00512C20" w:rsidRPr="00657D48" w:rsidRDefault="00512C20" w:rsidP="00512C20">
            <w:pPr>
              <w:suppressAutoHyphens/>
              <w:ind w:firstLine="16"/>
              <w:rPr>
                <w:rFonts w:ascii="Times New Roman" w:eastAsia="Times New Roman" w:hAnsi="Times New Roman" w:cs="Times New Roman"/>
                <w:sz w:val="20"/>
                <w:szCs w:val="20"/>
                <w:lang w:eastAsia="ar-SA"/>
              </w:rPr>
            </w:pPr>
            <w:r w:rsidRPr="00657D48">
              <w:rPr>
                <w:rFonts w:ascii="Times New Roman" w:hAnsi="Times New Roman" w:cs="Times New Roman"/>
                <w:spacing w:val="-5"/>
                <w:sz w:val="20"/>
                <w:szCs w:val="20"/>
              </w:rPr>
              <w:t>Переселено семей очередников городских списков</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61</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23</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116</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56</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42</w:t>
            </w:r>
          </w:p>
        </w:tc>
      </w:tr>
      <w:tr w:rsidR="00512C20" w:rsidRPr="00657D48" w:rsidTr="00512C20">
        <w:trPr>
          <w:trHeight w:val="288"/>
        </w:trPr>
        <w:tc>
          <w:tcPr>
            <w:tcW w:w="4219" w:type="dxa"/>
          </w:tcPr>
          <w:p w:rsidR="00512C20" w:rsidRPr="00657D48" w:rsidRDefault="00512C20" w:rsidP="00512C20">
            <w:pPr>
              <w:suppressAutoHyphens/>
              <w:ind w:firstLine="16"/>
              <w:rPr>
                <w:rFonts w:ascii="Times New Roman" w:eastAsia="Times New Roman" w:hAnsi="Times New Roman" w:cs="Times New Roman"/>
                <w:sz w:val="20"/>
                <w:szCs w:val="20"/>
                <w:lang w:eastAsia="ar-SA"/>
              </w:rPr>
            </w:pPr>
            <w:r w:rsidRPr="00657D48">
              <w:rPr>
                <w:rFonts w:ascii="Times New Roman" w:hAnsi="Times New Roman" w:cs="Times New Roman"/>
                <w:sz w:val="20"/>
                <w:szCs w:val="20"/>
              </w:rPr>
              <w:t>Переселено высококвалифицированных специалистов бюджетной сферы</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41</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25</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57</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74</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59</w:t>
            </w:r>
          </w:p>
        </w:tc>
      </w:tr>
      <w:tr w:rsidR="00512C20" w:rsidRPr="00657D48" w:rsidTr="00512C20">
        <w:trPr>
          <w:trHeight w:val="288"/>
        </w:trPr>
        <w:tc>
          <w:tcPr>
            <w:tcW w:w="4219" w:type="dxa"/>
          </w:tcPr>
          <w:p w:rsidR="00512C20" w:rsidRPr="00657D48" w:rsidRDefault="00512C20" w:rsidP="00512C20">
            <w:pPr>
              <w:suppressAutoHyphens/>
              <w:ind w:firstLine="16"/>
              <w:rPr>
                <w:rFonts w:ascii="Times New Roman" w:eastAsia="Times New Roman" w:hAnsi="Times New Roman" w:cs="Times New Roman"/>
                <w:b/>
                <w:sz w:val="20"/>
                <w:szCs w:val="20"/>
                <w:lang w:eastAsia="ar-SA"/>
              </w:rPr>
            </w:pPr>
            <w:r w:rsidRPr="00657D48">
              <w:rPr>
                <w:rFonts w:ascii="Times New Roman" w:hAnsi="Times New Roman" w:cs="Times New Roman"/>
                <w:b/>
                <w:sz w:val="20"/>
                <w:szCs w:val="20"/>
              </w:rPr>
              <w:t>Всего:</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188</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148</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325</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209</w:t>
            </w:r>
          </w:p>
        </w:tc>
        <w:tc>
          <w:tcPr>
            <w:tcW w:w="1134" w:type="dxa"/>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159</w:t>
            </w:r>
          </w:p>
        </w:tc>
      </w:tr>
      <w:tr w:rsidR="00512C20" w:rsidRPr="00657D48" w:rsidTr="00512C20">
        <w:trPr>
          <w:trHeight w:val="288"/>
        </w:trPr>
        <w:tc>
          <w:tcPr>
            <w:tcW w:w="4219" w:type="dxa"/>
          </w:tcPr>
          <w:p w:rsidR="00512C20" w:rsidRPr="00657D48" w:rsidRDefault="00512C20" w:rsidP="00512C20">
            <w:pPr>
              <w:suppressAutoHyphens/>
              <w:ind w:firstLine="16"/>
              <w:rPr>
                <w:rFonts w:ascii="Times New Roman" w:hAnsi="Times New Roman" w:cs="Times New Roman"/>
                <w:b/>
                <w:sz w:val="20"/>
                <w:szCs w:val="20"/>
              </w:rPr>
            </w:pPr>
            <w:r w:rsidRPr="00657D48">
              <w:rPr>
                <w:rFonts w:ascii="Times New Roman" w:hAnsi="Times New Roman" w:cs="Times New Roman"/>
                <w:b/>
                <w:sz w:val="20"/>
                <w:szCs w:val="20"/>
              </w:rPr>
              <w:t>Оказание поддержки отдельным категориям граждан:</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p>
        </w:tc>
      </w:tr>
      <w:tr w:rsidR="00512C20" w:rsidRPr="00657D48" w:rsidTr="00512C20">
        <w:trPr>
          <w:trHeight w:val="288"/>
        </w:trPr>
        <w:tc>
          <w:tcPr>
            <w:tcW w:w="4219" w:type="dxa"/>
          </w:tcPr>
          <w:p w:rsidR="00512C20" w:rsidRPr="00657D48" w:rsidRDefault="00512C20" w:rsidP="00512C20">
            <w:pPr>
              <w:jc w:val="both"/>
              <w:rPr>
                <w:rFonts w:ascii="Times New Roman" w:hAnsi="Times New Roman" w:cs="Times New Roman"/>
                <w:sz w:val="20"/>
                <w:szCs w:val="20"/>
              </w:rPr>
            </w:pPr>
            <w:r w:rsidRPr="00657D48">
              <w:rPr>
                <w:rFonts w:ascii="Times New Roman" w:hAnsi="Times New Roman" w:cs="Times New Roman"/>
                <w:sz w:val="20"/>
                <w:szCs w:val="20"/>
              </w:rPr>
              <w:t>Обеспечение субсидиями молодых семей города Югорска, ед.</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10</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11</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9</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3</w:t>
            </w:r>
          </w:p>
        </w:tc>
      </w:tr>
      <w:tr w:rsidR="00512C20" w:rsidRPr="00657D48" w:rsidTr="00512C20">
        <w:trPr>
          <w:trHeight w:val="288"/>
        </w:trPr>
        <w:tc>
          <w:tcPr>
            <w:tcW w:w="4219" w:type="dxa"/>
          </w:tcPr>
          <w:p w:rsidR="00512C20" w:rsidRPr="00657D48" w:rsidRDefault="00512C20" w:rsidP="00512C20">
            <w:pPr>
              <w:jc w:val="both"/>
              <w:rPr>
                <w:rFonts w:ascii="Times New Roman" w:hAnsi="Times New Roman" w:cs="Times New Roman"/>
                <w:sz w:val="20"/>
                <w:szCs w:val="20"/>
              </w:rPr>
            </w:pPr>
            <w:r w:rsidRPr="00657D48">
              <w:rPr>
                <w:rFonts w:ascii="Times New Roman" w:hAnsi="Times New Roman" w:cs="Times New Roman"/>
                <w:spacing w:val="-5"/>
                <w:sz w:val="20"/>
                <w:szCs w:val="20"/>
              </w:rPr>
              <w:t>Обеспечение субсидией лиц, приравненных по льготам к ветеранам Великой Отечественной войны, чел.</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2</w:t>
            </w:r>
          </w:p>
        </w:tc>
      </w:tr>
      <w:tr w:rsidR="00512C20" w:rsidRPr="00657D48" w:rsidTr="00512C20">
        <w:trPr>
          <w:trHeight w:val="288"/>
        </w:trPr>
        <w:tc>
          <w:tcPr>
            <w:tcW w:w="4219" w:type="dxa"/>
          </w:tcPr>
          <w:p w:rsidR="00512C20" w:rsidRPr="00657D48" w:rsidRDefault="00512C20" w:rsidP="00512C20">
            <w:pPr>
              <w:jc w:val="both"/>
              <w:rPr>
                <w:rFonts w:ascii="Times New Roman" w:hAnsi="Times New Roman" w:cs="Times New Roman"/>
                <w:sz w:val="20"/>
                <w:szCs w:val="20"/>
              </w:rPr>
            </w:pPr>
            <w:r w:rsidRPr="00657D48">
              <w:rPr>
                <w:rFonts w:ascii="Times New Roman" w:hAnsi="Times New Roman" w:cs="Times New Roman"/>
                <w:sz w:val="20"/>
                <w:szCs w:val="20"/>
              </w:rPr>
              <w:t>Получение мер государственной поддержки и улучшение жилищных условий семей ветеранов боевых действий и инвалидов, ед.</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1</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c>
          <w:tcPr>
            <w:tcW w:w="1134" w:type="dxa"/>
            <w:vAlign w:val="center"/>
          </w:tcPr>
          <w:p w:rsidR="00512C20" w:rsidRPr="00657D48" w:rsidRDefault="00512C20" w:rsidP="00512C20">
            <w:pPr>
              <w:jc w:val="center"/>
              <w:rPr>
                <w:rFonts w:ascii="Times New Roman" w:hAnsi="Times New Roman" w:cs="Times New Roman"/>
                <w:sz w:val="20"/>
                <w:szCs w:val="20"/>
              </w:rPr>
            </w:pPr>
            <w:r w:rsidRPr="00657D48">
              <w:rPr>
                <w:rFonts w:ascii="Times New Roman" w:hAnsi="Times New Roman" w:cs="Times New Roman"/>
                <w:sz w:val="20"/>
                <w:szCs w:val="20"/>
              </w:rPr>
              <w:t>0</w:t>
            </w:r>
          </w:p>
        </w:tc>
      </w:tr>
      <w:tr w:rsidR="00512C20" w:rsidRPr="00657D48" w:rsidTr="00512C20">
        <w:trPr>
          <w:trHeight w:val="288"/>
        </w:trPr>
        <w:tc>
          <w:tcPr>
            <w:tcW w:w="4219" w:type="dxa"/>
          </w:tcPr>
          <w:p w:rsidR="00512C20" w:rsidRPr="00657D48" w:rsidRDefault="00512C20" w:rsidP="00512C20">
            <w:pP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Количество семей, состоящих на учете в городских списках очередности</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760</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719</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679</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611</w:t>
            </w:r>
          </w:p>
        </w:tc>
        <w:tc>
          <w:tcPr>
            <w:tcW w:w="1134" w:type="dxa"/>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602</w:t>
            </w:r>
          </w:p>
        </w:tc>
      </w:tr>
    </w:tbl>
    <w:p w:rsidR="00512C20" w:rsidRPr="00657D48" w:rsidRDefault="00512C20" w:rsidP="00512C20">
      <w:pPr>
        <w:spacing w:after="0" w:line="240" w:lineRule="auto"/>
        <w:ind w:firstLine="709"/>
        <w:jc w:val="both"/>
        <w:rPr>
          <w:rFonts w:ascii="Times New Roman" w:eastAsia="Times New Roman" w:hAnsi="Times New Roman" w:cs="Times New Roman"/>
          <w:bCs/>
          <w:iCs/>
          <w:sz w:val="24"/>
          <w:szCs w:val="24"/>
        </w:rPr>
      </w:pPr>
    </w:p>
    <w:p w:rsidR="00512C20" w:rsidRPr="00657D48" w:rsidRDefault="00512C20" w:rsidP="00512C20">
      <w:pPr>
        <w:spacing w:after="0" w:line="240" w:lineRule="auto"/>
        <w:ind w:firstLine="709"/>
        <w:jc w:val="both"/>
        <w:rPr>
          <w:rFonts w:ascii="Times New Roman" w:eastAsia="Times New Roman" w:hAnsi="Times New Roman" w:cs="Times New Roman"/>
          <w:bCs/>
          <w:iCs/>
          <w:sz w:val="24"/>
          <w:szCs w:val="24"/>
        </w:rPr>
      </w:pPr>
      <w:r w:rsidRPr="00657D48">
        <w:rPr>
          <w:rFonts w:ascii="Times New Roman" w:eastAsia="Times New Roman" w:hAnsi="Times New Roman" w:cs="Times New Roman"/>
          <w:bCs/>
          <w:iCs/>
          <w:sz w:val="24"/>
          <w:szCs w:val="24"/>
        </w:rPr>
        <w:t xml:space="preserve">За 5 лет очередность на получение жилых помещений по договору социального найма сократилась с 760 до 602 семей (учитывая, что в течение данного периода ежегодно проводилась регистрация новых заявителей). </w:t>
      </w:r>
    </w:p>
    <w:p w:rsidR="00512C20" w:rsidRPr="00657D48" w:rsidRDefault="00512C20" w:rsidP="00512C20">
      <w:pPr>
        <w:widowControl w:val="0"/>
        <w:suppressAutoHyphens/>
        <w:spacing w:after="0" w:line="240" w:lineRule="auto"/>
        <w:ind w:firstLine="709"/>
        <w:jc w:val="both"/>
        <w:rPr>
          <w:rFonts w:ascii="Times New Roman" w:eastAsia="Arial" w:hAnsi="Times New Roman" w:cs="Times New Roman"/>
          <w:sz w:val="24"/>
          <w:szCs w:val="20"/>
          <w:lang w:eastAsia="ar-SA"/>
        </w:rPr>
      </w:pPr>
      <w:r w:rsidRPr="00657D48">
        <w:rPr>
          <w:rFonts w:ascii="Times New Roman" w:eastAsia="Arial" w:hAnsi="Times New Roman" w:cs="Times New Roman"/>
          <w:sz w:val="24"/>
          <w:szCs w:val="20"/>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56,5%.</w:t>
      </w:r>
    </w:p>
    <w:p w:rsidR="00512C20" w:rsidRPr="00657D48" w:rsidRDefault="00512C20" w:rsidP="00512C20">
      <w:pPr>
        <w:spacing w:after="0" w:line="240" w:lineRule="auto"/>
        <w:ind w:firstLine="709"/>
        <w:jc w:val="both"/>
        <w:rPr>
          <w:rFonts w:ascii="Times New Roman" w:eastAsia="Times New Roman" w:hAnsi="Times New Roman" w:cs="Times New Roman"/>
          <w:bCs/>
          <w:iCs/>
          <w:sz w:val="24"/>
          <w:szCs w:val="24"/>
        </w:rPr>
      </w:pPr>
    </w:p>
    <w:p w:rsidR="00512C20" w:rsidRPr="00657D48" w:rsidRDefault="00512C20" w:rsidP="00512C20">
      <w:pPr>
        <w:spacing w:after="0" w:line="240" w:lineRule="auto"/>
        <w:ind w:firstLine="709"/>
        <w:jc w:val="right"/>
        <w:rPr>
          <w:rFonts w:ascii="Times New Roman" w:eastAsia="Times New Roman" w:hAnsi="Times New Roman" w:cs="Times New Roman"/>
          <w:bCs/>
          <w:iCs/>
          <w:sz w:val="24"/>
          <w:szCs w:val="24"/>
        </w:rPr>
      </w:pPr>
      <w:r w:rsidRPr="009B7A67">
        <w:rPr>
          <w:rFonts w:ascii="Times New Roman" w:eastAsia="Times New Roman" w:hAnsi="Times New Roman" w:cs="Times New Roman"/>
          <w:bCs/>
          <w:iCs/>
          <w:sz w:val="24"/>
          <w:szCs w:val="24"/>
        </w:rPr>
        <w:t>Таблица 1</w:t>
      </w:r>
      <w:r>
        <w:rPr>
          <w:rFonts w:ascii="Times New Roman" w:eastAsia="Times New Roman" w:hAnsi="Times New Roman" w:cs="Times New Roman"/>
          <w:bCs/>
          <w:iCs/>
          <w:sz w:val="24"/>
          <w:szCs w:val="24"/>
        </w:rPr>
        <w:t>5</w:t>
      </w:r>
    </w:p>
    <w:p w:rsidR="00512C20" w:rsidRPr="00657D48" w:rsidRDefault="00512C20" w:rsidP="00512C20">
      <w:pPr>
        <w:spacing w:after="0" w:line="240" w:lineRule="auto"/>
        <w:ind w:firstLine="709"/>
        <w:jc w:val="center"/>
        <w:rPr>
          <w:rFonts w:ascii="Times New Roman" w:eastAsia="Times New Roman" w:hAnsi="Times New Roman" w:cs="Times New Roman"/>
          <w:b/>
          <w:bCs/>
          <w:iCs/>
          <w:sz w:val="24"/>
          <w:szCs w:val="24"/>
        </w:rPr>
      </w:pPr>
      <w:r w:rsidRPr="00657D48">
        <w:rPr>
          <w:rFonts w:ascii="Times New Roman" w:eastAsia="Times New Roman" w:hAnsi="Times New Roman" w:cs="Times New Roman"/>
          <w:b/>
          <w:bCs/>
          <w:iCs/>
          <w:sz w:val="24"/>
          <w:szCs w:val="24"/>
        </w:rPr>
        <w:t>Динамика сноса жилых домов, непригодных для проживания</w:t>
      </w:r>
    </w:p>
    <w:p w:rsidR="00512C20" w:rsidRPr="00657D48" w:rsidRDefault="00512C20" w:rsidP="00512C20">
      <w:pPr>
        <w:spacing w:after="0" w:line="240" w:lineRule="auto"/>
        <w:ind w:firstLine="709"/>
        <w:jc w:val="both"/>
        <w:rPr>
          <w:rFonts w:ascii="Times New Roman" w:eastAsia="Times New Roman" w:hAnsi="Times New Roman" w:cs="Times New Roman"/>
          <w:bCs/>
          <w:iCs/>
          <w:sz w:val="24"/>
          <w:szCs w:val="24"/>
        </w:rPr>
      </w:pPr>
    </w:p>
    <w:tbl>
      <w:tblPr>
        <w:tblStyle w:val="afd"/>
        <w:tblW w:w="9889" w:type="dxa"/>
        <w:tblLayout w:type="fixed"/>
        <w:tblLook w:val="04A0" w:firstRow="1" w:lastRow="0" w:firstColumn="1" w:lastColumn="0" w:noHBand="0" w:noVBand="1"/>
      </w:tblPr>
      <w:tblGrid>
        <w:gridCol w:w="4028"/>
        <w:gridCol w:w="1183"/>
        <w:gridCol w:w="1134"/>
        <w:gridCol w:w="1276"/>
        <w:gridCol w:w="1134"/>
        <w:gridCol w:w="1134"/>
      </w:tblGrid>
      <w:tr w:rsidR="00512C20" w:rsidRPr="00657D48" w:rsidTr="00512C20">
        <w:tc>
          <w:tcPr>
            <w:tcW w:w="4028" w:type="dxa"/>
            <w:tcBorders>
              <w:top w:val="single" w:sz="4" w:space="0" w:color="000000"/>
              <w:left w:val="single" w:sz="4" w:space="0" w:color="000000"/>
              <w:bottom w:val="single" w:sz="4" w:space="0" w:color="000000"/>
              <w:right w:val="single" w:sz="4" w:space="0" w:color="000000"/>
            </w:tcBorders>
          </w:tcPr>
          <w:p w:rsidR="00512C20" w:rsidRPr="00657D48" w:rsidRDefault="00512C20" w:rsidP="00512C20">
            <w:pPr>
              <w:rPr>
                <w:rFonts w:ascii="Times New Roman" w:eastAsia="Times New Roman" w:hAnsi="Times New Roman" w:cs="Times New Roman"/>
                <w:sz w:val="20"/>
                <w:szCs w:val="20"/>
              </w:rPr>
            </w:pPr>
            <w:r w:rsidRPr="00657D48">
              <w:rPr>
                <w:rFonts w:ascii="Times New Roman" w:eastAsia="Times New Roman" w:hAnsi="Times New Roman" w:cs="Times New Roman"/>
                <w:b/>
                <w:sz w:val="20"/>
                <w:szCs w:val="20"/>
              </w:rPr>
              <w:t>Наименование показателя</w:t>
            </w:r>
          </w:p>
        </w:tc>
        <w:tc>
          <w:tcPr>
            <w:tcW w:w="1183"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2015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2016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2018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2C20" w:rsidRPr="00657D48" w:rsidRDefault="00512C20" w:rsidP="00512C20">
            <w:pPr>
              <w:jc w:val="center"/>
              <w:rPr>
                <w:rFonts w:ascii="Times New Roman" w:eastAsia="Times New Roman" w:hAnsi="Times New Roman" w:cs="Times New Roman"/>
                <w:b/>
                <w:sz w:val="20"/>
                <w:szCs w:val="20"/>
              </w:rPr>
            </w:pPr>
            <w:r w:rsidRPr="00657D48">
              <w:rPr>
                <w:rFonts w:ascii="Times New Roman" w:eastAsia="Times New Roman" w:hAnsi="Times New Roman" w:cs="Times New Roman"/>
                <w:b/>
                <w:sz w:val="20"/>
                <w:szCs w:val="20"/>
              </w:rPr>
              <w:t>2019 год</w:t>
            </w:r>
          </w:p>
        </w:tc>
      </w:tr>
      <w:tr w:rsidR="00512C20" w:rsidRPr="00657D48" w:rsidTr="00512C20">
        <w:trPr>
          <w:trHeight w:val="381"/>
        </w:trPr>
        <w:tc>
          <w:tcPr>
            <w:tcW w:w="4028" w:type="dxa"/>
            <w:tcBorders>
              <w:top w:val="single" w:sz="4" w:space="0" w:color="000000"/>
              <w:left w:val="single" w:sz="4" w:space="0" w:color="000000"/>
              <w:bottom w:val="single" w:sz="4" w:space="0" w:color="000000"/>
              <w:right w:val="single" w:sz="4" w:space="0" w:color="000000"/>
            </w:tcBorders>
            <w:hideMark/>
          </w:tcPr>
          <w:p w:rsidR="00512C20" w:rsidRPr="00657D48" w:rsidRDefault="00512C20" w:rsidP="00512C20">
            <w:pP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Снесено жилых домов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23</w:t>
            </w:r>
          </w:p>
        </w:tc>
      </w:tr>
      <w:tr w:rsidR="00512C20" w:rsidRPr="00657D48" w:rsidTr="00512C20">
        <w:trPr>
          <w:trHeight w:val="469"/>
        </w:trPr>
        <w:tc>
          <w:tcPr>
            <w:tcW w:w="4028" w:type="dxa"/>
            <w:tcBorders>
              <w:top w:val="single" w:sz="4" w:space="0" w:color="000000"/>
              <w:left w:val="single" w:sz="4" w:space="0" w:color="000000"/>
              <w:bottom w:val="single" w:sz="4" w:space="0" w:color="000000"/>
              <w:right w:val="single" w:sz="4" w:space="0" w:color="000000"/>
            </w:tcBorders>
          </w:tcPr>
          <w:p w:rsidR="00512C20" w:rsidRPr="005A77D5" w:rsidRDefault="00512C20" w:rsidP="00512C20">
            <w:pP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Общая площадь снесенных домов</w:t>
            </w:r>
            <w:r>
              <w:rPr>
                <w:rFonts w:ascii="Times New Roman" w:eastAsia="Times New Roman" w:hAnsi="Times New Roman" w:cs="Times New Roman"/>
                <w:sz w:val="20"/>
                <w:szCs w:val="20"/>
              </w:rPr>
              <w:t xml:space="preserve">, </w:t>
            </w:r>
            <w:r w:rsidRPr="003B4273">
              <w:rPr>
                <w:rFonts w:ascii="Times New Roman" w:eastAsia="Times New Roman" w:hAnsi="Times New Roman" w:cs="Times New Roman"/>
                <w:sz w:val="20"/>
                <w:szCs w:val="20"/>
                <w:lang w:eastAsia="ar-SA"/>
              </w:rPr>
              <w:t>тыс. м</w:t>
            </w:r>
            <w:r w:rsidRPr="003B4273">
              <w:rPr>
                <w:rFonts w:ascii="Times New Roman" w:eastAsia="Times New Roman" w:hAnsi="Times New Roman" w:cs="Times New Roman"/>
                <w:sz w:val="20"/>
                <w:szCs w:val="20"/>
                <w:vertAlign w:val="superscript"/>
                <w:lang w:eastAsia="ar-SA"/>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6,3</w:t>
            </w:r>
          </w:p>
        </w:tc>
        <w:tc>
          <w:tcPr>
            <w:tcW w:w="1276"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512C20" w:rsidRPr="00657D48" w:rsidRDefault="00512C20" w:rsidP="00512C20">
            <w:pPr>
              <w:jc w:val="center"/>
              <w:rPr>
                <w:rFonts w:ascii="Times New Roman" w:eastAsia="Times New Roman" w:hAnsi="Times New Roman" w:cs="Times New Roman"/>
                <w:sz w:val="20"/>
                <w:szCs w:val="20"/>
              </w:rPr>
            </w:pPr>
            <w:r w:rsidRPr="00657D48">
              <w:rPr>
                <w:rFonts w:ascii="Times New Roman" w:eastAsia="Times New Roman" w:hAnsi="Times New Roman" w:cs="Times New Roman"/>
                <w:sz w:val="20"/>
                <w:szCs w:val="20"/>
              </w:rPr>
              <w:t>8,74</w:t>
            </w:r>
          </w:p>
        </w:tc>
      </w:tr>
    </w:tbl>
    <w:p w:rsidR="00512C20" w:rsidRPr="00B9762A" w:rsidRDefault="00512C20" w:rsidP="00512C20">
      <w:pPr>
        <w:spacing w:after="0" w:line="240" w:lineRule="auto"/>
        <w:jc w:val="center"/>
        <w:rPr>
          <w:rFonts w:ascii="Times New Roman" w:eastAsia="Arial Unicode MS" w:hAnsi="Times New Roman" w:cs="Times New Roman"/>
          <w:b/>
          <w:sz w:val="28"/>
          <w:szCs w:val="28"/>
          <w:highlight w:val="yellow"/>
        </w:rPr>
      </w:pPr>
    </w:p>
    <w:p w:rsidR="00512C20" w:rsidRPr="00753B35" w:rsidRDefault="00512C20" w:rsidP="00512C20">
      <w:pPr>
        <w:pStyle w:val="a5"/>
        <w:numPr>
          <w:ilvl w:val="0"/>
          <w:numId w:val="14"/>
        </w:numPr>
        <w:spacing w:line="240" w:lineRule="auto"/>
        <w:ind w:left="0" w:firstLine="0"/>
        <w:jc w:val="center"/>
        <w:rPr>
          <w:rFonts w:ascii="Times New Roman" w:hAnsi="Times New Roman"/>
          <w:b/>
          <w:sz w:val="24"/>
          <w:szCs w:val="24"/>
        </w:rPr>
      </w:pPr>
      <w:r w:rsidRPr="00753B35">
        <w:rPr>
          <w:rFonts w:ascii="Times New Roman" w:hAnsi="Times New Roman"/>
          <w:b/>
          <w:sz w:val="24"/>
          <w:szCs w:val="24"/>
        </w:rPr>
        <w:t>Жилищно-коммунальный комплекс</w:t>
      </w:r>
    </w:p>
    <w:p w:rsidR="00512C20" w:rsidRPr="00FF53C4"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Приоритетными задачами в сфере жилищно-коммунального комплекса на протяжении ряда лет являются: модернизация инженерной инфраструктуры и обновление основных фондов, реализация энергосберегающих мероприятий,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потребителям, обеспечение доступности этих услуг для населения, развитие конкурентных отношений в сфере управления и обслуживания жилищного фонда, развитие инициативы собственников жилья.</w:t>
      </w:r>
    </w:p>
    <w:p w:rsidR="00512C20" w:rsidRPr="00FF53C4"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Жилищно-коммунальные услуги на территории города оказывают 20 организаций различных форм собственности. </w:t>
      </w:r>
    </w:p>
    <w:p w:rsidR="00512C20"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Благодаря налаженной претензионной и исковой работе по взысканию задолженности за предоставленные жилищно-коммунальные услуги и усилению работы муниципалитета с </w:t>
      </w:r>
      <w:r w:rsidRPr="00FF53C4">
        <w:rPr>
          <w:rFonts w:ascii="Times New Roman" w:eastAsia="Times New Roman" w:hAnsi="Times New Roman" w:cs="Times New Roman"/>
          <w:sz w:val="24"/>
          <w:szCs w:val="24"/>
          <w:lang w:eastAsia="ar-SA"/>
        </w:rPr>
        <w:lastRenderedPageBreak/>
        <w:t>управляющими компаниями, с жителями-должниками уровень собираемости платежей населения за предоставленные жилищно-коммунальные услуги увеличился до 98,9%.</w:t>
      </w:r>
    </w:p>
    <w:p w:rsidR="00512C20" w:rsidRDefault="00512C20" w:rsidP="00512C20">
      <w:pPr>
        <w:spacing w:after="0" w:line="240" w:lineRule="auto"/>
        <w:ind w:firstLine="709"/>
        <w:jc w:val="right"/>
        <w:rPr>
          <w:rFonts w:ascii="Times New Roman" w:eastAsia="Times New Roman" w:hAnsi="Times New Roman" w:cs="Times New Roman"/>
          <w:sz w:val="24"/>
          <w:szCs w:val="24"/>
          <w:highlight w:val="yellow"/>
          <w:lang w:eastAsia="ar-SA"/>
        </w:rPr>
      </w:pPr>
    </w:p>
    <w:p w:rsidR="00512C20" w:rsidRDefault="00512C20" w:rsidP="00512C20">
      <w:pPr>
        <w:spacing w:after="0" w:line="240" w:lineRule="auto"/>
        <w:ind w:firstLine="709"/>
        <w:jc w:val="right"/>
        <w:rPr>
          <w:rFonts w:ascii="Times New Roman" w:eastAsia="Times New Roman" w:hAnsi="Times New Roman" w:cs="Times New Roman"/>
          <w:sz w:val="24"/>
          <w:szCs w:val="24"/>
          <w:lang w:eastAsia="ar-SA"/>
        </w:rPr>
      </w:pPr>
      <w:r w:rsidRPr="00394857">
        <w:rPr>
          <w:rFonts w:ascii="Times New Roman" w:eastAsia="Times New Roman" w:hAnsi="Times New Roman" w:cs="Times New Roman"/>
          <w:sz w:val="24"/>
          <w:szCs w:val="24"/>
          <w:lang w:eastAsia="ar-SA"/>
        </w:rPr>
        <w:t>Таблица 1</w:t>
      </w:r>
      <w:r>
        <w:rPr>
          <w:rFonts w:ascii="Times New Roman" w:eastAsia="Times New Roman" w:hAnsi="Times New Roman" w:cs="Times New Roman"/>
          <w:sz w:val="24"/>
          <w:szCs w:val="24"/>
          <w:lang w:eastAsia="ar-SA"/>
        </w:rPr>
        <w:t>6</w:t>
      </w:r>
    </w:p>
    <w:p w:rsidR="00512C20" w:rsidRDefault="00512C20" w:rsidP="00512C20">
      <w:pPr>
        <w:spacing w:after="0" w:line="240" w:lineRule="auto"/>
        <w:ind w:firstLine="709"/>
        <w:jc w:val="center"/>
        <w:rPr>
          <w:rFonts w:ascii="Times New Roman" w:eastAsia="Times New Roman" w:hAnsi="Times New Roman" w:cs="Times New Roman"/>
          <w:b/>
          <w:bCs/>
          <w:sz w:val="24"/>
          <w:szCs w:val="24"/>
        </w:rPr>
      </w:pPr>
      <w:r w:rsidRPr="00E701DA">
        <w:rPr>
          <w:rFonts w:ascii="Times New Roman" w:eastAsia="Times New Roman" w:hAnsi="Times New Roman" w:cs="Times New Roman"/>
          <w:b/>
          <w:bCs/>
          <w:sz w:val="24"/>
          <w:szCs w:val="24"/>
        </w:rPr>
        <w:t>Динамика уровня собираемости платежей населения</w:t>
      </w:r>
    </w:p>
    <w:p w:rsidR="00512C20" w:rsidRDefault="00512C20" w:rsidP="00512C20">
      <w:pPr>
        <w:spacing w:after="0" w:line="240" w:lineRule="auto"/>
        <w:ind w:firstLine="709"/>
        <w:jc w:val="center"/>
        <w:rPr>
          <w:rFonts w:ascii="Times New Roman" w:eastAsia="Times New Roman" w:hAnsi="Times New Roman" w:cs="Times New Roman"/>
          <w:b/>
          <w:bCs/>
          <w:sz w:val="24"/>
          <w:szCs w:val="24"/>
        </w:rPr>
      </w:pPr>
    </w:p>
    <w:tbl>
      <w:tblPr>
        <w:tblStyle w:val="afd"/>
        <w:tblW w:w="0" w:type="auto"/>
        <w:tblLook w:val="04A0" w:firstRow="1" w:lastRow="0" w:firstColumn="1" w:lastColumn="0" w:noHBand="0" w:noVBand="1"/>
      </w:tblPr>
      <w:tblGrid>
        <w:gridCol w:w="3936"/>
        <w:gridCol w:w="1275"/>
        <w:gridCol w:w="1276"/>
        <w:gridCol w:w="1134"/>
        <w:gridCol w:w="1134"/>
        <w:gridCol w:w="1240"/>
      </w:tblGrid>
      <w:tr w:rsidR="00512C20" w:rsidTr="00512C20">
        <w:tc>
          <w:tcPr>
            <w:tcW w:w="3936" w:type="dxa"/>
          </w:tcPr>
          <w:p w:rsidR="00512C20" w:rsidRPr="00BF79D0" w:rsidRDefault="00512C20" w:rsidP="00512C20">
            <w:pPr>
              <w:jc w:val="center"/>
              <w:rPr>
                <w:rFonts w:ascii="Times New Roman" w:eastAsia="Times New Roman" w:hAnsi="Times New Roman" w:cs="Times New Roman"/>
                <w:b/>
                <w:sz w:val="20"/>
                <w:szCs w:val="20"/>
                <w:lang w:eastAsia="ar-SA"/>
              </w:rPr>
            </w:pPr>
            <w:r w:rsidRPr="00BF79D0">
              <w:rPr>
                <w:rFonts w:ascii="Times New Roman" w:eastAsia="Times New Roman" w:hAnsi="Times New Roman" w:cs="Times New Roman"/>
                <w:b/>
                <w:sz w:val="20"/>
                <w:szCs w:val="20"/>
                <w:lang w:eastAsia="ar-SA"/>
              </w:rPr>
              <w:t>Наименование показателя</w:t>
            </w:r>
          </w:p>
        </w:tc>
        <w:tc>
          <w:tcPr>
            <w:tcW w:w="1275" w:type="dxa"/>
          </w:tcPr>
          <w:p w:rsidR="00512C20" w:rsidRPr="00BF79D0" w:rsidRDefault="00512C20" w:rsidP="00512C20">
            <w:pPr>
              <w:jc w:val="center"/>
              <w:rPr>
                <w:rFonts w:ascii="Times New Roman" w:eastAsia="Times New Roman" w:hAnsi="Times New Roman" w:cs="Times New Roman"/>
                <w:b/>
                <w:sz w:val="20"/>
                <w:szCs w:val="20"/>
                <w:lang w:eastAsia="ar-SA"/>
              </w:rPr>
            </w:pPr>
            <w:r w:rsidRPr="00BF79D0">
              <w:rPr>
                <w:rFonts w:ascii="Times New Roman" w:eastAsia="Times New Roman" w:hAnsi="Times New Roman" w:cs="Times New Roman"/>
                <w:b/>
                <w:sz w:val="20"/>
                <w:szCs w:val="20"/>
                <w:lang w:eastAsia="ar-SA"/>
              </w:rPr>
              <w:t>2015</w:t>
            </w:r>
            <w:r w:rsidRPr="00FE7737">
              <w:rPr>
                <w:rFonts w:ascii="Times New Roman" w:eastAsia="Times New Roman" w:hAnsi="Times New Roman" w:cs="Times New Roman"/>
                <w:b/>
                <w:sz w:val="20"/>
                <w:szCs w:val="20"/>
              </w:rPr>
              <w:t xml:space="preserve"> год</w:t>
            </w:r>
          </w:p>
        </w:tc>
        <w:tc>
          <w:tcPr>
            <w:tcW w:w="1276" w:type="dxa"/>
          </w:tcPr>
          <w:p w:rsidR="00512C20" w:rsidRPr="00BF79D0" w:rsidRDefault="00512C20" w:rsidP="00512C20">
            <w:pPr>
              <w:jc w:val="center"/>
              <w:rPr>
                <w:rFonts w:ascii="Times New Roman" w:eastAsia="Times New Roman" w:hAnsi="Times New Roman" w:cs="Times New Roman"/>
                <w:b/>
                <w:sz w:val="20"/>
                <w:szCs w:val="20"/>
                <w:lang w:eastAsia="ar-SA"/>
              </w:rPr>
            </w:pPr>
            <w:r w:rsidRPr="00BF79D0">
              <w:rPr>
                <w:rFonts w:ascii="Times New Roman" w:eastAsia="Times New Roman" w:hAnsi="Times New Roman" w:cs="Times New Roman"/>
                <w:b/>
                <w:sz w:val="20"/>
                <w:szCs w:val="20"/>
                <w:lang w:eastAsia="ar-SA"/>
              </w:rPr>
              <w:t>2016</w:t>
            </w:r>
            <w:r w:rsidRPr="00FE7737">
              <w:rPr>
                <w:rFonts w:ascii="Times New Roman" w:eastAsia="Times New Roman" w:hAnsi="Times New Roman" w:cs="Times New Roman"/>
                <w:b/>
                <w:sz w:val="20"/>
                <w:szCs w:val="20"/>
              </w:rPr>
              <w:t xml:space="preserve"> год</w:t>
            </w:r>
          </w:p>
        </w:tc>
        <w:tc>
          <w:tcPr>
            <w:tcW w:w="1134" w:type="dxa"/>
          </w:tcPr>
          <w:p w:rsidR="00512C20" w:rsidRPr="00BF79D0" w:rsidRDefault="00512C20" w:rsidP="00512C20">
            <w:pPr>
              <w:jc w:val="center"/>
              <w:rPr>
                <w:rFonts w:ascii="Times New Roman" w:eastAsia="Times New Roman" w:hAnsi="Times New Roman" w:cs="Times New Roman"/>
                <w:b/>
                <w:sz w:val="20"/>
                <w:szCs w:val="20"/>
                <w:lang w:eastAsia="ar-SA"/>
              </w:rPr>
            </w:pPr>
            <w:r w:rsidRPr="00BF79D0">
              <w:rPr>
                <w:rFonts w:ascii="Times New Roman" w:eastAsia="Times New Roman" w:hAnsi="Times New Roman" w:cs="Times New Roman"/>
                <w:b/>
                <w:sz w:val="20"/>
                <w:szCs w:val="20"/>
                <w:lang w:eastAsia="ar-SA"/>
              </w:rPr>
              <w:t>2017</w:t>
            </w:r>
            <w:r w:rsidRPr="00FE7737">
              <w:rPr>
                <w:rFonts w:ascii="Times New Roman" w:eastAsia="Times New Roman" w:hAnsi="Times New Roman" w:cs="Times New Roman"/>
                <w:b/>
                <w:sz w:val="20"/>
                <w:szCs w:val="20"/>
              </w:rPr>
              <w:t xml:space="preserve"> год</w:t>
            </w:r>
          </w:p>
        </w:tc>
        <w:tc>
          <w:tcPr>
            <w:tcW w:w="1134" w:type="dxa"/>
          </w:tcPr>
          <w:p w:rsidR="00512C20" w:rsidRPr="00BF79D0" w:rsidRDefault="00512C20" w:rsidP="00512C20">
            <w:pPr>
              <w:jc w:val="center"/>
              <w:rPr>
                <w:rFonts w:ascii="Times New Roman" w:eastAsia="Times New Roman" w:hAnsi="Times New Roman" w:cs="Times New Roman"/>
                <w:b/>
                <w:sz w:val="20"/>
                <w:szCs w:val="20"/>
                <w:lang w:eastAsia="ar-SA"/>
              </w:rPr>
            </w:pPr>
            <w:r w:rsidRPr="00BF79D0">
              <w:rPr>
                <w:rFonts w:ascii="Times New Roman" w:eastAsia="Times New Roman" w:hAnsi="Times New Roman" w:cs="Times New Roman"/>
                <w:b/>
                <w:sz w:val="20"/>
                <w:szCs w:val="20"/>
                <w:lang w:eastAsia="ar-SA"/>
              </w:rPr>
              <w:t>2018</w:t>
            </w:r>
            <w:r w:rsidRPr="00FE7737">
              <w:rPr>
                <w:rFonts w:ascii="Times New Roman" w:eastAsia="Times New Roman" w:hAnsi="Times New Roman" w:cs="Times New Roman"/>
                <w:b/>
                <w:sz w:val="20"/>
                <w:szCs w:val="20"/>
              </w:rPr>
              <w:t xml:space="preserve"> год</w:t>
            </w:r>
          </w:p>
        </w:tc>
        <w:tc>
          <w:tcPr>
            <w:tcW w:w="1240" w:type="dxa"/>
          </w:tcPr>
          <w:p w:rsidR="00512C20" w:rsidRPr="00BF79D0" w:rsidRDefault="00512C20" w:rsidP="00512C20">
            <w:pPr>
              <w:jc w:val="center"/>
              <w:rPr>
                <w:rFonts w:ascii="Times New Roman" w:eastAsia="Times New Roman" w:hAnsi="Times New Roman" w:cs="Times New Roman"/>
                <w:b/>
                <w:sz w:val="20"/>
                <w:szCs w:val="20"/>
                <w:lang w:eastAsia="ar-SA"/>
              </w:rPr>
            </w:pPr>
            <w:r w:rsidRPr="00BF79D0">
              <w:rPr>
                <w:rFonts w:ascii="Times New Roman" w:eastAsia="Times New Roman" w:hAnsi="Times New Roman" w:cs="Times New Roman"/>
                <w:b/>
                <w:sz w:val="20"/>
                <w:szCs w:val="20"/>
                <w:lang w:eastAsia="ar-SA"/>
              </w:rPr>
              <w:t>2019</w:t>
            </w:r>
            <w:r w:rsidRPr="00FE7737">
              <w:rPr>
                <w:rFonts w:ascii="Times New Roman" w:eastAsia="Times New Roman" w:hAnsi="Times New Roman" w:cs="Times New Roman"/>
                <w:b/>
                <w:sz w:val="20"/>
                <w:szCs w:val="20"/>
              </w:rPr>
              <w:t xml:space="preserve"> год</w:t>
            </w:r>
          </w:p>
        </w:tc>
      </w:tr>
      <w:tr w:rsidR="00512C20" w:rsidTr="00512C20">
        <w:tc>
          <w:tcPr>
            <w:tcW w:w="3936" w:type="dxa"/>
          </w:tcPr>
          <w:p w:rsidR="00512C20" w:rsidRPr="00BF79D0" w:rsidRDefault="00512C20" w:rsidP="00512C20">
            <w:pPr>
              <w:rPr>
                <w:rFonts w:ascii="Times New Roman" w:eastAsia="Times New Roman" w:hAnsi="Times New Roman" w:cs="Times New Roman"/>
                <w:sz w:val="20"/>
                <w:szCs w:val="20"/>
                <w:lang w:eastAsia="ar-SA"/>
              </w:rPr>
            </w:pPr>
            <w:r w:rsidRPr="00E65A96">
              <w:rPr>
                <w:rFonts w:ascii="Times New Roman" w:eastAsia="Times New Roman" w:hAnsi="Times New Roman" w:cs="Times New Roman"/>
                <w:sz w:val="20"/>
                <w:szCs w:val="20"/>
              </w:rPr>
              <w:t>Фактический уровень собираемости платежей населения за предоставленные жилищно-</w:t>
            </w:r>
            <w:r>
              <w:rPr>
                <w:rFonts w:ascii="Times New Roman" w:eastAsia="Times New Roman" w:hAnsi="Times New Roman" w:cs="Times New Roman"/>
                <w:sz w:val="20"/>
                <w:szCs w:val="20"/>
              </w:rPr>
              <w:t>коммунальные услуги, в %</w:t>
            </w:r>
            <w:r w:rsidRPr="00E65A96">
              <w:rPr>
                <w:rFonts w:ascii="Times New Roman" w:eastAsia="Times New Roman" w:hAnsi="Times New Roman" w:cs="Times New Roman"/>
                <w:sz w:val="20"/>
                <w:szCs w:val="20"/>
              </w:rPr>
              <w:t xml:space="preserve"> от начисленных платежей</w:t>
            </w:r>
          </w:p>
        </w:tc>
        <w:tc>
          <w:tcPr>
            <w:tcW w:w="1275" w:type="dxa"/>
            <w:vAlign w:val="center"/>
          </w:tcPr>
          <w:p w:rsidR="00512C20" w:rsidRPr="00E65A96" w:rsidRDefault="00512C20" w:rsidP="00512C20">
            <w:pPr>
              <w:jc w:val="center"/>
              <w:rPr>
                <w:rFonts w:ascii="Times New Roman" w:eastAsia="Times New Roman" w:hAnsi="Times New Roman" w:cs="Times New Roman"/>
                <w:sz w:val="20"/>
                <w:szCs w:val="20"/>
              </w:rPr>
            </w:pPr>
            <w:r w:rsidRPr="00E65A96">
              <w:rPr>
                <w:rFonts w:ascii="Times New Roman" w:eastAsia="Times New Roman" w:hAnsi="Times New Roman" w:cs="Times New Roman"/>
                <w:sz w:val="20"/>
                <w:szCs w:val="20"/>
              </w:rPr>
              <w:t>94,8</w:t>
            </w:r>
          </w:p>
        </w:tc>
        <w:tc>
          <w:tcPr>
            <w:tcW w:w="1276" w:type="dxa"/>
            <w:vAlign w:val="center"/>
          </w:tcPr>
          <w:p w:rsidR="00512C20" w:rsidRPr="00E65A96" w:rsidRDefault="00512C20" w:rsidP="00512C20">
            <w:pPr>
              <w:jc w:val="center"/>
              <w:rPr>
                <w:rFonts w:ascii="Times New Roman" w:eastAsia="Times New Roman" w:hAnsi="Times New Roman" w:cs="Times New Roman"/>
                <w:sz w:val="20"/>
                <w:szCs w:val="20"/>
              </w:rPr>
            </w:pPr>
            <w:r w:rsidRPr="00E65A96">
              <w:rPr>
                <w:rFonts w:ascii="Times New Roman" w:eastAsia="Times New Roman" w:hAnsi="Times New Roman" w:cs="Times New Roman"/>
                <w:sz w:val="20"/>
                <w:szCs w:val="20"/>
              </w:rPr>
              <w:t>93,5</w:t>
            </w:r>
          </w:p>
        </w:tc>
        <w:tc>
          <w:tcPr>
            <w:tcW w:w="1134" w:type="dxa"/>
            <w:vAlign w:val="center"/>
          </w:tcPr>
          <w:p w:rsidR="00512C20" w:rsidRPr="00E65A96" w:rsidRDefault="00512C20" w:rsidP="00512C20">
            <w:pPr>
              <w:jc w:val="center"/>
              <w:rPr>
                <w:rFonts w:ascii="Times New Roman" w:eastAsia="Times New Roman" w:hAnsi="Times New Roman" w:cs="Times New Roman"/>
                <w:sz w:val="20"/>
                <w:szCs w:val="20"/>
              </w:rPr>
            </w:pPr>
            <w:r w:rsidRPr="00E65A96">
              <w:rPr>
                <w:rFonts w:ascii="Times New Roman" w:eastAsia="Times New Roman" w:hAnsi="Times New Roman" w:cs="Times New Roman"/>
                <w:sz w:val="20"/>
                <w:szCs w:val="20"/>
              </w:rPr>
              <w:t>96,5</w:t>
            </w:r>
          </w:p>
        </w:tc>
        <w:tc>
          <w:tcPr>
            <w:tcW w:w="1134" w:type="dxa"/>
            <w:vAlign w:val="center"/>
          </w:tcPr>
          <w:p w:rsidR="00512C20" w:rsidRPr="00E65A96" w:rsidRDefault="00512C20" w:rsidP="00512C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97,1</w:t>
            </w:r>
          </w:p>
        </w:tc>
        <w:tc>
          <w:tcPr>
            <w:tcW w:w="1240" w:type="dxa"/>
            <w:vAlign w:val="center"/>
          </w:tcPr>
          <w:p w:rsidR="00512C20" w:rsidRPr="00BF79D0" w:rsidRDefault="00512C20" w:rsidP="00512C20">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98,9</w:t>
            </w:r>
          </w:p>
        </w:tc>
      </w:tr>
    </w:tbl>
    <w:p w:rsidR="00512C20" w:rsidRDefault="00512C20" w:rsidP="00512C20">
      <w:pPr>
        <w:spacing w:after="0" w:line="240" w:lineRule="auto"/>
        <w:ind w:firstLine="709"/>
        <w:jc w:val="center"/>
        <w:rPr>
          <w:rFonts w:ascii="Times New Roman" w:eastAsia="Times New Roman" w:hAnsi="Times New Roman" w:cs="Times New Roman"/>
          <w:sz w:val="24"/>
          <w:szCs w:val="24"/>
          <w:lang w:eastAsia="ar-SA"/>
        </w:rPr>
      </w:pPr>
    </w:p>
    <w:p w:rsidR="00512C20" w:rsidRPr="00FF53C4" w:rsidRDefault="00512C20" w:rsidP="00512C20">
      <w:pPr>
        <w:suppressAutoHyphens/>
        <w:spacing w:after="0" w:line="240" w:lineRule="auto"/>
        <w:ind w:firstLine="709"/>
        <w:jc w:val="both"/>
        <w:rPr>
          <w:rFonts w:ascii="Times New Roman" w:eastAsia="Times New Roman" w:hAnsi="Times New Roman" w:cs="Times New Roman"/>
          <w:sz w:val="24"/>
          <w:szCs w:val="24"/>
        </w:rPr>
      </w:pPr>
      <w:r w:rsidRPr="00FF53C4">
        <w:rPr>
          <w:rFonts w:ascii="Times New Roman" w:eastAsia="Times New Roman" w:hAnsi="Times New Roman" w:cs="Times New Roman"/>
          <w:sz w:val="24"/>
          <w:szCs w:val="24"/>
          <w:lang w:eastAsia="ar-SA"/>
        </w:rPr>
        <w:t xml:space="preserve">В </w:t>
      </w:r>
      <w:r w:rsidRPr="00FF53C4">
        <w:rPr>
          <w:rFonts w:ascii="Times New Roman" w:eastAsia="Times New Roman" w:hAnsi="Times New Roman" w:cs="Times New Roman"/>
          <w:sz w:val="24"/>
          <w:szCs w:val="24"/>
        </w:rPr>
        <w:t>программу капитального ремонта по городу Югорску включено 211 многоквартирных домов в капитальном исполнении. Программа рассчитана на 30 лет.</w:t>
      </w:r>
    </w:p>
    <w:p w:rsidR="00512C20" w:rsidRPr="00FF53C4" w:rsidRDefault="00512C20" w:rsidP="00512C20">
      <w:pPr>
        <w:suppressAutoHyphens/>
        <w:spacing w:after="0" w:line="240" w:lineRule="auto"/>
        <w:ind w:firstLine="709"/>
        <w:jc w:val="both"/>
        <w:rPr>
          <w:rFonts w:ascii="Times New Roman" w:eastAsia="Times New Roman" w:hAnsi="Times New Roman" w:cs="Times New Roman"/>
          <w:sz w:val="24"/>
          <w:szCs w:val="24"/>
        </w:rPr>
      </w:pPr>
      <w:r w:rsidRPr="00FF53C4">
        <w:rPr>
          <w:rFonts w:ascii="Times New Roman" w:eastAsia="Times New Roman" w:hAnsi="Times New Roman" w:cs="Times New Roman"/>
          <w:sz w:val="24"/>
          <w:szCs w:val="24"/>
        </w:rPr>
        <w:t xml:space="preserve">В 2019 году выполнен капитальный ремонт 10 многоквартирных домов, </w:t>
      </w:r>
      <w:r w:rsidRPr="00FF53C4">
        <w:rPr>
          <w:rFonts w:ascii="Times New Roman" w:eastAsia="Times New Roman" w:hAnsi="Times New Roman" w:cs="Times New Roman"/>
          <w:sz w:val="24"/>
          <w:szCs w:val="24"/>
          <w:lang w:eastAsia="ar-SA"/>
        </w:rPr>
        <w:t>общей площадью 37,77 тыс. м</w:t>
      </w:r>
      <w:r w:rsidRPr="00FF53C4">
        <w:rPr>
          <w:rFonts w:ascii="Times New Roman" w:eastAsia="Times New Roman" w:hAnsi="Times New Roman" w:cs="Times New Roman"/>
          <w:sz w:val="24"/>
          <w:szCs w:val="24"/>
          <w:vertAlign w:val="superscript"/>
          <w:lang w:eastAsia="ar-SA"/>
        </w:rPr>
        <w:t>2</w:t>
      </w:r>
      <w:r w:rsidRPr="00FF53C4">
        <w:rPr>
          <w:rFonts w:ascii="Times New Roman" w:eastAsia="Times New Roman" w:hAnsi="Times New Roman" w:cs="Times New Roman"/>
          <w:sz w:val="24"/>
          <w:szCs w:val="24"/>
          <w:lang w:eastAsia="ar-SA"/>
        </w:rPr>
        <w:t xml:space="preserve">, </w:t>
      </w:r>
      <w:r w:rsidRPr="00FF53C4">
        <w:rPr>
          <w:rFonts w:ascii="Times New Roman" w:eastAsia="Times New Roman" w:hAnsi="Times New Roman" w:cs="Times New Roman"/>
          <w:sz w:val="24"/>
          <w:szCs w:val="24"/>
        </w:rPr>
        <w:t xml:space="preserve">общая стоимость работ составила 66,62 млн. рублей. </w:t>
      </w:r>
    </w:p>
    <w:p w:rsidR="00512C20" w:rsidRPr="00FF53C4" w:rsidRDefault="00512C20" w:rsidP="00512C20">
      <w:pPr>
        <w:suppressAutoHyphens/>
        <w:spacing w:after="0" w:line="240" w:lineRule="auto"/>
        <w:ind w:firstLine="709"/>
        <w:jc w:val="both"/>
        <w:rPr>
          <w:rFonts w:ascii="Times New Roman" w:eastAsia="Times New Roman" w:hAnsi="Times New Roman" w:cs="Times New Roman"/>
          <w:sz w:val="24"/>
          <w:szCs w:val="24"/>
        </w:rPr>
      </w:pPr>
      <w:r w:rsidRPr="00FF53C4">
        <w:rPr>
          <w:rFonts w:ascii="Times New Roman" w:eastAsia="Times New Roman" w:hAnsi="Times New Roman" w:cs="Times New Roman"/>
          <w:sz w:val="24"/>
          <w:szCs w:val="24"/>
          <w:lang w:eastAsia="ar-SA"/>
        </w:rPr>
        <w:t xml:space="preserve">Проведен аварийно-поддерживающий ремонт муниципального жилья на сумму 727,5 тыс. рублей. Также выполнены работы </w:t>
      </w:r>
      <w:r w:rsidRPr="00FF53C4">
        <w:rPr>
          <w:rFonts w:ascii="Times New Roman" w:eastAsia="Times New Roman" w:hAnsi="Times New Roman" w:cs="Times New Roman"/>
          <w:sz w:val="24"/>
        </w:rPr>
        <w:t xml:space="preserve">по приведению в технически исправное состояние 2 жилых домов города Югорска, использовавшихся до </w:t>
      </w:r>
      <w:r>
        <w:rPr>
          <w:rFonts w:ascii="Times New Roman" w:eastAsia="Times New Roman" w:hAnsi="Times New Roman" w:cs="Times New Roman"/>
          <w:sz w:val="24"/>
        </w:rPr>
        <w:t>01.12.2012</w:t>
      </w:r>
      <w:r w:rsidRPr="00FF53C4">
        <w:rPr>
          <w:rFonts w:ascii="Times New Roman" w:eastAsia="Times New Roman" w:hAnsi="Times New Roman" w:cs="Times New Roman"/>
          <w:sz w:val="24"/>
        </w:rPr>
        <w:t xml:space="preserve"> в качестве общежитий, на сумму 330,3 тыс. рублей.</w:t>
      </w:r>
    </w:p>
    <w:p w:rsidR="00512C20" w:rsidRPr="00FF53C4" w:rsidRDefault="00512C20" w:rsidP="00512C20">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В рамках мероприятий по подготовке объектов жилищно-коммунального комплекса к осенне-зимнему периоду 2019-2020 годов было выполнено работ на сумму 99,82 млн. рублей (за счет всех источников):</w:t>
      </w:r>
    </w:p>
    <w:p w:rsidR="00512C20" w:rsidRPr="00FF53C4" w:rsidRDefault="00512C20" w:rsidP="00512C20">
      <w:pPr>
        <w:numPr>
          <w:ilvl w:val="0"/>
          <w:numId w:val="8"/>
        </w:numPr>
        <w:shd w:val="clear" w:color="auto" w:fill="FFFFFF"/>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систем теплоснабжения, холодного и горячего водоснабжения  - 58,33 млн. рублей;</w:t>
      </w:r>
    </w:p>
    <w:p w:rsidR="00512C20" w:rsidRPr="00FF53C4" w:rsidRDefault="00512C20" w:rsidP="00512C20">
      <w:pPr>
        <w:numPr>
          <w:ilvl w:val="0"/>
          <w:numId w:val="8"/>
        </w:numPr>
        <w:shd w:val="clear" w:color="auto" w:fill="FFFFFF"/>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систем водоотведения   - 7,53 млн. рублей;</w:t>
      </w:r>
    </w:p>
    <w:p w:rsidR="00512C20" w:rsidRPr="00FF53C4" w:rsidRDefault="00512C20" w:rsidP="00512C20">
      <w:pPr>
        <w:numPr>
          <w:ilvl w:val="0"/>
          <w:numId w:val="8"/>
        </w:numPr>
        <w:shd w:val="clear" w:color="auto" w:fill="FFFFFF"/>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объектов и сетей газоснабжения   -   0,72 млн. рублей;</w:t>
      </w:r>
    </w:p>
    <w:p w:rsidR="00512C20" w:rsidRPr="00FF53C4" w:rsidRDefault="00512C20" w:rsidP="00512C20">
      <w:pPr>
        <w:numPr>
          <w:ilvl w:val="0"/>
          <w:numId w:val="8"/>
        </w:numPr>
        <w:shd w:val="clear" w:color="auto" w:fill="FFFFFF"/>
        <w:suppressAutoHyphens/>
        <w:spacing w:after="0" w:line="240" w:lineRule="auto"/>
        <w:ind w:left="0" w:firstLine="709"/>
        <w:contextualSpacing/>
        <w:jc w:val="both"/>
        <w:rPr>
          <w:rFonts w:ascii="Times New Roman" w:eastAsia="Times New Roman" w:hAnsi="Times New Roman" w:cs="Times New Roman"/>
          <w:spacing w:val="-3"/>
          <w:sz w:val="24"/>
          <w:szCs w:val="24"/>
          <w:lang w:eastAsia="ar-SA"/>
        </w:rPr>
      </w:pPr>
      <w:r w:rsidRPr="00FF53C4">
        <w:rPr>
          <w:rFonts w:ascii="Times New Roman" w:eastAsia="Times New Roman" w:hAnsi="Times New Roman" w:cs="Times New Roman"/>
          <w:sz w:val="24"/>
          <w:szCs w:val="24"/>
          <w:lang w:eastAsia="ar-SA"/>
        </w:rPr>
        <w:t>объектов и сетей электроснабжения - 11,35 млн. рублей</w:t>
      </w:r>
      <w:r w:rsidRPr="00FF53C4">
        <w:rPr>
          <w:rFonts w:ascii="Times New Roman" w:eastAsia="Times New Roman" w:hAnsi="Times New Roman" w:cs="Times New Roman"/>
          <w:spacing w:val="-3"/>
          <w:sz w:val="24"/>
          <w:szCs w:val="24"/>
          <w:lang w:eastAsia="ar-SA"/>
        </w:rPr>
        <w:t>;</w:t>
      </w:r>
    </w:p>
    <w:p w:rsidR="00512C20" w:rsidRPr="00FF53C4" w:rsidRDefault="00512C20" w:rsidP="00512C20">
      <w:pPr>
        <w:numPr>
          <w:ilvl w:val="0"/>
          <w:numId w:val="8"/>
        </w:numPr>
        <w:shd w:val="clear" w:color="auto" w:fill="FFFFFF"/>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жилищного фонда - 19,79 млн. рублей;</w:t>
      </w:r>
    </w:p>
    <w:p w:rsidR="00512C20" w:rsidRPr="00FF53C4" w:rsidRDefault="00512C20" w:rsidP="00512C20">
      <w:pPr>
        <w:numPr>
          <w:ilvl w:val="0"/>
          <w:numId w:val="8"/>
        </w:numPr>
        <w:shd w:val="clear" w:color="auto" w:fill="FFFFFF"/>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создан </w:t>
      </w:r>
      <w:r>
        <w:rPr>
          <w:rFonts w:ascii="Times New Roman" w:eastAsia="Times New Roman" w:hAnsi="Times New Roman" w:cs="Times New Roman"/>
          <w:sz w:val="24"/>
          <w:szCs w:val="24"/>
          <w:lang w:eastAsia="ar-SA"/>
        </w:rPr>
        <w:t>материально-технический резерв -</w:t>
      </w:r>
      <w:r w:rsidRPr="00FF53C4">
        <w:rPr>
          <w:rFonts w:ascii="Times New Roman" w:eastAsia="Times New Roman" w:hAnsi="Times New Roman" w:cs="Times New Roman"/>
          <w:sz w:val="24"/>
          <w:szCs w:val="24"/>
          <w:lang w:eastAsia="ar-SA"/>
        </w:rPr>
        <w:t xml:space="preserve"> 2,10 млн. рублей.</w:t>
      </w:r>
    </w:p>
    <w:p w:rsidR="00512C20" w:rsidRPr="00FF53C4" w:rsidRDefault="00512C20" w:rsidP="00512C20">
      <w:pPr>
        <w:shd w:val="clear" w:color="auto" w:fill="FFFFFF"/>
        <w:suppressAutoHyphens/>
        <w:spacing w:after="0" w:line="240" w:lineRule="auto"/>
        <w:ind w:firstLine="709"/>
        <w:jc w:val="both"/>
        <w:rPr>
          <w:rFonts w:ascii="Times New Roman" w:eastAsia="Times New Roman" w:hAnsi="Times New Roman" w:cs="Times New Roman"/>
          <w:spacing w:val="-2"/>
          <w:sz w:val="28"/>
          <w:szCs w:val="28"/>
          <w:lang w:eastAsia="ar-SA"/>
        </w:rPr>
      </w:pPr>
      <w:r w:rsidRPr="00FF53C4">
        <w:rPr>
          <w:rFonts w:ascii="Times New Roman" w:eastAsia="Times New Roman" w:hAnsi="Times New Roman" w:cs="Times New Roman"/>
          <w:spacing w:val="-2"/>
          <w:sz w:val="24"/>
          <w:szCs w:val="24"/>
          <w:lang w:eastAsia="ar-SA"/>
        </w:rPr>
        <w:t>Отопление на объекты социальной сферы в Югорске подано с 1 сентября, в жилищном фонде запуск прошел в плановом порядке с 10 сентября</w:t>
      </w:r>
      <w:r w:rsidRPr="00FF53C4">
        <w:rPr>
          <w:rFonts w:ascii="Times New Roman" w:eastAsia="Times New Roman" w:hAnsi="Times New Roman" w:cs="Times New Roman"/>
          <w:spacing w:val="-3"/>
          <w:sz w:val="24"/>
          <w:szCs w:val="24"/>
          <w:lang w:eastAsia="ar-SA"/>
        </w:rPr>
        <w:t xml:space="preserve">. </w:t>
      </w:r>
      <w:r w:rsidRPr="00FF53C4">
        <w:rPr>
          <w:rFonts w:ascii="Times New Roman" w:eastAsia="Times New Roman" w:hAnsi="Times New Roman" w:cs="Times New Roman"/>
          <w:spacing w:val="-2"/>
          <w:sz w:val="24"/>
          <w:szCs w:val="24"/>
          <w:lang w:eastAsia="ar-SA"/>
        </w:rPr>
        <w:t>Все объекты жилищно-коммунального хозяйства были своевременно по</w:t>
      </w:r>
      <w:r w:rsidRPr="00FF53C4">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sidRPr="00FF53C4">
        <w:rPr>
          <w:rFonts w:ascii="Times New Roman" w:eastAsia="Times New Roman" w:hAnsi="Times New Roman" w:cs="Times New Roman"/>
          <w:spacing w:val="-2"/>
          <w:sz w:val="24"/>
          <w:szCs w:val="24"/>
          <w:lang w:eastAsia="ar-SA"/>
        </w:rPr>
        <w:t xml:space="preserve">функционируют в рабочем режиме. </w:t>
      </w:r>
    </w:p>
    <w:p w:rsidR="00512C20" w:rsidRPr="00FF53C4" w:rsidRDefault="00512C20" w:rsidP="00512C20">
      <w:pPr>
        <w:spacing w:after="0" w:line="240" w:lineRule="auto"/>
        <w:ind w:firstLine="709"/>
        <w:jc w:val="both"/>
        <w:rPr>
          <w:rFonts w:ascii="Times New Roman" w:hAnsi="Times New Roman" w:cs="Times New Roman"/>
          <w:sz w:val="24"/>
        </w:rPr>
      </w:pPr>
      <w:r w:rsidRPr="00FF53C4">
        <w:rPr>
          <w:rFonts w:ascii="Times New Roman" w:hAnsi="Times New Roman" w:cs="Times New Roman"/>
          <w:sz w:val="24"/>
        </w:rPr>
        <w:t>В рамках муниципальной программы «Развитие жилищно-коммунального комплекса и повышение энергетической эффективности» ежегодно проводятся мероприятия по информационно-разъяснительной работе с населением по вопросам сферы жилищно-коммунального хозяйства, энергосбережения и повышения энергетической эффективности, оказывается содействие в проведении фестиваля энергосбережения, проводятся городские конкурсы и обучающие семинары. В 2019 году выполнены следующие мероприятия</w:t>
      </w:r>
      <w:r w:rsidRPr="00FF53C4">
        <w:rPr>
          <w:rFonts w:ascii="Times New Roman" w:eastAsia="Times New Roman" w:hAnsi="Times New Roman" w:cs="Times New Roman"/>
          <w:sz w:val="24"/>
          <w:szCs w:val="24"/>
          <w:lang w:eastAsia="ar-SA"/>
        </w:rPr>
        <w:t>:</w:t>
      </w:r>
    </w:p>
    <w:p w:rsidR="00512C20" w:rsidRPr="00FF53C4" w:rsidRDefault="00512C20" w:rsidP="00512C20">
      <w:pPr>
        <w:numPr>
          <w:ilvl w:val="0"/>
          <w:numId w:val="2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разработаны брошюры «Приемка выполненных работ по капитальному ремонту», «Методические рекомендации по приемке выполненных работ по капитальному ремонту»; </w:t>
      </w:r>
    </w:p>
    <w:p w:rsidR="00512C20" w:rsidRPr="00FF53C4" w:rsidRDefault="00512C20" w:rsidP="00512C20">
      <w:pPr>
        <w:numPr>
          <w:ilvl w:val="0"/>
          <w:numId w:val="2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в рамках проведения фестиваля </w:t>
      </w:r>
      <w:r>
        <w:rPr>
          <w:rFonts w:ascii="Times New Roman" w:eastAsia="Times New Roman" w:hAnsi="Times New Roman" w:cs="Times New Roman"/>
          <w:sz w:val="24"/>
          <w:szCs w:val="24"/>
          <w:lang w:eastAsia="ar-SA"/>
        </w:rPr>
        <w:t>«</w:t>
      </w:r>
      <w:r w:rsidRPr="00FF53C4">
        <w:rPr>
          <w:rFonts w:ascii="Times New Roman" w:eastAsia="Times New Roman" w:hAnsi="Times New Roman" w:cs="Times New Roman"/>
          <w:sz w:val="24"/>
          <w:szCs w:val="24"/>
          <w:lang w:eastAsia="ar-SA"/>
        </w:rPr>
        <w:t>ВместеЯрче</w:t>
      </w:r>
      <w:r>
        <w:rPr>
          <w:rFonts w:ascii="Times New Roman" w:eastAsia="Times New Roman" w:hAnsi="Times New Roman" w:cs="Times New Roman"/>
          <w:sz w:val="24"/>
          <w:szCs w:val="24"/>
          <w:lang w:eastAsia="ar-SA"/>
        </w:rPr>
        <w:t>»</w:t>
      </w:r>
      <w:r w:rsidRPr="00FF53C4">
        <w:rPr>
          <w:rFonts w:ascii="Times New Roman" w:eastAsia="Times New Roman" w:hAnsi="Times New Roman" w:cs="Times New Roman"/>
          <w:sz w:val="24"/>
          <w:szCs w:val="24"/>
          <w:lang w:eastAsia="ar-SA"/>
        </w:rPr>
        <w:t xml:space="preserve"> выполнена закупка энергосберегающих лампочек, а также изготовлены баннеры о проведении фестиваля и хэштеги для устройства фотозоны;</w:t>
      </w:r>
    </w:p>
    <w:p w:rsidR="00512C20" w:rsidRPr="00FF53C4" w:rsidRDefault="00512C20" w:rsidP="00512C20">
      <w:pPr>
        <w:numPr>
          <w:ilvl w:val="0"/>
          <w:numId w:val="2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проведены городские конкурсы «Многоквартирный дом образцового содержания» и «Самый благоустроенный двор частного сектора «Югорский дворик»; </w:t>
      </w:r>
    </w:p>
    <w:p w:rsidR="00512C20" w:rsidRPr="00FF53C4" w:rsidRDefault="00512C20" w:rsidP="00512C20">
      <w:pPr>
        <w:numPr>
          <w:ilvl w:val="0"/>
          <w:numId w:val="2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проведен</w:t>
      </w:r>
      <w:r>
        <w:rPr>
          <w:rFonts w:ascii="Times New Roman" w:eastAsia="Times New Roman" w:hAnsi="Times New Roman" w:cs="Times New Roman"/>
          <w:sz w:val="24"/>
          <w:szCs w:val="24"/>
          <w:lang w:eastAsia="ar-SA"/>
        </w:rPr>
        <w:t>ы обучающие семинары и вебинары</w:t>
      </w:r>
      <w:r w:rsidRPr="00FF53C4">
        <w:rPr>
          <w:rFonts w:ascii="Times New Roman" w:eastAsia="Times New Roman" w:hAnsi="Times New Roman" w:cs="Times New Roman"/>
          <w:sz w:val="24"/>
          <w:szCs w:val="24"/>
          <w:lang w:eastAsia="ar-SA"/>
        </w:rPr>
        <w:t xml:space="preserve"> по вопросам содержания, ремонта и благоустройства жилищного фонда для населения города Югорска «Права и обязанности собственников помещений в многоквартирных домах», «Приемка выполненных работ по капитальному ремонту общего имущества в многоквартирных домах».</w:t>
      </w:r>
    </w:p>
    <w:p w:rsidR="00512C20" w:rsidRPr="00FF53C4" w:rsidRDefault="00512C20" w:rsidP="00512C20">
      <w:pPr>
        <w:spacing w:after="0" w:line="240" w:lineRule="auto"/>
        <w:ind w:firstLine="709"/>
        <w:jc w:val="both"/>
        <w:rPr>
          <w:rFonts w:ascii="Times New Roman" w:hAnsi="Times New Roman" w:cs="Times New Roman"/>
          <w:sz w:val="24"/>
        </w:rPr>
      </w:pPr>
      <w:r w:rsidRPr="00FF53C4">
        <w:rPr>
          <w:rFonts w:ascii="Times New Roman" w:hAnsi="Times New Roman" w:cs="Times New Roman"/>
          <w:sz w:val="24"/>
        </w:rPr>
        <w:t>На реализацию мероприятий было направлено 303,6 тыс. рублей из средств местного бюджета.</w:t>
      </w:r>
    </w:p>
    <w:p w:rsidR="00512C20" w:rsidRPr="00FF53C4" w:rsidRDefault="00512C20" w:rsidP="00512C20">
      <w:pPr>
        <w:spacing w:after="0" w:line="240" w:lineRule="auto"/>
        <w:ind w:firstLine="709"/>
        <w:jc w:val="both"/>
        <w:rPr>
          <w:rFonts w:ascii="Times New Roman" w:eastAsia="Calibri" w:hAnsi="Times New Roman" w:cs="Times New Roman"/>
          <w:sz w:val="28"/>
          <w:szCs w:val="28"/>
          <w:u w:val="single"/>
        </w:rPr>
      </w:pPr>
      <w:r w:rsidRPr="00FF53C4">
        <w:rPr>
          <w:rFonts w:ascii="Times New Roman" w:eastAsia="Times New Roman" w:hAnsi="Times New Roman" w:cs="Times New Roman"/>
          <w:spacing w:val="-3"/>
          <w:sz w:val="24"/>
          <w:szCs w:val="24"/>
          <w:lang w:eastAsia="ar-SA"/>
        </w:rPr>
        <w:t>В 2019 году р</w:t>
      </w:r>
      <w:r w:rsidRPr="00FF53C4">
        <w:rPr>
          <w:rFonts w:ascii="Times New Roman" w:eastAsia="Times New Roman" w:hAnsi="Times New Roman" w:cs="Times New Roman"/>
          <w:sz w:val="24"/>
          <w:szCs w:val="24"/>
          <w:lang w:eastAsia="ar-SA"/>
        </w:rPr>
        <w:t>есурсоснабжающей</w:t>
      </w:r>
      <w:r>
        <w:rPr>
          <w:rFonts w:ascii="Times New Roman" w:eastAsia="Times New Roman" w:hAnsi="Times New Roman" w:cs="Times New Roman"/>
          <w:sz w:val="24"/>
          <w:szCs w:val="24"/>
          <w:lang w:eastAsia="ar-SA"/>
        </w:rPr>
        <w:t xml:space="preserve"> </w:t>
      </w:r>
      <w:r w:rsidRPr="00FF53C4">
        <w:rPr>
          <w:rFonts w:ascii="Times New Roman" w:eastAsia="Calibri" w:hAnsi="Times New Roman" w:cs="Times New Roman"/>
          <w:sz w:val="24"/>
          <w:szCs w:val="24"/>
        </w:rPr>
        <w:t xml:space="preserve">организации МУП «Югорскэнергогаз» </w:t>
      </w:r>
      <w:r w:rsidRPr="00FF53C4">
        <w:rPr>
          <w:rFonts w:ascii="Times New Roman" w:eastAsia="Times New Roman" w:hAnsi="Times New Roman" w:cs="Times New Roman"/>
          <w:spacing w:val="-3"/>
          <w:sz w:val="24"/>
          <w:szCs w:val="24"/>
          <w:lang w:eastAsia="ar-SA"/>
        </w:rPr>
        <w:t>предоставлена</w:t>
      </w:r>
      <w:r w:rsidRPr="00FF53C4">
        <w:rPr>
          <w:rFonts w:ascii="Times New Roman" w:eastAsia="Times New Roman" w:hAnsi="Times New Roman" w:cs="Times New Roman"/>
          <w:sz w:val="24"/>
          <w:szCs w:val="24"/>
          <w:lang w:eastAsia="ar-SA"/>
        </w:rPr>
        <w:t xml:space="preserve"> субсидия </w:t>
      </w:r>
      <w:r w:rsidRPr="00FF53C4">
        <w:rPr>
          <w:rFonts w:ascii="Times New Roman" w:eastAsia="Times New Roman" w:hAnsi="Times New Roman" w:cs="Times New Roman"/>
          <w:spacing w:val="-3"/>
          <w:sz w:val="24"/>
          <w:szCs w:val="24"/>
          <w:lang w:eastAsia="ar-SA"/>
        </w:rPr>
        <w:t xml:space="preserve">за счет средств городского бюджета </w:t>
      </w:r>
      <w:r w:rsidRPr="00FF53C4">
        <w:rPr>
          <w:rFonts w:ascii="Times New Roman" w:eastAsia="Times New Roman" w:hAnsi="Times New Roman" w:cs="Times New Roman"/>
          <w:sz w:val="24"/>
          <w:szCs w:val="24"/>
          <w:lang w:eastAsia="ar-SA"/>
        </w:rPr>
        <w:t>36,9</w:t>
      </w:r>
      <w:r w:rsidRPr="00FF53C4">
        <w:rPr>
          <w:rFonts w:ascii="Times New Roman" w:eastAsia="Calibri" w:hAnsi="Times New Roman" w:cs="Times New Roman"/>
          <w:sz w:val="24"/>
          <w:szCs w:val="24"/>
        </w:rPr>
        <w:t xml:space="preserve"> млн. рублей, за счет средств резервного фонда Правительства Ханты-Мансийского автономного округа</w:t>
      </w:r>
      <w:r>
        <w:rPr>
          <w:rFonts w:ascii="Times New Roman" w:eastAsia="Calibri" w:hAnsi="Times New Roman" w:cs="Times New Roman"/>
          <w:sz w:val="24"/>
          <w:szCs w:val="24"/>
        </w:rPr>
        <w:t xml:space="preserve"> </w:t>
      </w:r>
      <w:r w:rsidRPr="00FF53C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F53C4">
        <w:rPr>
          <w:rFonts w:ascii="Times New Roman" w:eastAsia="Calibri" w:hAnsi="Times New Roman" w:cs="Times New Roman"/>
          <w:sz w:val="24"/>
          <w:szCs w:val="24"/>
        </w:rPr>
        <w:t xml:space="preserve">Югры в размере 118,6 млн. </w:t>
      </w:r>
      <w:r w:rsidRPr="00FF53C4">
        <w:rPr>
          <w:rFonts w:ascii="Times New Roman" w:eastAsia="Calibri" w:hAnsi="Times New Roman" w:cs="Times New Roman"/>
          <w:sz w:val="24"/>
          <w:szCs w:val="24"/>
        </w:rPr>
        <w:lastRenderedPageBreak/>
        <w:t>руб. Средства субсидии в полном объеме направлены на погашение задолженности за топливно-энергетические ресурсы (электроэнергию и природный газ).</w:t>
      </w:r>
    </w:p>
    <w:p w:rsidR="00512C20" w:rsidRPr="00FF53C4" w:rsidRDefault="00512C20" w:rsidP="00512C20">
      <w:pPr>
        <w:spacing w:after="0" w:line="240" w:lineRule="auto"/>
        <w:ind w:firstLine="709"/>
        <w:jc w:val="both"/>
        <w:rPr>
          <w:rFonts w:ascii="Times New Roman" w:eastAsia="Calibri" w:hAnsi="Times New Roman" w:cs="Times New Roman"/>
          <w:sz w:val="24"/>
          <w:szCs w:val="24"/>
        </w:rPr>
      </w:pPr>
      <w:r w:rsidRPr="00FF53C4">
        <w:rPr>
          <w:rFonts w:ascii="Times New Roman" w:eastAsia="Calibri" w:hAnsi="Times New Roman" w:cs="Times New Roman"/>
          <w:sz w:val="24"/>
          <w:szCs w:val="24"/>
        </w:rPr>
        <w:t>Ежегодно за с</w:t>
      </w:r>
      <w:r>
        <w:rPr>
          <w:rFonts w:ascii="Times New Roman" w:eastAsia="Calibri" w:hAnsi="Times New Roman" w:cs="Times New Roman"/>
          <w:sz w:val="24"/>
          <w:szCs w:val="24"/>
        </w:rPr>
        <w:t xml:space="preserve">чет средств автономного округа </w:t>
      </w:r>
      <w:r w:rsidRPr="00FF53C4">
        <w:rPr>
          <w:rFonts w:ascii="Times New Roman" w:eastAsia="Calibri" w:hAnsi="Times New Roman" w:cs="Times New Roman"/>
          <w:sz w:val="24"/>
          <w:szCs w:val="24"/>
        </w:rPr>
        <w:t>возмещаются н</w:t>
      </w:r>
      <w:r w:rsidRPr="00FF53C4">
        <w:rPr>
          <w:rFonts w:ascii="Times New Roman" w:hAnsi="Times New Roman"/>
          <w:sz w:val="24"/>
          <w:szCs w:val="24"/>
        </w:rPr>
        <w:t xml:space="preserve">едополученные доходы </w:t>
      </w:r>
      <w:r>
        <w:rPr>
          <w:rFonts w:ascii="Times New Roman" w:hAnsi="Times New Roman"/>
          <w:sz w:val="24"/>
          <w:szCs w:val="24"/>
        </w:rPr>
        <w:t xml:space="preserve">  </w:t>
      </w:r>
      <w:r w:rsidRPr="00FF53C4">
        <w:rPr>
          <w:rFonts w:ascii="Times New Roman" w:eastAsia="Calibri" w:hAnsi="Times New Roman" w:cs="Times New Roman"/>
          <w:sz w:val="24"/>
          <w:szCs w:val="24"/>
        </w:rPr>
        <w:t>АО «Сжиженный газ Север»</w:t>
      </w:r>
      <w:r w:rsidRPr="00FF53C4">
        <w:rPr>
          <w:rFonts w:ascii="Times New Roman" w:hAnsi="Times New Roman"/>
          <w:b/>
          <w:sz w:val="24"/>
          <w:szCs w:val="24"/>
        </w:rPr>
        <w:t>,</w:t>
      </w:r>
      <w:r w:rsidRPr="00FF53C4">
        <w:rPr>
          <w:rFonts w:ascii="Times New Roman" w:hAnsi="Times New Roman"/>
          <w:sz w:val="24"/>
          <w:szCs w:val="24"/>
        </w:rPr>
        <w:t xml:space="preserve"> связанные с реализацией населению сжиженного газа для бытовых нужд по розничным ценам, </w:t>
      </w:r>
      <w:r w:rsidRPr="00FF53C4">
        <w:rPr>
          <w:rFonts w:ascii="Times New Roman" w:eastAsia="Calibri" w:hAnsi="Times New Roman" w:cs="Times New Roman"/>
          <w:sz w:val="24"/>
          <w:szCs w:val="24"/>
        </w:rPr>
        <w:t xml:space="preserve">в 2019 году сумма субсидии составила 662,78 тыс. рублей. </w:t>
      </w:r>
    </w:p>
    <w:p w:rsidR="00512C20" w:rsidRPr="003A3027" w:rsidRDefault="00512C20" w:rsidP="00512C20">
      <w:pPr>
        <w:spacing w:after="0" w:line="240" w:lineRule="auto"/>
        <w:ind w:firstLine="709"/>
        <w:jc w:val="both"/>
        <w:rPr>
          <w:rFonts w:ascii="Times New Roman" w:eastAsia="Calibri" w:hAnsi="Times New Roman" w:cs="Times New Roman"/>
          <w:sz w:val="24"/>
          <w:szCs w:val="24"/>
        </w:rPr>
      </w:pPr>
      <w:r>
        <w:rPr>
          <w:rFonts w:eastAsia="Calibri"/>
        </w:rPr>
        <w:t xml:space="preserve">В </w:t>
      </w:r>
      <w:r w:rsidRPr="003A3027">
        <w:rPr>
          <w:rFonts w:ascii="Times New Roman" w:eastAsia="Calibri" w:hAnsi="Times New Roman" w:cs="Times New Roman"/>
          <w:sz w:val="24"/>
          <w:szCs w:val="24"/>
        </w:rPr>
        <w:t xml:space="preserve">целях исполнения действующего законодательства, совершенствования системы обращения с твердыми коммунальными отходами (далее - ТКО) </w:t>
      </w:r>
      <w:r w:rsidRPr="002B291D">
        <w:rPr>
          <w:rFonts w:ascii="Times New Roman" w:eastAsia="Calibri" w:hAnsi="Times New Roman"/>
          <w:sz w:val="24"/>
          <w:szCs w:val="24"/>
        </w:rPr>
        <w:t>проведена работа по переходу от «кольцевой вывозки» мусора к накоплению и вывозу от модульных контейнерных площадок.</w:t>
      </w:r>
      <w:r>
        <w:rPr>
          <w:rFonts w:ascii="Times New Roman" w:eastAsia="Calibri" w:hAnsi="Times New Roman"/>
          <w:sz w:val="24"/>
          <w:szCs w:val="24"/>
        </w:rPr>
        <w:t xml:space="preserve"> </w:t>
      </w:r>
      <w:r w:rsidRPr="003A3027">
        <w:rPr>
          <w:rFonts w:ascii="Times New Roman" w:eastAsia="Calibri" w:hAnsi="Times New Roman" w:cs="Times New Roman"/>
          <w:sz w:val="24"/>
          <w:szCs w:val="24"/>
        </w:rPr>
        <w:t xml:space="preserve">На территории города Югорска обустроено 80 модульных контейнерных площадок и приобретено 600 металлических контейнеров на колесах. </w:t>
      </w:r>
    </w:p>
    <w:p w:rsidR="00512C20" w:rsidRPr="00FF53C4" w:rsidRDefault="00512C20" w:rsidP="00512C20">
      <w:pPr>
        <w:widowControl w:val="0"/>
        <w:tabs>
          <w:tab w:val="left" w:pos="706"/>
        </w:tabs>
        <w:suppressAutoHyphens/>
        <w:spacing w:after="0" w:line="240" w:lineRule="auto"/>
        <w:ind w:firstLine="709"/>
        <w:jc w:val="both"/>
        <w:rPr>
          <w:rFonts w:ascii="Times New Roman" w:eastAsia="Andale Sans UI;Arial Unicode MS" w:hAnsi="Times New Roman" w:cs="Tahoma"/>
          <w:bCs/>
          <w:sz w:val="24"/>
          <w:szCs w:val="24"/>
          <w:lang w:bidi="ru-RU"/>
        </w:rPr>
      </w:pPr>
      <w:r w:rsidRPr="00FF53C4">
        <w:rPr>
          <w:rFonts w:ascii="Times New Roman" w:eastAsia="Andale Sans UI;Arial Unicode MS" w:hAnsi="Times New Roman" w:cs="Tahoma"/>
          <w:bCs/>
          <w:sz w:val="24"/>
          <w:szCs w:val="24"/>
          <w:lang w:bidi="ru-RU"/>
        </w:rPr>
        <w:t>В рамках муниципальной программы «Автомобильные дороги, транспорт и городская среда» ежегодно проводятся мероприятия по озеленению города, в 2019 году выполнены следующие виды работ:</w:t>
      </w:r>
    </w:p>
    <w:p w:rsidR="00512C20" w:rsidRPr="00FF53C4" w:rsidRDefault="00512C20" w:rsidP="00512C20">
      <w:pPr>
        <w:numPr>
          <w:ilvl w:val="0"/>
          <w:numId w:val="7"/>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 посадка и уход за 116,5 тыс. корней однолетней и многолетней рассады цветов на площади  3 429,2 м</w:t>
      </w:r>
      <w:r w:rsidRPr="00FF53C4">
        <w:rPr>
          <w:rFonts w:ascii="Times New Roman" w:eastAsia="Times New Roman" w:hAnsi="Times New Roman" w:cs="Times New Roman"/>
          <w:sz w:val="24"/>
          <w:szCs w:val="24"/>
          <w:vertAlign w:val="superscript"/>
          <w:lang w:eastAsia="ar-SA"/>
        </w:rPr>
        <w:t>2</w:t>
      </w:r>
      <w:r w:rsidRPr="00FF53C4">
        <w:rPr>
          <w:rFonts w:ascii="Times New Roman" w:eastAsia="Times New Roman" w:hAnsi="Times New Roman" w:cs="Times New Roman"/>
          <w:sz w:val="24"/>
          <w:szCs w:val="24"/>
          <w:lang w:eastAsia="ar-SA"/>
        </w:rPr>
        <w:t>;</w:t>
      </w:r>
    </w:p>
    <w:p w:rsidR="00512C20" w:rsidRPr="00FF53C4" w:rsidRDefault="00512C20" w:rsidP="00512C20">
      <w:pPr>
        <w:numPr>
          <w:ilvl w:val="0"/>
          <w:numId w:val="7"/>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 уход за газонами (рыхление, полив, подкормка, уборка мусора, частичный подсев газонной травы, подсыпка плодородного грунта) </w:t>
      </w:r>
      <w:r>
        <w:rPr>
          <w:rFonts w:ascii="Times New Roman" w:eastAsia="Times New Roman" w:hAnsi="Times New Roman" w:cs="Times New Roman"/>
          <w:sz w:val="24"/>
          <w:szCs w:val="24"/>
          <w:lang w:eastAsia="ar-SA"/>
        </w:rPr>
        <w:t>-</w:t>
      </w:r>
      <w:r w:rsidRPr="00FF53C4">
        <w:rPr>
          <w:rFonts w:ascii="Times New Roman" w:eastAsia="Times New Roman" w:hAnsi="Times New Roman" w:cs="Times New Roman"/>
          <w:sz w:val="24"/>
          <w:szCs w:val="24"/>
          <w:lang w:eastAsia="ar-SA"/>
        </w:rPr>
        <w:t xml:space="preserve"> 212,8 тыс. м</w:t>
      </w:r>
      <w:r w:rsidRPr="00FF53C4">
        <w:rPr>
          <w:rFonts w:ascii="Times New Roman" w:eastAsia="Times New Roman" w:hAnsi="Times New Roman" w:cs="Times New Roman"/>
          <w:sz w:val="24"/>
          <w:szCs w:val="24"/>
          <w:vertAlign w:val="superscript"/>
          <w:lang w:eastAsia="ar-SA"/>
        </w:rPr>
        <w:t>2</w:t>
      </w:r>
      <w:r w:rsidRPr="00FF53C4">
        <w:rPr>
          <w:rFonts w:ascii="Times New Roman" w:eastAsia="Times New Roman" w:hAnsi="Times New Roman" w:cs="Times New Roman"/>
          <w:sz w:val="24"/>
          <w:szCs w:val="24"/>
          <w:lang w:eastAsia="ar-SA"/>
        </w:rPr>
        <w:t xml:space="preserve">; </w:t>
      </w:r>
    </w:p>
    <w:p w:rsidR="00512C20" w:rsidRPr="00FF53C4" w:rsidRDefault="00512C20" w:rsidP="00512C20">
      <w:pPr>
        <w:numPr>
          <w:ilvl w:val="0"/>
          <w:numId w:val="7"/>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w:t>
      </w:r>
    </w:p>
    <w:p w:rsidR="00512C20" w:rsidRPr="00FF53C4" w:rsidRDefault="00512C20" w:rsidP="00512C20">
      <w:pPr>
        <w:numPr>
          <w:ilvl w:val="0"/>
          <w:numId w:val="7"/>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FF53C4">
        <w:rPr>
          <w:rFonts w:ascii="Times New Roman" w:eastAsia="Times New Roman" w:hAnsi="Times New Roman" w:cs="Times New Roman"/>
          <w:sz w:val="24"/>
          <w:szCs w:val="24"/>
          <w:lang w:eastAsia="ar-SA"/>
        </w:rPr>
        <w:t xml:space="preserve"> уход за саженцами 380 деревьев и кустарников, подготовка их к зиме - укрытие неткаными материалами и деревянными ограждениями, уход за альпийскими горками. </w:t>
      </w:r>
    </w:p>
    <w:p w:rsidR="00512C20" w:rsidRDefault="00512C20" w:rsidP="00512C20">
      <w:pPr>
        <w:widowControl w:val="0"/>
        <w:tabs>
          <w:tab w:val="left" w:pos="706"/>
        </w:tabs>
        <w:suppressAutoHyphens/>
        <w:spacing w:after="0" w:line="240" w:lineRule="auto"/>
        <w:ind w:firstLine="709"/>
        <w:jc w:val="both"/>
        <w:rPr>
          <w:rFonts w:ascii="Times New Roman" w:eastAsia="Andale Sans UI;Arial Unicode MS" w:hAnsi="Times New Roman" w:cs="Tahoma"/>
          <w:sz w:val="24"/>
          <w:szCs w:val="24"/>
          <w:lang w:bidi="ru-RU"/>
        </w:rPr>
      </w:pPr>
      <w:r w:rsidRPr="00BA49E2">
        <w:rPr>
          <w:rFonts w:ascii="Times New Roman" w:eastAsia="Andale Sans UI;Arial Unicode MS" w:hAnsi="Times New Roman" w:cs="Tahoma"/>
          <w:sz w:val="24"/>
          <w:szCs w:val="24"/>
          <w:lang w:bidi="ru-RU"/>
        </w:rPr>
        <w:t xml:space="preserve">В городе было дополнительно установлено 34 урны  и 19 скамеек, осуществлялось содержание и ремонт  3 городских часов, производился ремонт 44 автобусных остановок, а также малых архитектурных форм города, скульптурно-декоративных композиций. </w:t>
      </w:r>
    </w:p>
    <w:p w:rsidR="00512C20" w:rsidRPr="00BA49E2" w:rsidRDefault="00512C20" w:rsidP="00512C20">
      <w:pPr>
        <w:widowControl w:val="0"/>
        <w:tabs>
          <w:tab w:val="left" w:pos="706"/>
        </w:tabs>
        <w:suppressAutoHyphens/>
        <w:spacing w:after="0" w:line="240" w:lineRule="auto"/>
        <w:ind w:firstLine="709"/>
        <w:jc w:val="both"/>
        <w:rPr>
          <w:rFonts w:ascii="Times New Roman" w:eastAsia="Andale Sans UI;Arial Unicode MS" w:hAnsi="Times New Roman" w:cs="Tahoma"/>
          <w:sz w:val="24"/>
          <w:szCs w:val="24"/>
          <w:lang w:bidi="ru-RU"/>
        </w:rPr>
      </w:pPr>
    </w:p>
    <w:p w:rsidR="00512C20" w:rsidRDefault="00512C20" w:rsidP="00512C20">
      <w:pPr>
        <w:widowControl w:val="0"/>
        <w:tabs>
          <w:tab w:val="left" w:pos="706"/>
        </w:tabs>
        <w:suppressAutoHyphens/>
        <w:spacing w:after="0" w:line="240" w:lineRule="auto"/>
        <w:ind w:firstLine="709"/>
        <w:jc w:val="both"/>
        <w:rPr>
          <w:rFonts w:ascii="Times New Roman" w:eastAsia="Andale Sans UI;Arial Unicode MS" w:hAnsi="Times New Roman" w:cs="Tahoma"/>
          <w:sz w:val="24"/>
          <w:szCs w:val="24"/>
          <w:lang w:bidi="ru-RU"/>
        </w:rPr>
      </w:pPr>
    </w:p>
    <w:p w:rsidR="00512C20" w:rsidRPr="00753B35" w:rsidRDefault="00512C20" w:rsidP="00512C20">
      <w:pPr>
        <w:pStyle w:val="a5"/>
        <w:numPr>
          <w:ilvl w:val="0"/>
          <w:numId w:val="14"/>
        </w:numPr>
        <w:spacing w:line="240" w:lineRule="auto"/>
        <w:ind w:left="0" w:firstLine="0"/>
        <w:jc w:val="center"/>
        <w:rPr>
          <w:rFonts w:ascii="Times New Roman" w:hAnsi="Times New Roman"/>
          <w:b/>
          <w:sz w:val="24"/>
          <w:szCs w:val="24"/>
        </w:rPr>
      </w:pPr>
      <w:r w:rsidRPr="00753B35">
        <w:rPr>
          <w:rFonts w:ascii="Times New Roman" w:hAnsi="Times New Roman"/>
          <w:b/>
          <w:sz w:val="24"/>
          <w:szCs w:val="24"/>
        </w:rPr>
        <w:t>Транспортное обслуживание населения </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sidRPr="00035699">
        <w:rPr>
          <w:rFonts w:ascii="Times New Roman" w:eastAsia="Andale Sans UI;Arial Unicode MS" w:hAnsi="Times New Roman" w:cs="Tahoma"/>
          <w:sz w:val="24"/>
          <w:szCs w:val="24"/>
          <w:lang w:bidi="ru-RU"/>
        </w:rPr>
        <w:t xml:space="preserve">Количество зарегистрированных транспортных средств в городе Югорске: </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sidRPr="00035699">
        <w:rPr>
          <w:rFonts w:ascii="Times New Roman" w:eastAsia="Andale Sans UI;Arial Unicode MS" w:hAnsi="Times New Roman" w:cs="Tahoma"/>
          <w:sz w:val="24"/>
          <w:szCs w:val="24"/>
          <w:lang w:bidi="ru-RU"/>
        </w:rPr>
        <w:t xml:space="preserve">- легковые автомобили </w:t>
      </w:r>
      <w:r>
        <w:rPr>
          <w:rFonts w:ascii="Times New Roman" w:eastAsia="Andale Sans UI;Arial Unicode MS" w:hAnsi="Times New Roman" w:cs="Tahoma"/>
          <w:sz w:val="24"/>
          <w:szCs w:val="24"/>
          <w:lang w:bidi="ru-RU"/>
        </w:rPr>
        <w:t>- 15 915</w:t>
      </w:r>
      <w:r w:rsidRPr="00035699">
        <w:rPr>
          <w:rFonts w:ascii="Times New Roman" w:eastAsia="Andale Sans UI;Arial Unicode MS" w:hAnsi="Times New Roman" w:cs="Tahoma"/>
          <w:sz w:val="24"/>
          <w:szCs w:val="24"/>
          <w:lang w:bidi="ru-RU"/>
        </w:rPr>
        <w:t xml:space="preserve"> единиц</w:t>
      </w:r>
      <w:r>
        <w:rPr>
          <w:rFonts w:ascii="Times New Roman" w:eastAsia="Andale Sans UI;Arial Unicode MS" w:hAnsi="Times New Roman" w:cs="Tahoma"/>
          <w:sz w:val="24"/>
          <w:szCs w:val="24"/>
          <w:lang w:bidi="ru-RU"/>
        </w:rPr>
        <w:t xml:space="preserve"> (2018 год -</w:t>
      </w:r>
      <w:r w:rsidRPr="00035699">
        <w:rPr>
          <w:rFonts w:ascii="Times New Roman" w:eastAsia="Andale Sans UI;Arial Unicode MS" w:hAnsi="Times New Roman" w:cs="Tahoma"/>
          <w:sz w:val="24"/>
          <w:szCs w:val="24"/>
          <w:lang w:bidi="ru-RU"/>
        </w:rPr>
        <w:t>15178 единиц</w:t>
      </w:r>
      <w:r>
        <w:rPr>
          <w:rFonts w:ascii="Times New Roman" w:eastAsia="Andale Sans UI;Arial Unicode MS" w:hAnsi="Times New Roman" w:cs="Tahoma"/>
          <w:sz w:val="24"/>
          <w:szCs w:val="24"/>
          <w:lang w:bidi="ru-RU"/>
        </w:rPr>
        <w:t>)</w:t>
      </w:r>
      <w:r w:rsidRPr="00035699">
        <w:rPr>
          <w:rFonts w:ascii="Times New Roman" w:eastAsia="Andale Sans UI;Arial Unicode MS" w:hAnsi="Times New Roman" w:cs="Tahoma"/>
          <w:sz w:val="24"/>
          <w:szCs w:val="24"/>
          <w:lang w:bidi="ru-RU"/>
        </w:rPr>
        <w:t>;</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sidRPr="00035699">
        <w:rPr>
          <w:rFonts w:ascii="Times New Roman" w:eastAsia="Andale Sans UI;Arial Unicode MS" w:hAnsi="Times New Roman" w:cs="Tahoma"/>
          <w:sz w:val="24"/>
          <w:szCs w:val="24"/>
          <w:lang w:bidi="ru-RU"/>
        </w:rPr>
        <w:t xml:space="preserve">- грузовые автомобили </w:t>
      </w:r>
      <w:r>
        <w:rPr>
          <w:rFonts w:ascii="Times New Roman" w:eastAsia="Andale Sans UI;Arial Unicode MS" w:hAnsi="Times New Roman" w:cs="Tahoma"/>
          <w:sz w:val="24"/>
          <w:szCs w:val="24"/>
          <w:lang w:bidi="ru-RU"/>
        </w:rPr>
        <w:t>- 2 894</w:t>
      </w:r>
      <w:r w:rsidRPr="00035699">
        <w:rPr>
          <w:rFonts w:ascii="Times New Roman" w:eastAsia="Andale Sans UI;Arial Unicode MS" w:hAnsi="Times New Roman" w:cs="Tahoma"/>
          <w:sz w:val="24"/>
          <w:szCs w:val="24"/>
          <w:lang w:bidi="ru-RU"/>
        </w:rPr>
        <w:t xml:space="preserve"> единиц</w:t>
      </w:r>
      <w:r>
        <w:rPr>
          <w:rFonts w:ascii="Times New Roman" w:eastAsia="Andale Sans UI;Arial Unicode MS" w:hAnsi="Times New Roman" w:cs="Tahoma"/>
          <w:sz w:val="24"/>
          <w:szCs w:val="24"/>
          <w:lang w:bidi="ru-RU"/>
        </w:rPr>
        <w:t>ы (2018 год - 2 856</w:t>
      </w:r>
      <w:r w:rsidRPr="00035699">
        <w:rPr>
          <w:rFonts w:ascii="Times New Roman" w:eastAsia="Andale Sans UI;Arial Unicode MS" w:hAnsi="Times New Roman" w:cs="Tahoma"/>
          <w:sz w:val="24"/>
          <w:szCs w:val="24"/>
          <w:lang w:bidi="ru-RU"/>
        </w:rPr>
        <w:t xml:space="preserve"> единиц</w:t>
      </w:r>
      <w:r>
        <w:rPr>
          <w:rFonts w:ascii="Times New Roman" w:eastAsia="Andale Sans UI;Arial Unicode MS" w:hAnsi="Times New Roman" w:cs="Tahoma"/>
          <w:sz w:val="24"/>
          <w:szCs w:val="24"/>
          <w:lang w:bidi="ru-RU"/>
        </w:rPr>
        <w:t>)</w:t>
      </w:r>
      <w:r w:rsidRPr="00035699">
        <w:rPr>
          <w:rFonts w:ascii="Times New Roman" w:eastAsia="Andale Sans UI;Arial Unicode MS" w:hAnsi="Times New Roman" w:cs="Tahoma"/>
          <w:sz w:val="24"/>
          <w:szCs w:val="24"/>
          <w:lang w:bidi="ru-RU"/>
        </w:rPr>
        <w:t>;</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Pr>
          <w:rFonts w:ascii="Times New Roman" w:eastAsia="Andale Sans UI;Arial Unicode MS" w:hAnsi="Times New Roman" w:cs="Tahoma"/>
          <w:sz w:val="24"/>
          <w:szCs w:val="24"/>
          <w:lang w:bidi="ru-RU"/>
        </w:rPr>
        <w:t>- автобусы - 556</w:t>
      </w:r>
      <w:r w:rsidRPr="00035699">
        <w:rPr>
          <w:rFonts w:ascii="Times New Roman" w:eastAsia="Andale Sans UI;Arial Unicode MS" w:hAnsi="Times New Roman" w:cs="Tahoma"/>
          <w:sz w:val="24"/>
          <w:szCs w:val="24"/>
          <w:lang w:bidi="ru-RU"/>
        </w:rPr>
        <w:t xml:space="preserve"> единиц</w:t>
      </w:r>
      <w:r>
        <w:rPr>
          <w:rFonts w:ascii="Times New Roman" w:eastAsia="Andale Sans UI;Arial Unicode MS" w:hAnsi="Times New Roman" w:cs="Tahoma"/>
          <w:sz w:val="24"/>
          <w:szCs w:val="24"/>
          <w:lang w:bidi="ru-RU"/>
        </w:rPr>
        <w:t xml:space="preserve"> (2018 год - 547</w:t>
      </w:r>
      <w:r w:rsidRPr="00035699">
        <w:rPr>
          <w:rFonts w:ascii="Times New Roman" w:eastAsia="Andale Sans UI;Arial Unicode MS" w:hAnsi="Times New Roman" w:cs="Tahoma"/>
          <w:sz w:val="24"/>
          <w:szCs w:val="24"/>
          <w:lang w:bidi="ru-RU"/>
        </w:rPr>
        <w:t xml:space="preserve"> единиц</w:t>
      </w:r>
      <w:r>
        <w:rPr>
          <w:rFonts w:ascii="Times New Roman" w:eastAsia="Andale Sans UI;Arial Unicode MS" w:hAnsi="Times New Roman" w:cs="Tahoma"/>
          <w:sz w:val="24"/>
          <w:szCs w:val="24"/>
          <w:lang w:bidi="ru-RU"/>
        </w:rPr>
        <w:t>)</w:t>
      </w:r>
      <w:r w:rsidRPr="00035699">
        <w:rPr>
          <w:rFonts w:ascii="Times New Roman" w:eastAsia="Andale Sans UI;Arial Unicode MS" w:hAnsi="Times New Roman" w:cs="Tahoma"/>
          <w:sz w:val="24"/>
          <w:szCs w:val="24"/>
          <w:lang w:bidi="ru-RU"/>
        </w:rPr>
        <w:t>.</w:t>
      </w:r>
    </w:p>
    <w:p w:rsidR="00512C20" w:rsidRPr="00DB343A" w:rsidRDefault="00512C20" w:rsidP="00512C20">
      <w:pPr>
        <w:spacing w:after="0" w:line="240" w:lineRule="auto"/>
        <w:ind w:firstLine="709"/>
        <w:jc w:val="right"/>
        <w:rPr>
          <w:rFonts w:ascii="Times New Roman" w:eastAsia="Andale Sans UI;Arial Unicode MS" w:hAnsi="Times New Roman" w:cs="Tahoma"/>
          <w:sz w:val="24"/>
          <w:szCs w:val="24"/>
          <w:lang w:bidi="ru-RU"/>
        </w:rPr>
      </w:pPr>
      <w:r w:rsidRPr="00DB343A">
        <w:rPr>
          <w:rFonts w:ascii="Times New Roman" w:eastAsia="Andale Sans UI;Arial Unicode MS" w:hAnsi="Times New Roman" w:cs="Tahoma"/>
          <w:sz w:val="24"/>
          <w:szCs w:val="24"/>
          <w:lang w:bidi="ru-RU"/>
        </w:rPr>
        <w:t>Таблица 17</w:t>
      </w:r>
    </w:p>
    <w:p w:rsidR="00512C20" w:rsidRDefault="00512C20" w:rsidP="00512C20">
      <w:pPr>
        <w:spacing w:after="0" w:line="240" w:lineRule="auto"/>
        <w:ind w:firstLine="709"/>
        <w:jc w:val="center"/>
        <w:rPr>
          <w:rFonts w:ascii="Times New Roman" w:eastAsia="Andale Sans UI;Arial Unicode MS" w:hAnsi="Times New Roman" w:cs="Tahoma"/>
          <w:b/>
          <w:sz w:val="24"/>
          <w:szCs w:val="24"/>
          <w:lang w:bidi="ru-RU"/>
        </w:rPr>
      </w:pPr>
      <w:r w:rsidRPr="003A1831">
        <w:rPr>
          <w:rFonts w:ascii="Times New Roman" w:eastAsia="Andale Sans UI;Arial Unicode MS" w:hAnsi="Times New Roman" w:cs="Tahoma"/>
          <w:b/>
          <w:sz w:val="24"/>
          <w:szCs w:val="24"/>
          <w:lang w:bidi="ru-RU"/>
        </w:rPr>
        <w:t>Динамика показателей дорожно-тр</w:t>
      </w:r>
      <w:r>
        <w:rPr>
          <w:rFonts w:ascii="Times New Roman" w:eastAsia="Andale Sans UI;Arial Unicode MS" w:hAnsi="Times New Roman" w:cs="Tahoma"/>
          <w:b/>
          <w:sz w:val="24"/>
          <w:szCs w:val="24"/>
          <w:lang w:bidi="ru-RU"/>
        </w:rPr>
        <w:t>анспортных происшествий (далее -</w:t>
      </w:r>
      <w:r w:rsidRPr="003A1831">
        <w:rPr>
          <w:rFonts w:ascii="Times New Roman" w:eastAsia="Andale Sans UI;Arial Unicode MS" w:hAnsi="Times New Roman" w:cs="Tahoma"/>
          <w:b/>
          <w:sz w:val="24"/>
          <w:szCs w:val="24"/>
          <w:lang w:bidi="ru-RU"/>
        </w:rPr>
        <w:t xml:space="preserve"> ДТП)</w:t>
      </w:r>
    </w:p>
    <w:p w:rsidR="00512C20" w:rsidRPr="003A1831" w:rsidRDefault="00512C20" w:rsidP="00512C20">
      <w:pPr>
        <w:spacing w:after="0" w:line="240" w:lineRule="auto"/>
        <w:ind w:firstLine="709"/>
        <w:jc w:val="center"/>
        <w:rPr>
          <w:rFonts w:ascii="Times New Roman" w:eastAsia="Andale Sans UI;Arial Unicode MS" w:hAnsi="Times New Roman" w:cs="Tahoma"/>
          <w:b/>
          <w:sz w:val="24"/>
          <w:szCs w:val="24"/>
          <w:lang w:bidi="ru-RU"/>
        </w:rPr>
      </w:pPr>
    </w:p>
    <w:tbl>
      <w:tblPr>
        <w:tblStyle w:val="afd"/>
        <w:tblW w:w="0" w:type="auto"/>
        <w:tblLook w:val="04A0" w:firstRow="1" w:lastRow="0" w:firstColumn="1" w:lastColumn="0" w:noHBand="0" w:noVBand="1"/>
      </w:tblPr>
      <w:tblGrid>
        <w:gridCol w:w="3936"/>
        <w:gridCol w:w="1701"/>
        <w:gridCol w:w="1859"/>
        <w:gridCol w:w="1106"/>
        <w:gridCol w:w="1393"/>
      </w:tblGrid>
      <w:tr w:rsidR="00512C20" w:rsidRPr="000956E3" w:rsidTr="00512C20">
        <w:tc>
          <w:tcPr>
            <w:tcW w:w="3936" w:type="dxa"/>
            <w:vMerge w:val="restart"/>
          </w:tcPr>
          <w:p w:rsidR="00512C20" w:rsidRPr="007D30CE" w:rsidRDefault="00512C20" w:rsidP="00512C20">
            <w:pPr>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Наименование показателя</w:t>
            </w:r>
          </w:p>
        </w:tc>
        <w:tc>
          <w:tcPr>
            <w:tcW w:w="1701" w:type="dxa"/>
            <w:vMerge w:val="restart"/>
          </w:tcPr>
          <w:p w:rsidR="00512C20" w:rsidRPr="007D30CE" w:rsidRDefault="00512C20" w:rsidP="00512C20">
            <w:pPr>
              <w:jc w:val="center"/>
              <w:rPr>
                <w:rFonts w:ascii="Times New Roman" w:eastAsia="Calibri" w:hAnsi="Times New Roman" w:cs="Times New Roman"/>
                <w:b/>
                <w:color w:val="000000"/>
                <w:sz w:val="20"/>
                <w:szCs w:val="20"/>
              </w:rPr>
            </w:pPr>
            <w:r w:rsidRPr="007D30CE">
              <w:rPr>
                <w:rFonts w:ascii="Times New Roman" w:eastAsia="Calibri" w:hAnsi="Times New Roman" w:cs="Times New Roman"/>
                <w:b/>
                <w:color w:val="000000"/>
                <w:sz w:val="20"/>
                <w:szCs w:val="20"/>
              </w:rPr>
              <w:t>2018</w:t>
            </w:r>
            <w:r w:rsidRPr="00FE7737">
              <w:rPr>
                <w:rFonts w:ascii="Times New Roman" w:eastAsia="Times New Roman" w:hAnsi="Times New Roman" w:cs="Times New Roman"/>
                <w:b/>
                <w:sz w:val="20"/>
                <w:szCs w:val="20"/>
              </w:rPr>
              <w:t xml:space="preserve"> год</w:t>
            </w:r>
          </w:p>
        </w:tc>
        <w:tc>
          <w:tcPr>
            <w:tcW w:w="1859" w:type="dxa"/>
            <w:vMerge w:val="restart"/>
          </w:tcPr>
          <w:p w:rsidR="00512C20" w:rsidRPr="007D30CE" w:rsidRDefault="00512C20" w:rsidP="00512C20">
            <w:pPr>
              <w:jc w:val="center"/>
              <w:rPr>
                <w:rFonts w:ascii="Times New Roman" w:eastAsia="Calibri" w:hAnsi="Times New Roman" w:cs="Times New Roman"/>
                <w:b/>
                <w:color w:val="000000"/>
                <w:sz w:val="20"/>
                <w:szCs w:val="20"/>
              </w:rPr>
            </w:pPr>
            <w:r w:rsidRPr="007D30CE">
              <w:rPr>
                <w:rFonts w:ascii="Times New Roman" w:eastAsia="Calibri" w:hAnsi="Times New Roman" w:cs="Times New Roman"/>
                <w:b/>
                <w:color w:val="000000"/>
                <w:sz w:val="20"/>
                <w:szCs w:val="20"/>
              </w:rPr>
              <w:t>2019</w:t>
            </w:r>
            <w:r w:rsidRPr="00FE7737">
              <w:rPr>
                <w:rFonts w:ascii="Times New Roman" w:eastAsia="Times New Roman" w:hAnsi="Times New Roman" w:cs="Times New Roman"/>
                <w:b/>
                <w:sz w:val="20"/>
                <w:szCs w:val="20"/>
              </w:rPr>
              <w:t xml:space="preserve"> год</w:t>
            </w:r>
          </w:p>
        </w:tc>
        <w:tc>
          <w:tcPr>
            <w:tcW w:w="2499" w:type="dxa"/>
            <w:gridSpan w:val="2"/>
          </w:tcPr>
          <w:p w:rsidR="00512C20" w:rsidRPr="007D30CE" w:rsidRDefault="00512C20" w:rsidP="00512C20">
            <w:pPr>
              <w:jc w:val="center"/>
              <w:rPr>
                <w:rFonts w:ascii="Times New Roman" w:eastAsia="Calibri" w:hAnsi="Times New Roman" w:cs="Times New Roman"/>
                <w:b/>
                <w:color w:val="000000"/>
                <w:sz w:val="20"/>
                <w:szCs w:val="20"/>
              </w:rPr>
            </w:pPr>
            <w:r w:rsidRPr="007D30CE">
              <w:rPr>
                <w:rFonts w:ascii="Times New Roman" w:eastAsia="Calibri" w:hAnsi="Times New Roman" w:cs="Times New Roman"/>
                <w:b/>
                <w:color w:val="000000"/>
                <w:sz w:val="20"/>
                <w:szCs w:val="20"/>
              </w:rPr>
              <w:t>Рос</w:t>
            </w:r>
            <w:r>
              <w:rPr>
                <w:rFonts w:ascii="Times New Roman" w:eastAsia="Calibri" w:hAnsi="Times New Roman" w:cs="Times New Roman"/>
                <w:b/>
                <w:color w:val="000000"/>
                <w:sz w:val="20"/>
                <w:szCs w:val="20"/>
              </w:rPr>
              <w:t>т/снижение</w:t>
            </w:r>
          </w:p>
        </w:tc>
      </w:tr>
      <w:tr w:rsidR="00512C20" w:rsidRPr="000956E3" w:rsidTr="00512C20">
        <w:tc>
          <w:tcPr>
            <w:tcW w:w="3936" w:type="dxa"/>
            <w:vMerge/>
          </w:tcPr>
          <w:p w:rsidR="00512C20" w:rsidRPr="007D30CE" w:rsidRDefault="00512C20" w:rsidP="00512C20">
            <w:pPr>
              <w:jc w:val="both"/>
              <w:rPr>
                <w:rFonts w:ascii="Times New Roman" w:eastAsia="Calibri" w:hAnsi="Times New Roman" w:cs="Times New Roman"/>
                <w:b/>
                <w:color w:val="000000"/>
                <w:sz w:val="20"/>
                <w:szCs w:val="20"/>
              </w:rPr>
            </w:pPr>
          </w:p>
        </w:tc>
        <w:tc>
          <w:tcPr>
            <w:tcW w:w="1701" w:type="dxa"/>
            <w:vMerge/>
          </w:tcPr>
          <w:p w:rsidR="00512C20" w:rsidRPr="007D30CE" w:rsidRDefault="00512C20" w:rsidP="00512C20">
            <w:pPr>
              <w:jc w:val="center"/>
              <w:rPr>
                <w:rFonts w:ascii="Times New Roman" w:eastAsia="Calibri" w:hAnsi="Times New Roman" w:cs="Times New Roman"/>
                <w:b/>
                <w:color w:val="000000"/>
                <w:sz w:val="20"/>
                <w:szCs w:val="20"/>
              </w:rPr>
            </w:pPr>
          </w:p>
        </w:tc>
        <w:tc>
          <w:tcPr>
            <w:tcW w:w="1859" w:type="dxa"/>
            <w:vMerge/>
          </w:tcPr>
          <w:p w:rsidR="00512C20" w:rsidRPr="007D30CE" w:rsidRDefault="00512C20" w:rsidP="00512C20">
            <w:pPr>
              <w:jc w:val="center"/>
              <w:rPr>
                <w:rFonts w:ascii="Times New Roman" w:eastAsia="Calibri" w:hAnsi="Times New Roman" w:cs="Times New Roman"/>
                <w:b/>
                <w:color w:val="000000"/>
                <w:sz w:val="20"/>
                <w:szCs w:val="20"/>
              </w:rPr>
            </w:pP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b/>
                <w:color w:val="000000"/>
                <w:sz w:val="20"/>
                <w:szCs w:val="20"/>
              </w:rPr>
            </w:pPr>
            <w:r w:rsidRPr="007D30CE">
              <w:rPr>
                <w:rFonts w:ascii="Times New Roman" w:eastAsia="Calibri" w:hAnsi="Times New Roman" w:cs="Times New Roman"/>
                <w:b/>
                <w:color w:val="000000"/>
                <w:sz w:val="20"/>
                <w:szCs w:val="20"/>
              </w:rPr>
              <w:t>единиц</w:t>
            </w: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b/>
                <w:color w:val="000000"/>
                <w:sz w:val="20"/>
                <w:szCs w:val="20"/>
              </w:rPr>
            </w:pPr>
            <w:r w:rsidRPr="007D30CE">
              <w:rPr>
                <w:rFonts w:ascii="Times New Roman" w:eastAsia="Calibri" w:hAnsi="Times New Roman" w:cs="Times New Roman"/>
                <w:b/>
                <w:color w:val="000000"/>
                <w:sz w:val="20"/>
                <w:szCs w:val="20"/>
              </w:rPr>
              <w:t>%</w:t>
            </w:r>
          </w:p>
        </w:tc>
      </w:tr>
      <w:tr w:rsidR="00512C20" w:rsidRPr="000956E3" w:rsidTr="00512C20">
        <w:tc>
          <w:tcPr>
            <w:tcW w:w="3936" w:type="dxa"/>
          </w:tcPr>
          <w:p w:rsidR="00512C20" w:rsidRPr="007D30CE" w:rsidRDefault="00512C20" w:rsidP="00512C20">
            <w:pPr>
              <w:jc w:val="both"/>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Всего зарегистрировано ДТП</w:t>
            </w:r>
          </w:p>
        </w:tc>
        <w:tc>
          <w:tcPr>
            <w:tcW w:w="1701"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363</w:t>
            </w:r>
          </w:p>
        </w:tc>
        <w:tc>
          <w:tcPr>
            <w:tcW w:w="1859"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318</w:t>
            </w: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- 45</w:t>
            </w: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87,6</w:t>
            </w:r>
          </w:p>
        </w:tc>
      </w:tr>
      <w:tr w:rsidR="00512C20" w:rsidRPr="000956E3" w:rsidTr="00512C20">
        <w:tc>
          <w:tcPr>
            <w:tcW w:w="3936" w:type="dxa"/>
          </w:tcPr>
          <w:p w:rsidR="00512C20" w:rsidRPr="007D30CE" w:rsidRDefault="00512C20" w:rsidP="00512C20">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Pr="007D30CE">
              <w:rPr>
                <w:rFonts w:ascii="Times New Roman" w:eastAsia="Calibri" w:hAnsi="Times New Roman" w:cs="Times New Roman"/>
                <w:color w:val="000000"/>
                <w:sz w:val="20"/>
                <w:szCs w:val="20"/>
              </w:rPr>
              <w:t xml:space="preserve"> том числе:</w:t>
            </w:r>
          </w:p>
        </w:tc>
        <w:tc>
          <w:tcPr>
            <w:tcW w:w="1701" w:type="dxa"/>
          </w:tcPr>
          <w:p w:rsidR="00512C20" w:rsidRPr="007D30CE" w:rsidRDefault="00512C20" w:rsidP="00512C20">
            <w:pPr>
              <w:jc w:val="center"/>
              <w:rPr>
                <w:rFonts w:ascii="Times New Roman" w:eastAsia="Calibri" w:hAnsi="Times New Roman" w:cs="Times New Roman"/>
                <w:color w:val="000000"/>
                <w:sz w:val="20"/>
                <w:szCs w:val="20"/>
              </w:rPr>
            </w:pPr>
          </w:p>
        </w:tc>
        <w:tc>
          <w:tcPr>
            <w:tcW w:w="1859" w:type="dxa"/>
          </w:tcPr>
          <w:p w:rsidR="00512C20" w:rsidRPr="007D30CE" w:rsidRDefault="00512C20" w:rsidP="00512C20">
            <w:pPr>
              <w:jc w:val="center"/>
              <w:rPr>
                <w:rFonts w:ascii="Times New Roman" w:eastAsia="Calibri" w:hAnsi="Times New Roman" w:cs="Times New Roman"/>
                <w:color w:val="000000"/>
                <w:sz w:val="20"/>
                <w:szCs w:val="20"/>
              </w:rPr>
            </w:pP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p>
        </w:tc>
      </w:tr>
      <w:tr w:rsidR="00512C20" w:rsidRPr="000956E3" w:rsidTr="00512C20">
        <w:tc>
          <w:tcPr>
            <w:tcW w:w="3936" w:type="dxa"/>
          </w:tcPr>
          <w:p w:rsidR="00512C20" w:rsidRPr="007D30CE" w:rsidRDefault="00512C20" w:rsidP="00512C20">
            <w:pPr>
              <w:jc w:val="both"/>
              <w:rPr>
                <w:rFonts w:ascii="Times New Roman" w:eastAsia="Calibri" w:hAnsi="Times New Roman" w:cs="Times New Roman"/>
                <w:color w:val="000000"/>
                <w:sz w:val="20"/>
                <w:szCs w:val="20"/>
              </w:rPr>
            </w:pPr>
            <w:r w:rsidRPr="007D30CE">
              <w:rPr>
                <w:rFonts w:ascii="Times New Roman" w:eastAsia="Andale Sans UI;Arial Unicode MS" w:hAnsi="Times New Roman" w:cs="Tahoma"/>
                <w:sz w:val="20"/>
                <w:szCs w:val="20"/>
                <w:lang w:bidi="ru-RU"/>
              </w:rPr>
              <w:t>Количество ДТП с пострадавшими</w:t>
            </w:r>
          </w:p>
        </w:tc>
        <w:tc>
          <w:tcPr>
            <w:tcW w:w="1701"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16</w:t>
            </w:r>
          </w:p>
        </w:tc>
        <w:tc>
          <w:tcPr>
            <w:tcW w:w="1859"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15</w:t>
            </w: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- 1</w:t>
            </w: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93,8</w:t>
            </w:r>
          </w:p>
        </w:tc>
      </w:tr>
      <w:tr w:rsidR="00512C20" w:rsidRPr="000956E3" w:rsidTr="00512C20">
        <w:tc>
          <w:tcPr>
            <w:tcW w:w="3936" w:type="dxa"/>
          </w:tcPr>
          <w:p w:rsidR="00512C20" w:rsidRPr="007D30CE" w:rsidRDefault="00512C20" w:rsidP="00512C20">
            <w:pPr>
              <w:jc w:val="both"/>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Количество пострадавших</w:t>
            </w:r>
          </w:p>
        </w:tc>
        <w:tc>
          <w:tcPr>
            <w:tcW w:w="1701"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23</w:t>
            </w:r>
          </w:p>
        </w:tc>
        <w:tc>
          <w:tcPr>
            <w:tcW w:w="1859"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21</w:t>
            </w: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- 2</w:t>
            </w: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91,3</w:t>
            </w:r>
          </w:p>
        </w:tc>
      </w:tr>
      <w:tr w:rsidR="00512C20" w:rsidRPr="000956E3" w:rsidTr="00512C20">
        <w:tc>
          <w:tcPr>
            <w:tcW w:w="3936" w:type="dxa"/>
          </w:tcPr>
          <w:p w:rsidR="00512C20" w:rsidRPr="007D30CE" w:rsidRDefault="00512C20" w:rsidP="00512C20">
            <w:pPr>
              <w:jc w:val="both"/>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Количество погибших в ДТП</w:t>
            </w:r>
          </w:p>
        </w:tc>
        <w:tc>
          <w:tcPr>
            <w:tcW w:w="1701"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2</w:t>
            </w:r>
          </w:p>
        </w:tc>
        <w:tc>
          <w:tcPr>
            <w:tcW w:w="1859"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0</w:t>
            </w: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- 2</w:t>
            </w: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p>
        </w:tc>
      </w:tr>
      <w:tr w:rsidR="00512C20" w:rsidTr="00512C20">
        <w:tc>
          <w:tcPr>
            <w:tcW w:w="3936" w:type="dxa"/>
          </w:tcPr>
          <w:p w:rsidR="00512C20" w:rsidRPr="007D30CE" w:rsidRDefault="00512C20" w:rsidP="00512C20">
            <w:pPr>
              <w:jc w:val="both"/>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Количество ДТП с участием водителей, находящихся в алкогольном опьянении</w:t>
            </w:r>
          </w:p>
        </w:tc>
        <w:tc>
          <w:tcPr>
            <w:tcW w:w="1701"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27</w:t>
            </w:r>
          </w:p>
        </w:tc>
        <w:tc>
          <w:tcPr>
            <w:tcW w:w="1859" w:type="dxa"/>
          </w:tcPr>
          <w:p w:rsidR="00512C20" w:rsidRPr="007D30CE" w:rsidRDefault="00512C20" w:rsidP="00512C20">
            <w:pPr>
              <w:jc w:val="center"/>
              <w:rPr>
                <w:rFonts w:ascii="Times New Roman" w:eastAsia="Calibri" w:hAnsi="Times New Roman" w:cs="Times New Roman"/>
                <w:color w:val="000000"/>
                <w:sz w:val="20"/>
                <w:szCs w:val="20"/>
              </w:rPr>
            </w:pPr>
            <w:r w:rsidRPr="007D30CE">
              <w:rPr>
                <w:rFonts w:ascii="Times New Roman" w:eastAsia="Calibri" w:hAnsi="Times New Roman" w:cs="Times New Roman"/>
                <w:color w:val="000000"/>
                <w:sz w:val="20"/>
                <w:szCs w:val="20"/>
              </w:rPr>
              <w:t>21</w:t>
            </w:r>
          </w:p>
        </w:tc>
        <w:tc>
          <w:tcPr>
            <w:tcW w:w="1106" w:type="dxa"/>
            <w:tcBorders>
              <w:righ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- 6</w:t>
            </w:r>
          </w:p>
        </w:tc>
        <w:tc>
          <w:tcPr>
            <w:tcW w:w="1393" w:type="dxa"/>
            <w:tcBorders>
              <w:left w:val="single" w:sz="4" w:space="0" w:color="auto"/>
            </w:tcBorders>
          </w:tcPr>
          <w:p w:rsidR="00512C20" w:rsidRPr="007D30CE" w:rsidRDefault="00512C20" w:rsidP="00512C20">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77,8</w:t>
            </w:r>
          </w:p>
        </w:tc>
      </w:tr>
    </w:tbl>
    <w:p w:rsidR="00512C20" w:rsidRDefault="00512C20" w:rsidP="00512C20">
      <w:pPr>
        <w:spacing w:after="0" w:line="240" w:lineRule="auto"/>
        <w:ind w:firstLine="709"/>
        <w:jc w:val="both"/>
        <w:rPr>
          <w:rFonts w:ascii="Times New Roman" w:eastAsia="Calibri" w:hAnsi="Times New Roman" w:cs="Times New Roman"/>
          <w:color w:val="000000"/>
          <w:sz w:val="24"/>
          <w:szCs w:val="24"/>
        </w:rPr>
      </w:pPr>
    </w:p>
    <w:p w:rsidR="00512C20" w:rsidRPr="00843DBF" w:rsidRDefault="00512C20" w:rsidP="00512C20">
      <w:pPr>
        <w:spacing w:after="0" w:line="240" w:lineRule="auto"/>
        <w:ind w:firstLine="709"/>
        <w:jc w:val="both"/>
        <w:rPr>
          <w:rFonts w:ascii="Times New Roman" w:eastAsia="Calibri" w:hAnsi="Times New Roman" w:cs="Times New Roman"/>
          <w:color w:val="000000"/>
          <w:sz w:val="24"/>
          <w:szCs w:val="24"/>
        </w:rPr>
      </w:pPr>
      <w:r w:rsidRPr="00843DBF">
        <w:rPr>
          <w:rFonts w:ascii="Times New Roman" w:eastAsia="Calibri" w:hAnsi="Times New Roman" w:cs="Times New Roman"/>
          <w:color w:val="000000"/>
          <w:sz w:val="24"/>
          <w:szCs w:val="24"/>
        </w:rPr>
        <w:t>Основными причинами дорожно-транспортных происшествий являются несоблюдение очередности проезда, несоблюдение дистанции и выход пешеходов на проезжую часть в неустановленном месте. Основной проблемой состояния аварийности являются грубые нарушения Правил дорожного движения со стороны водителей и пешеходов. По данному направлению ежемесячно проводится анализ дорожно-транспортных происшествий на территории обслуживания по видам ДТП, времени и местам их совершения.</w:t>
      </w:r>
    </w:p>
    <w:p w:rsidR="00512C20" w:rsidRPr="00843DBF" w:rsidRDefault="00512C20" w:rsidP="00512C20">
      <w:pPr>
        <w:spacing w:after="0" w:line="240" w:lineRule="auto"/>
        <w:ind w:firstLine="709"/>
        <w:jc w:val="both"/>
        <w:rPr>
          <w:rFonts w:ascii="Times New Roman" w:eastAsia="Calibri" w:hAnsi="Times New Roman" w:cs="Times New Roman"/>
          <w:sz w:val="24"/>
          <w:szCs w:val="24"/>
        </w:rPr>
      </w:pPr>
      <w:r w:rsidRPr="00843DBF">
        <w:rPr>
          <w:rFonts w:ascii="Times New Roman" w:eastAsia="Calibri" w:hAnsi="Times New Roman" w:cs="Times New Roman"/>
          <w:sz w:val="24"/>
          <w:szCs w:val="24"/>
        </w:rPr>
        <w:t>Администрацией города Югорска</w:t>
      </w:r>
      <w:r>
        <w:rPr>
          <w:rFonts w:ascii="Times New Roman" w:eastAsia="Calibri" w:hAnsi="Times New Roman" w:cs="Times New Roman"/>
          <w:sz w:val="24"/>
          <w:szCs w:val="24"/>
        </w:rPr>
        <w:t xml:space="preserve"> постоянно </w:t>
      </w:r>
      <w:r w:rsidRPr="00843DBF">
        <w:rPr>
          <w:rFonts w:ascii="Times New Roman" w:eastAsia="Calibri" w:hAnsi="Times New Roman" w:cs="Times New Roman"/>
          <w:sz w:val="24"/>
          <w:szCs w:val="24"/>
        </w:rPr>
        <w:t>проводится работа по обеспечению безопасности дорожного движения и снижению аварийности на дорогах.</w:t>
      </w:r>
    </w:p>
    <w:p w:rsidR="00512C20" w:rsidRPr="006D750A" w:rsidRDefault="00512C20" w:rsidP="00512C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Организована работа </w:t>
      </w:r>
      <w:r w:rsidRPr="00843DBF">
        <w:rPr>
          <w:rFonts w:ascii="Times New Roman" w:eastAsia="Calibri" w:hAnsi="Times New Roman" w:cs="Times New Roman"/>
          <w:sz w:val="24"/>
          <w:szCs w:val="24"/>
        </w:rPr>
        <w:t xml:space="preserve">комиссии по обеспечению безопасности дорожного движения при администрации города Югорска. </w:t>
      </w:r>
      <w:r w:rsidRPr="006D750A">
        <w:rPr>
          <w:rFonts w:ascii="Times New Roman" w:eastAsia="Calibri" w:hAnsi="Times New Roman" w:cs="Times New Roman"/>
          <w:sz w:val="24"/>
          <w:szCs w:val="24"/>
        </w:rPr>
        <w:t xml:space="preserve">Произведено устройство 6 новых пешеходных переходов, приведено в соответствие с требованиями национального стандарта 230 пешеходных переходов </w:t>
      </w:r>
      <w:r w:rsidRPr="006D750A">
        <w:rPr>
          <w:rFonts w:ascii="Times New Roman" w:eastAsia="Calibri" w:hAnsi="Times New Roman" w:cs="Times New Roman"/>
          <w:sz w:val="24"/>
          <w:szCs w:val="24"/>
        </w:rPr>
        <w:lastRenderedPageBreak/>
        <w:t xml:space="preserve">из 236 (выполнено 932 метра дорожного ограждения перильного типа, установлена 21 консоль с дублированием дорожных знаков). </w:t>
      </w:r>
    </w:p>
    <w:p w:rsidR="00512C20" w:rsidRDefault="00512C20" w:rsidP="00512C20">
      <w:pPr>
        <w:spacing w:after="0" w:line="240" w:lineRule="auto"/>
        <w:ind w:firstLine="709"/>
        <w:jc w:val="both"/>
        <w:rPr>
          <w:rFonts w:ascii="Times New Roman" w:eastAsia="Calibri" w:hAnsi="Times New Roman" w:cs="Times New Roman"/>
          <w:sz w:val="24"/>
          <w:szCs w:val="24"/>
        </w:rPr>
      </w:pPr>
      <w:r w:rsidRPr="00843DBF">
        <w:rPr>
          <w:rFonts w:ascii="Times New Roman" w:eastAsia="Calibri" w:hAnsi="Times New Roman" w:cs="Times New Roman"/>
          <w:sz w:val="24"/>
          <w:szCs w:val="24"/>
        </w:rPr>
        <w:t xml:space="preserve">Регулярные пассажирские перевозки автомобильным транспортом по  муниципальным маршрутам осуществлялись </w:t>
      </w:r>
      <w:r>
        <w:rPr>
          <w:rFonts w:ascii="Times New Roman" w:eastAsia="Calibri" w:hAnsi="Times New Roman" w:cs="Times New Roman"/>
          <w:sz w:val="24"/>
          <w:szCs w:val="24"/>
        </w:rPr>
        <w:t xml:space="preserve">3 </w:t>
      </w:r>
      <w:r w:rsidRPr="00843DBF">
        <w:rPr>
          <w:rFonts w:ascii="Times New Roman" w:eastAsia="Calibri" w:hAnsi="Times New Roman" w:cs="Times New Roman"/>
          <w:sz w:val="24"/>
          <w:szCs w:val="24"/>
        </w:rPr>
        <w:t>индивидуальными</w:t>
      </w:r>
      <w:r>
        <w:rPr>
          <w:rFonts w:ascii="Times New Roman" w:eastAsia="Calibri" w:hAnsi="Times New Roman" w:cs="Times New Roman"/>
          <w:sz w:val="24"/>
          <w:szCs w:val="24"/>
        </w:rPr>
        <w:t xml:space="preserve"> предпринимателями:</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sidRPr="00035699">
        <w:rPr>
          <w:rFonts w:ascii="Times New Roman" w:eastAsia="Andale Sans UI;Arial Unicode MS" w:hAnsi="Times New Roman" w:cs="Tahoma"/>
          <w:sz w:val="24"/>
          <w:szCs w:val="24"/>
          <w:lang w:bidi="ru-RU"/>
        </w:rPr>
        <w:t>- по регулируемым тарифам (субсидируемым) - маршруты № 5А</w:t>
      </w:r>
      <w:r>
        <w:rPr>
          <w:rFonts w:ascii="Times New Roman" w:eastAsia="Andale Sans UI;Arial Unicode MS" w:hAnsi="Times New Roman" w:cs="Tahoma"/>
          <w:sz w:val="24"/>
          <w:szCs w:val="24"/>
          <w:lang w:bidi="ru-RU"/>
        </w:rPr>
        <w:t>,</w:t>
      </w:r>
      <w:r w:rsidRPr="00035699">
        <w:rPr>
          <w:rFonts w:ascii="Times New Roman" w:eastAsia="Andale Sans UI;Arial Unicode MS" w:hAnsi="Times New Roman" w:cs="Tahoma"/>
          <w:sz w:val="24"/>
          <w:szCs w:val="24"/>
          <w:lang w:bidi="ru-RU"/>
        </w:rPr>
        <w:t xml:space="preserve"> 6, 6Б</w:t>
      </w:r>
      <w:r>
        <w:rPr>
          <w:rFonts w:ascii="Times New Roman" w:eastAsia="Andale Sans UI;Arial Unicode MS" w:hAnsi="Times New Roman" w:cs="Tahoma"/>
          <w:sz w:val="24"/>
          <w:szCs w:val="24"/>
          <w:lang w:bidi="ru-RU"/>
        </w:rPr>
        <w:t>,</w:t>
      </w:r>
      <w:r w:rsidRPr="00035699">
        <w:rPr>
          <w:rFonts w:ascii="Times New Roman" w:eastAsia="Andale Sans UI;Arial Unicode MS" w:hAnsi="Times New Roman" w:cs="Tahoma"/>
          <w:sz w:val="24"/>
          <w:szCs w:val="24"/>
          <w:lang w:bidi="ru-RU"/>
        </w:rPr>
        <w:t xml:space="preserve"> 7, </w:t>
      </w:r>
      <w:r>
        <w:rPr>
          <w:rFonts w:ascii="Times New Roman" w:eastAsia="Andale Sans UI;Arial Unicode MS" w:hAnsi="Times New Roman" w:cs="Tahoma"/>
          <w:sz w:val="24"/>
          <w:szCs w:val="24"/>
          <w:lang w:bidi="ru-RU"/>
        </w:rPr>
        <w:t>7А (2 автобуса среднего класса и 3</w:t>
      </w:r>
      <w:r w:rsidRPr="00035699">
        <w:rPr>
          <w:rFonts w:ascii="Times New Roman" w:eastAsia="Andale Sans UI;Arial Unicode MS" w:hAnsi="Times New Roman" w:cs="Tahoma"/>
          <w:sz w:val="24"/>
          <w:szCs w:val="24"/>
          <w:lang w:bidi="ru-RU"/>
        </w:rPr>
        <w:t xml:space="preserve"> автобуса малого класса)</w:t>
      </w:r>
      <w:r>
        <w:rPr>
          <w:rFonts w:ascii="Times New Roman" w:eastAsia="Andale Sans UI;Arial Unicode MS" w:hAnsi="Times New Roman" w:cs="Tahoma"/>
          <w:sz w:val="24"/>
          <w:szCs w:val="24"/>
          <w:lang w:bidi="ru-RU"/>
        </w:rPr>
        <w:t>;</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sidRPr="00035699">
        <w:rPr>
          <w:rFonts w:ascii="Times New Roman" w:eastAsia="Andale Sans UI;Arial Unicode MS" w:hAnsi="Times New Roman" w:cs="Tahoma"/>
          <w:sz w:val="24"/>
          <w:szCs w:val="24"/>
          <w:lang w:bidi="ru-RU"/>
        </w:rPr>
        <w:t xml:space="preserve">- по нерегулируемым (коммерческим) тарифам - маршруты № 1, 2, 4 </w:t>
      </w:r>
      <w:r>
        <w:rPr>
          <w:rFonts w:ascii="Times New Roman" w:eastAsia="Andale Sans UI;Arial Unicode MS" w:hAnsi="Times New Roman" w:cs="Tahoma"/>
          <w:sz w:val="24"/>
          <w:szCs w:val="24"/>
          <w:lang w:bidi="ru-RU"/>
        </w:rPr>
        <w:t>(10</w:t>
      </w:r>
      <w:r w:rsidRPr="00035699">
        <w:rPr>
          <w:rFonts w:ascii="Times New Roman" w:eastAsia="Andale Sans UI;Arial Unicode MS" w:hAnsi="Times New Roman" w:cs="Tahoma"/>
          <w:sz w:val="24"/>
          <w:szCs w:val="24"/>
          <w:lang w:bidi="ru-RU"/>
        </w:rPr>
        <w:t xml:space="preserve"> автобусов малого класса).</w:t>
      </w:r>
    </w:p>
    <w:p w:rsidR="00512C20" w:rsidRPr="00035699" w:rsidRDefault="00512C20" w:rsidP="00512C20">
      <w:pPr>
        <w:spacing w:after="0" w:line="240" w:lineRule="auto"/>
        <w:ind w:firstLine="709"/>
        <w:jc w:val="both"/>
        <w:rPr>
          <w:rFonts w:ascii="Times New Roman" w:eastAsia="Andale Sans UI;Arial Unicode MS" w:hAnsi="Times New Roman" w:cs="Tahoma"/>
          <w:sz w:val="24"/>
          <w:szCs w:val="24"/>
          <w:lang w:bidi="ru-RU"/>
        </w:rPr>
      </w:pPr>
      <w:r w:rsidRPr="00035699">
        <w:rPr>
          <w:rFonts w:ascii="Times New Roman" w:eastAsia="Andale Sans UI;Arial Unicode MS" w:hAnsi="Times New Roman" w:cs="Tahoma"/>
          <w:sz w:val="24"/>
          <w:szCs w:val="24"/>
          <w:lang w:bidi="ru-RU"/>
        </w:rPr>
        <w:t xml:space="preserve">  По социально-значимым маршрутам услуги на перевозку пассажиров осуществляются на основании заключенных </w:t>
      </w:r>
      <w:r>
        <w:rPr>
          <w:rFonts w:ascii="Times New Roman" w:eastAsia="Andale Sans UI;Arial Unicode MS" w:hAnsi="Times New Roman" w:cs="Tahoma"/>
          <w:sz w:val="24"/>
          <w:szCs w:val="24"/>
          <w:lang w:bidi="ru-RU"/>
        </w:rPr>
        <w:t>муниципальных контрактов. В 2019</w:t>
      </w:r>
      <w:r w:rsidRPr="00035699">
        <w:rPr>
          <w:rFonts w:ascii="Times New Roman" w:eastAsia="Andale Sans UI;Arial Unicode MS" w:hAnsi="Times New Roman" w:cs="Tahoma"/>
          <w:sz w:val="24"/>
          <w:szCs w:val="24"/>
          <w:lang w:bidi="ru-RU"/>
        </w:rPr>
        <w:t xml:space="preserve"> году затра</w:t>
      </w:r>
      <w:r>
        <w:rPr>
          <w:rFonts w:ascii="Times New Roman" w:eastAsia="Andale Sans UI;Arial Unicode MS" w:hAnsi="Times New Roman" w:cs="Tahoma"/>
          <w:sz w:val="24"/>
          <w:szCs w:val="24"/>
          <w:lang w:bidi="ru-RU"/>
        </w:rPr>
        <w:t>ты на данные цели составили 13,6</w:t>
      </w:r>
      <w:r w:rsidRPr="00035699">
        <w:rPr>
          <w:rFonts w:ascii="Times New Roman" w:eastAsia="Andale Sans UI;Arial Unicode MS" w:hAnsi="Times New Roman" w:cs="Tahoma"/>
          <w:sz w:val="24"/>
          <w:szCs w:val="24"/>
          <w:lang w:bidi="ru-RU"/>
        </w:rPr>
        <w:t xml:space="preserve"> млн. рублей. </w:t>
      </w:r>
    </w:p>
    <w:p w:rsidR="00512C20" w:rsidRPr="00753B35" w:rsidRDefault="00512C20" w:rsidP="00512C20">
      <w:pPr>
        <w:spacing w:after="0" w:line="240" w:lineRule="auto"/>
        <w:ind w:firstLine="709"/>
        <w:jc w:val="both"/>
        <w:rPr>
          <w:rFonts w:ascii="Times New Roman" w:eastAsia="Times New Roman" w:hAnsi="Times New Roman" w:cs="Times New Roman"/>
          <w:sz w:val="24"/>
          <w:szCs w:val="24"/>
          <w:highlight w:val="yellow"/>
          <w:lang w:eastAsia="ar-SA"/>
        </w:rPr>
      </w:pPr>
    </w:p>
    <w:p w:rsidR="00512C20" w:rsidRPr="00753B35" w:rsidRDefault="00512C20" w:rsidP="00512C20">
      <w:pPr>
        <w:pStyle w:val="a5"/>
        <w:numPr>
          <w:ilvl w:val="0"/>
          <w:numId w:val="14"/>
        </w:numPr>
        <w:spacing w:line="240" w:lineRule="auto"/>
        <w:ind w:left="0" w:firstLine="0"/>
        <w:jc w:val="center"/>
        <w:rPr>
          <w:rFonts w:ascii="Times New Roman" w:hAnsi="Times New Roman"/>
          <w:b/>
          <w:sz w:val="24"/>
          <w:szCs w:val="24"/>
        </w:rPr>
      </w:pPr>
      <w:r w:rsidRPr="00753B35">
        <w:rPr>
          <w:rFonts w:ascii="Times New Roman" w:hAnsi="Times New Roman"/>
          <w:b/>
          <w:sz w:val="24"/>
          <w:szCs w:val="24"/>
        </w:rPr>
        <w:t>Организация и осуществление мероприятий по гражданской обороне, защите от чрезвычайных ситуаций и пожарной безопасности</w:t>
      </w:r>
    </w:p>
    <w:p w:rsidR="00512C20" w:rsidRPr="00753B35" w:rsidRDefault="00512C20" w:rsidP="00512C20">
      <w:pPr>
        <w:pStyle w:val="a5"/>
        <w:widowControl w:val="0"/>
        <w:numPr>
          <w:ilvl w:val="0"/>
          <w:numId w:val="1"/>
        </w:numPr>
        <w:suppressAutoHyphens/>
        <w:spacing w:after="0" w:line="240" w:lineRule="auto"/>
        <w:ind w:firstLine="709"/>
        <w:jc w:val="both"/>
        <w:rPr>
          <w:rFonts w:ascii="Times New Roman" w:hAnsi="Times New Roman"/>
          <w:b/>
          <w:sz w:val="24"/>
          <w:szCs w:val="24"/>
          <w:lang w:eastAsia="en-US"/>
        </w:rPr>
      </w:pPr>
    </w:p>
    <w:p w:rsidR="00512C20" w:rsidRPr="0033458E" w:rsidRDefault="00512C20" w:rsidP="00512C20">
      <w:pPr>
        <w:widowControl w:val="0"/>
        <w:numPr>
          <w:ilvl w:val="0"/>
          <w:numId w:val="1"/>
        </w:numPr>
        <w:tabs>
          <w:tab w:val="num" w:pos="851"/>
        </w:tabs>
        <w:suppressAutoHyphens/>
        <w:spacing w:after="0" w:line="240" w:lineRule="auto"/>
        <w:ind w:firstLine="709"/>
        <w:contextualSpacing/>
        <w:jc w:val="both"/>
        <w:rPr>
          <w:rFonts w:ascii="Times New Roman" w:eastAsia="Times New Roman" w:hAnsi="Times New Roman" w:cs="Times New Roman"/>
          <w:sz w:val="24"/>
          <w:szCs w:val="24"/>
        </w:rPr>
      </w:pPr>
      <w:r w:rsidRPr="0033458E">
        <w:rPr>
          <w:rFonts w:ascii="Times New Roman" w:eastAsia="Times New Roman" w:hAnsi="Times New Roman" w:cs="Times New Roman"/>
          <w:sz w:val="24"/>
          <w:szCs w:val="24"/>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пожарной безопасности за отчётный период проводились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и Планом работы Комиссии по предупреждению и ликвидации чрезвычайных ситуаций и обеспечению пожарной безопасности при администрации города Югорска.</w:t>
      </w:r>
    </w:p>
    <w:p w:rsidR="00512C20" w:rsidRPr="000A671A" w:rsidRDefault="00512C20" w:rsidP="00512C20">
      <w:pPr>
        <w:pStyle w:val="a5"/>
        <w:numPr>
          <w:ilvl w:val="0"/>
          <w:numId w:val="1"/>
        </w:numPr>
        <w:spacing w:after="0" w:line="240" w:lineRule="auto"/>
        <w:jc w:val="right"/>
        <w:rPr>
          <w:rFonts w:ascii="Times New Roman" w:hAnsi="Times New Roman"/>
          <w:bCs/>
          <w:sz w:val="24"/>
          <w:szCs w:val="24"/>
        </w:rPr>
      </w:pPr>
      <w:r w:rsidRPr="000A671A">
        <w:rPr>
          <w:rFonts w:ascii="Times New Roman" w:hAnsi="Times New Roman"/>
          <w:bCs/>
          <w:sz w:val="24"/>
          <w:szCs w:val="24"/>
        </w:rPr>
        <w:t>Таблица 1</w:t>
      </w:r>
      <w:r>
        <w:rPr>
          <w:rFonts w:ascii="Times New Roman" w:hAnsi="Times New Roman"/>
          <w:bCs/>
          <w:sz w:val="24"/>
          <w:szCs w:val="24"/>
        </w:rPr>
        <w:t>8</w:t>
      </w:r>
    </w:p>
    <w:p w:rsidR="00512C20" w:rsidRPr="00FD13D7" w:rsidRDefault="00512C20" w:rsidP="00512C20">
      <w:pPr>
        <w:widowControl w:val="0"/>
        <w:suppressAutoHyphens/>
        <w:spacing w:after="0" w:line="240" w:lineRule="auto"/>
        <w:contextualSpacing/>
        <w:jc w:val="center"/>
        <w:rPr>
          <w:rFonts w:ascii="Times New Roman" w:eastAsia="Times New Roman" w:hAnsi="Times New Roman" w:cs="Times New Roman"/>
          <w:b/>
          <w:sz w:val="24"/>
          <w:szCs w:val="24"/>
        </w:rPr>
      </w:pPr>
      <w:r w:rsidRPr="00FD13D7">
        <w:rPr>
          <w:rFonts w:ascii="Times New Roman" w:eastAsia="Times New Roman" w:hAnsi="Times New Roman" w:cs="Times New Roman"/>
          <w:b/>
          <w:sz w:val="24"/>
          <w:szCs w:val="24"/>
        </w:rPr>
        <w:t xml:space="preserve">Динамика основных показателей обстановки по пожарам </w:t>
      </w:r>
    </w:p>
    <w:p w:rsidR="00512C20" w:rsidRPr="00B9762A" w:rsidRDefault="00512C20" w:rsidP="00512C20">
      <w:pPr>
        <w:widowControl w:val="0"/>
        <w:suppressAutoHyphens/>
        <w:spacing w:after="0" w:line="240" w:lineRule="auto"/>
        <w:contextualSpacing/>
        <w:jc w:val="both"/>
        <w:rPr>
          <w:rFonts w:ascii="Times New Roman" w:eastAsia="Times New Roman" w:hAnsi="Times New Roman" w:cs="Times New Roman"/>
          <w:sz w:val="24"/>
          <w:szCs w:val="24"/>
          <w:highlight w:val="yellow"/>
        </w:rPr>
      </w:pPr>
    </w:p>
    <w:tbl>
      <w:tblPr>
        <w:tblW w:w="9781" w:type="dxa"/>
        <w:tblInd w:w="108" w:type="dxa"/>
        <w:tblLayout w:type="fixed"/>
        <w:tblLook w:val="04A0" w:firstRow="1" w:lastRow="0" w:firstColumn="1" w:lastColumn="0" w:noHBand="0" w:noVBand="1"/>
      </w:tblPr>
      <w:tblGrid>
        <w:gridCol w:w="3828"/>
        <w:gridCol w:w="1134"/>
        <w:gridCol w:w="1275"/>
        <w:gridCol w:w="1276"/>
        <w:gridCol w:w="1134"/>
        <w:gridCol w:w="1134"/>
      </w:tblGrid>
      <w:tr w:rsidR="00512C20" w:rsidRPr="00B9762A" w:rsidTr="00512C20">
        <w:trPr>
          <w:trHeight w:val="402"/>
        </w:trPr>
        <w:tc>
          <w:tcPr>
            <w:tcW w:w="3828" w:type="dxa"/>
            <w:tcBorders>
              <w:top w:val="single" w:sz="4" w:space="0" w:color="000000"/>
              <w:left w:val="single" w:sz="4" w:space="0" w:color="000000"/>
              <w:bottom w:val="nil"/>
              <w:right w:val="single" w:sz="4" w:space="0" w:color="auto"/>
            </w:tcBorders>
          </w:tcPr>
          <w:p w:rsidR="00512C20" w:rsidRPr="00FD13D7" w:rsidRDefault="00512C20" w:rsidP="00512C20">
            <w:pPr>
              <w:widowControl w:val="0"/>
              <w:numPr>
                <w:ilvl w:val="0"/>
                <w:numId w:val="1"/>
              </w:numPr>
              <w:suppressAutoHyphens/>
              <w:spacing w:after="0" w:line="240" w:lineRule="auto"/>
              <w:ind w:firstLine="709"/>
              <w:contextualSpacing/>
              <w:jc w:val="both"/>
              <w:rPr>
                <w:rFonts w:ascii="Times New Roman" w:eastAsia="Times New Roman" w:hAnsi="Times New Roman" w:cs="Times New Roman"/>
                <w:b/>
                <w:sz w:val="20"/>
                <w:szCs w:val="20"/>
              </w:rPr>
            </w:pPr>
            <w:r w:rsidRPr="00FD13D7">
              <w:rPr>
                <w:rFonts w:ascii="Times New Roman" w:eastAsia="Times New Roman" w:hAnsi="Times New Roman" w:cs="Times New Roman"/>
                <w:b/>
                <w:sz w:val="20"/>
                <w:szCs w:val="20"/>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512C20" w:rsidRPr="00A91064" w:rsidRDefault="00512C20" w:rsidP="00512C20">
            <w:pPr>
              <w:snapToGrid w:val="0"/>
              <w:spacing w:after="0" w:line="240" w:lineRule="auto"/>
              <w:jc w:val="center"/>
              <w:rPr>
                <w:rFonts w:ascii="Times New Roman" w:hAnsi="Times New Roman" w:cs="Times New Roman"/>
                <w:b/>
                <w:sz w:val="20"/>
                <w:szCs w:val="20"/>
              </w:rPr>
            </w:pPr>
            <w:r w:rsidRPr="00A91064">
              <w:rPr>
                <w:rFonts w:ascii="Times New Roman" w:hAnsi="Times New Roman" w:cs="Times New Roman"/>
                <w:b/>
                <w:sz w:val="20"/>
                <w:szCs w:val="20"/>
              </w:rPr>
              <w:t xml:space="preserve">2015 </w:t>
            </w:r>
            <w:r w:rsidRPr="00FE7737">
              <w:rPr>
                <w:rFonts w:ascii="Times New Roman" w:eastAsia="Times New Roman" w:hAnsi="Times New Roman" w:cs="Times New Roman"/>
                <w:b/>
                <w:sz w:val="20"/>
                <w:szCs w:val="20"/>
              </w:rPr>
              <w:t>год</w:t>
            </w:r>
          </w:p>
        </w:tc>
        <w:tc>
          <w:tcPr>
            <w:tcW w:w="1275" w:type="dxa"/>
            <w:tcBorders>
              <w:top w:val="single" w:sz="4" w:space="0" w:color="000000"/>
              <w:left w:val="single" w:sz="4" w:space="0" w:color="000000"/>
              <w:bottom w:val="nil"/>
              <w:right w:val="single" w:sz="4" w:space="0" w:color="000000"/>
            </w:tcBorders>
          </w:tcPr>
          <w:p w:rsidR="00512C20" w:rsidRPr="00A91064" w:rsidRDefault="00512C20" w:rsidP="00512C20">
            <w:pPr>
              <w:spacing w:after="0" w:line="240" w:lineRule="auto"/>
              <w:jc w:val="center"/>
              <w:rPr>
                <w:rFonts w:ascii="Times New Roman" w:hAnsi="Times New Roman" w:cs="Times New Roman"/>
                <w:b/>
                <w:sz w:val="20"/>
                <w:szCs w:val="20"/>
              </w:rPr>
            </w:pPr>
            <w:r w:rsidRPr="00A91064">
              <w:rPr>
                <w:rFonts w:ascii="Times New Roman" w:hAnsi="Times New Roman" w:cs="Times New Roman"/>
                <w:b/>
                <w:sz w:val="20"/>
                <w:szCs w:val="20"/>
              </w:rPr>
              <w:t xml:space="preserve">2016 </w:t>
            </w:r>
            <w:r w:rsidRPr="00FE7737">
              <w:rPr>
                <w:rFonts w:ascii="Times New Roman" w:eastAsia="Times New Roman" w:hAnsi="Times New Roman" w:cs="Times New Roman"/>
                <w:b/>
                <w:sz w:val="20"/>
                <w:szCs w:val="20"/>
              </w:rPr>
              <w:t>год</w:t>
            </w:r>
          </w:p>
        </w:tc>
        <w:tc>
          <w:tcPr>
            <w:tcW w:w="1276" w:type="dxa"/>
            <w:tcBorders>
              <w:top w:val="single" w:sz="4" w:space="0" w:color="000000"/>
              <w:left w:val="single" w:sz="4" w:space="0" w:color="000000"/>
              <w:bottom w:val="nil"/>
              <w:right w:val="single" w:sz="4" w:space="0" w:color="000000"/>
            </w:tcBorders>
          </w:tcPr>
          <w:p w:rsidR="00512C20" w:rsidRPr="00A91064" w:rsidRDefault="00512C20" w:rsidP="00512C20">
            <w:pPr>
              <w:spacing w:after="0" w:line="240" w:lineRule="auto"/>
              <w:jc w:val="center"/>
              <w:rPr>
                <w:rFonts w:ascii="Times New Roman" w:hAnsi="Times New Roman" w:cs="Times New Roman"/>
                <w:b/>
                <w:sz w:val="20"/>
                <w:szCs w:val="20"/>
              </w:rPr>
            </w:pPr>
            <w:r w:rsidRPr="00A91064">
              <w:rPr>
                <w:rFonts w:ascii="Times New Roman" w:hAnsi="Times New Roman" w:cs="Times New Roman"/>
                <w:b/>
                <w:sz w:val="20"/>
                <w:szCs w:val="20"/>
              </w:rPr>
              <w:t xml:space="preserve">2017 </w:t>
            </w:r>
            <w:r w:rsidRPr="00FE7737">
              <w:rPr>
                <w:rFonts w:ascii="Times New Roman" w:eastAsia="Times New Roman" w:hAnsi="Times New Roman" w:cs="Times New Roman"/>
                <w:b/>
                <w:sz w:val="20"/>
                <w:szCs w:val="20"/>
              </w:rPr>
              <w:t>год</w:t>
            </w:r>
          </w:p>
        </w:tc>
        <w:tc>
          <w:tcPr>
            <w:tcW w:w="1134" w:type="dxa"/>
            <w:tcBorders>
              <w:top w:val="single" w:sz="4" w:space="0" w:color="000000"/>
              <w:left w:val="single" w:sz="4" w:space="0" w:color="000000"/>
              <w:bottom w:val="nil"/>
              <w:right w:val="single" w:sz="4" w:space="0" w:color="000000"/>
            </w:tcBorders>
          </w:tcPr>
          <w:p w:rsidR="00512C20" w:rsidRPr="00A91064" w:rsidRDefault="00512C20" w:rsidP="00512C20">
            <w:pPr>
              <w:snapToGrid w:val="0"/>
              <w:spacing w:after="0" w:line="240" w:lineRule="auto"/>
              <w:jc w:val="center"/>
              <w:rPr>
                <w:rFonts w:ascii="Times New Roman" w:hAnsi="Times New Roman" w:cs="Times New Roman"/>
                <w:b/>
                <w:sz w:val="20"/>
                <w:szCs w:val="20"/>
              </w:rPr>
            </w:pPr>
            <w:r w:rsidRPr="00A91064">
              <w:rPr>
                <w:rFonts w:ascii="Times New Roman" w:hAnsi="Times New Roman" w:cs="Times New Roman"/>
                <w:b/>
                <w:sz w:val="20"/>
                <w:szCs w:val="20"/>
              </w:rPr>
              <w:t>2018</w:t>
            </w:r>
            <w:r w:rsidRPr="00FE7737">
              <w:rPr>
                <w:rFonts w:ascii="Times New Roman" w:eastAsia="Times New Roman" w:hAnsi="Times New Roman" w:cs="Times New Roman"/>
                <w:b/>
                <w:sz w:val="20"/>
                <w:szCs w:val="20"/>
              </w:rPr>
              <w:t xml:space="preserve"> год</w:t>
            </w:r>
          </w:p>
        </w:tc>
        <w:tc>
          <w:tcPr>
            <w:tcW w:w="1134" w:type="dxa"/>
            <w:tcBorders>
              <w:top w:val="single" w:sz="4" w:space="0" w:color="000000"/>
              <w:left w:val="single" w:sz="4" w:space="0" w:color="000000"/>
              <w:bottom w:val="nil"/>
              <w:right w:val="single" w:sz="4" w:space="0" w:color="000000"/>
            </w:tcBorders>
          </w:tcPr>
          <w:p w:rsidR="00512C20" w:rsidRPr="00A91064" w:rsidRDefault="00512C20" w:rsidP="00512C20">
            <w:pPr>
              <w:snapToGrid w:val="0"/>
              <w:spacing w:after="0" w:line="240" w:lineRule="auto"/>
              <w:jc w:val="center"/>
              <w:rPr>
                <w:rFonts w:ascii="Times New Roman" w:hAnsi="Times New Roman" w:cs="Times New Roman"/>
                <w:b/>
                <w:sz w:val="20"/>
                <w:szCs w:val="20"/>
              </w:rPr>
            </w:pPr>
            <w:r w:rsidRPr="00A91064">
              <w:rPr>
                <w:rFonts w:ascii="Times New Roman" w:hAnsi="Times New Roman" w:cs="Times New Roman"/>
                <w:b/>
                <w:sz w:val="20"/>
                <w:szCs w:val="20"/>
              </w:rPr>
              <w:t>2019</w:t>
            </w:r>
            <w:r w:rsidRPr="00FE7737">
              <w:rPr>
                <w:rFonts w:ascii="Times New Roman" w:eastAsia="Times New Roman" w:hAnsi="Times New Roman" w:cs="Times New Roman"/>
                <w:b/>
                <w:sz w:val="20"/>
                <w:szCs w:val="20"/>
              </w:rPr>
              <w:t xml:space="preserve"> год</w:t>
            </w:r>
          </w:p>
        </w:tc>
      </w:tr>
      <w:tr w:rsidR="00512C20" w:rsidRPr="00B9762A" w:rsidTr="00512C20">
        <w:trPr>
          <w:trHeight w:val="165"/>
        </w:trPr>
        <w:tc>
          <w:tcPr>
            <w:tcW w:w="3828" w:type="dxa"/>
            <w:tcBorders>
              <w:top w:val="single" w:sz="4" w:space="0" w:color="000000"/>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Общее количество пожаров (ед.)</w:t>
            </w:r>
          </w:p>
        </w:tc>
        <w:tc>
          <w:tcPr>
            <w:tcW w:w="1134" w:type="dxa"/>
            <w:tcBorders>
              <w:top w:val="single" w:sz="4" w:space="0" w:color="000000"/>
              <w:left w:val="single" w:sz="4" w:space="0" w:color="000000"/>
              <w:bottom w:val="single" w:sz="4" w:space="0" w:color="000000"/>
              <w:right w:val="single" w:sz="4" w:space="0" w:color="000000"/>
            </w:tcBorders>
          </w:tcPr>
          <w:p w:rsidR="00512C20" w:rsidRPr="00A91064" w:rsidRDefault="00512C20" w:rsidP="00512C20">
            <w:pPr>
              <w:snapToGrid w:val="0"/>
              <w:spacing w:after="0" w:line="240" w:lineRule="auto"/>
              <w:jc w:val="center"/>
              <w:rPr>
                <w:rFonts w:ascii="Times New Roman" w:hAnsi="Times New Roman" w:cs="Times New Roman"/>
                <w:sz w:val="20"/>
                <w:szCs w:val="20"/>
              </w:rPr>
            </w:pPr>
            <w:r w:rsidRPr="00A91064">
              <w:rPr>
                <w:rFonts w:ascii="Times New Roman" w:hAnsi="Times New Roman" w:cs="Times New Roman"/>
                <w:sz w:val="20"/>
                <w:szCs w:val="20"/>
              </w:rPr>
              <w:t>34</w:t>
            </w:r>
          </w:p>
        </w:tc>
        <w:tc>
          <w:tcPr>
            <w:tcW w:w="1275" w:type="dxa"/>
            <w:tcBorders>
              <w:top w:val="single" w:sz="4" w:space="0" w:color="000000"/>
              <w:left w:val="single" w:sz="4" w:space="0" w:color="000000"/>
              <w:bottom w:val="single" w:sz="4" w:space="0" w:color="000000"/>
              <w:right w:val="single" w:sz="4" w:space="0" w:color="000000"/>
            </w:tcBorders>
          </w:tcPr>
          <w:p w:rsidR="00512C20" w:rsidRPr="00A91064" w:rsidRDefault="00512C20" w:rsidP="00512C20">
            <w:pPr>
              <w:spacing w:after="0" w:line="240" w:lineRule="auto"/>
              <w:jc w:val="center"/>
              <w:rPr>
                <w:rFonts w:ascii="Times New Roman" w:hAnsi="Times New Roman" w:cs="Times New Roman"/>
                <w:sz w:val="20"/>
                <w:szCs w:val="20"/>
              </w:rPr>
            </w:pPr>
            <w:r w:rsidRPr="00A91064">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tcPr>
          <w:p w:rsidR="00512C20" w:rsidRPr="00A91064" w:rsidRDefault="00512C20" w:rsidP="00512C20">
            <w:pPr>
              <w:spacing w:after="0" w:line="240" w:lineRule="auto"/>
              <w:jc w:val="center"/>
              <w:rPr>
                <w:rFonts w:ascii="Times New Roman" w:hAnsi="Times New Roman" w:cs="Times New Roman"/>
                <w:sz w:val="20"/>
                <w:szCs w:val="20"/>
              </w:rPr>
            </w:pPr>
            <w:r w:rsidRPr="00A91064">
              <w:rPr>
                <w:rFonts w:ascii="Times New Roman" w:hAnsi="Times New Roman"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512C20" w:rsidRPr="00A91064" w:rsidRDefault="00512C20" w:rsidP="00512C20">
            <w:pPr>
              <w:snapToGrid w:val="0"/>
              <w:spacing w:after="0" w:line="240" w:lineRule="auto"/>
              <w:jc w:val="center"/>
              <w:rPr>
                <w:rFonts w:ascii="Times New Roman" w:hAnsi="Times New Roman" w:cs="Times New Roman"/>
                <w:sz w:val="20"/>
                <w:szCs w:val="20"/>
              </w:rPr>
            </w:pPr>
            <w:r w:rsidRPr="00A91064">
              <w:rPr>
                <w:rFonts w:ascii="Times New Roman" w:hAnsi="Times New Roman"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512C20" w:rsidRPr="00B9762A" w:rsidRDefault="00512C20" w:rsidP="00512C20">
            <w:pPr>
              <w:snapToGrid w:val="0"/>
              <w:spacing w:after="0" w:line="240" w:lineRule="auto"/>
              <w:jc w:val="center"/>
              <w:rPr>
                <w:rFonts w:ascii="Times New Roman" w:hAnsi="Times New Roman" w:cs="Times New Roman"/>
                <w:sz w:val="20"/>
                <w:szCs w:val="20"/>
                <w:highlight w:val="yellow"/>
              </w:rPr>
            </w:pPr>
            <w:r w:rsidRPr="00A460F1">
              <w:rPr>
                <w:rFonts w:ascii="Times New Roman" w:hAnsi="Times New Roman" w:cs="Times New Roman"/>
                <w:sz w:val="20"/>
                <w:szCs w:val="20"/>
              </w:rPr>
              <w:t>86</w:t>
            </w:r>
            <w:r>
              <w:rPr>
                <w:rFonts w:ascii="Times New Roman" w:hAnsi="Times New Roman" w:cs="Times New Roman"/>
                <w:sz w:val="20"/>
                <w:szCs w:val="20"/>
              </w:rPr>
              <w:t>*</w:t>
            </w:r>
          </w:p>
        </w:tc>
      </w:tr>
      <w:tr w:rsidR="00512C20" w:rsidRPr="00B9762A" w:rsidTr="00512C20">
        <w:trPr>
          <w:trHeight w:val="240"/>
        </w:trPr>
        <w:tc>
          <w:tcPr>
            <w:tcW w:w="3828" w:type="dxa"/>
            <w:tcBorders>
              <w:top w:val="single" w:sz="4" w:space="0" w:color="000000"/>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405,8</w:t>
            </w:r>
          </w:p>
        </w:tc>
        <w:tc>
          <w:tcPr>
            <w:tcW w:w="1275"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3 691,7</w:t>
            </w:r>
          </w:p>
        </w:tc>
        <w:tc>
          <w:tcPr>
            <w:tcW w:w="1276"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20,0</w:t>
            </w:r>
          </w:p>
        </w:tc>
      </w:tr>
      <w:tr w:rsidR="00512C20" w:rsidRPr="00B9762A" w:rsidTr="00512C20">
        <w:trPr>
          <w:trHeight w:val="129"/>
        </w:trPr>
        <w:tc>
          <w:tcPr>
            <w:tcW w:w="3828" w:type="dxa"/>
            <w:tcBorders>
              <w:top w:val="single" w:sz="4" w:space="0" w:color="000000"/>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Количество пожаров в жилье (ед.)</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24</w:t>
            </w:r>
          </w:p>
        </w:tc>
        <w:tc>
          <w:tcPr>
            <w:tcW w:w="1275"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29</w:t>
            </w:r>
          </w:p>
        </w:tc>
        <w:tc>
          <w:tcPr>
            <w:tcW w:w="1276"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47</w:t>
            </w:r>
          </w:p>
        </w:tc>
      </w:tr>
      <w:tr w:rsidR="00512C20" w:rsidRPr="00B9762A" w:rsidTr="00512C20">
        <w:trPr>
          <w:trHeight w:val="195"/>
        </w:trPr>
        <w:tc>
          <w:tcPr>
            <w:tcW w:w="3828" w:type="dxa"/>
            <w:tcBorders>
              <w:top w:val="single" w:sz="4" w:space="0" w:color="000000"/>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82,8</w:t>
            </w:r>
          </w:p>
        </w:tc>
        <w:tc>
          <w:tcPr>
            <w:tcW w:w="1275"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r>
      <w:tr w:rsidR="00512C20" w:rsidRPr="00B9762A" w:rsidTr="00512C20">
        <w:trPr>
          <w:trHeight w:val="169"/>
        </w:trPr>
        <w:tc>
          <w:tcPr>
            <w:tcW w:w="3828" w:type="dxa"/>
            <w:tcBorders>
              <w:top w:val="single" w:sz="4" w:space="0" w:color="000000"/>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1</w:t>
            </w:r>
          </w:p>
        </w:tc>
      </w:tr>
      <w:tr w:rsidR="00512C20" w:rsidRPr="00B9762A" w:rsidTr="00512C20">
        <w:trPr>
          <w:trHeight w:val="222"/>
        </w:trPr>
        <w:tc>
          <w:tcPr>
            <w:tcW w:w="3828" w:type="dxa"/>
            <w:tcBorders>
              <w:top w:val="single" w:sz="4" w:space="0" w:color="000000"/>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2</w:t>
            </w:r>
          </w:p>
        </w:tc>
      </w:tr>
      <w:tr w:rsidR="00512C20" w:rsidRPr="00B9762A" w:rsidTr="00512C20">
        <w:trPr>
          <w:trHeight w:val="270"/>
        </w:trPr>
        <w:tc>
          <w:tcPr>
            <w:tcW w:w="3828" w:type="dxa"/>
            <w:tcBorders>
              <w:top w:val="single" w:sz="4" w:space="0" w:color="000000"/>
              <w:left w:val="single" w:sz="4" w:space="0" w:color="000000"/>
              <w:bottom w:val="single" w:sz="4" w:space="0" w:color="auto"/>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в т.ч.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 / 0</w:t>
            </w:r>
          </w:p>
        </w:tc>
        <w:tc>
          <w:tcPr>
            <w:tcW w:w="1275" w:type="dxa"/>
            <w:tcBorders>
              <w:top w:val="single" w:sz="4" w:space="0" w:color="000000"/>
              <w:left w:val="single" w:sz="4" w:space="0" w:color="000000"/>
              <w:bottom w:val="single" w:sz="4" w:space="0" w:color="auto"/>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 / 0</w:t>
            </w:r>
          </w:p>
        </w:tc>
        <w:tc>
          <w:tcPr>
            <w:tcW w:w="1276" w:type="dxa"/>
            <w:tcBorders>
              <w:top w:val="single" w:sz="4" w:space="0" w:color="000000"/>
              <w:left w:val="single" w:sz="4" w:space="0" w:color="000000"/>
              <w:bottom w:val="single" w:sz="4" w:space="0" w:color="auto"/>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 / 0</w:t>
            </w:r>
          </w:p>
        </w:tc>
      </w:tr>
      <w:tr w:rsidR="00512C20" w:rsidRPr="00B9762A" w:rsidTr="00512C20">
        <w:trPr>
          <w:trHeight w:val="244"/>
        </w:trPr>
        <w:tc>
          <w:tcPr>
            <w:tcW w:w="3828" w:type="dxa"/>
            <w:tcBorders>
              <w:top w:val="single" w:sz="4" w:space="0" w:color="auto"/>
              <w:left w:val="single" w:sz="4" w:space="0" w:color="000000"/>
              <w:bottom w:val="single" w:sz="4" w:space="0" w:color="000000"/>
              <w:right w:val="single" w:sz="4" w:space="0" w:color="auto"/>
            </w:tcBorders>
            <w:hideMark/>
          </w:tcPr>
          <w:p w:rsidR="00512C20" w:rsidRPr="00FD13D7" w:rsidRDefault="00512C20" w:rsidP="00512C20">
            <w:pPr>
              <w:widowControl w:val="0"/>
              <w:numPr>
                <w:ilvl w:val="0"/>
                <w:numId w:val="1"/>
              </w:numPr>
              <w:suppressAutoHyphens/>
              <w:spacing w:after="0" w:line="240" w:lineRule="auto"/>
              <w:ind w:firstLine="176"/>
              <w:contextualSpacing/>
              <w:jc w:val="both"/>
              <w:rPr>
                <w:rFonts w:ascii="Times New Roman" w:eastAsia="Times New Roman" w:hAnsi="Times New Roman" w:cs="Times New Roman"/>
                <w:sz w:val="20"/>
                <w:szCs w:val="20"/>
              </w:rPr>
            </w:pPr>
            <w:r w:rsidRPr="00FD13D7">
              <w:rPr>
                <w:rFonts w:ascii="Times New Roman" w:eastAsia="Times New Roman" w:hAnsi="Times New Roman" w:cs="Times New Roman"/>
                <w:sz w:val="20"/>
                <w:szCs w:val="20"/>
              </w:rPr>
              <w:t>Загорания (ед.)</w:t>
            </w:r>
          </w:p>
        </w:tc>
        <w:tc>
          <w:tcPr>
            <w:tcW w:w="1134" w:type="dxa"/>
            <w:tcBorders>
              <w:top w:val="single" w:sz="4" w:space="0" w:color="auto"/>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34</w:t>
            </w:r>
          </w:p>
        </w:tc>
        <w:tc>
          <w:tcPr>
            <w:tcW w:w="1275" w:type="dxa"/>
            <w:tcBorders>
              <w:top w:val="single" w:sz="4" w:space="0" w:color="auto"/>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33</w:t>
            </w:r>
          </w:p>
        </w:tc>
        <w:tc>
          <w:tcPr>
            <w:tcW w:w="1276" w:type="dxa"/>
            <w:tcBorders>
              <w:top w:val="single" w:sz="4" w:space="0" w:color="auto"/>
              <w:left w:val="single" w:sz="4" w:space="0" w:color="000000"/>
              <w:bottom w:val="single" w:sz="4" w:space="0" w:color="000000"/>
              <w:right w:val="single" w:sz="4" w:space="0" w:color="000000"/>
            </w:tcBorders>
          </w:tcPr>
          <w:p w:rsidR="00512C20" w:rsidRPr="00A460F1" w:rsidRDefault="00512C20" w:rsidP="00512C20">
            <w:pPr>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512C20" w:rsidRPr="00A460F1" w:rsidRDefault="00512C20" w:rsidP="00512C20">
            <w:pPr>
              <w:snapToGrid w:val="0"/>
              <w:spacing w:after="0" w:line="240" w:lineRule="auto"/>
              <w:jc w:val="center"/>
              <w:rPr>
                <w:rFonts w:ascii="Times New Roman" w:hAnsi="Times New Roman" w:cs="Times New Roman"/>
                <w:sz w:val="20"/>
                <w:szCs w:val="20"/>
              </w:rPr>
            </w:pPr>
            <w:r w:rsidRPr="00A460F1">
              <w:rPr>
                <w:rFonts w:ascii="Times New Roman" w:hAnsi="Times New Roman" w:cs="Times New Roman"/>
                <w:sz w:val="20"/>
                <w:szCs w:val="20"/>
              </w:rPr>
              <w:t>0</w:t>
            </w:r>
          </w:p>
        </w:tc>
      </w:tr>
    </w:tbl>
    <w:p w:rsidR="00512C20" w:rsidRPr="006D2E47" w:rsidRDefault="00512C20" w:rsidP="00512C20">
      <w:pPr>
        <w:pStyle w:val="a5"/>
        <w:widowControl w:val="0"/>
        <w:suppressAutoHyphens/>
        <w:spacing w:after="0" w:line="240" w:lineRule="auto"/>
        <w:ind w:left="0" w:firstLine="284"/>
        <w:jc w:val="both"/>
        <w:rPr>
          <w:rFonts w:ascii="Times New Roman" w:hAnsi="Times New Roman"/>
          <w:sz w:val="20"/>
          <w:szCs w:val="20"/>
        </w:rPr>
      </w:pPr>
      <w:r>
        <w:rPr>
          <w:rFonts w:ascii="Times New Roman" w:hAnsi="Times New Roman"/>
          <w:sz w:val="20"/>
          <w:szCs w:val="20"/>
        </w:rPr>
        <w:t>*</w:t>
      </w:r>
      <w:r w:rsidRPr="006D2E47">
        <w:rPr>
          <w:rFonts w:ascii="Times New Roman" w:hAnsi="Times New Roman"/>
          <w:sz w:val="20"/>
          <w:szCs w:val="20"/>
        </w:rPr>
        <w:t>В связи с изменениями в статистическом учете, начиная с 2019 года, учет количества загораний переведен в разряд пожаров, соответственно отмечено значительное увеличение показателя по общему количеству пожаров по сравнению с предыдущими периодами.</w:t>
      </w:r>
    </w:p>
    <w:p w:rsidR="00512C20" w:rsidRPr="00A460F1" w:rsidRDefault="00512C20" w:rsidP="00512C20">
      <w:pPr>
        <w:widowControl w:val="0"/>
        <w:suppressAutoHyphens/>
        <w:spacing w:after="0" w:line="240" w:lineRule="auto"/>
        <w:contextualSpacing/>
        <w:jc w:val="both"/>
        <w:rPr>
          <w:rFonts w:ascii="Times New Roman" w:eastAsia="Times New Roman" w:hAnsi="Times New Roman" w:cs="Times New Roman"/>
          <w:sz w:val="20"/>
          <w:szCs w:val="20"/>
          <w:highlight w:val="yellow"/>
        </w:rPr>
      </w:pPr>
    </w:p>
    <w:p w:rsidR="00512C20" w:rsidRPr="003F7744" w:rsidRDefault="00512C20" w:rsidP="00512C20">
      <w:pPr>
        <w:widowControl w:val="0"/>
        <w:numPr>
          <w:ilvl w:val="0"/>
          <w:numId w:val="1"/>
        </w:numPr>
        <w:suppressAutoHyphens/>
        <w:spacing w:after="0" w:line="240" w:lineRule="auto"/>
        <w:ind w:firstLine="709"/>
        <w:contextualSpacing/>
        <w:jc w:val="both"/>
        <w:rPr>
          <w:rFonts w:ascii="Times New Roman" w:hAnsi="Times New Roman" w:cs="Times New Roman"/>
          <w:sz w:val="24"/>
          <w:szCs w:val="24"/>
        </w:rPr>
      </w:pPr>
      <w:r w:rsidRPr="003F7744">
        <w:rPr>
          <w:rFonts w:ascii="Times New Roman" w:hAnsi="Times New Roman" w:cs="Times New Roman"/>
          <w:sz w:val="24"/>
          <w:szCs w:val="24"/>
        </w:rPr>
        <w:t>В пожароопасный период (май - сентябрь) 2019 года на территории городских лесов из-за неосторожного обращения с огнем произошел 1 лесной пожар, площадь которого составила 1 га (материальный ущерб отсутствует).  В течение года особый противопожарный режим вводился 2 раза.</w:t>
      </w:r>
    </w:p>
    <w:p w:rsidR="00512C20" w:rsidRPr="003F7744" w:rsidRDefault="00512C20" w:rsidP="00512C20">
      <w:pPr>
        <w:widowControl w:val="0"/>
        <w:numPr>
          <w:ilvl w:val="0"/>
          <w:numId w:val="1"/>
        </w:numPr>
        <w:suppressAutoHyphens/>
        <w:spacing w:after="0" w:line="240" w:lineRule="auto"/>
        <w:ind w:firstLine="709"/>
        <w:contextualSpacing/>
        <w:jc w:val="both"/>
        <w:rPr>
          <w:rFonts w:ascii="Times New Roman" w:hAnsi="Times New Roman" w:cs="Times New Roman"/>
          <w:sz w:val="24"/>
          <w:szCs w:val="24"/>
        </w:rPr>
      </w:pPr>
      <w:r w:rsidRPr="003F7744">
        <w:rPr>
          <w:rFonts w:ascii="Times New Roman" w:hAnsi="Times New Roman" w:cs="Times New Roman"/>
          <w:sz w:val="24"/>
          <w:szCs w:val="24"/>
        </w:rPr>
        <w:t>На территории муниципального образования действует общественная организация «Добровольная пожарная охрана города Югорска» с численностью дружинников 10 человек.</w:t>
      </w:r>
    </w:p>
    <w:p w:rsidR="00512C20" w:rsidRDefault="00512C20" w:rsidP="00512C20">
      <w:pPr>
        <w:spacing w:after="0" w:line="240" w:lineRule="auto"/>
        <w:ind w:firstLine="709"/>
        <w:jc w:val="both"/>
        <w:rPr>
          <w:rFonts w:ascii="Times New Roman" w:hAnsi="Times New Roman" w:cs="Times New Roman"/>
          <w:sz w:val="24"/>
          <w:szCs w:val="24"/>
        </w:rPr>
      </w:pPr>
      <w:r w:rsidRPr="00D8670C">
        <w:rPr>
          <w:rFonts w:ascii="Times New Roman" w:hAnsi="Times New Roman" w:cs="Times New Roman"/>
          <w:sz w:val="24"/>
          <w:szCs w:val="24"/>
        </w:rPr>
        <w:t>В 2019 году проведено 1 тактико-специальное учение, 1 штабная тренировка (учение), 5 объектовых тренировок и 5 тактико-специальных учений с общеобразовательными учреждениями, в которых приняли участие 4</w:t>
      </w:r>
      <w:r>
        <w:rPr>
          <w:rFonts w:ascii="Times New Roman" w:hAnsi="Times New Roman" w:cs="Times New Roman"/>
          <w:sz w:val="24"/>
          <w:szCs w:val="24"/>
        </w:rPr>
        <w:t> </w:t>
      </w:r>
      <w:r w:rsidRPr="00D8670C">
        <w:rPr>
          <w:rFonts w:ascii="Times New Roman" w:hAnsi="Times New Roman" w:cs="Times New Roman"/>
          <w:sz w:val="24"/>
          <w:szCs w:val="24"/>
        </w:rPr>
        <w:t>894</w:t>
      </w:r>
      <w:r>
        <w:rPr>
          <w:rFonts w:ascii="Times New Roman" w:hAnsi="Times New Roman" w:cs="Times New Roman"/>
          <w:sz w:val="24"/>
          <w:szCs w:val="24"/>
        </w:rPr>
        <w:t xml:space="preserve"> </w:t>
      </w:r>
      <w:r w:rsidRPr="00D8670C">
        <w:rPr>
          <w:rFonts w:ascii="Times New Roman" w:hAnsi="Times New Roman" w:cs="Times New Roman"/>
          <w:sz w:val="24"/>
          <w:szCs w:val="24"/>
        </w:rPr>
        <w:t>человека.</w:t>
      </w:r>
    </w:p>
    <w:p w:rsidR="00512C20" w:rsidRDefault="00512C20" w:rsidP="00512C20">
      <w:pPr>
        <w:spacing w:after="0" w:line="240" w:lineRule="auto"/>
        <w:ind w:firstLine="709"/>
        <w:jc w:val="both"/>
        <w:rPr>
          <w:rFonts w:ascii="Times New Roman" w:hAnsi="Times New Roman" w:cs="Times New Roman"/>
          <w:sz w:val="24"/>
          <w:szCs w:val="24"/>
        </w:rPr>
      </w:pPr>
      <w:r w:rsidRPr="001E05C2">
        <w:rPr>
          <w:rFonts w:ascii="Times New Roman" w:hAnsi="Times New Roman" w:cs="Times New Roman"/>
          <w:sz w:val="24"/>
          <w:szCs w:val="24"/>
        </w:rPr>
        <w:t>В качестве профилактических мер, с целью обучения населения мерам пожарной безопасности</w:t>
      </w:r>
      <w:r>
        <w:rPr>
          <w:rFonts w:ascii="Times New Roman" w:hAnsi="Times New Roman" w:cs="Times New Roman"/>
          <w:sz w:val="24"/>
          <w:szCs w:val="24"/>
        </w:rPr>
        <w:t xml:space="preserve">, проинструктировано 17 777 </w:t>
      </w:r>
      <w:r w:rsidRPr="001E05C2">
        <w:rPr>
          <w:rFonts w:ascii="Times New Roman" w:hAnsi="Times New Roman" w:cs="Times New Roman"/>
          <w:sz w:val="24"/>
          <w:szCs w:val="24"/>
        </w:rPr>
        <w:t xml:space="preserve">человек в многоквартирных </w:t>
      </w:r>
      <w:r>
        <w:rPr>
          <w:rFonts w:ascii="Times New Roman" w:hAnsi="Times New Roman" w:cs="Times New Roman"/>
          <w:sz w:val="24"/>
          <w:szCs w:val="24"/>
        </w:rPr>
        <w:t xml:space="preserve">и частных </w:t>
      </w:r>
      <w:r w:rsidRPr="001E05C2">
        <w:rPr>
          <w:rFonts w:ascii="Times New Roman" w:hAnsi="Times New Roman" w:cs="Times New Roman"/>
          <w:sz w:val="24"/>
          <w:szCs w:val="24"/>
        </w:rPr>
        <w:t>домах</w:t>
      </w:r>
      <w:r>
        <w:rPr>
          <w:rFonts w:ascii="Times New Roman" w:hAnsi="Times New Roman" w:cs="Times New Roman"/>
          <w:sz w:val="24"/>
          <w:szCs w:val="24"/>
        </w:rPr>
        <w:t>, садово-огороднических товариществах, распространено</w:t>
      </w:r>
      <w:r w:rsidRPr="001E05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E05C2">
        <w:rPr>
          <w:rFonts w:ascii="Times New Roman" w:hAnsi="Times New Roman" w:cs="Times New Roman"/>
          <w:sz w:val="24"/>
          <w:szCs w:val="24"/>
        </w:rPr>
        <w:t>864 памяток</w:t>
      </w:r>
      <w:r>
        <w:rPr>
          <w:rFonts w:ascii="Times New Roman" w:hAnsi="Times New Roman" w:cs="Times New Roman"/>
          <w:sz w:val="24"/>
          <w:szCs w:val="24"/>
        </w:rPr>
        <w:t xml:space="preserve"> по пожарной безопасности. Управляющими компаниями города п</w:t>
      </w:r>
      <w:r w:rsidRPr="001E05C2">
        <w:rPr>
          <w:rFonts w:ascii="Times New Roman" w:hAnsi="Times New Roman" w:cs="Times New Roman"/>
          <w:sz w:val="24"/>
          <w:szCs w:val="24"/>
        </w:rPr>
        <w:t xml:space="preserve">роведен ремонт электрического оборудования </w:t>
      </w:r>
      <w:r>
        <w:rPr>
          <w:rFonts w:ascii="Times New Roman" w:hAnsi="Times New Roman" w:cs="Times New Roman"/>
          <w:sz w:val="24"/>
          <w:szCs w:val="24"/>
        </w:rPr>
        <w:t>в 146 жилых помещениях</w:t>
      </w:r>
      <w:r w:rsidRPr="001E05C2">
        <w:rPr>
          <w:rFonts w:ascii="Times New Roman" w:hAnsi="Times New Roman" w:cs="Times New Roman"/>
          <w:sz w:val="24"/>
          <w:szCs w:val="24"/>
        </w:rPr>
        <w:t xml:space="preserve">, актуализирована информация о мерах пожарной безопасности </w:t>
      </w:r>
      <w:r>
        <w:rPr>
          <w:rFonts w:ascii="Times New Roman" w:hAnsi="Times New Roman" w:cs="Times New Roman"/>
          <w:sz w:val="24"/>
          <w:szCs w:val="24"/>
        </w:rPr>
        <w:t>на 538 стендах</w:t>
      </w:r>
      <w:r w:rsidRPr="001E05C2">
        <w:rPr>
          <w:rFonts w:ascii="Times New Roman" w:hAnsi="Times New Roman" w:cs="Times New Roman"/>
          <w:sz w:val="24"/>
          <w:szCs w:val="24"/>
        </w:rPr>
        <w:t xml:space="preserve"> в местах общего пользования, оборудовано </w:t>
      </w:r>
      <w:r>
        <w:rPr>
          <w:rFonts w:ascii="Times New Roman" w:hAnsi="Times New Roman" w:cs="Times New Roman"/>
          <w:sz w:val="24"/>
          <w:szCs w:val="24"/>
        </w:rPr>
        <w:t xml:space="preserve">пожарными извещателями </w:t>
      </w:r>
      <w:r w:rsidRPr="001E05C2">
        <w:rPr>
          <w:rFonts w:ascii="Times New Roman" w:hAnsi="Times New Roman" w:cs="Times New Roman"/>
          <w:sz w:val="24"/>
          <w:szCs w:val="24"/>
        </w:rPr>
        <w:t>с GSM-модулем 62 квартиры</w:t>
      </w:r>
      <w:r>
        <w:rPr>
          <w:rFonts w:ascii="Times New Roman" w:hAnsi="Times New Roman" w:cs="Times New Roman"/>
          <w:sz w:val="24"/>
          <w:szCs w:val="24"/>
        </w:rPr>
        <w:t>, где проживают многодетные семьи</w:t>
      </w:r>
      <w:r w:rsidRPr="001E05C2">
        <w:rPr>
          <w:rFonts w:ascii="Times New Roman" w:hAnsi="Times New Roman" w:cs="Times New Roman"/>
          <w:sz w:val="24"/>
          <w:szCs w:val="24"/>
        </w:rPr>
        <w:t xml:space="preserve">, </w:t>
      </w:r>
      <w:r>
        <w:rPr>
          <w:rFonts w:ascii="Times New Roman" w:hAnsi="Times New Roman" w:cs="Times New Roman"/>
          <w:sz w:val="24"/>
          <w:szCs w:val="24"/>
        </w:rPr>
        <w:t>граждане с ограниченными возможностями здоровья</w:t>
      </w:r>
      <w:r w:rsidRPr="001E05C2">
        <w:rPr>
          <w:rFonts w:ascii="Times New Roman" w:hAnsi="Times New Roman" w:cs="Times New Roman"/>
          <w:sz w:val="24"/>
          <w:szCs w:val="24"/>
        </w:rPr>
        <w:t xml:space="preserve">. </w:t>
      </w:r>
    </w:p>
    <w:p w:rsidR="00512C20" w:rsidRPr="00561061" w:rsidRDefault="00512C20" w:rsidP="00512C20">
      <w:pPr>
        <w:spacing w:after="0" w:line="240" w:lineRule="auto"/>
        <w:ind w:firstLine="709"/>
        <w:jc w:val="both"/>
        <w:rPr>
          <w:rFonts w:ascii="Times New Roman" w:hAnsi="Times New Roman" w:cs="Times New Roman"/>
          <w:sz w:val="24"/>
          <w:szCs w:val="24"/>
        </w:rPr>
      </w:pPr>
      <w:r w:rsidRPr="00561061">
        <w:rPr>
          <w:rFonts w:ascii="Times New Roman" w:hAnsi="Times New Roman" w:cs="Times New Roman"/>
          <w:sz w:val="24"/>
          <w:szCs w:val="24"/>
        </w:rPr>
        <w:lastRenderedPageBreak/>
        <w:t>В целях обеспечения безопасности людей на водных объектах в летний период 201</w:t>
      </w:r>
      <w:r>
        <w:rPr>
          <w:rFonts w:ascii="Times New Roman" w:hAnsi="Times New Roman" w:cs="Times New Roman"/>
          <w:sz w:val="24"/>
          <w:szCs w:val="24"/>
        </w:rPr>
        <w:t>9</w:t>
      </w:r>
      <w:r w:rsidRPr="00561061">
        <w:rPr>
          <w:rFonts w:ascii="Times New Roman" w:hAnsi="Times New Roman" w:cs="Times New Roman"/>
          <w:sz w:val="24"/>
          <w:szCs w:val="24"/>
        </w:rPr>
        <w:t xml:space="preserve"> года были установлены знаки о запрете купания на четырех водоемах, проведены занятия по обучению правилам безопасного поведения в  детских лагерях,</w:t>
      </w:r>
      <w:r>
        <w:rPr>
          <w:rFonts w:ascii="Times New Roman" w:hAnsi="Times New Roman" w:cs="Times New Roman"/>
          <w:sz w:val="24"/>
          <w:szCs w:val="24"/>
        </w:rPr>
        <w:t xml:space="preserve"> школах и детских садах</w:t>
      </w:r>
      <w:r w:rsidRPr="00561061">
        <w:rPr>
          <w:rFonts w:ascii="Times New Roman" w:hAnsi="Times New Roman" w:cs="Times New Roman"/>
          <w:sz w:val="24"/>
          <w:szCs w:val="24"/>
        </w:rPr>
        <w:t xml:space="preserve"> в которых приняло участие </w:t>
      </w:r>
      <w:r w:rsidRPr="001E05C2">
        <w:rPr>
          <w:rFonts w:ascii="Times New Roman" w:hAnsi="Times New Roman" w:cs="Times New Roman"/>
          <w:sz w:val="24"/>
          <w:szCs w:val="24"/>
        </w:rPr>
        <w:t>5</w:t>
      </w:r>
      <w:r>
        <w:rPr>
          <w:rFonts w:ascii="Times New Roman" w:hAnsi="Times New Roman" w:cs="Times New Roman"/>
          <w:sz w:val="24"/>
          <w:szCs w:val="24"/>
        </w:rPr>
        <w:t xml:space="preserve"> </w:t>
      </w:r>
      <w:r w:rsidRPr="001E05C2">
        <w:rPr>
          <w:rFonts w:ascii="Times New Roman" w:hAnsi="Times New Roman" w:cs="Times New Roman"/>
          <w:sz w:val="24"/>
          <w:szCs w:val="24"/>
        </w:rPr>
        <w:t>039</w:t>
      </w:r>
      <w:r w:rsidRPr="00561061">
        <w:rPr>
          <w:rFonts w:ascii="Times New Roman" w:hAnsi="Times New Roman" w:cs="Times New Roman"/>
          <w:sz w:val="24"/>
          <w:szCs w:val="24"/>
        </w:rPr>
        <w:t xml:space="preserve"> детей. </w:t>
      </w:r>
    </w:p>
    <w:p w:rsidR="00512C20" w:rsidRDefault="00512C20" w:rsidP="00512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Ежегодную инвентаризационную проверку прошли </w:t>
      </w:r>
      <w:r w:rsidRPr="00561061">
        <w:rPr>
          <w:rFonts w:ascii="Times New Roman" w:hAnsi="Times New Roman" w:cs="Times New Roman"/>
          <w:sz w:val="24"/>
          <w:szCs w:val="24"/>
        </w:rPr>
        <w:t>5 противорадиационных убежищ</w:t>
      </w:r>
      <w:r>
        <w:rPr>
          <w:rFonts w:ascii="Times New Roman" w:hAnsi="Times New Roman" w:cs="Times New Roman"/>
          <w:sz w:val="24"/>
          <w:szCs w:val="24"/>
        </w:rPr>
        <w:t xml:space="preserve">. По результатам окружной проверки </w:t>
      </w:r>
      <w:r w:rsidRPr="00143222">
        <w:rPr>
          <w:rFonts w:ascii="Times New Roman" w:hAnsi="Times New Roman" w:cs="Times New Roman"/>
          <w:sz w:val="24"/>
          <w:szCs w:val="24"/>
        </w:rPr>
        <w:t xml:space="preserve">территориальной автоматизированной системы централизованного оповещения населения Ханты-Мансийского автономного округа </w:t>
      </w:r>
      <w:r>
        <w:rPr>
          <w:rFonts w:ascii="Times New Roman" w:hAnsi="Times New Roman" w:cs="Times New Roman"/>
          <w:sz w:val="24"/>
          <w:szCs w:val="24"/>
        </w:rPr>
        <w:t>-</w:t>
      </w:r>
      <w:r w:rsidRPr="00143222">
        <w:rPr>
          <w:rFonts w:ascii="Times New Roman" w:hAnsi="Times New Roman" w:cs="Times New Roman"/>
          <w:sz w:val="24"/>
          <w:szCs w:val="24"/>
        </w:rPr>
        <w:t xml:space="preserve"> Югры</w:t>
      </w:r>
      <w:r>
        <w:rPr>
          <w:rFonts w:ascii="Times New Roman" w:hAnsi="Times New Roman" w:cs="Times New Roman"/>
          <w:sz w:val="24"/>
          <w:szCs w:val="24"/>
        </w:rPr>
        <w:t xml:space="preserve">, обновлено оборудование. </w:t>
      </w:r>
    </w:p>
    <w:p w:rsidR="00512C20" w:rsidRDefault="00512C20" w:rsidP="00512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26901">
        <w:rPr>
          <w:rFonts w:ascii="Times New Roman" w:hAnsi="Times New Roman" w:cs="Times New Roman"/>
          <w:sz w:val="24"/>
          <w:szCs w:val="24"/>
        </w:rPr>
        <w:t>оздано 5 спасательных служб (коммунальная, инженерная, связи и оповещения, торговли и питания, транспортная), которые отвечают за ликвидацию чрезвычайных ситуаций на территории муниципального образования</w:t>
      </w:r>
      <w:r>
        <w:rPr>
          <w:rFonts w:ascii="Times New Roman" w:hAnsi="Times New Roman" w:cs="Times New Roman"/>
          <w:sz w:val="24"/>
          <w:szCs w:val="24"/>
        </w:rPr>
        <w:t>.</w:t>
      </w:r>
    </w:p>
    <w:p w:rsidR="00512C20" w:rsidRPr="002D1FC4" w:rsidRDefault="00512C20" w:rsidP="00512C20">
      <w:pPr>
        <w:spacing w:after="0" w:line="240" w:lineRule="auto"/>
        <w:ind w:firstLine="709"/>
        <w:jc w:val="both"/>
        <w:rPr>
          <w:rFonts w:ascii="Times New Roman" w:hAnsi="Times New Roman" w:cs="Times New Roman"/>
          <w:sz w:val="24"/>
          <w:szCs w:val="24"/>
        </w:rPr>
      </w:pPr>
      <w:r w:rsidRPr="002D1FC4">
        <w:rPr>
          <w:rFonts w:ascii="Times New Roman" w:hAnsi="Times New Roman" w:cs="Times New Roman"/>
          <w:sz w:val="24"/>
          <w:szCs w:val="24"/>
        </w:rPr>
        <w:t>Принято участие в окружных смотрах-конкурсах:</w:t>
      </w:r>
    </w:p>
    <w:p w:rsidR="00512C20" w:rsidRPr="002D1FC4" w:rsidRDefault="00512C20" w:rsidP="00512C20">
      <w:pPr>
        <w:spacing w:after="0" w:line="240" w:lineRule="auto"/>
        <w:jc w:val="both"/>
        <w:rPr>
          <w:rFonts w:ascii="Times New Roman" w:hAnsi="Times New Roman" w:cs="Times New Roman"/>
          <w:sz w:val="24"/>
          <w:szCs w:val="24"/>
        </w:rPr>
      </w:pPr>
      <w:r w:rsidRPr="002D1FC4">
        <w:rPr>
          <w:rFonts w:ascii="Times New Roman" w:hAnsi="Times New Roman" w:cs="Times New Roman"/>
          <w:sz w:val="24"/>
          <w:szCs w:val="24"/>
        </w:rPr>
        <w:t xml:space="preserve">- на лучшую учебно-материальную базу в области гражданской обороны, защиты населения и территории от чрезвычайных ситуаций - 2 место </w:t>
      </w:r>
      <w:r>
        <w:rPr>
          <w:rFonts w:ascii="Times New Roman" w:hAnsi="Times New Roman" w:cs="Times New Roman"/>
          <w:sz w:val="24"/>
          <w:szCs w:val="24"/>
        </w:rPr>
        <w:t xml:space="preserve">заняло </w:t>
      </w:r>
      <w:r w:rsidRPr="002D1FC4">
        <w:rPr>
          <w:rFonts w:ascii="Times New Roman" w:hAnsi="Times New Roman" w:cs="Times New Roman"/>
          <w:sz w:val="24"/>
          <w:szCs w:val="24"/>
        </w:rPr>
        <w:t>БУ «</w:t>
      </w:r>
      <w:r>
        <w:rPr>
          <w:rFonts w:ascii="Times New Roman" w:hAnsi="Times New Roman" w:cs="Times New Roman"/>
          <w:sz w:val="24"/>
          <w:szCs w:val="24"/>
        </w:rPr>
        <w:t>Югорский политехнический колледж</w:t>
      </w:r>
      <w:r w:rsidRPr="002D1FC4">
        <w:rPr>
          <w:rFonts w:ascii="Times New Roman" w:hAnsi="Times New Roman" w:cs="Times New Roman"/>
          <w:sz w:val="24"/>
          <w:szCs w:val="24"/>
        </w:rPr>
        <w:t>»;</w:t>
      </w:r>
    </w:p>
    <w:p w:rsidR="00512C20" w:rsidRPr="00C63784" w:rsidRDefault="00512C20" w:rsidP="00512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1FC4">
        <w:rPr>
          <w:rFonts w:ascii="Times New Roman" w:hAnsi="Times New Roman" w:cs="Times New Roman"/>
          <w:sz w:val="24"/>
          <w:szCs w:val="24"/>
        </w:rPr>
        <w:t xml:space="preserve">нештатное аварийно-спасательное формирование </w:t>
      </w:r>
      <w:r w:rsidRPr="00C63784">
        <w:rPr>
          <w:rFonts w:ascii="Times New Roman" w:hAnsi="Times New Roman" w:cs="Times New Roman"/>
          <w:sz w:val="24"/>
          <w:szCs w:val="24"/>
        </w:rPr>
        <w:t xml:space="preserve">- 1 место </w:t>
      </w:r>
      <w:r>
        <w:rPr>
          <w:rFonts w:ascii="Times New Roman" w:hAnsi="Times New Roman" w:cs="Times New Roman"/>
          <w:sz w:val="24"/>
          <w:szCs w:val="24"/>
        </w:rPr>
        <w:t xml:space="preserve">- </w:t>
      </w:r>
      <w:r w:rsidRPr="00C63784">
        <w:rPr>
          <w:rFonts w:ascii="Times New Roman" w:hAnsi="Times New Roman" w:cs="Times New Roman"/>
          <w:sz w:val="24"/>
          <w:szCs w:val="24"/>
        </w:rPr>
        <w:t>Комсомольское ЛПУ МГ ООО «Газпром трансгаз Югорск»</w:t>
      </w:r>
      <w:r>
        <w:rPr>
          <w:rFonts w:ascii="Times New Roman" w:hAnsi="Times New Roman" w:cs="Times New Roman"/>
          <w:sz w:val="24"/>
          <w:szCs w:val="24"/>
        </w:rPr>
        <w:t>;</w:t>
      </w:r>
    </w:p>
    <w:p w:rsidR="00512C20" w:rsidRDefault="00512C20" w:rsidP="00512C20">
      <w:pPr>
        <w:spacing w:after="0" w:line="240" w:lineRule="auto"/>
        <w:jc w:val="both"/>
        <w:rPr>
          <w:rFonts w:ascii="Times New Roman" w:hAnsi="Times New Roman" w:cs="Times New Roman"/>
          <w:sz w:val="24"/>
          <w:szCs w:val="24"/>
        </w:rPr>
      </w:pPr>
      <w:r w:rsidRPr="002D1FC4">
        <w:rPr>
          <w:rFonts w:ascii="Times New Roman" w:hAnsi="Times New Roman" w:cs="Times New Roman"/>
          <w:sz w:val="24"/>
          <w:szCs w:val="24"/>
        </w:rPr>
        <w:t xml:space="preserve">- нештатное формирование гражданской обороны </w:t>
      </w:r>
      <w:r>
        <w:rPr>
          <w:rFonts w:ascii="Times New Roman" w:hAnsi="Times New Roman" w:cs="Times New Roman"/>
          <w:sz w:val="24"/>
          <w:szCs w:val="24"/>
        </w:rPr>
        <w:t>-</w:t>
      </w:r>
      <w:r w:rsidRPr="002D1FC4">
        <w:rPr>
          <w:rFonts w:ascii="Times New Roman" w:hAnsi="Times New Roman" w:cs="Times New Roman"/>
          <w:sz w:val="24"/>
          <w:szCs w:val="24"/>
        </w:rPr>
        <w:t xml:space="preserve"> 2 место </w:t>
      </w:r>
      <w:r>
        <w:rPr>
          <w:rFonts w:ascii="Times New Roman" w:hAnsi="Times New Roman" w:cs="Times New Roman"/>
          <w:sz w:val="24"/>
          <w:szCs w:val="24"/>
        </w:rPr>
        <w:t xml:space="preserve">- </w:t>
      </w:r>
      <w:r w:rsidRPr="002D1FC4">
        <w:rPr>
          <w:rFonts w:ascii="Times New Roman" w:hAnsi="Times New Roman" w:cs="Times New Roman"/>
          <w:sz w:val="24"/>
          <w:szCs w:val="24"/>
        </w:rPr>
        <w:t>Комсомольское ЛПУ МГ</w:t>
      </w:r>
      <w:r w:rsidRPr="00C63784">
        <w:rPr>
          <w:rFonts w:ascii="Times New Roman" w:hAnsi="Times New Roman" w:cs="Times New Roman"/>
          <w:sz w:val="24"/>
          <w:szCs w:val="24"/>
        </w:rPr>
        <w:t>ООО «Газпром трансгаз Югорск»</w:t>
      </w:r>
      <w:r w:rsidRPr="002D1FC4">
        <w:rPr>
          <w:rFonts w:ascii="Times New Roman" w:hAnsi="Times New Roman" w:cs="Times New Roman"/>
          <w:sz w:val="24"/>
          <w:szCs w:val="24"/>
        </w:rPr>
        <w:t>.</w:t>
      </w:r>
    </w:p>
    <w:p w:rsidR="00512C20" w:rsidRDefault="00512C20" w:rsidP="00512C2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Проведена работа по выполнению замечаний и предписаний Управления надзорной деятельности и профилактических работ ГУ МЧС России Ханты-Мансийского автономного округа - Югры, Департамента гражданской защиты населения Ханты-Мансийского автономного округа - Югры.</w:t>
      </w:r>
    </w:p>
    <w:p w:rsidR="00512C20" w:rsidRPr="00A25C70" w:rsidRDefault="00512C20" w:rsidP="00512C20">
      <w:pPr>
        <w:spacing w:after="0" w:line="240" w:lineRule="auto"/>
        <w:ind w:firstLine="567"/>
        <w:jc w:val="both"/>
        <w:rPr>
          <w:rFonts w:ascii="Times New Roman" w:hAnsi="Times New Roman"/>
          <w:sz w:val="24"/>
          <w:szCs w:val="24"/>
          <w:highlight w:val="yellow"/>
        </w:rPr>
      </w:pPr>
    </w:p>
    <w:p w:rsidR="00512C20" w:rsidRPr="00A25C70" w:rsidRDefault="00512C20" w:rsidP="00512C20">
      <w:pPr>
        <w:pStyle w:val="a5"/>
        <w:numPr>
          <w:ilvl w:val="0"/>
          <w:numId w:val="14"/>
        </w:numPr>
        <w:spacing w:line="240" w:lineRule="auto"/>
        <w:ind w:left="0" w:firstLine="0"/>
        <w:jc w:val="center"/>
        <w:rPr>
          <w:rFonts w:ascii="Times New Roman" w:hAnsi="Times New Roman"/>
          <w:b/>
          <w:sz w:val="24"/>
          <w:szCs w:val="24"/>
        </w:rPr>
      </w:pPr>
      <w:r w:rsidRPr="00A25C70">
        <w:rPr>
          <w:rFonts w:ascii="Times New Roman" w:hAnsi="Times New Roman"/>
          <w:b/>
          <w:sz w:val="24"/>
          <w:szCs w:val="24"/>
        </w:rPr>
        <w:t>Социальная сфера</w:t>
      </w:r>
    </w:p>
    <w:p w:rsidR="00512C20" w:rsidRPr="00A25C70" w:rsidRDefault="00512C20" w:rsidP="00512C20">
      <w:pPr>
        <w:pStyle w:val="a5"/>
        <w:spacing w:line="240" w:lineRule="auto"/>
        <w:ind w:left="0"/>
        <w:rPr>
          <w:rFonts w:ascii="Times New Roman" w:hAnsi="Times New Roman"/>
          <w:b/>
          <w:sz w:val="24"/>
          <w:szCs w:val="24"/>
        </w:rPr>
      </w:pPr>
    </w:p>
    <w:p w:rsidR="00512C20" w:rsidRPr="00A25C70" w:rsidRDefault="00512C20" w:rsidP="00512C20">
      <w:pPr>
        <w:pStyle w:val="a5"/>
        <w:numPr>
          <w:ilvl w:val="1"/>
          <w:numId w:val="14"/>
        </w:numPr>
        <w:spacing w:after="0" w:line="240" w:lineRule="auto"/>
        <w:jc w:val="center"/>
        <w:rPr>
          <w:rFonts w:ascii="Times New Roman" w:eastAsia="Arial Unicode MS" w:hAnsi="Times New Roman"/>
          <w:b/>
          <w:sz w:val="24"/>
          <w:szCs w:val="24"/>
        </w:rPr>
      </w:pPr>
      <w:r w:rsidRPr="00A25C70">
        <w:rPr>
          <w:rFonts w:ascii="Times New Roman" w:eastAsia="Arial Unicode MS" w:hAnsi="Times New Roman"/>
          <w:b/>
          <w:sz w:val="24"/>
          <w:szCs w:val="24"/>
        </w:rPr>
        <w:t>Образование</w:t>
      </w:r>
    </w:p>
    <w:p w:rsidR="00512C20" w:rsidRPr="00A25C70" w:rsidRDefault="00512C20" w:rsidP="00512C20">
      <w:pPr>
        <w:suppressAutoHyphens/>
        <w:spacing w:after="0" w:line="240" w:lineRule="auto"/>
        <w:jc w:val="both"/>
        <w:rPr>
          <w:rFonts w:ascii="Times New Roman" w:eastAsia="Times New Roman" w:hAnsi="Times New Roman" w:cs="Times New Roman"/>
          <w:sz w:val="24"/>
          <w:szCs w:val="24"/>
          <w:highlight w:val="yellow"/>
          <w:lang w:eastAsia="ar-SA"/>
        </w:rPr>
      </w:pPr>
    </w:p>
    <w:p w:rsidR="00512C20" w:rsidRDefault="00512C20" w:rsidP="00512C20">
      <w:pPr>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xml:space="preserve">Муниципальная образовательная система функционирует и развивается в </w:t>
      </w:r>
      <w:r w:rsidRPr="00F363FC">
        <w:rPr>
          <w:rFonts w:ascii="Times New Roman" w:hAnsi="Times New Roman" w:cs="Times New Roman"/>
          <w:sz w:val="24"/>
          <w:szCs w:val="24"/>
        </w:rPr>
        <w:t>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системе дополнительного образования</w:t>
      </w:r>
      <w:r>
        <w:rPr>
          <w:rFonts w:ascii="Times New Roman" w:hAnsi="Times New Roman" w:cs="Times New Roman"/>
          <w:sz w:val="24"/>
          <w:szCs w:val="24"/>
        </w:rPr>
        <w:t xml:space="preserve"> в рамках реализации национальных проектов «Образование» и «Демография».</w:t>
      </w:r>
    </w:p>
    <w:p w:rsidR="00512C20" w:rsidRPr="005C3442" w:rsidRDefault="00512C20" w:rsidP="00512C20">
      <w:pPr>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C3442">
        <w:rPr>
          <w:rFonts w:ascii="Times New Roman" w:hAnsi="Times New Roman" w:cs="Times New Roman"/>
          <w:sz w:val="24"/>
          <w:szCs w:val="24"/>
        </w:rPr>
        <w:t>Численность детей, посещающих образовательные учреждения, реализующие программы дошкольного образования, в 2019 году составила 2 751 человек</w:t>
      </w:r>
      <w:r>
        <w:rPr>
          <w:rFonts w:ascii="Times New Roman" w:hAnsi="Times New Roman" w:cs="Times New Roman"/>
          <w:sz w:val="24"/>
          <w:szCs w:val="24"/>
        </w:rPr>
        <w:t xml:space="preserve">. В том числе наряду с муниципальными учреждениями два индивидуальных предпринимателя оказывают </w:t>
      </w:r>
      <w:r w:rsidRPr="005C3442">
        <w:rPr>
          <w:rFonts w:ascii="Times New Roman" w:eastAsia="Times New Roman" w:hAnsi="Times New Roman" w:cs="Times New Roman"/>
          <w:sz w:val="24"/>
          <w:szCs w:val="24"/>
          <w:lang w:eastAsia="ar-SA"/>
        </w:rPr>
        <w:t>образовательные услуги и услуги по присмотру и уходу 92 детям в возрасте от 1 до 3 лет</w:t>
      </w:r>
      <w:r>
        <w:rPr>
          <w:rFonts w:ascii="Times New Roman" w:hAnsi="Times New Roman" w:cs="Times New Roman"/>
          <w:sz w:val="24"/>
          <w:szCs w:val="24"/>
        </w:rPr>
        <w:t>.</w:t>
      </w:r>
    </w:p>
    <w:p w:rsidR="00512C20" w:rsidRDefault="00512C20" w:rsidP="00512C20">
      <w:pPr>
        <w:tabs>
          <w:tab w:val="left" w:pos="851"/>
        </w:tabs>
        <w:autoSpaceDE w:val="0"/>
        <w:autoSpaceDN w:val="0"/>
        <w:adjustRightInd w:val="0"/>
        <w:spacing w:after="0" w:line="240" w:lineRule="auto"/>
        <w:ind w:firstLine="567"/>
        <w:jc w:val="both"/>
        <w:outlineLvl w:val="0"/>
        <w:rPr>
          <w:rFonts w:ascii="Times New Roman" w:eastAsia="Calibri" w:hAnsi="Times New Roman"/>
          <w:sz w:val="24"/>
          <w:szCs w:val="24"/>
        </w:rPr>
      </w:pPr>
      <w:r w:rsidRPr="005C3442">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целях</w:t>
      </w:r>
      <w:r w:rsidRPr="005C3442">
        <w:rPr>
          <w:rFonts w:ascii="Times New Roman" w:eastAsia="Times New Roman" w:hAnsi="Times New Roman" w:cs="Times New Roman"/>
          <w:sz w:val="24"/>
          <w:szCs w:val="24"/>
          <w:lang w:eastAsia="ar-SA"/>
        </w:rPr>
        <w:t xml:space="preserve"> реализации </w:t>
      </w:r>
      <w:r w:rsidRPr="005C3442">
        <w:rPr>
          <w:rFonts w:ascii="Times New Roman" w:eastAsia="Calibri" w:hAnsi="Times New Roman"/>
          <w:sz w:val="24"/>
          <w:szCs w:val="24"/>
        </w:rPr>
        <w:t xml:space="preserve">регионального проекта «Содействие занятости женщин - создание условий дошкольного образования для детей в возрасте до трех лет», в 2019 году </w:t>
      </w:r>
      <w:r>
        <w:rPr>
          <w:rFonts w:ascii="Times New Roman" w:eastAsia="Calibri" w:hAnsi="Times New Roman"/>
          <w:sz w:val="24"/>
          <w:szCs w:val="24"/>
        </w:rPr>
        <w:t>индивидуальными предпринимателями</w:t>
      </w:r>
      <w:r w:rsidRPr="005C3442">
        <w:rPr>
          <w:rFonts w:ascii="Times New Roman" w:eastAsia="Calibri" w:hAnsi="Times New Roman"/>
          <w:sz w:val="24"/>
          <w:szCs w:val="24"/>
        </w:rPr>
        <w:t xml:space="preserve"> создано 26 мест для детей в возрасте от 1,5 до 3 лет, в том числе 10 мест в группах кратковременного пребывания.</w:t>
      </w:r>
    </w:p>
    <w:p w:rsidR="00512C20" w:rsidRPr="005C3442" w:rsidRDefault="00512C20" w:rsidP="00512C20">
      <w:pPr>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707EC">
        <w:rPr>
          <w:rFonts w:ascii="Times New Roman" w:eastAsia="Calibri" w:hAnsi="Times New Roman" w:cs="Times New Roman"/>
          <w:sz w:val="24"/>
          <w:szCs w:val="20"/>
        </w:rPr>
        <w:t>Количество детей в возрасте от 2 месяцев до 3 лет, зарегистрированных в Федеральном сегменте электронной очереди на конец отчетного периода, желающих получить услугу в образовательных учреждениях, реализующих программы дошкольного образования, расположенных на территории города Югорска, составило 707 детей,</w:t>
      </w:r>
      <w:r w:rsidRPr="003707EC">
        <w:rPr>
          <w:rFonts w:ascii="Times New Roman" w:eastAsia="Calibri" w:hAnsi="Times New Roman" w:cs="Times New Roman"/>
          <w:sz w:val="24"/>
          <w:szCs w:val="24"/>
        </w:rPr>
        <w:t xml:space="preserve"> из них только 7 </w:t>
      </w:r>
      <w:r>
        <w:rPr>
          <w:rFonts w:ascii="Times New Roman" w:eastAsia="Calibri" w:hAnsi="Times New Roman" w:cs="Times New Roman"/>
          <w:sz w:val="24"/>
          <w:szCs w:val="24"/>
        </w:rPr>
        <w:t xml:space="preserve">были готовы </w:t>
      </w:r>
      <w:r w:rsidRPr="003707EC">
        <w:rPr>
          <w:rFonts w:ascii="Times New Roman" w:eastAsia="Calibri" w:hAnsi="Times New Roman" w:cs="Times New Roman"/>
          <w:sz w:val="24"/>
          <w:szCs w:val="24"/>
        </w:rPr>
        <w:t>пойти в детский сад в 2019 году</w:t>
      </w:r>
      <w:r>
        <w:rPr>
          <w:rFonts w:ascii="Times New Roman" w:eastAsia="Calibri" w:hAnsi="Times New Roman" w:cs="Times New Roman"/>
          <w:sz w:val="24"/>
          <w:szCs w:val="24"/>
        </w:rPr>
        <w:t>.</w:t>
      </w:r>
    </w:p>
    <w:p w:rsidR="00512C20" w:rsidRPr="005C3442" w:rsidRDefault="00512C20" w:rsidP="00512C20">
      <w:pPr>
        <w:spacing w:after="0" w:line="240" w:lineRule="auto"/>
        <w:ind w:firstLine="567"/>
        <w:jc w:val="both"/>
        <w:rPr>
          <w:rFonts w:ascii="Times New Roman" w:hAnsi="Times New Roman" w:cs="Times New Roman"/>
          <w:sz w:val="24"/>
          <w:szCs w:val="24"/>
        </w:rPr>
      </w:pPr>
      <w:r w:rsidRPr="005C3442">
        <w:rPr>
          <w:rFonts w:ascii="Times New Roman" w:hAnsi="Times New Roman" w:cs="Times New Roman"/>
          <w:bCs/>
          <w:sz w:val="24"/>
          <w:szCs w:val="24"/>
        </w:rPr>
        <w:t>С целью реализации регионального проекта «Поддержка семей, имеющих детей» национального проекта «Образование»</w:t>
      </w:r>
      <w:r w:rsidRPr="005C3442">
        <w:rPr>
          <w:rFonts w:ascii="Times New Roman" w:hAnsi="Times New Roman" w:cs="Times New Roman"/>
          <w:sz w:val="24"/>
          <w:szCs w:val="24"/>
        </w:rPr>
        <w:t xml:space="preserve"> специалистами консультационных центров муниципальных дошкольных образовательных учреждений оказано 4</w:t>
      </w:r>
      <w:r>
        <w:rPr>
          <w:rFonts w:ascii="Times New Roman" w:hAnsi="Times New Roman" w:cs="Times New Roman"/>
          <w:sz w:val="24"/>
          <w:szCs w:val="24"/>
        </w:rPr>
        <w:t xml:space="preserve"> </w:t>
      </w:r>
      <w:r w:rsidRPr="005C3442">
        <w:rPr>
          <w:rFonts w:ascii="Times New Roman" w:hAnsi="Times New Roman" w:cs="Times New Roman"/>
          <w:sz w:val="24"/>
          <w:szCs w:val="24"/>
        </w:rPr>
        <w:t xml:space="preserve">139 услуг психолого-педагогической, методической и консультативной помощи родителям в вопросах воспитания, а также гражданам, желающим принять на воспитание в свои семьи детей, оставшихся без попечения родителей (план - 71 услуга). </w:t>
      </w:r>
    </w:p>
    <w:p w:rsidR="00512C20" w:rsidRPr="005C3442" w:rsidRDefault="00512C20" w:rsidP="00512C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C3442">
        <w:rPr>
          <w:rFonts w:ascii="Times New Roman" w:hAnsi="Times New Roman" w:cs="Times New Roman"/>
          <w:color w:val="000000"/>
          <w:sz w:val="24"/>
          <w:szCs w:val="24"/>
        </w:rPr>
        <w:t xml:space="preserve">По итогам проведения государственной итоговой аттестации </w:t>
      </w:r>
      <w:r w:rsidRPr="005C3442">
        <w:rPr>
          <w:rFonts w:ascii="Times New Roman" w:eastAsia="Times New Roman" w:hAnsi="Times New Roman" w:cs="Times New Roman"/>
          <w:sz w:val="24"/>
          <w:szCs w:val="24"/>
        </w:rPr>
        <w:t>доля выпускников, набравших 90 и более баллов по отдельным предмета</w:t>
      </w:r>
      <w:r>
        <w:rPr>
          <w:rFonts w:ascii="Times New Roman" w:eastAsia="Times New Roman" w:hAnsi="Times New Roman" w:cs="Times New Roman"/>
          <w:sz w:val="24"/>
          <w:szCs w:val="24"/>
        </w:rPr>
        <w:t>м, увеличилась и составила 14,0% (28 человек) (2018 -</w:t>
      </w:r>
      <w:r w:rsidRPr="005C3442">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2%</w:t>
      </w:r>
      <w:r w:rsidRPr="005C3442">
        <w:rPr>
          <w:rFonts w:ascii="Times New Roman" w:eastAsia="Times New Roman" w:hAnsi="Times New Roman" w:cs="Times New Roman"/>
          <w:sz w:val="24"/>
          <w:szCs w:val="24"/>
        </w:rPr>
        <w:t xml:space="preserve"> (10 человек)), два выпускника получили 100 бальные результаты по русскому языку.</w:t>
      </w:r>
      <w:r>
        <w:rPr>
          <w:rFonts w:ascii="Times New Roman" w:eastAsia="Times New Roman" w:hAnsi="Times New Roman" w:cs="Times New Roman"/>
          <w:sz w:val="24"/>
          <w:szCs w:val="24"/>
        </w:rPr>
        <w:t xml:space="preserve"> </w:t>
      </w:r>
      <w:r w:rsidRPr="005C3442">
        <w:rPr>
          <w:rFonts w:ascii="Times New Roman" w:eastAsia="Times New Roman" w:hAnsi="Times New Roman" w:cs="Times New Roman"/>
          <w:sz w:val="24"/>
          <w:szCs w:val="24"/>
        </w:rPr>
        <w:t xml:space="preserve">Обязательные экзамены в форме единого государственного экзамена успешно </w:t>
      </w:r>
      <w:r w:rsidRPr="005C3442">
        <w:rPr>
          <w:rFonts w:ascii="Times New Roman" w:eastAsia="Times New Roman" w:hAnsi="Times New Roman" w:cs="Times New Roman"/>
          <w:sz w:val="24"/>
          <w:szCs w:val="24"/>
        </w:rPr>
        <w:lastRenderedPageBreak/>
        <w:t>сдали по русскому языку - 100</w:t>
      </w:r>
      <w:r>
        <w:rPr>
          <w:rFonts w:ascii="Times New Roman" w:eastAsia="Times New Roman" w:hAnsi="Times New Roman" w:cs="Times New Roman"/>
          <w:sz w:val="24"/>
          <w:szCs w:val="24"/>
        </w:rPr>
        <w:t>%</w:t>
      </w:r>
      <w:r w:rsidRPr="005C3442">
        <w:rPr>
          <w:rFonts w:ascii="Times New Roman" w:eastAsia="Times New Roman" w:hAnsi="Times New Roman" w:cs="Times New Roman"/>
          <w:sz w:val="24"/>
          <w:szCs w:val="24"/>
        </w:rPr>
        <w:t xml:space="preserve"> выпускников общеобразовательных школ, по математике - 99,5</w:t>
      </w:r>
      <w:r>
        <w:rPr>
          <w:rFonts w:ascii="Times New Roman" w:eastAsia="Times New Roman" w:hAnsi="Times New Roman" w:cs="Times New Roman"/>
          <w:sz w:val="24"/>
          <w:szCs w:val="24"/>
        </w:rPr>
        <w:t>%</w:t>
      </w:r>
      <w:r w:rsidRPr="005C3442">
        <w:rPr>
          <w:rFonts w:ascii="Times New Roman" w:eastAsia="Times New Roman" w:hAnsi="Times New Roman" w:cs="Times New Roman"/>
          <w:sz w:val="24"/>
          <w:szCs w:val="24"/>
        </w:rPr>
        <w:t>. Средний тестовый балл по всем предметам, за исключением физики и информатики, выше окружных результатов, по физике и информатике соответствует окружному результату.</w:t>
      </w:r>
    </w:p>
    <w:p w:rsidR="00512C20" w:rsidRPr="005C3442" w:rsidRDefault="00512C20" w:rsidP="00512C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C3442">
        <w:rPr>
          <w:rFonts w:ascii="Times New Roman" w:eastAsia="Times New Roman" w:hAnsi="Times New Roman" w:cs="Times New Roman"/>
          <w:sz w:val="24"/>
          <w:szCs w:val="24"/>
        </w:rPr>
        <w:t xml:space="preserve">Обязательные экзамены в форме основного государственного экзамена </w:t>
      </w:r>
      <w:r>
        <w:rPr>
          <w:rFonts w:ascii="Times New Roman" w:eastAsia="Times New Roman" w:hAnsi="Times New Roman" w:cs="Times New Roman"/>
          <w:sz w:val="24"/>
          <w:szCs w:val="24"/>
          <w:lang w:eastAsia="ar-SA"/>
        </w:rPr>
        <w:t>(далее -</w:t>
      </w:r>
      <w:r w:rsidRPr="005C3442">
        <w:rPr>
          <w:rFonts w:ascii="Times New Roman" w:eastAsia="Times New Roman" w:hAnsi="Times New Roman" w:cs="Times New Roman"/>
          <w:sz w:val="24"/>
          <w:szCs w:val="24"/>
          <w:lang w:eastAsia="ar-SA"/>
        </w:rPr>
        <w:t xml:space="preserve"> ОГЭ) </w:t>
      </w:r>
      <w:r w:rsidRPr="005C3442">
        <w:rPr>
          <w:rFonts w:ascii="Times New Roman" w:eastAsia="Times New Roman" w:hAnsi="Times New Roman" w:cs="Times New Roman"/>
          <w:sz w:val="24"/>
          <w:szCs w:val="24"/>
        </w:rPr>
        <w:t>в 2019 году успешно</w:t>
      </w:r>
      <w:r w:rsidRPr="005C3442">
        <w:rPr>
          <w:rFonts w:ascii="Times New Roman" w:eastAsia="Times New Roman" w:hAnsi="Times New Roman" w:cs="Times New Roman"/>
          <w:sz w:val="24"/>
          <w:szCs w:val="24"/>
          <w:lang w:eastAsia="ar-SA"/>
        </w:rPr>
        <w:t xml:space="preserve"> сдали по русскому языку - </w:t>
      </w:r>
      <w:r>
        <w:rPr>
          <w:rFonts w:ascii="Times New Roman" w:eastAsia="Times New Roman" w:hAnsi="Times New Roman" w:cs="Times New Roman"/>
          <w:sz w:val="24"/>
          <w:szCs w:val="24"/>
          <w:lang w:eastAsia="ar-SA"/>
        </w:rPr>
        <w:t>100%</w:t>
      </w:r>
      <w:r w:rsidRPr="005C3442">
        <w:rPr>
          <w:rFonts w:ascii="Times New Roman" w:eastAsia="Times New Roman" w:hAnsi="Times New Roman" w:cs="Times New Roman"/>
          <w:sz w:val="24"/>
          <w:szCs w:val="24"/>
          <w:lang w:eastAsia="ar-SA"/>
        </w:rPr>
        <w:t xml:space="preserve"> выпускников 9-х классов, по математике </w:t>
      </w:r>
      <w:r>
        <w:rPr>
          <w:rFonts w:ascii="Times New Roman" w:eastAsia="Times New Roman" w:hAnsi="Times New Roman" w:cs="Times New Roman"/>
          <w:sz w:val="24"/>
          <w:szCs w:val="24"/>
          <w:lang w:eastAsia="ar-SA"/>
        </w:rPr>
        <w:t>-</w:t>
      </w:r>
      <w:r w:rsidRPr="005C34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100%</w:t>
      </w:r>
      <w:r w:rsidRPr="005C3442">
        <w:rPr>
          <w:rFonts w:ascii="Times New Roman" w:eastAsia="Times New Roman" w:hAnsi="Times New Roman" w:cs="Times New Roman"/>
          <w:sz w:val="24"/>
          <w:szCs w:val="24"/>
          <w:lang w:eastAsia="ar-SA"/>
        </w:rPr>
        <w:t xml:space="preserve">. Общая и качественная успеваемость по результатам ОГЭ </w:t>
      </w:r>
      <w:r w:rsidRPr="00C014A6">
        <w:rPr>
          <w:rFonts w:ascii="Times New Roman" w:hAnsi="Times New Roman" w:cs="Times New Roman"/>
          <w:sz w:val="24"/>
          <w:szCs w:val="24"/>
        </w:rPr>
        <w:t>выше</w:t>
      </w:r>
      <w:r>
        <w:rPr>
          <w:rFonts w:ascii="Times New Roman" w:hAnsi="Times New Roman" w:cs="Times New Roman"/>
          <w:sz w:val="24"/>
          <w:szCs w:val="24"/>
        </w:rPr>
        <w:t xml:space="preserve"> </w:t>
      </w:r>
      <w:r w:rsidRPr="005C3442">
        <w:rPr>
          <w:rFonts w:ascii="Times New Roman" w:hAnsi="Times New Roman" w:cs="Times New Roman"/>
          <w:sz w:val="24"/>
          <w:szCs w:val="24"/>
        </w:rPr>
        <w:t>либо соответствует окружным результатам по биологии, химии, литературе, английскому языку, информатике.</w:t>
      </w:r>
    </w:p>
    <w:p w:rsidR="00512C20" w:rsidRPr="005C3442" w:rsidRDefault="00512C20" w:rsidP="00512C20">
      <w:pPr>
        <w:spacing w:after="0" w:line="240" w:lineRule="auto"/>
        <w:ind w:firstLine="567"/>
        <w:jc w:val="both"/>
        <w:rPr>
          <w:rFonts w:ascii="Times New Roman" w:eastAsia="Calibri" w:hAnsi="Times New Roman" w:cs="Times New Roman"/>
          <w:sz w:val="24"/>
          <w:szCs w:val="24"/>
        </w:rPr>
      </w:pPr>
      <w:r w:rsidRPr="005C3442">
        <w:rPr>
          <w:rFonts w:ascii="Times New Roman" w:hAnsi="Times New Roman" w:cs="Times New Roman"/>
          <w:sz w:val="24"/>
          <w:szCs w:val="24"/>
        </w:rPr>
        <w:t xml:space="preserve">В рамках регионального проекта «Современная школа» национального проекта «Образование» </w:t>
      </w:r>
      <w:r w:rsidRPr="005C3442">
        <w:rPr>
          <w:rFonts w:ascii="Times New Roman" w:eastAsia="Calibri" w:hAnsi="Times New Roman" w:cs="Times New Roman"/>
          <w:sz w:val="24"/>
          <w:szCs w:val="24"/>
        </w:rPr>
        <w:t>определены модели обновлен</w:t>
      </w:r>
      <w:r>
        <w:rPr>
          <w:rFonts w:ascii="Times New Roman" w:eastAsia="Calibri" w:hAnsi="Times New Roman" w:cs="Times New Roman"/>
          <w:sz w:val="24"/>
          <w:szCs w:val="24"/>
        </w:rPr>
        <w:t>ия</w:t>
      </w:r>
      <w:r w:rsidRPr="005C3442">
        <w:rPr>
          <w:rFonts w:ascii="Times New Roman" w:eastAsia="Calibri" w:hAnsi="Times New Roman" w:cs="Times New Roman"/>
          <w:sz w:val="24"/>
          <w:szCs w:val="24"/>
        </w:rPr>
        <w:t xml:space="preserve"> содержания предметной области «Технология», в том числе и в сетевой форме. Определены школы, на базе которых до 2024 года будут открыты Центры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с охватом 4</w:t>
      </w:r>
      <w:r>
        <w:rPr>
          <w:rFonts w:ascii="Times New Roman" w:eastAsia="Calibri" w:hAnsi="Times New Roman" w:cs="Times New Roman"/>
          <w:sz w:val="24"/>
          <w:szCs w:val="24"/>
        </w:rPr>
        <w:t xml:space="preserve"> </w:t>
      </w:r>
      <w:r w:rsidRPr="005C3442">
        <w:rPr>
          <w:rFonts w:ascii="Times New Roman" w:eastAsia="Calibri" w:hAnsi="Times New Roman" w:cs="Times New Roman"/>
          <w:sz w:val="24"/>
          <w:szCs w:val="24"/>
        </w:rPr>
        <w:t>288 учащихся.</w:t>
      </w:r>
    </w:p>
    <w:p w:rsidR="00512C20" w:rsidRPr="005C3442" w:rsidRDefault="00512C20" w:rsidP="00512C20">
      <w:pPr>
        <w:suppressAutoHyphens/>
        <w:spacing w:after="0" w:line="240" w:lineRule="auto"/>
        <w:ind w:firstLine="709"/>
        <w:jc w:val="both"/>
        <w:rPr>
          <w:rFonts w:ascii="Times New Roman" w:hAnsi="Times New Roman" w:cs="Times New Roman"/>
          <w:color w:val="FF0000"/>
          <w:sz w:val="24"/>
          <w:szCs w:val="24"/>
        </w:rPr>
      </w:pPr>
      <w:r w:rsidRPr="005C3442">
        <w:rPr>
          <w:rFonts w:ascii="Times New Roman" w:eastAsia="Times New Roman" w:hAnsi="Times New Roman" w:cs="Times New Roman"/>
          <w:sz w:val="24"/>
          <w:szCs w:val="24"/>
          <w:lang w:eastAsia="ar-SA"/>
        </w:rPr>
        <w:t>Ежегодно учащиеся школ города Югорска принимают участие во Всероссийской олимпиаде школьников.</w:t>
      </w:r>
      <w:r w:rsidRPr="005C3442">
        <w:rPr>
          <w:rFonts w:ascii="Times New Roman" w:hAnsi="Times New Roman" w:cs="Times New Roman"/>
          <w:sz w:val="24"/>
          <w:szCs w:val="24"/>
        </w:rPr>
        <w:t xml:space="preserve"> По итогам участия в региональном этапе олимпиады в 2019 году учащиеся города Югорска заняли: 2-е место по английскому языку, </w:t>
      </w:r>
      <w:r>
        <w:rPr>
          <w:rFonts w:ascii="Times New Roman" w:hAnsi="Times New Roman" w:cs="Times New Roman"/>
          <w:sz w:val="24"/>
          <w:szCs w:val="24"/>
        </w:rPr>
        <w:t>3-е место по истории и 3-е место</w:t>
      </w:r>
      <w:r w:rsidRPr="005C3442">
        <w:rPr>
          <w:rFonts w:ascii="Times New Roman" w:hAnsi="Times New Roman" w:cs="Times New Roman"/>
          <w:sz w:val="24"/>
          <w:szCs w:val="24"/>
        </w:rPr>
        <w:t xml:space="preserve">  по литературе. </w:t>
      </w:r>
      <w:r w:rsidRPr="005C3442">
        <w:rPr>
          <w:rFonts w:ascii="Times New Roman" w:hAnsi="Times New Roman" w:cs="Times New Roman"/>
          <w:bCs/>
          <w:sz w:val="24"/>
          <w:szCs w:val="24"/>
        </w:rPr>
        <w:t>У</w:t>
      </w:r>
      <w:r w:rsidRPr="005C3442">
        <w:rPr>
          <w:rFonts w:ascii="Times New Roman" w:eastAsia="Times New Roman" w:hAnsi="Times New Roman" w:cs="Times New Roman"/>
          <w:bCs/>
          <w:sz w:val="24"/>
          <w:szCs w:val="24"/>
        </w:rPr>
        <w:t>чащаяся МБОУ «Средняя общеобразовательная школа №</w:t>
      </w:r>
      <w:r>
        <w:rPr>
          <w:rFonts w:ascii="Times New Roman" w:eastAsia="Times New Roman" w:hAnsi="Times New Roman" w:cs="Times New Roman"/>
          <w:bCs/>
          <w:sz w:val="24"/>
          <w:szCs w:val="24"/>
        </w:rPr>
        <w:t xml:space="preserve"> </w:t>
      </w:r>
      <w:r w:rsidRPr="005C3442">
        <w:rPr>
          <w:rFonts w:ascii="Times New Roman" w:eastAsia="Times New Roman" w:hAnsi="Times New Roman" w:cs="Times New Roman"/>
          <w:bCs/>
          <w:sz w:val="24"/>
          <w:szCs w:val="24"/>
        </w:rPr>
        <w:t>5» заняла первое место в о</w:t>
      </w:r>
      <w:r w:rsidRPr="005C3442">
        <w:rPr>
          <w:rFonts w:ascii="Times New Roman" w:eastAsia="Calibri" w:hAnsi="Times New Roman" w:cs="Times New Roman"/>
          <w:sz w:val="24"/>
          <w:szCs w:val="24"/>
        </w:rPr>
        <w:t xml:space="preserve">лимпиаде для обучающихся 10-11-х классов общеобразовательных организаций, расположенных на территории Ханты-Мансийского автономного округа </w:t>
      </w:r>
      <w:r>
        <w:rPr>
          <w:rFonts w:ascii="Times New Roman" w:eastAsia="Calibri" w:hAnsi="Times New Roman" w:cs="Times New Roman"/>
          <w:sz w:val="24"/>
          <w:szCs w:val="24"/>
        </w:rPr>
        <w:t>-</w:t>
      </w:r>
      <w:r w:rsidRPr="005C3442">
        <w:rPr>
          <w:rFonts w:ascii="Times New Roman" w:eastAsia="Calibri" w:hAnsi="Times New Roman" w:cs="Times New Roman"/>
          <w:sz w:val="24"/>
          <w:szCs w:val="24"/>
        </w:rPr>
        <w:t xml:space="preserve"> Югры, по основам знаний о государственном (муниципальном) управлении, государственной (муниципальной) службе. </w:t>
      </w:r>
    </w:p>
    <w:p w:rsidR="00512C20" w:rsidRPr="005C3442" w:rsidRDefault="00512C20" w:rsidP="00512C20">
      <w:pPr>
        <w:suppressAutoHyphens/>
        <w:spacing w:after="0" w:line="240" w:lineRule="auto"/>
        <w:ind w:firstLine="567"/>
        <w:jc w:val="both"/>
        <w:rPr>
          <w:sz w:val="24"/>
          <w:szCs w:val="24"/>
        </w:rPr>
      </w:pPr>
      <w:r w:rsidRPr="005C3442">
        <w:rPr>
          <w:rFonts w:ascii="Times New Roman" w:hAnsi="Times New Roman" w:cs="Times New Roman"/>
          <w:sz w:val="24"/>
          <w:szCs w:val="24"/>
        </w:rPr>
        <w:t xml:space="preserve">В муниципальной системе образования созданы необходимые условия для получения общего образования детьми с ограниченными возможностями здоровья (далее </w:t>
      </w:r>
      <w:r>
        <w:rPr>
          <w:rFonts w:ascii="Times New Roman" w:hAnsi="Times New Roman" w:cs="Times New Roman"/>
          <w:sz w:val="24"/>
          <w:szCs w:val="24"/>
        </w:rPr>
        <w:t>-</w:t>
      </w:r>
      <w:r w:rsidRPr="005C3442">
        <w:rPr>
          <w:rFonts w:ascii="Times New Roman" w:hAnsi="Times New Roman" w:cs="Times New Roman"/>
          <w:sz w:val="24"/>
          <w:szCs w:val="24"/>
        </w:rPr>
        <w:t xml:space="preserve"> ОВЗ). </w:t>
      </w:r>
    </w:p>
    <w:p w:rsidR="00512C20" w:rsidRPr="005C3442" w:rsidRDefault="00512C20" w:rsidP="00512C20">
      <w:pPr>
        <w:spacing w:after="0" w:line="240" w:lineRule="auto"/>
        <w:ind w:firstLine="567"/>
        <w:jc w:val="both"/>
        <w:rPr>
          <w:rFonts w:ascii="Times New Roman" w:hAnsi="Times New Roman" w:cs="Times New Roman"/>
          <w:sz w:val="24"/>
          <w:szCs w:val="24"/>
        </w:rPr>
      </w:pPr>
      <w:r w:rsidRPr="005C3442">
        <w:rPr>
          <w:rFonts w:ascii="Times New Roman" w:hAnsi="Times New Roman" w:cs="Times New Roman"/>
          <w:sz w:val="24"/>
          <w:szCs w:val="24"/>
        </w:rPr>
        <w:t>Во всех образовательных учреждениях работают центры психолого-педагогической, медицинской и социальной помощи обучающимся, услугами которых охвачены</w:t>
      </w:r>
      <w:r w:rsidRPr="00991E74">
        <w:rPr>
          <w:rFonts w:ascii="Times New Roman" w:hAnsi="Times New Roman" w:cs="Times New Roman"/>
          <w:sz w:val="24"/>
          <w:szCs w:val="24"/>
        </w:rPr>
        <w:t xml:space="preserve"> 892 </w:t>
      </w:r>
      <w:r w:rsidRPr="005C3442">
        <w:rPr>
          <w:rFonts w:ascii="Times New Roman" w:hAnsi="Times New Roman" w:cs="Times New Roman"/>
          <w:sz w:val="24"/>
          <w:szCs w:val="24"/>
        </w:rPr>
        <w:t>ребенк</w:t>
      </w:r>
      <w:r>
        <w:rPr>
          <w:rFonts w:ascii="Times New Roman" w:hAnsi="Times New Roman" w:cs="Times New Roman"/>
          <w:sz w:val="24"/>
          <w:szCs w:val="24"/>
        </w:rPr>
        <w:t>а.</w:t>
      </w:r>
      <w:r w:rsidRPr="005C3442">
        <w:rPr>
          <w:rFonts w:ascii="Times New Roman" w:hAnsi="Times New Roman" w:cs="Times New Roman"/>
          <w:sz w:val="24"/>
          <w:szCs w:val="24"/>
        </w:rPr>
        <w:t xml:space="preserve">  Общее количество специалистов, оказывающих помощь детям, составляет 72 человека. В </w:t>
      </w:r>
      <w:r>
        <w:rPr>
          <w:rFonts w:ascii="Times New Roman" w:hAnsi="Times New Roman" w:cs="Times New Roman"/>
          <w:sz w:val="24"/>
          <w:szCs w:val="24"/>
        </w:rPr>
        <w:t>д</w:t>
      </w:r>
      <w:r w:rsidRPr="005C3442">
        <w:rPr>
          <w:rFonts w:ascii="Times New Roman" w:hAnsi="Times New Roman" w:cs="Times New Roman"/>
          <w:sz w:val="24"/>
          <w:szCs w:val="24"/>
        </w:rPr>
        <w:t>етск</w:t>
      </w:r>
      <w:r>
        <w:rPr>
          <w:rFonts w:ascii="Times New Roman" w:hAnsi="Times New Roman" w:cs="Times New Roman"/>
          <w:sz w:val="24"/>
          <w:szCs w:val="24"/>
        </w:rPr>
        <w:t>ом</w:t>
      </w:r>
      <w:r w:rsidRPr="005C3442">
        <w:rPr>
          <w:rFonts w:ascii="Times New Roman" w:hAnsi="Times New Roman" w:cs="Times New Roman"/>
          <w:sz w:val="24"/>
          <w:szCs w:val="24"/>
        </w:rPr>
        <w:t xml:space="preserve"> сад</w:t>
      </w:r>
      <w:r>
        <w:rPr>
          <w:rFonts w:ascii="Times New Roman" w:hAnsi="Times New Roman" w:cs="Times New Roman"/>
          <w:sz w:val="24"/>
          <w:szCs w:val="24"/>
        </w:rPr>
        <w:t>у</w:t>
      </w:r>
      <w:r w:rsidRPr="005C3442">
        <w:rPr>
          <w:rFonts w:ascii="Times New Roman" w:hAnsi="Times New Roman" w:cs="Times New Roman"/>
          <w:sz w:val="24"/>
          <w:szCs w:val="24"/>
        </w:rPr>
        <w:t xml:space="preserve"> «Радуга» функционируют группы комбинированной и компенсирующей направленности, которые посещают </w:t>
      </w:r>
      <w:r>
        <w:rPr>
          <w:rFonts w:ascii="Times New Roman" w:hAnsi="Times New Roman" w:cs="Times New Roman"/>
          <w:sz w:val="24"/>
          <w:szCs w:val="24"/>
        </w:rPr>
        <w:t>30</w:t>
      </w:r>
      <w:r w:rsidRPr="005C3442">
        <w:rPr>
          <w:rFonts w:ascii="Times New Roman" w:hAnsi="Times New Roman" w:cs="Times New Roman"/>
          <w:sz w:val="24"/>
          <w:szCs w:val="24"/>
        </w:rPr>
        <w:t xml:space="preserve"> детей с ОВЗ</w:t>
      </w:r>
      <w:r>
        <w:rPr>
          <w:rFonts w:ascii="Times New Roman" w:hAnsi="Times New Roman" w:cs="Times New Roman"/>
          <w:sz w:val="24"/>
          <w:szCs w:val="24"/>
        </w:rPr>
        <w:t>, в д</w:t>
      </w:r>
      <w:r w:rsidRPr="005C3442">
        <w:rPr>
          <w:rFonts w:ascii="Times New Roman" w:hAnsi="Times New Roman" w:cs="Times New Roman"/>
          <w:sz w:val="24"/>
          <w:szCs w:val="24"/>
        </w:rPr>
        <w:t>етско</w:t>
      </w:r>
      <w:r>
        <w:rPr>
          <w:rFonts w:ascii="Times New Roman" w:hAnsi="Times New Roman" w:cs="Times New Roman"/>
          <w:sz w:val="24"/>
          <w:szCs w:val="24"/>
        </w:rPr>
        <w:t>-</w:t>
      </w:r>
      <w:r w:rsidRPr="005C3442">
        <w:rPr>
          <w:rFonts w:ascii="Times New Roman" w:hAnsi="Times New Roman" w:cs="Times New Roman"/>
          <w:sz w:val="24"/>
          <w:szCs w:val="24"/>
        </w:rPr>
        <w:t>юношеск</w:t>
      </w:r>
      <w:r>
        <w:rPr>
          <w:rFonts w:ascii="Times New Roman" w:hAnsi="Times New Roman" w:cs="Times New Roman"/>
          <w:sz w:val="24"/>
          <w:szCs w:val="24"/>
        </w:rPr>
        <w:t>ом</w:t>
      </w:r>
      <w:r w:rsidRPr="005C3442">
        <w:rPr>
          <w:rFonts w:ascii="Times New Roman" w:hAnsi="Times New Roman" w:cs="Times New Roman"/>
          <w:sz w:val="24"/>
          <w:szCs w:val="24"/>
        </w:rPr>
        <w:t xml:space="preserve"> центр</w:t>
      </w:r>
      <w:r>
        <w:rPr>
          <w:rFonts w:ascii="Times New Roman" w:hAnsi="Times New Roman" w:cs="Times New Roman"/>
          <w:sz w:val="24"/>
          <w:szCs w:val="24"/>
        </w:rPr>
        <w:t>е</w:t>
      </w:r>
      <w:r w:rsidRPr="005C3442">
        <w:rPr>
          <w:rFonts w:ascii="Times New Roman" w:hAnsi="Times New Roman" w:cs="Times New Roman"/>
          <w:sz w:val="24"/>
          <w:szCs w:val="24"/>
        </w:rPr>
        <w:t xml:space="preserve"> «Прометей» </w:t>
      </w:r>
      <w:r>
        <w:rPr>
          <w:rFonts w:ascii="Times New Roman" w:hAnsi="Times New Roman" w:cs="Times New Roman"/>
          <w:sz w:val="24"/>
          <w:szCs w:val="24"/>
        </w:rPr>
        <w:t>обеспечена реализация</w:t>
      </w:r>
      <w:r w:rsidRPr="005C3442">
        <w:rPr>
          <w:rFonts w:ascii="Times New Roman" w:hAnsi="Times New Roman" w:cs="Times New Roman"/>
          <w:sz w:val="24"/>
          <w:szCs w:val="24"/>
        </w:rPr>
        <w:t xml:space="preserve"> адаптированны</w:t>
      </w:r>
      <w:r>
        <w:rPr>
          <w:rFonts w:ascii="Times New Roman" w:hAnsi="Times New Roman" w:cs="Times New Roman"/>
          <w:sz w:val="24"/>
          <w:szCs w:val="24"/>
        </w:rPr>
        <w:t>х</w:t>
      </w:r>
      <w:r w:rsidRPr="005C3442">
        <w:rPr>
          <w:rFonts w:ascii="Times New Roman" w:hAnsi="Times New Roman" w:cs="Times New Roman"/>
          <w:sz w:val="24"/>
          <w:szCs w:val="24"/>
        </w:rPr>
        <w:t xml:space="preserve"> дополнительны</w:t>
      </w:r>
      <w:r>
        <w:rPr>
          <w:rFonts w:ascii="Times New Roman" w:hAnsi="Times New Roman" w:cs="Times New Roman"/>
          <w:sz w:val="24"/>
          <w:szCs w:val="24"/>
        </w:rPr>
        <w:t>х</w:t>
      </w:r>
      <w:r w:rsidRPr="005C3442">
        <w:rPr>
          <w:rFonts w:ascii="Times New Roman" w:hAnsi="Times New Roman" w:cs="Times New Roman"/>
          <w:sz w:val="24"/>
          <w:szCs w:val="24"/>
        </w:rPr>
        <w:t xml:space="preserve"> общеобразовательны</w:t>
      </w:r>
      <w:r>
        <w:rPr>
          <w:rFonts w:ascii="Times New Roman" w:hAnsi="Times New Roman" w:cs="Times New Roman"/>
          <w:sz w:val="24"/>
          <w:szCs w:val="24"/>
        </w:rPr>
        <w:t>х</w:t>
      </w:r>
      <w:r w:rsidRPr="005C3442">
        <w:rPr>
          <w:rFonts w:ascii="Times New Roman" w:hAnsi="Times New Roman" w:cs="Times New Roman"/>
          <w:sz w:val="24"/>
          <w:szCs w:val="24"/>
        </w:rPr>
        <w:t xml:space="preserve"> программ для детей с ОВЗ и детей-инвалидов</w:t>
      </w:r>
      <w:r>
        <w:rPr>
          <w:rFonts w:ascii="Times New Roman" w:hAnsi="Times New Roman" w:cs="Times New Roman"/>
          <w:sz w:val="24"/>
          <w:szCs w:val="24"/>
        </w:rPr>
        <w:t xml:space="preserve">. </w:t>
      </w:r>
      <w:r w:rsidRPr="005C3442">
        <w:rPr>
          <w:rFonts w:ascii="Times New Roman" w:hAnsi="Times New Roman" w:cs="Times New Roman"/>
          <w:sz w:val="24"/>
          <w:szCs w:val="24"/>
        </w:rPr>
        <w:t xml:space="preserve">  </w:t>
      </w:r>
    </w:p>
    <w:p w:rsidR="00512C20" w:rsidRPr="005C3442" w:rsidRDefault="00512C20" w:rsidP="00512C20">
      <w:pPr>
        <w:spacing w:after="0" w:line="240" w:lineRule="auto"/>
        <w:ind w:firstLine="567"/>
        <w:jc w:val="both"/>
        <w:rPr>
          <w:rFonts w:ascii="Times New Roman" w:hAnsi="Times New Roman" w:cs="Times New Roman"/>
          <w:sz w:val="24"/>
          <w:szCs w:val="24"/>
        </w:rPr>
      </w:pPr>
      <w:r w:rsidRPr="005C3442">
        <w:rPr>
          <w:rFonts w:ascii="Times New Roman" w:hAnsi="Times New Roman" w:cs="Times New Roman"/>
          <w:sz w:val="24"/>
          <w:szCs w:val="24"/>
        </w:rPr>
        <w:t>Продолжена реализация плана основных мероприятий в рамках проведения «Десятилетия детства». 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учреждения. Город располагает уникальными воспитательными практиками кадетского образования, основанными на использовании исторического опыта, его переосмыслении и применении.</w:t>
      </w:r>
      <w:r>
        <w:rPr>
          <w:rFonts w:ascii="Times New Roman" w:hAnsi="Times New Roman" w:cs="Times New Roman"/>
          <w:sz w:val="24"/>
          <w:szCs w:val="24"/>
        </w:rPr>
        <w:t xml:space="preserve"> </w:t>
      </w:r>
      <w:r w:rsidRPr="005C3442">
        <w:rPr>
          <w:rFonts w:ascii="Times New Roman" w:hAnsi="Times New Roman" w:cs="Times New Roman"/>
          <w:sz w:val="24"/>
          <w:szCs w:val="24"/>
        </w:rPr>
        <w:t>В центре патриотического воспитания «Доблесть», созданного на базе МБОУ «Средняя общеобразовательная школа №</w:t>
      </w:r>
      <w:r>
        <w:rPr>
          <w:rFonts w:ascii="Times New Roman" w:hAnsi="Times New Roman" w:cs="Times New Roman"/>
          <w:sz w:val="24"/>
          <w:szCs w:val="24"/>
        </w:rPr>
        <w:t xml:space="preserve"> </w:t>
      </w:r>
      <w:r w:rsidRPr="005C3442">
        <w:rPr>
          <w:rFonts w:ascii="Times New Roman" w:hAnsi="Times New Roman" w:cs="Times New Roman"/>
          <w:sz w:val="24"/>
          <w:szCs w:val="24"/>
        </w:rPr>
        <w:t xml:space="preserve">2» с участием общества «Газпром трансгаз Югорск» и 9-го отряда федеральной противопожарной службы по Ханты - </w:t>
      </w:r>
      <w:r>
        <w:rPr>
          <w:rFonts w:ascii="Times New Roman" w:hAnsi="Times New Roman" w:cs="Times New Roman"/>
          <w:sz w:val="24"/>
          <w:szCs w:val="24"/>
        </w:rPr>
        <w:t>Мансийскому автономному округу -</w:t>
      </w:r>
      <w:r w:rsidRPr="005C3442">
        <w:rPr>
          <w:rFonts w:ascii="Times New Roman" w:hAnsi="Times New Roman" w:cs="Times New Roman"/>
          <w:sz w:val="24"/>
          <w:szCs w:val="24"/>
        </w:rPr>
        <w:t xml:space="preserve"> Югре,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создан штаб местного отделения. Количество юнармейцев, вне</w:t>
      </w:r>
      <w:r>
        <w:rPr>
          <w:rFonts w:ascii="Times New Roman" w:hAnsi="Times New Roman" w:cs="Times New Roman"/>
          <w:sz w:val="24"/>
          <w:szCs w:val="24"/>
        </w:rPr>
        <w:t>сенных во Всероссийский реестр -</w:t>
      </w:r>
      <w:r w:rsidRPr="005C3442">
        <w:rPr>
          <w:rFonts w:ascii="Times New Roman" w:hAnsi="Times New Roman" w:cs="Times New Roman"/>
          <w:sz w:val="24"/>
          <w:szCs w:val="24"/>
        </w:rPr>
        <w:t xml:space="preserve"> </w:t>
      </w:r>
      <w:r>
        <w:rPr>
          <w:rFonts w:ascii="Times New Roman" w:hAnsi="Times New Roman" w:cs="Times New Roman"/>
          <w:sz w:val="24"/>
          <w:szCs w:val="24"/>
        </w:rPr>
        <w:t>382</w:t>
      </w:r>
      <w:r w:rsidRPr="005C3442">
        <w:rPr>
          <w:rFonts w:ascii="Times New Roman" w:hAnsi="Times New Roman" w:cs="Times New Roman"/>
          <w:sz w:val="24"/>
          <w:szCs w:val="24"/>
        </w:rPr>
        <w:t xml:space="preserve"> человека. </w:t>
      </w:r>
    </w:p>
    <w:p w:rsidR="00512C20" w:rsidRDefault="00512C20" w:rsidP="00512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w:t>
      </w:r>
      <w:r w:rsidRPr="005C3442">
        <w:rPr>
          <w:rFonts w:ascii="Times New Roman" w:hAnsi="Times New Roman" w:cs="Times New Roman"/>
          <w:sz w:val="24"/>
          <w:szCs w:val="24"/>
        </w:rPr>
        <w:t xml:space="preserve">проекта «Успех каждого ребенка» </w:t>
      </w:r>
      <w:r>
        <w:rPr>
          <w:rFonts w:ascii="Times New Roman" w:hAnsi="Times New Roman" w:cs="Times New Roman"/>
          <w:sz w:val="24"/>
          <w:szCs w:val="24"/>
        </w:rPr>
        <w:t>обеспечен о</w:t>
      </w:r>
      <w:r w:rsidRPr="005C3442">
        <w:rPr>
          <w:rFonts w:ascii="Times New Roman" w:hAnsi="Times New Roman" w:cs="Times New Roman"/>
          <w:sz w:val="24"/>
          <w:szCs w:val="24"/>
        </w:rPr>
        <w:t>хват</w:t>
      </w:r>
      <w:r>
        <w:rPr>
          <w:rFonts w:ascii="Times New Roman" w:hAnsi="Times New Roman" w:cs="Times New Roman"/>
          <w:sz w:val="24"/>
          <w:szCs w:val="24"/>
        </w:rPr>
        <w:t xml:space="preserve"> 5 512</w:t>
      </w:r>
      <w:r w:rsidRPr="005C3442">
        <w:rPr>
          <w:rFonts w:ascii="Times New Roman" w:hAnsi="Times New Roman" w:cs="Times New Roman"/>
          <w:sz w:val="24"/>
          <w:szCs w:val="24"/>
        </w:rPr>
        <w:t xml:space="preserve"> детей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что составляет 78</w:t>
      </w:r>
      <w:r>
        <w:rPr>
          <w:rFonts w:ascii="Times New Roman" w:hAnsi="Times New Roman" w:cs="Times New Roman"/>
          <w:sz w:val="24"/>
          <w:szCs w:val="24"/>
        </w:rPr>
        <w:t>,8%</w:t>
      </w:r>
      <w:r w:rsidRPr="005C3442">
        <w:rPr>
          <w:rFonts w:ascii="Times New Roman" w:hAnsi="Times New Roman" w:cs="Times New Roman"/>
          <w:sz w:val="24"/>
          <w:szCs w:val="24"/>
        </w:rPr>
        <w:t xml:space="preserve"> от общего числа детей в возрасте от 5 до 18 лет. </w:t>
      </w:r>
      <w:r>
        <w:rPr>
          <w:rFonts w:ascii="Times New Roman" w:hAnsi="Times New Roman" w:cs="Times New Roman"/>
          <w:sz w:val="24"/>
          <w:szCs w:val="24"/>
        </w:rPr>
        <w:t xml:space="preserve">Кроме того в условиях </w:t>
      </w:r>
      <w:r w:rsidRPr="005C3442">
        <w:rPr>
          <w:rFonts w:ascii="Times New Roman" w:eastAsia="Times New Roman" w:hAnsi="Times New Roman" w:cs="Times New Roman"/>
          <w:sz w:val="24"/>
          <w:szCs w:val="24"/>
          <w:lang w:eastAsia="ar-SA"/>
        </w:rPr>
        <w:t>персонифицированно</w:t>
      </w:r>
      <w:r>
        <w:rPr>
          <w:rFonts w:ascii="Times New Roman" w:eastAsia="Times New Roman" w:hAnsi="Times New Roman" w:cs="Times New Roman"/>
          <w:sz w:val="24"/>
          <w:szCs w:val="24"/>
          <w:lang w:eastAsia="ar-SA"/>
        </w:rPr>
        <w:t>го</w:t>
      </w:r>
      <w:r w:rsidRPr="005C3442">
        <w:rPr>
          <w:rFonts w:ascii="Times New Roman" w:eastAsia="Times New Roman" w:hAnsi="Times New Roman" w:cs="Times New Roman"/>
          <w:sz w:val="24"/>
          <w:szCs w:val="24"/>
          <w:lang w:eastAsia="ar-SA"/>
        </w:rPr>
        <w:t xml:space="preserve"> финансировани</w:t>
      </w:r>
      <w:r>
        <w:rPr>
          <w:rFonts w:ascii="Times New Roman" w:eastAsia="Times New Roman" w:hAnsi="Times New Roman" w:cs="Times New Roman"/>
          <w:sz w:val="24"/>
          <w:szCs w:val="24"/>
          <w:lang w:eastAsia="ar-SA"/>
        </w:rPr>
        <w:t xml:space="preserve">я </w:t>
      </w:r>
      <w:r w:rsidRPr="005C3442">
        <w:rPr>
          <w:rFonts w:ascii="Times New Roman" w:hAnsi="Times New Roman" w:cs="Times New Roman"/>
          <w:sz w:val="24"/>
          <w:szCs w:val="24"/>
        </w:rPr>
        <w:t xml:space="preserve">473 </w:t>
      </w:r>
      <w:r>
        <w:rPr>
          <w:rFonts w:ascii="Times New Roman" w:hAnsi="Times New Roman" w:cs="Times New Roman"/>
          <w:sz w:val="24"/>
          <w:szCs w:val="24"/>
        </w:rPr>
        <w:t xml:space="preserve">ребенка получают услуги дополнительного образования </w:t>
      </w:r>
      <w:r w:rsidRPr="005C3442">
        <w:rPr>
          <w:rFonts w:ascii="Times New Roman" w:hAnsi="Times New Roman" w:cs="Times New Roman"/>
          <w:sz w:val="24"/>
          <w:szCs w:val="24"/>
        </w:rPr>
        <w:t>в организациях частной формы собственности</w:t>
      </w:r>
      <w:r>
        <w:rPr>
          <w:rFonts w:ascii="Times New Roman" w:hAnsi="Times New Roman" w:cs="Times New Roman"/>
          <w:sz w:val="24"/>
          <w:szCs w:val="24"/>
        </w:rPr>
        <w:t>.</w:t>
      </w:r>
    </w:p>
    <w:p w:rsidR="00512C20" w:rsidRPr="00E21163" w:rsidRDefault="00512C20" w:rsidP="00512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E21163">
        <w:rPr>
          <w:rFonts w:ascii="Times New Roman" w:hAnsi="Times New Roman" w:cs="Times New Roman"/>
          <w:sz w:val="24"/>
          <w:szCs w:val="24"/>
        </w:rPr>
        <w:t>еятельность детского технопарка «Кванториум»</w:t>
      </w:r>
      <w:r>
        <w:rPr>
          <w:rFonts w:ascii="Times New Roman" w:hAnsi="Times New Roman" w:cs="Times New Roman"/>
          <w:sz w:val="24"/>
          <w:szCs w:val="24"/>
        </w:rPr>
        <w:t xml:space="preserve"> направлена на </w:t>
      </w:r>
      <w:r w:rsidRPr="00E21163">
        <w:rPr>
          <w:rFonts w:ascii="Times New Roman" w:hAnsi="Times New Roman" w:cs="Times New Roman"/>
          <w:sz w:val="24"/>
          <w:szCs w:val="24"/>
        </w:rPr>
        <w:t>реализаци</w:t>
      </w:r>
      <w:r>
        <w:rPr>
          <w:rFonts w:ascii="Times New Roman" w:hAnsi="Times New Roman" w:cs="Times New Roman"/>
          <w:sz w:val="24"/>
          <w:szCs w:val="24"/>
        </w:rPr>
        <w:t>ю</w:t>
      </w:r>
      <w:r w:rsidRPr="00E21163">
        <w:rPr>
          <w:rFonts w:ascii="Times New Roman" w:hAnsi="Times New Roman" w:cs="Times New Roman"/>
          <w:sz w:val="24"/>
          <w:szCs w:val="24"/>
        </w:rPr>
        <w:t xml:space="preserve"> программ естественнонаучной и технической направленности, в котором в 2019 году на постоянной основе занимались 600 детей</w:t>
      </w:r>
      <w:r>
        <w:rPr>
          <w:rFonts w:ascii="Times New Roman" w:hAnsi="Times New Roman" w:cs="Times New Roman"/>
          <w:sz w:val="24"/>
          <w:szCs w:val="24"/>
        </w:rPr>
        <w:t>.</w:t>
      </w:r>
      <w:r w:rsidRPr="00E21163">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21163">
        <w:rPr>
          <w:rFonts w:ascii="Times New Roman" w:hAnsi="Times New Roman" w:cs="Times New Roman"/>
          <w:sz w:val="24"/>
          <w:szCs w:val="24"/>
        </w:rPr>
        <w:t xml:space="preserve">квестах, </w:t>
      </w:r>
      <w:r>
        <w:rPr>
          <w:rFonts w:ascii="Times New Roman" w:hAnsi="Times New Roman" w:cs="Times New Roman"/>
          <w:sz w:val="24"/>
          <w:szCs w:val="24"/>
        </w:rPr>
        <w:t xml:space="preserve">тематических занятиях, </w:t>
      </w:r>
      <w:r w:rsidRPr="00E21163">
        <w:rPr>
          <w:rFonts w:ascii="Times New Roman" w:hAnsi="Times New Roman" w:cs="Times New Roman"/>
          <w:sz w:val="24"/>
          <w:szCs w:val="24"/>
        </w:rPr>
        <w:t>игровых программах и мероприятиях, проводимых «Кванториумом»</w:t>
      </w:r>
      <w:r>
        <w:rPr>
          <w:rFonts w:ascii="Times New Roman" w:hAnsi="Times New Roman" w:cs="Times New Roman"/>
          <w:sz w:val="24"/>
          <w:szCs w:val="24"/>
        </w:rPr>
        <w:t>,</w:t>
      </w:r>
      <w:r w:rsidRPr="00E82F1D">
        <w:rPr>
          <w:rFonts w:ascii="Times New Roman" w:hAnsi="Times New Roman" w:cs="Times New Roman"/>
          <w:sz w:val="24"/>
          <w:szCs w:val="24"/>
        </w:rPr>
        <w:t xml:space="preserve"> </w:t>
      </w:r>
      <w:r w:rsidRPr="00E21163">
        <w:rPr>
          <w:rFonts w:ascii="Times New Roman" w:hAnsi="Times New Roman" w:cs="Times New Roman"/>
          <w:sz w:val="24"/>
          <w:szCs w:val="24"/>
        </w:rPr>
        <w:t>приняли участие</w:t>
      </w:r>
      <w:r>
        <w:rPr>
          <w:rFonts w:ascii="Times New Roman" w:hAnsi="Times New Roman" w:cs="Times New Roman"/>
          <w:sz w:val="24"/>
          <w:szCs w:val="24"/>
        </w:rPr>
        <w:t xml:space="preserve"> </w:t>
      </w:r>
      <w:r w:rsidRPr="00E21163">
        <w:rPr>
          <w:rFonts w:ascii="Times New Roman" w:hAnsi="Times New Roman" w:cs="Times New Roman"/>
          <w:sz w:val="24"/>
          <w:szCs w:val="24"/>
        </w:rPr>
        <w:t>1 240 школьников и дошкольников.</w:t>
      </w:r>
    </w:p>
    <w:p w:rsidR="00512C20" w:rsidRPr="005C3442" w:rsidRDefault="00512C20" w:rsidP="00512C20">
      <w:pPr>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Для успешной реализации регионального проекта «Цифровая образовательная среда» обеспечен</w:t>
      </w:r>
      <w:r>
        <w:rPr>
          <w:rFonts w:ascii="Times New Roman" w:hAnsi="Times New Roman" w:cs="Times New Roman"/>
          <w:sz w:val="24"/>
          <w:szCs w:val="24"/>
        </w:rPr>
        <w:t>о И</w:t>
      </w:r>
      <w:r w:rsidRPr="005C3442">
        <w:rPr>
          <w:rFonts w:ascii="Times New Roman" w:hAnsi="Times New Roman" w:cs="Times New Roman"/>
          <w:sz w:val="24"/>
          <w:szCs w:val="24"/>
        </w:rPr>
        <w:t>нтернет-соединение со скоростью не менее 100 Мб/c</w:t>
      </w:r>
      <w:r>
        <w:rPr>
          <w:rFonts w:ascii="Times New Roman" w:hAnsi="Times New Roman" w:cs="Times New Roman"/>
          <w:sz w:val="24"/>
          <w:szCs w:val="24"/>
        </w:rPr>
        <w:t>; МБОУ «С</w:t>
      </w:r>
      <w:r w:rsidRPr="005C3442">
        <w:rPr>
          <w:rFonts w:ascii="Times New Roman" w:hAnsi="Times New Roman" w:cs="Times New Roman"/>
          <w:sz w:val="24"/>
          <w:szCs w:val="24"/>
        </w:rPr>
        <w:t>редняя общеобразовательная школа №</w:t>
      </w:r>
      <w:r>
        <w:rPr>
          <w:rFonts w:ascii="Times New Roman" w:hAnsi="Times New Roman" w:cs="Times New Roman"/>
          <w:sz w:val="24"/>
          <w:szCs w:val="24"/>
        </w:rPr>
        <w:t xml:space="preserve"> </w:t>
      </w:r>
      <w:r w:rsidRPr="005C3442">
        <w:rPr>
          <w:rFonts w:ascii="Times New Roman" w:hAnsi="Times New Roman" w:cs="Times New Roman"/>
          <w:sz w:val="24"/>
          <w:szCs w:val="24"/>
        </w:rPr>
        <w:t>5</w:t>
      </w:r>
      <w:r>
        <w:rPr>
          <w:rFonts w:ascii="Times New Roman" w:hAnsi="Times New Roman" w:cs="Times New Roman"/>
          <w:sz w:val="24"/>
          <w:szCs w:val="24"/>
        </w:rPr>
        <w:t xml:space="preserve">» - </w:t>
      </w:r>
      <w:r w:rsidRPr="005C3442">
        <w:rPr>
          <w:rFonts w:ascii="Times New Roman" w:hAnsi="Times New Roman" w:cs="Times New Roman"/>
          <w:bCs/>
          <w:sz w:val="24"/>
          <w:szCs w:val="24"/>
        </w:rPr>
        <w:t xml:space="preserve">пилотная площадка по внедрению цифровой </w:t>
      </w:r>
      <w:r w:rsidRPr="005C3442">
        <w:rPr>
          <w:rFonts w:ascii="Times New Roman" w:hAnsi="Times New Roman" w:cs="Times New Roman"/>
          <w:bCs/>
          <w:sz w:val="24"/>
          <w:szCs w:val="24"/>
        </w:rPr>
        <w:lastRenderedPageBreak/>
        <w:t>образовательной платформы «Образование 4.0»</w:t>
      </w:r>
      <w:r>
        <w:rPr>
          <w:rFonts w:ascii="Times New Roman" w:hAnsi="Times New Roman" w:cs="Times New Roman"/>
          <w:bCs/>
          <w:sz w:val="24"/>
          <w:szCs w:val="24"/>
        </w:rPr>
        <w:t>;</w:t>
      </w:r>
      <w:r w:rsidRPr="005C3442">
        <w:rPr>
          <w:rFonts w:ascii="Times New Roman" w:eastAsia="Calibri" w:hAnsi="Times New Roman" w:cs="Times New Roman"/>
          <w:iCs/>
          <w:sz w:val="24"/>
          <w:szCs w:val="24"/>
        </w:rPr>
        <w:t>функциониру</w:t>
      </w:r>
      <w:r>
        <w:rPr>
          <w:rFonts w:ascii="Times New Roman" w:eastAsia="Calibri" w:hAnsi="Times New Roman" w:cs="Times New Roman"/>
          <w:iCs/>
          <w:sz w:val="24"/>
          <w:szCs w:val="24"/>
        </w:rPr>
        <w:t>ю</w:t>
      </w:r>
      <w:r w:rsidRPr="005C3442">
        <w:rPr>
          <w:rFonts w:ascii="Times New Roman" w:eastAsia="Calibri" w:hAnsi="Times New Roman" w:cs="Times New Roman"/>
          <w:iCs/>
          <w:sz w:val="24"/>
          <w:szCs w:val="24"/>
        </w:rPr>
        <w:t>т информационн</w:t>
      </w:r>
      <w:r>
        <w:rPr>
          <w:rFonts w:ascii="Times New Roman" w:eastAsia="Calibri" w:hAnsi="Times New Roman" w:cs="Times New Roman"/>
          <w:iCs/>
          <w:sz w:val="24"/>
          <w:szCs w:val="24"/>
        </w:rPr>
        <w:t>ые</w:t>
      </w:r>
      <w:r w:rsidRPr="005C3442">
        <w:rPr>
          <w:rFonts w:ascii="Times New Roman" w:eastAsia="Calibri" w:hAnsi="Times New Roman" w:cs="Times New Roman"/>
          <w:iCs/>
          <w:sz w:val="24"/>
          <w:szCs w:val="24"/>
        </w:rPr>
        <w:t xml:space="preserve"> аналитическ</w:t>
      </w:r>
      <w:r>
        <w:rPr>
          <w:rFonts w:ascii="Times New Roman" w:eastAsia="Calibri" w:hAnsi="Times New Roman" w:cs="Times New Roman"/>
          <w:iCs/>
          <w:sz w:val="24"/>
          <w:szCs w:val="24"/>
        </w:rPr>
        <w:t>ие</w:t>
      </w:r>
      <w:r w:rsidRPr="005C3442">
        <w:rPr>
          <w:rFonts w:ascii="Times New Roman" w:eastAsia="Calibri" w:hAnsi="Times New Roman" w:cs="Times New Roman"/>
          <w:iCs/>
          <w:sz w:val="24"/>
          <w:szCs w:val="24"/>
        </w:rPr>
        <w:t xml:space="preserve"> систем</w:t>
      </w:r>
      <w:r>
        <w:rPr>
          <w:rFonts w:ascii="Times New Roman" w:eastAsia="Calibri" w:hAnsi="Times New Roman" w:cs="Times New Roman"/>
          <w:iCs/>
          <w:sz w:val="24"/>
          <w:szCs w:val="24"/>
        </w:rPr>
        <w:t>ы</w:t>
      </w:r>
      <w:r w:rsidRPr="005C3442">
        <w:rPr>
          <w:rFonts w:ascii="Times New Roman" w:eastAsia="Calibri" w:hAnsi="Times New Roman" w:cs="Times New Roman"/>
          <w:iCs/>
          <w:sz w:val="24"/>
          <w:szCs w:val="24"/>
        </w:rPr>
        <w:t xml:space="preserve"> «Аверс: Библиотека»</w:t>
      </w:r>
      <w:r>
        <w:rPr>
          <w:rFonts w:ascii="Times New Roman" w:eastAsia="Calibri" w:hAnsi="Times New Roman" w:cs="Times New Roman"/>
          <w:iCs/>
          <w:sz w:val="24"/>
          <w:szCs w:val="24"/>
        </w:rPr>
        <w:t xml:space="preserve"> и </w:t>
      </w:r>
      <w:r w:rsidRPr="005C3442">
        <w:rPr>
          <w:rFonts w:ascii="Times New Roman" w:hAnsi="Times New Roman" w:cs="Times New Roman"/>
          <w:sz w:val="24"/>
          <w:szCs w:val="24"/>
        </w:rPr>
        <w:t>«Каникулярный отдых детей»</w:t>
      </w:r>
      <w:r>
        <w:rPr>
          <w:rFonts w:ascii="Times New Roman" w:hAnsi="Times New Roman" w:cs="Times New Roman"/>
          <w:sz w:val="24"/>
          <w:szCs w:val="24"/>
        </w:rPr>
        <w:t xml:space="preserve">; </w:t>
      </w:r>
      <w:r w:rsidRPr="005C3442">
        <w:rPr>
          <w:rFonts w:ascii="Times New Roman" w:hAnsi="Times New Roman" w:cs="Times New Roman"/>
          <w:sz w:val="24"/>
          <w:szCs w:val="24"/>
        </w:rPr>
        <w:t>организован переход муниципальных 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на ГИС «Образование Югры».</w:t>
      </w:r>
    </w:p>
    <w:p w:rsidR="00512C20" w:rsidRDefault="00512C20" w:rsidP="00512C20">
      <w:pPr>
        <w:spacing w:after="0" w:line="240" w:lineRule="auto"/>
        <w:ind w:firstLine="708"/>
        <w:jc w:val="both"/>
        <w:rPr>
          <w:rFonts w:ascii="Times New Roman" w:eastAsia="Times New Roman" w:hAnsi="Times New Roman" w:cs="Times New Roman"/>
          <w:sz w:val="24"/>
          <w:szCs w:val="24"/>
          <w:lang w:eastAsia="ar-SA"/>
        </w:rPr>
      </w:pPr>
      <w:r w:rsidRPr="005C3442">
        <w:rPr>
          <w:rFonts w:ascii="Times New Roman" w:eastAsia="Times New Roman" w:hAnsi="Times New Roman" w:cs="Times New Roman"/>
          <w:sz w:val="24"/>
          <w:szCs w:val="24"/>
          <w:lang w:eastAsia="ar-SA"/>
        </w:rPr>
        <w:t>В процедуре независимой оценки качества условий осуществления образовательной деятельности приняли участие 3 автономных дошкольных образовательных учреждения и 2 индивидуальных предпринимателя, реализующих программу дошкольного образования</w:t>
      </w:r>
      <w:r>
        <w:rPr>
          <w:rFonts w:ascii="Times New Roman" w:eastAsia="Times New Roman" w:hAnsi="Times New Roman" w:cs="Times New Roman"/>
          <w:sz w:val="24"/>
          <w:szCs w:val="24"/>
          <w:lang w:eastAsia="ar-SA"/>
        </w:rPr>
        <w:t>, п</w:t>
      </w:r>
      <w:r w:rsidRPr="005C3442">
        <w:rPr>
          <w:rFonts w:ascii="Times New Roman" w:eastAsia="Times New Roman" w:hAnsi="Times New Roman" w:cs="Times New Roman"/>
          <w:sz w:val="24"/>
          <w:szCs w:val="24"/>
          <w:lang w:eastAsia="ar-SA"/>
        </w:rPr>
        <w:t xml:space="preserve">о результатам </w:t>
      </w:r>
      <w:r>
        <w:rPr>
          <w:rFonts w:ascii="Times New Roman" w:eastAsia="Times New Roman" w:hAnsi="Times New Roman" w:cs="Times New Roman"/>
          <w:sz w:val="24"/>
          <w:szCs w:val="24"/>
          <w:lang w:eastAsia="ar-SA"/>
        </w:rPr>
        <w:t xml:space="preserve">которой </w:t>
      </w:r>
      <w:r w:rsidRPr="005C3442">
        <w:rPr>
          <w:rFonts w:ascii="Times New Roman" w:eastAsia="Times New Roman" w:hAnsi="Times New Roman" w:cs="Times New Roman"/>
          <w:sz w:val="24"/>
          <w:szCs w:val="24"/>
          <w:lang w:eastAsia="ar-SA"/>
        </w:rPr>
        <w:t>автономны</w:t>
      </w:r>
      <w:r>
        <w:rPr>
          <w:rFonts w:ascii="Times New Roman" w:eastAsia="Times New Roman" w:hAnsi="Times New Roman" w:cs="Times New Roman"/>
          <w:sz w:val="24"/>
          <w:szCs w:val="24"/>
          <w:lang w:eastAsia="ar-SA"/>
        </w:rPr>
        <w:t>е</w:t>
      </w:r>
      <w:r w:rsidRPr="005C3442">
        <w:rPr>
          <w:rFonts w:ascii="Times New Roman" w:eastAsia="Times New Roman" w:hAnsi="Times New Roman" w:cs="Times New Roman"/>
          <w:sz w:val="24"/>
          <w:szCs w:val="24"/>
          <w:lang w:eastAsia="ar-SA"/>
        </w:rPr>
        <w:t xml:space="preserve"> учреждения находятся в категории «отлично»</w:t>
      </w:r>
      <w:r>
        <w:rPr>
          <w:rFonts w:ascii="Times New Roman" w:eastAsia="Times New Roman" w:hAnsi="Times New Roman" w:cs="Times New Roman"/>
          <w:sz w:val="24"/>
          <w:szCs w:val="24"/>
          <w:lang w:eastAsia="ar-SA"/>
        </w:rPr>
        <w:t xml:space="preserve">, </w:t>
      </w:r>
      <w:r w:rsidRPr="005C3442">
        <w:rPr>
          <w:rFonts w:ascii="Times New Roman" w:eastAsia="Times New Roman" w:hAnsi="Times New Roman" w:cs="Times New Roman"/>
          <w:sz w:val="24"/>
          <w:szCs w:val="24"/>
          <w:lang w:eastAsia="ar-SA"/>
        </w:rPr>
        <w:t>индивидуальны</w:t>
      </w:r>
      <w:r>
        <w:rPr>
          <w:rFonts w:ascii="Times New Roman" w:eastAsia="Times New Roman" w:hAnsi="Times New Roman" w:cs="Times New Roman"/>
          <w:sz w:val="24"/>
          <w:szCs w:val="24"/>
          <w:lang w:eastAsia="ar-SA"/>
        </w:rPr>
        <w:t>е</w:t>
      </w:r>
      <w:r w:rsidRPr="005C3442">
        <w:rPr>
          <w:rFonts w:ascii="Times New Roman" w:eastAsia="Times New Roman" w:hAnsi="Times New Roman" w:cs="Times New Roman"/>
          <w:sz w:val="24"/>
          <w:szCs w:val="24"/>
          <w:lang w:eastAsia="ar-SA"/>
        </w:rPr>
        <w:t xml:space="preserve"> предпринимател</w:t>
      </w:r>
      <w:r>
        <w:rPr>
          <w:rFonts w:ascii="Times New Roman" w:eastAsia="Times New Roman" w:hAnsi="Times New Roman" w:cs="Times New Roman"/>
          <w:sz w:val="24"/>
          <w:szCs w:val="24"/>
          <w:lang w:eastAsia="ar-SA"/>
        </w:rPr>
        <w:t>и</w:t>
      </w:r>
      <w:r w:rsidRPr="005C3442">
        <w:rPr>
          <w:rFonts w:ascii="Times New Roman" w:eastAsia="Times New Roman" w:hAnsi="Times New Roman" w:cs="Times New Roman"/>
          <w:sz w:val="24"/>
          <w:szCs w:val="24"/>
          <w:lang w:eastAsia="ar-SA"/>
        </w:rPr>
        <w:t xml:space="preserve"> в категории «хорошо».</w:t>
      </w:r>
    </w:p>
    <w:p w:rsidR="00512C20" w:rsidRPr="005C3442" w:rsidRDefault="00512C20" w:rsidP="00512C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C3442">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9</w:t>
      </w:r>
      <w:r w:rsidRPr="005C3442">
        <w:rPr>
          <w:rFonts w:ascii="Times New Roman" w:eastAsia="Times New Roman" w:hAnsi="Times New Roman" w:cs="Times New Roman"/>
          <w:sz w:val="24"/>
          <w:szCs w:val="24"/>
        </w:rPr>
        <w:t xml:space="preserve"> году дошкольным образованием удовлетворены </w:t>
      </w:r>
      <w:r>
        <w:rPr>
          <w:rFonts w:ascii="Times New Roman" w:eastAsia="Times New Roman" w:hAnsi="Times New Roman" w:cs="Times New Roman"/>
          <w:sz w:val="24"/>
          <w:szCs w:val="24"/>
        </w:rPr>
        <w:t>93,5%</w:t>
      </w:r>
      <w:r w:rsidRPr="005C3442">
        <w:rPr>
          <w:rFonts w:ascii="Times New Roman" w:eastAsia="Times New Roman" w:hAnsi="Times New Roman" w:cs="Times New Roman"/>
          <w:sz w:val="24"/>
          <w:szCs w:val="24"/>
        </w:rPr>
        <w:t xml:space="preserve"> населения города; общим образованием </w:t>
      </w:r>
      <w:r>
        <w:rPr>
          <w:rFonts w:ascii="Times New Roman" w:eastAsia="Times New Roman" w:hAnsi="Times New Roman" w:cs="Times New Roman"/>
          <w:sz w:val="24"/>
          <w:szCs w:val="24"/>
        </w:rPr>
        <w:t>- 84%</w:t>
      </w:r>
      <w:r w:rsidRPr="005C3442">
        <w:rPr>
          <w:rFonts w:ascii="Times New Roman" w:eastAsia="Times New Roman" w:hAnsi="Times New Roman" w:cs="Times New Roman"/>
          <w:sz w:val="24"/>
          <w:szCs w:val="24"/>
        </w:rPr>
        <w:t>; дополнительным образованием</w:t>
      </w:r>
      <w:r>
        <w:rPr>
          <w:rFonts w:ascii="Times New Roman" w:eastAsia="Times New Roman" w:hAnsi="Times New Roman" w:cs="Times New Roman"/>
          <w:sz w:val="24"/>
          <w:szCs w:val="24"/>
        </w:rPr>
        <w:t xml:space="preserve"> (МБУ ДО «Детско-юношеский центр «Прометей») -72%</w:t>
      </w:r>
      <w:r w:rsidRPr="005C3442">
        <w:rPr>
          <w:rFonts w:ascii="Times New Roman" w:eastAsia="Times New Roman" w:hAnsi="Times New Roman" w:cs="Times New Roman"/>
          <w:sz w:val="24"/>
          <w:szCs w:val="24"/>
        </w:rPr>
        <w:t>.</w:t>
      </w:r>
    </w:p>
    <w:p w:rsidR="00512C20" w:rsidRPr="005C3442" w:rsidRDefault="00512C20" w:rsidP="00512C20">
      <w:pPr>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МАДОУ «Детский сад комбинированного вида «Радуга» - третье место во Всероссийском конкурсе центров и программ родительского просвещения;</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директор МБОУ «Лицей им. Г.Ф. Атякшева» Павлюк Елена Юрьевна вошла в число победителей Всероссийского конкурса «Лучшие руководители РФ»;</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МБОУ «Лицей им. Г.Ф. Атякшева» - победитель в конкурсном отборе в сфере образования на получение грантов в форме субсидий из средств бюджета автономного округа на звание лучшей образовательной организации Ханты-Мансийского автономного округа - Югры в 2019 году;</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МБОУ «СОШ №</w:t>
      </w:r>
      <w:r>
        <w:rPr>
          <w:rFonts w:ascii="Times New Roman" w:hAnsi="Times New Roman" w:cs="Times New Roman"/>
          <w:sz w:val="24"/>
          <w:szCs w:val="24"/>
        </w:rPr>
        <w:t xml:space="preserve"> </w:t>
      </w:r>
      <w:r w:rsidRPr="005C3442">
        <w:rPr>
          <w:rFonts w:ascii="Times New Roman" w:hAnsi="Times New Roman" w:cs="Times New Roman"/>
          <w:sz w:val="24"/>
          <w:szCs w:val="24"/>
        </w:rPr>
        <w:t>2» - победитель национальной премии в области образования «Элита Российского образования» в номинации «Лучший инновационный проект по гражданскому, патриотическому и духовно-нравственному воспитанию детей и молодежи» и победитель в региональном конкурсе активистов музейного движения в Ханты</w:t>
      </w:r>
      <w:r>
        <w:rPr>
          <w:rFonts w:ascii="Times New Roman" w:hAnsi="Times New Roman" w:cs="Times New Roman"/>
          <w:sz w:val="24"/>
          <w:szCs w:val="24"/>
        </w:rPr>
        <w:t>-Мансийском автономном округе -</w:t>
      </w:r>
      <w:r w:rsidRPr="005C3442">
        <w:rPr>
          <w:rFonts w:ascii="Times New Roman" w:hAnsi="Times New Roman" w:cs="Times New Roman"/>
          <w:sz w:val="24"/>
          <w:szCs w:val="24"/>
        </w:rPr>
        <w:t xml:space="preserve"> Югра;</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xml:space="preserve">- МБОУ «Гимназия» - второе место в смотре-конкурсе на лучшее противопожарное состояние среди общеобразовательных организаций Ханты-Мансийского автономного округа - Югры; </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МБОУ «Гимназия» и МБОУ «Средняя общеобразовательная школа № 5» - победители в конкурсном отборе проектов (заявок) образовательных организаций, имеющих статус региональных инновационных площадок в 2019 году;</w:t>
      </w:r>
    </w:p>
    <w:p w:rsidR="00512C20"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xml:space="preserve">- МБОУ «Средняя общеобразовательная школа № 6» - победитель во Всероссийском смотре-конкурсе образовательных организаций «Достижения образования»; </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МБУ ДО «ДЮЦ «Прометей» - победитель хакатона Всероссийского фестиваля виртуальной и дополнительной реальности;</w:t>
      </w:r>
    </w:p>
    <w:p w:rsidR="00512C20" w:rsidRDefault="00512C20" w:rsidP="00512C2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C3442">
        <w:rPr>
          <w:rFonts w:ascii="Times New Roman" w:hAnsi="Times New Roman" w:cs="Times New Roman"/>
          <w:sz w:val="24"/>
          <w:szCs w:val="24"/>
        </w:rPr>
        <w:t>учащиеся 3А класса МБОУ «Лицей им.</w:t>
      </w:r>
      <w:r>
        <w:rPr>
          <w:rFonts w:ascii="Times New Roman" w:hAnsi="Times New Roman" w:cs="Times New Roman"/>
          <w:sz w:val="24"/>
          <w:szCs w:val="24"/>
        </w:rPr>
        <w:t xml:space="preserve"> </w:t>
      </w:r>
      <w:r w:rsidRPr="005C3442">
        <w:rPr>
          <w:rFonts w:ascii="Times New Roman" w:hAnsi="Times New Roman" w:cs="Times New Roman"/>
          <w:sz w:val="24"/>
          <w:szCs w:val="24"/>
        </w:rPr>
        <w:t xml:space="preserve">Г.Ф. Атякшева» </w:t>
      </w:r>
      <w:r>
        <w:rPr>
          <w:rFonts w:ascii="Times New Roman" w:hAnsi="Times New Roman" w:cs="Times New Roman"/>
          <w:sz w:val="24"/>
          <w:szCs w:val="24"/>
        </w:rPr>
        <w:t>- победители</w:t>
      </w:r>
      <w:r w:rsidRPr="005C3442">
        <w:rPr>
          <w:rFonts w:ascii="Times New Roman" w:hAnsi="Times New Roman" w:cs="Times New Roman"/>
          <w:sz w:val="24"/>
          <w:szCs w:val="24"/>
        </w:rPr>
        <w:t xml:space="preserve"> конкурса социально значимых проектов и успешных гражданских практик «Премия «Признание-2019» в</w:t>
      </w:r>
      <w:r>
        <w:rPr>
          <w:rFonts w:ascii="Times New Roman" w:hAnsi="Times New Roman" w:cs="Times New Roman"/>
          <w:sz w:val="24"/>
          <w:szCs w:val="24"/>
        </w:rPr>
        <w:t xml:space="preserve"> </w:t>
      </w:r>
      <w:r w:rsidRPr="005C3442">
        <w:rPr>
          <w:rFonts w:ascii="Times New Roman" w:hAnsi="Times New Roman" w:cs="Times New Roman"/>
          <w:sz w:val="24"/>
          <w:szCs w:val="24"/>
        </w:rPr>
        <w:t>Хант</w:t>
      </w:r>
      <w:r>
        <w:rPr>
          <w:rFonts w:ascii="Times New Roman" w:hAnsi="Times New Roman" w:cs="Times New Roman"/>
          <w:sz w:val="24"/>
          <w:szCs w:val="24"/>
        </w:rPr>
        <w:t>ы-Мансийском автономном округе -</w:t>
      </w:r>
      <w:r w:rsidRPr="005C3442">
        <w:rPr>
          <w:rFonts w:ascii="Times New Roman" w:hAnsi="Times New Roman" w:cs="Times New Roman"/>
          <w:sz w:val="24"/>
          <w:szCs w:val="24"/>
        </w:rPr>
        <w:t xml:space="preserve"> Югре в  номинации «Милосердие без границ» с проектом «Творить добро всем просто или 45 поступков для личностного роста»</w:t>
      </w:r>
      <w:r>
        <w:rPr>
          <w:rFonts w:ascii="Times New Roman" w:hAnsi="Times New Roman" w:cs="Times New Roman"/>
          <w:sz w:val="24"/>
          <w:szCs w:val="24"/>
        </w:rPr>
        <w:t>;</w:t>
      </w:r>
    </w:p>
    <w:p w:rsidR="00512C20" w:rsidRDefault="00512C20" w:rsidP="00512C2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57150">
        <w:rPr>
          <w:rFonts w:ascii="Times New Roman" w:hAnsi="Times New Roman" w:cs="Times New Roman"/>
          <w:sz w:val="24"/>
          <w:szCs w:val="24"/>
        </w:rPr>
        <w:t xml:space="preserve"> </w:t>
      </w:r>
      <w:r>
        <w:rPr>
          <w:rFonts w:ascii="Times New Roman" w:hAnsi="Times New Roman" w:cs="Times New Roman"/>
          <w:sz w:val="24"/>
          <w:szCs w:val="24"/>
        </w:rPr>
        <w:t xml:space="preserve">ученица пятого класса МБОУ «Лицей им. Г.Ф. Атякшева» </w:t>
      </w:r>
      <w:r w:rsidRPr="00D57150">
        <w:rPr>
          <w:rFonts w:ascii="Times New Roman" w:hAnsi="Times New Roman" w:cs="Times New Roman"/>
          <w:sz w:val="24"/>
          <w:szCs w:val="24"/>
        </w:rPr>
        <w:t xml:space="preserve">Корнукова Елизавета </w:t>
      </w:r>
      <w:r>
        <w:rPr>
          <w:rFonts w:ascii="Times New Roman" w:hAnsi="Times New Roman" w:cs="Times New Roman"/>
          <w:sz w:val="24"/>
          <w:szCs w:val="24"/>
        </w:rPr>
        <w:t>стала победителем Всероссийского конкурса сочинений</w:t>
      </w:r>
      <w:r w:rsidRPr="005C3442">
        <w:rPr>
          <w:rFonts w:ascii="Times New Roman" w:hAnsi="Times New Roman" w:cs="Times New Roman"/>
          <w:sz w:val="24"/>
          <w:szCs w:val="24"/>
        </w:rPr>
        <w:t xml:space="preserve">; </w:t>
      </w:r>
    </w:p>
    <w:p w:rsidR="00512C20" w:rsidRPr="005C3442" w:rsidRDefault="00512C20" w:rsidP="00512C20">
      <w:pPr>
        <w:tabs>
          <w:tab w:val="left" w:pos="851"/>
        </w:tabs>
        <w:suppressAutoHyphens/>
        <w:spacing w:after="0" w:line="240" w:lineRule="auto"/>
        <w:ind w:firstLine="709"/>
        <w:jc w:val="both"/>
        <w:rPr>
          <w:rFonts w:ascii="Times New Roman" w:hAnsi="Times New Roman" w:cs="Times New Roman"/>
          <w:sz w:val="24"/>
          <w:szCs w:val="24"/>
        </w:rPr>
      </w:pPr>
      <w:r w:rsidRPr="005C3442">
        <w:rPr>
          <w:rFonts w:ascii="Times New Roman" w:hAnsi="Times New Roman" w:cs="Times New Roman"/>
          <w:sz w:val="24"/>
          <w:szCs w:val="24"/>
        </w:rPr>
        <w:t xml:space="preserve">- учащиеся МБОУ «Гимназия» заняли первое место в направлении «Андроидные роботы» в групповой номинации </w:t>
      </w:r>
      <w:r w:rsidRPr="005C3442">
        <w:rPr>
          <w:rFonts w:ascii="Times New Roman" w:hAnsi="Times New Roman" w:cs="Times New Roman"/>
          <w:sz w:val="24"/>
          <w:szCs w:val="24"/>
          <w:lang w:val="en-US"/>
        </w:rPr>
        <w:t>XI</w:t>
      </w:r>
      <w:r w:rsidRPr="005C3442">
        <w:rPr>
          <w:rFonts w:ascii="Times New Roman" w:hAnsi="Times New Roman" w:cs="Times New Roman"/>
          <w:sz w:val="24"/>
          <w:szCs w:val="24"/>
        </w:rPr>
        <w:t xml:space="preserve"> Всероссийского технологического фестиваля «</w:t>
      </w:r>
      <w:r w:rsidRPr="005C3442">
        <w:rPr>
          <w:rFonts w:ascii="Times New Roman" w:hAnsi="Times New Roman" w:cs="Times New Roman"/>
          <w:sz w:val="24"/>
          <w:szCs w:val="24"/>
          <w:lang w:val="en-US"/>
        </w:rPr>
        <w:t>PROFEST</w:t>
      </w:r>
      <w:r w:rsidRPr="005C3442">
        <w:rPr>
          <w:rFonts w:ascii="Times New Roman" w:hAnsi="Times New Roman" w:cs="Times New Roman"/>
          <w:sz w:val="24"/>
          <w:szCs w:val="24"/>
        </w:rPr>
        <w:t xml:space="preserve">-2019» и стали победителями </w:t>
      </w:r>
      <w:r w:rsidRPr="005C3442">
        <w:rPr>
          <w:rFonts w:ascii="Times New Roman" w:eastAsia="Times New Roman" w:hAnsi="Times New Roman" w:cs="Times New Roman"/>
          <w:sz w:val="24"/>
          <w:szCs w:val="24"/>
        </w:rPr>
        <w:t>пятого регионального чемпионата «Молодые профессионалы» (WorldSkillsRussia) в компетенции «Изготовление прототипов»</w:t>
      </w:r>
      <w:r w:rsidRPr="005C3442">
        <w:rPr>
          <w:rFonts w:ascii="Times New Roman" w:hAnsi="Times New Roman" w:cs="Times New Roman"/>
          <w:sz w:val="24"/>
          <w:szCs w:val="24"/>
        </w:rPr>
        <w:t>;</w:t>
      </w:r>
    </w:p>
    <w:p w:rsidR="00512C20" w:rsidRDefault="00512C20" w:rsidP="00512C20">
      <w:pPr>
        <w:tabs>
          <w:tab w:val="left" w:pos="851"/>
        </w:tabs>
        <w:suppressAutoHyphens/>
        <w:spacing w:after="0" w:line="240" w:lineRule="auto"/>
        <w:ind w:firstLine="567"/>
        <w:jc w:val="both"/>
        <w:rPr>
          <w:rFonts w:ascii="Times New Roman" w:hAnsi="Times New Roman"/>
          <w:bCs/>
          <w:sz w:val="24"/>
          <w:szCs w:val="24"/>
        </w:rPr>
      </w:pPr>
      <w:r w:rsidRPr="005C3442">
        <w:rPr>
          <w:rFonts w:ascii="Times New Roman" w:hAnsi="Times New Roman" w:cs="Times New Roman"/>
          <w:b/>
          <w:i/>
          <w:sz w:val="24"/>
          <w:szCs w:val="24"/>
        </w:rPr>
        <w:t xml:space="preserve">- </w:t>
      </w:r>
      <w:r w:rsidRPr="005C3442">
        <w:rPr>
          <w:rFonts w:ascii="Times New Roman" w:hAnsi="Times New Roman" w:cs="Times New Roman"/>
          <w:sz w:val="24"/>
          <w:szCs w:val="24"/>
        </w:rPr>
        <w:t xml:space="preserve">педагог-организатор МБУ ДО «ДЮЦ «Прометей»  А.В. Понаморчук стала лауреатом  Премии Губернатора автономного округа в целях поощрения и поддержки талантливой молодежи в номинации «За успехи в области науки и образования». </w:t>
      </w:r>
    </w:p>
    <w:p w:rsidR="00512C20" w:rsidRDefault="00512C20" w:rsidP="00512C20">
      <w:pPr>
        <w:pStyle w:val="a5"/>
        <w:numPr>
          <w:ilvl w:val="0"/>
          <w:numId w:val="1"/>
        </w:numPr>
        <w:spacing w:after="0" w:line="240" w:lineRule="auto"/>
        <w:jc w:val="right"/>
        <w:rPr>
          <w:rFonts w:ascii="Times New Roman" w:hAnsi="Times New Roman"/>
          <w:bCs/>
          <w:sz w:val="24"/>
          <w:szCs w:val="24"/>
        </w:rPr>
      </w:pPr>
    </w:p>
    <w:p w:rsidR="00512C20" w:rsidRDefault="00512C20" w:rsidP="00512C20">
      <w:pPr>
        <w:pStyle w:val="a5"/>
        <w:numPr>
          <w:ilvl w:val="0"/>
          <w:numId w:val="1"/>
        </w:numPr>
        <w:spacing w:after="0" w:line="240" w:lineRule="auto"/>
        <w:jc w:val="right"/>
        <w:rPr>
          <w:rFonts w:ascii="Times New Roman" w:hAnsi="Times New Roman"/>
          <w:bCs/>
          <w:sz w:val="24"/>
          <w:szCs w:val="24"/>
        </w:rPr>
      </w:pPr>
    </w:p>
    <w:p w:rsidR="00512C20" w:rsidRDefault="00512C20" w:rsidP="00512C20">
      <w:pPr>
        <w:pStyle w:val="a5"/>
        <w:numPr>
          <w:ilvl w:val="0"/>
          <w:numId w:val="1"/>
        </w:numPr>
        <w:spacing w:after="0" w:line="240" w:lineRule="auto"/>
        <w:jc w:val="right"/>
        <w:rPr>
          <w:rFonts w:ascii="Times New Roman" w:hAnsi="Times New Roman"/>
          <w:bCs/>
          <w:sz w:val="24"/>
          <w:szCs w:val="24"/>
        </w:rPr>
      </w:pPr>
    </w:p>
    <w:p w:rsidR="00512C20" w:rsidRDefault="00512C20" w:rsidP="00512C20">
      <w:pPr>
        <w:pStyle w:val="a5"/>
        <w:numPr>
          <w:ilvl w:val="0"/>
          <w:numId w:val="1"/>
        </w:numPr>
        <w:spacing w:after="0" w:line="240" w:lineRule="auto"/>
        <w:jc w:val="right"/>
        <w:rPr>
          <w:rFonts w:ascii="Times New Roman" w:hAnsi="Times New Roman"/>
          <w:bCs/>
          <w:sz w:val="24"/>
          <w:szCs w:val="24"/>
        </w:rPr>
      </w:pPr>
    </w:p>
    <w:p w:rsidR="00512C20" w:rsidRDefault="00512C20" w:rsidP="00512C20">
      <w:pPr>
        <w:pStyle w:val="a5"/>
        <w:numPr>
          <w:ilvl w:val="0"/>
          <w:numId w:val="1"/>
        </w:numPr>
        <w:spacing w:after="0" w:line="240" w:lineRule="auto"/>
        <w:jc w:val="right"/>
        <w:rPr>
          <w:rFonts w:ascii="Times New Roman" w:hAnsi="Times New Roman"/>
          <w:bCs/>
          <w:sz w:val="24"/>
          <w:szCs w:val="24"/>
        </w:rPr>
      </w:pPr>
    </w:p>
    <w:p w:rsidR="00512C20" w:rsidRPr="000A671A" w:rsidRDefault="00512C20" w:rsidP="00512C20">
      <w:pPr>
        <w:pStyle w:val="a5"/>
        <w:numPr>
          <w:ilvl w:val="0"/>
          <w:numId w:val="1"/>
        </w:numPr>
        <w:spacing w:after="0" w:line="240" w:lineRule="auto"/>
        <w:jc w:val="right"/>
        <w:rPr>
          <w:rFonts w:ascii="Times New Roman" w:hAnsi="Times New Roman"/>
          <w:bCs/>
          <w:sz w:val="24"/>
          <w:szCs w:val="24"/>
        </w:rPr>
      </w:pPr>
      <w:r w:rsidRPr="000A671A">
        <w:rPr>
          <w:rFonts w:ascii="Times New Roman" w:hAnsi="Times New Roman"/>
          <w:bCs/>
          <w:sz w:val="24"/>
          <w:szCs w:val="24"/>
        </w:rPr>
        <w:lastRenderedPageBreak/>
        <w:t>Таблица 1</w:t>
      </w:r>
      <w:r>
        <w:rPr>
          <w:rFonts w:ascii="Times New Roman" w:hAnsi="Times New Roman"/>
          <w:bCs/>
          <w:sz w:val="24"/>
          <w:szCs w:val="24"/>
        </w:rPr>
        <w:t>9</w:t>
      </w:r>
    </w:p>
    <w:p w:rsidR="00512C20" w:rsidRPr="00B83F0B" w:rsidRDefault="00512C20" w:rsidP="00512C20">
      <w:pPr>
        <w:spacing w:after="0"/>
        <w:jc w:val="center"/>
        <w:rPr>
          <w:rFonts w:ascii="Times New Roman" w:hAnsi="Times New Roman" w:cs="Times New Roman"/>
          <w:b/>
          <w:sz w:val="24"/>
          <w:szCs w:val="24"/>
        </w:rPr>
      </w:pPr>
      <w:r w:rsidRPr="00B83F0B">
        <w:rPr>
          <w:rFonts w:ascii="Times New Roman" w:hAnsi="Times New Roman" w:cs="Times New Roman"/>
          <w:b/>
          <w:sz w:val="24"/>
          <w:szCs w:val="24"/>
        </w:rPr>
        <w:t>Динамика показателей</w:t>
      </w:r>
      <w:r>
        <w:rPr>
          <w:rFonts w:ascii="Times New Roman" w:hAnsi="Times New Roman" w:cs="Times New Roman"/>
          <w:b/>
          <w:sz w:val="24"/>
          <w:szCs w:val="24"/>
        </w:rPr>
        <w:t xml:space="preserve"> </w:t>
      </w:r>
      <w:r w:rsidRPr="00B83F0B">
        <w:rPr>
          <w:rFonts w:ascii="Times New Roman" w:hAnsi="Times New Roman" w:cs="Times New Roman"/>
          <w:b/>
          <w:sz w:val="24"/>
          <w:szCs w:val="24"/>
        </w:rPr>
        <w:t>развития образования</w:t>
      </w:r>
    </w:p>
    <w:p w:rsidR="00512C20" w:rsidRPr="00797E85" w:rsidRDefault="00512C20" w:rsidP="00512C20">
      <w:pPr>
        <w:widowControl w:val="0"/>
        <w:autoSpaceDE w:val="0"/>
        <w:autoSpaceDN w:val="0"/>
        <w:spacing w:after="0" w:line="240" w:lineRule="auto"/>
        <w:ind w:firstLine="539"/>
        <w:jc w:val="right"/>
        <w:rPr>
          <w:rFonts w:ascii="Times New Roman" w:eastAsia="Times New Roman" w:hAnsi="Times New Roman" w:cs="Times New Roman"/>
          <w:sz w:val="24"/>
          <w:szCs w:val="24"/>
        </w:rPr>
      </w:pPr>
      <w:r w:rsidRPr="00797E85">
        <w:rPr>
          <w:rFonts w:ascii="Times New Roman" w:eastAsia="Times New Roman" w:hAnsi="Times New Roman" w:cs="Times New Roman"/>
          <w:sz w:val="24"/>
          <w:szCs w:val="24"/>
        </w:rPr>
        <w:t>в процентах</w:t>
      </w:r>
    </w:p>
    <w:tbl>
      <w:tblPr>
        <w:tblW w:w="9995" w:type="dxa"/>
        <w:jc w:val="center"/>
        <w:tblLook w:val="04A0" w:firstRow="1" w:lastRow="0" w:firstColumn="1" w:lastColumn="0" w:noHBand="0" w:noVBand="1"/>
      </w:tblPr>
      <w:tblGrid>
        <w:gridCol w:w="5050"/>
        <w:gridCol w:w="992"/>
        <w:gridCol w:w="992"/>
        <w:gridCol w:w="992"/>
        <w:gridCol w:w="993"/>
        <w:gridCol w:w="976"/>
      </w:tblGrid>
      <w:tr w:rsidR="00512C20" w:rsidRPr="00B9762A" w:rsidTr="00512C20">
        <w:trPr>
          <w:trHeight w:val="300"/>
          <w:jc w:val="center"/>
        </w:trPr>
        <w:tc>
          <w:tcPr>
            <w:tcW w:w="5050" w:type="dxa"/>
            <w:tcBorders>
              <w:top w:val="single" w:sz="4" w:space="0" w:color="auto"/>
              <w:left w:val="single" w:sz="4" w:space="0" w:color="auto"/>
              <w:bottom w:val="single" w:sz="4" w:space="0" w:color="auto"/>
              <w:right w:val="single" w:sz="4" w:space="0" w:color="auto"/>
            </w:tcBorders>
            <w:hideMark/>
          </w:tcPr>
          <w:p w:rsidR="00512C20" w:rsidRPr="00CB711D" w:rsidRDefault="00512C20" w:rsidP="00512C20">
            <w:pPr>
              <w:spacing w:after="0" w:line="240" w:lineRule="auto"/>
              <w:jc w:val="center"/>
              <w:rPr>
                <w:rFonts w:ascii="Times New Roman" w:eastAsia="Times New Roman" w:hAnsi="Times New Roman" w:cs="Times New Roman"/>
                <w:b/>
                <w:bCs/>
                <w:color w:val="000000"/>
                <w:sz w:val="20"/>
                <w:szCs w:val="20"/>
              </w:rPr>
            </w:pPr>
            <w:r w:rsidRPr="00CB711D">
              <w:rPr>
                <w:rFonts w:ascii="Times New Roman" w:eastAsia="Times New Roman" w:hAnsi="Times New Roman"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512C20" w:rsidRPr="00CB711D" w:rsidRDefault="00512C20" w:rsidP="00512C20">
            <w:pPr>
              <w:spacing w:after="0" w:line="240" w:lineRule="auto"/>
              <w:jc w:val="center"/>
              <w:rPr>
                <w:rFonts w:ascii="Times New Roman" w:eastAsia="Times New Roman" w:hAnsi="Times New Roman" w:cs="Times New Roman"/>
                <w:b/>
                <w:bCs/>
                <w:color w:val="000000"/>
                <w:sz w:val="20"/>
                <w:szCs w:val="20"/>
              </w:rPr>
            </w:pPr>
            <w:r w:rsidRPr="00CB711D">
              <w:rPr>
                <w:rFonts w:ascii="Times New Roman" w:eastAsia="Times New Roman" w:hAnsi="Times New Roman" w:cs="Times New Roman"/>
                <w:b/>
                <w:bCs/>
                <w:color w:val="000000"/>
                <w:sz w:val="20"/>
                <w:szCs w:val="20"/>
              </w:rPr>
              <w:t>2015</w:t>
            </w:r>
            <w:r w:rsidRPr="00FE7737">
              <w:rPr>
                <w:rFonts w:ascii="Times New Roman" w:eastAsia="Times New Roman" w:hAnsi="Times New Roman"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512C20" w:rsidRPr="00CB711D" w:rsidRDefault="00512C20" w:rsidP="00512C20">
            <w:pPr>
              <w:spacing w:after="0" w:line="240" w:lineRule="auto"/>
              <w:jc w:val="center"/>
              <w:rPr>
                <w:rFonts w:ascii="Times New Roman" w:eastAsia="Times New Roman" w:hAnsi="Times New Roman" w:cs="Times New Roman"/>
                <w:b/>
                <w:bCs/>
                <w:color w:val="000000"/>
                <w:sz w:val="20"/>
                <w:szCs w:val="20"/>
              </w:rPr>
            </w:pPr>
            <w:r w:rsidRPr="00CB711D">
              <w:rPr>
                <w:rFonts w:ascii="Times New Roman" w:eastAsia="Times New Roman" w:hAnsi="Times New Roman" w:cs="Times New Roman"/>
                <w:b/>
                <w:bCs/>
                <w:color w:val="000000"/>
                <w:sz w:val="20"/>
                <w:szCs w:val="20"/>
              </w:rPr>
              <w:t>2016</w:t>
            </w:r>
            <w:r w:rsidRPr="00FE7737">
              <w:rPr>
                <w:rFonts w:ascii="Times New Roman" w:eastAsia="Times New Roman" w:hAnsi="Times New Roman"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512C20" w:rsidRPr="00CB711D" w:rsidRDefault="00512C20" w:rsidP="00512C20">
            <w:pPr>
              <w:spacing w:after="0" w:line="240" w:lineRule="auto"/>
              <w:jc w:val="center"/>
              <w:rPr>
                <w:rFonts w:ascii="Times New Roman" w:eastAsia="Times New Roman" w:hAnsi="Times New Roman" w:cs="Times New Roman"/>
                <w:b/>
                <w:bCs/>
                <w:color w:val="000000"/>
                <w:sz w:val="20"/>
                <w:szCs w:val="20"/>
              </w:rPr>
            </w:pPr>
            <w:r w:rsidRPr="00CB711D">
              <w:rPr>
                <w:rFonts w:ascii="Times New Roman" w:eastAsia="Times New Roman" w:hAnsi="Times New Roman" w:cs="Times New Roman"/>
                <w:b/>
                <w:bCs/>
                <w:color w:val="000000"/>
                <w:sz w:val="20"/>
                <w:szCs w:val="20"/>
              </w:rPr>
              <w:t>2017</w:t>
            </w:r>
            <w:r w:rsidRPr="00FE7737">
              <w:rPr>
                <w:rFonts w:ascii="Times New Roman" w:eastAsia="Times New Roman" w:hAnsi="Times New Roman"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hideMark/>
          </w:tcPr>
          <w:p w:rsidR="00512C20" w:rsidRPr="00CB711D" w:rsidRDefault="00512C20" w:rsidP="00512C20">
            <w:pPr>
              <w:spacing w:after="0" w:line="240" w:lineRule="auto"/>
              <w:jc w:val="center"/>
              <w:rPr>
                <w:rFonts w:ascii="Times New Roman" w:eastAsia="Times New Roman" w:hAnsi="Times New Roman" w:cs="Times New Roman"/>
                <w:b/>
                <w:bCs/>
                <w:color w:val="000000"/>
                <w:sz w:val="20"/>
                <w:szCs w:val="20"/>
              </w:rPr>
            </w:pPr>
            <w:r w:rsidRPr="00CB711D">
              <w:rPr>
                <w:rFonts w:ascii="Times New Roman" w:eastAsia="Times New Roman" w:hAnsi="Times New Roman" w:cs="Times New Roman"/>
                <w:b/>
                <w:bCs/>
                <w:color w:val="000000"/>
                <w:sz w:val="20"/>
                <w:szCs w:val="20"/>
              </w:rPr>
              <w:t>2018</w:t>
            </w:r>
            <w:r w:rsidRPr="00FE7737">
              <w:rPr>
                <w:rFonts w:ascii="Times New Roman" w:eastAsia="Times New Roman" w:hAnsi="Times New Roman" w:cs="Times New Roman"/>
                <w:b/>
                <w:sz w:val="20"/>
                <w:szCs w:val="20"/>
              </w:rPr>
              <w:t xml:space="preserve"> год</w:t>
            </w:r>
          </w:p>
        </w:tc>
        <w:tc>
          <w:tcPr>
            <w:tcW w:w="976" w:type="dxa"/>
            <w:tcBorders>
              <w:top w:val="single" w:sz="4" w:space="0" w:color="auto"/>
              <w:left w:val="nil"/>
              <w:bottom w:val="single" w:sz="4" w:space="0" w:color="auto"/>
              <w:right w:val="single" w:sz="4" w:space="0" w:color="auto"/>
            </w:tcBorders>
          </w:tcPr>
          <w:p w:rsidR="00512C20" w:rsidRPr="00CB711D" w:rsidRDefault="00512C20" w:rsidP="00512C20">
            <w:pPr>
              <w:spacing w:after="0" w:line="240" w:lineRule="auto"/>
              <w:jc w:val="center"/>
              <w:rPr>
                <w:rFonts w:ascii="Times New Roman" w:eastAsia="Times New Roman" w:hAnsi="Times New Roman" w:cs="Times New Roman"/>
                <w:b/>
                <w:bCs/>
                <w:color w:val="000000"/>
                <w:sz w:val="20"/>
                <w:szCs w:val="20"/>
              </w:rPr>
            </w:pPr>
            <w:r w:rsidRPr="00CB711D">
              <w:rPr>
                <w:rFonts w:ascii="Times New Roman" w:eastAsia="Times New Roman" w:hAnsi="Times New Roman" w:cs="Times New Roman"/>
                <w:b/>
                <w:bCs/>
                <w:color w:val="000000"/>
                <w:sz w:val="20"/>
                <w:szCs w:val="20"/>
              </w:rPr>
              <w:t>2019</w:t>
            </w:r>
            <w:r w:rsidRPr="00FE7737">
              <w:rPr>
                <w:rFonts w:ascii="Times New Roman" w:eastAsia="Times New Roman" w:hAnsi="Times New Roman" w:cs="Times New Roman"/>
                <w:b/>
                <w:sz w:val="20"/>
                <w:szCs w:val="20"/>
              </w:rPr>
              <w:t xml:space="preserve"> год</w:t>
            </w:r>
          </w:p>
        </w:tc>
      </w:tr>
      <w:tr w:rsidR="00512C20" w:rsidRPr="00B9762A" w:rsidTr="00512C20">
        <w:trPr>
          <w:trHeight w:val="999"/>
          <w:jc w:val="center"/>
        </w:trPr>
        <w:tc>
          <w:tcPr>
            <w:tcW w:w="5050" w:type="dxa"/>
            <w:tcBorders>
              <w:top w:val="nil"/>
              <w:left w:val="single" w:sz="4" w:space="0" w:color="auto"/>
              <w:bottom w:val="single" w:sz="4" w:space="0" w:color="auto"/>
              <w:right w:val="single" w:sz="4" w:space="0" w:color="auto"/>
            </w:tcBorders>
            <w:hideMark/>
          </w:tcPr>
          <w:p w:rsidR="00512C20" w:rsidRPr="006D239E" w:rsidRDefault="00512C20" w:rsidP="00512C20">
            <w:pPr>
              <w:spacing w:after="0" w:line="240" w:lineRule="auto"/>
              <w:rPr>
                <w:rFonts w:ascii="Times New Roman" w:eastAsia="Times New Roman" w:hAnsi="Times New Roman" w:cs="Times New Roman"/>
                <w:color w:val="000000"/>
                <w:sz w:val="20"/>
                <w:szCs w:val="20"/>
              </w:rPr>
            </w:pPr>
            <w:r w:rsidRPr="006D239E">
              <w:rPr>
                <w:rFonts w:ascii="Times New Roman" w:eastAsia="Times New Roman" w:hAnsi="Times New Roman" w:cs="Times New Roman"/>
                <w:color w:val="000000"/>
                <w:sz w:val="20"/>
                <w:szCs w:val="20"/>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512C20" w:rsidRPr="006D239E" w:rsidRDefault="00512C20" w:rsidP="00512C20">
            <w:pPr>
              <w:spacing w:after="0" w:line="240" w:lineRule="auto"/>
              <w:jc w:val="center"/>
              <w:rPr>
                <w:rFonts w:ascii="Times New Roman" w:eastAsia="Times New Roman" w:hAnsi="Times New Roman" w:cs="Times New Roman"/>
                <w:sz w:val="20"/>
                <w:szCs w:val="20"/>
              </w:rPr>
            </w:pPr>
            <w:r w:rsidRPr="006D239E">
              <w:rPr>
                <w:rFonts w:ascii="Times New Roman" w:eastAsia="Times New Roman" w:hAnsi="Times New Roman" w:cs="Times New Roman"/>
                <w:sz w:val="20"/>
                <w:szCs w:val="20"/>
              </w:rPr>
              <w:t>74,6</w:t>
            </w:r>
          </w:p>
        </w:tc>
        <w:tc>
          <w:tcPr>
            <w:tcW w:w="992" w:type="dxa"/>
            <w:tcBorders>
              <w:top w:val="nil"/>
              <w:left w:val="nil"/>
              <w:bottom w:val="single" w:sz="4" w:space="0" w:color="000000"/>
              <w:right w:val="single" w:sz="4" w:space="0" w:color="000000"/>
            </w:tcBorders>
            <w:noWrap/>
            <w:vAlign w:val="center"/>
          </w:tcPr>
          <w:p w:rsidR="00512C20" w:rsidRPr="006D239E"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992" w:type="dxa"/>
            <w:tcBorders>
              <w:top w:val="nil"/>
              <w:left w:val="nil"/>
              <w:bottom w:val="single" w:sz="4" w:space="0" w:color="000000"/>
              <w:right w:val="single" w:sz="4" w:space="0" w:color="000000"/>
            </w:tcBorders>
            <w:noWrap/>
            <w:vAlign w:val="center"/>
          </w:tcPr>
          <w:p w:rsidR="00512C20" w:rsidRPr="006D239E"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993" w:type="dxa"/>
            <w:tcBorders>
              <w:top w:val="nil"/>
              <w:left w:val="nil"/>
              <w:bottom w:val="single" w:sz="4" w:space="0" w:color="000000"/>
              <w:right w:val="single" w:sz="4" w:space="0" w:color="000000"/>
            </w:tcBorders>
            <w:noWrap/>
            <w:vAlign w:val="center"/>
          </w:tcPr>
          <w:p w:rsidR="00512C20" w:rsidRPr="006D239E"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w:t>
            </w:r>
          </w:p>
        </w:tc>
        <w:tc>
          <w:tcPr>
            <w:tcW w:w="976" w:type="dxa"/>
            <w:tcBorders>
              <w:top w:val="nil"/>
              <w:left w:val="nil"/>
              <w:bottom w:val="single" w:sz="4" w:space="0" w:color="000000"/>
              <w:right w:val="single" w:sz="4" w:space="0" w:color="000000"/>
            </w:tcBorders>
            <w:vAlign w:val="center"/>
          </w:tcPr>
          <w:p w:rsidR="00512C20" w:rsidRPr="006D239E" w:rsidRDefault="00512C20" w:rsidP="00512C20">
            <w:pPr>
              <w:spacing w:after="0" w:line="240" w:lineRule="auto"/>
              <w:jc w:val="center"/>
              <w:rPr>
                <w:rFonts w:ascii="Times New Roman" w:eastAsia="Times New Roman" w:hAnsi="Times New Roman" w:cs="Times New Roman"/>
                <w:sz w:val="20"/>
                <w:szCs w:val="20"/>
              </w:rPr>
            </w:pPr>
          </w:p>
          <w:p w:rsidR="00512C20" w:rsidRPr="006D239E" w:rsidRDefault="00512C20" w:rsidP="00512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80,6</w:t>
            </w:r>
          </w:p>
          <w:p w:rsidR="00512C20" w:rsidRPr="006D239E" w:rsidRDefault="00512C20" w:rsidP="00512C20">
            <w:pPr>
              <w:spacing w:after="0" w:line="240" w:lineRule="auto"/>
              <w:jc w:val="center"/>
              <w:rPr>
                <w:rFonts w:ascii="Times New Roman" w:eastAsia="Times New Roman" w:hAnsi="Times New Roman" w:cs="Times New Roman"/>
                <w:sz w:val="20"/>
                <w:szCs w:val="20"/>
              </w:rPr>
            </w:pPr>
          </w:p>
        </w:tc>
      </w:tr>
      <w:tr w:rsidR="00512C20" w:rsidRPr="00B9762A" w:rsidTr="00512C20">
        <w:trPr>
          <w:trHeight w:val="1020"/>
          <w:jc w:val="center"/>
        </w:trPr>
        <w:tc>
          <w:tcPr>
            <w:tcW w:w="5050" w:type="dxa"/>
            <w:tcBorders>
              <w:top w:val="nil"/>
              <w:left w:val="single" w:sz="4" w:space="0" w:color="auto"/>
              <w:bottom w:val="single" w:sz="4" w:space="0" w:color="auto"/>
              <w:right w:val="single" w:sz="4" w:space="0" w:color="auto"/>
            </w:tcBorders>
            <w:hideMark/>
          </w:tcPr>
          <w:p w:rsidR="00512C20" w:rsidRPr="00087A3F" w:rsidRDefault="00512C20" w:rsidP="00512C20">
            <w:pPr>
              <w:spacing w:after="0" w:line="240" w:lineRule="auto"/>
              <w:rPr>
                <w:rFonts w:ascii="Times New Roman" w:eastAsia="Times New Roman" w:hAnsi="Times New Roman" w:cs="Times New Roman"/>
                <w:color w:val="000000"/>
                <w:sz w:val="20"/>
                <w:szCs w:val="20"/>
              </w:rPr>
            </w:pPr>
            <w:r w:rsidRPr="00087A3F">
              <w:rPr>
                <w:rFonts w:ascii="Times New Roman" w:eastAsia="Times New Roman" w:hAnsi="Times New Roman" w:cs="Times New Roman"/>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9,9</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9,8</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9,3</w:t>
            </w:r>
          </w:p>
        </w:tc>
        <w:tc>
          <w:tcPr>
            <w:tcW w:w="993"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5,8</w:t>
            </w:r>
          </w:p>
        </w:tc>
        <w:tc>
          <w:tcPr>
            <w:tcW w:w="976" w:type="dxa"/>
            <w:tcBorders>
              <w:top w:val="nil"/>
              <w:left w:val="nil"/>
              <w:bottom w:val="single" w:sz="4" w:space="0" w:color="000000"/>
              <w:right w:val="single" w:sz="4" w:space="0" w:color="000000"/>
            </w:tcBorders>
            <w:vAlign w:val="center"/>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0,2</w:t>
            </w:r>
          </w:p>
        </w:tc>
      </w:tr>
      <w:tr w:rsidR="00512C20" w:rsidRPr="00B9762A" w:rsidTr="00512C20">
        <w:trPr>
          <w:trHeight w:val="761"/>
          <w:jc w:val="center"/>
        </w:trPr>
        <w:tc>
          <w:tcPr>
            <w:tcW w:w="5050" w:type="dxa"/>
            <w:tcBorders>
              <w:top w:val="nil"/>
              <w:left w:val="single" w:sz="4" w:space="0" w:color="auto"/>
              <w:bottom w:val="single" w:sz="4" w:space="0" w:color="auto"/>
              <w:right w:val="single" w:sz="4" w:space="0" w:color="auto"/>
            </w:tcBorders>
            <w:hideMark/>
          </w:tcPr>
          <w:p w:rsidR="00512C20" w:rsidRPr="00087A3F" w:rsidRDefault="00512C20" w:rsidP="00512C20">
            <w:pPr>
              <w:spacing w:after="0" w:line="240" w:lineRule="auto"/>
              <w:rPr>
                <w:rFonts w:ascii="Times New Roman" w:eastAsia="Times New Roman" w:hAnsi="Times New Roman" w:cs="Times New Roman"/>
                <w:color w:val="000000"/>
                <w:sz w:val="20"/>
                <w:szCs w:val="20"/>
              </w:rPr>
            </w:pPr>
            <w:r w:rsidRPr="00087A3F">
              <w:rPr>
                <w:rFonts w:ascii="Times New Roman" w:eastAsia="Times New Roman" w:hAnsi="Times New Roman"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85,6</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95,8</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97,5</w:t>
            </w:r>
          </w:p>
        </w:tc>
        <w:tc>
          <w:tcPr>
            <w:tcW w:w="993"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97,5</w:t>
            </w:r>
          </w:p>
        </w:tc>
        <w:tc>
          <w:tcPr>
            <w:tcW w:w="976" w:type="dxa"/>
            <w:tcBorders>
              <w:top w:val="nil"/>
              <w:left w:val="nil"/>
              <w:bottom w:val="single" w:sz="4" w:space="0" w:color="000000"/>
              <w:right w:val="single" w:sz="4" w:space="0" w:color="000000"/>
            </w:tcBorders>
            <w:vAlign w:val="center"/>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97,5</w:t>
            </w:r>
          </w:p>
        </w:tc>
      </w:tr>
      <w:tr w:rsidR="00512C20" w:rsidRPr="00B9762A" w:rsidTr="00512C20">
        <w:trPr>
          <w:trHeight w:val="1074"/>
          <w:jc w:val="center"/>
        </w:trPr>
        <w:tc>
          <w:tcPr>
            <w:tcW w:w="5050" w:type="dxa"/>
            <w:tcBorders>
              <w:top w:val="nil"/>
              <w:left w:val="single" w:sz="4" w:space="0" w:color="auto"/>
              <w:bottom w:val="single" w:sz="4" w:space="0" w:color="auto"/>
              <w:right w:val="single" w:sz="4" w:space="0" w:color="auto"/>
            </w:tcBorders>
            <w:hideMark/>
          </w:tcPr>
          <w:p w:rsidR="00512C20" w:rsidRPr="00087A3F" w:rsidRDefault="00512C20" w:rsidP="00512C20">
            <w:pPr>
              <w:spacing w:after="0" w:line="240" w:lineRule="auto"/>
              <w:rPr>
                <w:rFonts w:ascii="Times New Roman" w:eastAsia="Times New Roman" w:hAnsi="Times New Roman" w:cs="Times New Roman"/>
                <w:color w:val="000000"/>
                <w:sz w:val="20"/>
                <w:szCs w:val="20"/>
              </w:rPr>
            </w:pPr>
            <w:r w:rsidRPr="00087A3F">
              <w:rPr>
                <w:rFonts w:ascii="Times New Roman" w:eastAsia="Times New Roman" w:hAnsi="Times New Roman" w:cs="Times New Roman"/>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16,4</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14,2</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14,3</w:t>
            </w:r>
          </w:p>
        </w:tc>
        <w:tc>
          <w:tcPr>
            <w:tcW w:w="993"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15,7</w:t>
            </w:r>
          </w:p>
        </w:tc>
        <w:tc>
          <w:tcPr>
            <w:tcW w:w="976" w:type="dxa"/>
            <w:tcBorders>
              <w:top w:val="nil"/>
              <w:left w:val="nil"/>
              <w:bottom w:val="single" w:sz="4" w:space="0" w:color="000000"/>
              <w:right w:val="single" w:sz="4" w:space="0" w:color="000000"/>
            </w:tcBorders>
            <w:vAlign w:val="center"/>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18,3</w:t>
            </w:r>
          </w:p>
        </w:tc>
      </w:tr>
      <w:tr w:rsidR="00512C20" w:rsidRPr="00B9762A" w:rsidTr="00512C20">
        <w:trPr>
          <w:trHeight w:val="810"/>
          <w:jc w:val="center"/>
        </w:trPr>
        <w:tc>
          <w:tcPr>
            <w:tcW w:w="5050" w:type="dxa"/>
            <w:tcBorders>
              <w:top w:val="nil"/>
              <w:left w:val="single" w:sz="4" w:space="0" w:color="auto"/>
              <w:bottom w:val="single" w:sz="4" w:space="0" w:color="auto"/>
              <w:right w:val="single" w:sz="4" w:space="0" w:color="auto"/>
            </w:tcBorders>
            <w:hideMark/>
          </w:tcPr>
          <w:p w:rsidR="00512C20" w:rsidRPr="00087A3F" w:rsidRDefault="00512C20" w:rsidP="00512C20">
            <w:pPr>
              <w:spacing w:after="0" w:line="240" w:lineRule="auto"/>
              <w:rPr>
                <w:rFonts w:ascii="Times New Roman" w:eastAsia="Times New Roman" w:hAnsi="Times New Roman" w:cs="Times New Roman"/>
                <w:color w:val="000000"/>
                <w:sz w:val="20"/>
                <w:szCs w:val="20"/>
              </w:rPr>
            </w:pPr>
            <w:r w:rsidRPr="00087A3F">
              <w:rPr>
                <w:rFonts w:ascii="Times New Roman" w:eastAsia="Times New Roman" w:hAnsi="Times New Roman"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76,3</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87,4</w:t>
            </w:r>
          </w:p>
        </w:tc>
        <w:tc>
          <w:tcPr>
            <w:tcW w:w="992"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93,1</w:t>
            </w:r>
          </w:p>
        </w:tc>
        <w:tc>
          <w:tcPr>
            <w:tcW w:w="993" w:type="dxa"/>
            <w:tcBorders>
              <w:top w:val="nil"/>
              <w:left w:val="nil"/>
              <w:bottom w:val="single" w:sz="4" w:space="0" w:color="000000"/>
              <w:right w:val="single" w:sz="4" w:space="0" w:color="000000"/>
            </w:tcBorders>
            <w:noWrap/>
            <w:vAlign w:val="center"/>
            <w:hideMark/>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77,6</w:t>
            </w:r>
          </w:p>
        </w:tc>
        <w:tc>
          <w:tcPr>
            <w:tcW w:w="976" w:type="dxa"/>
            <w:tcBorders>
              <w:top w:val="nil"/>
              <w:left w:val="nil"/>
              <w:bottom w:val="single" w:sz="4" w:space="0" w:color="000000"/>
              <w:right w:val="single" w:sz="4" w:space="0" w:color="000000"/>
            </w:tcBorders>
            <w:vAlign w:val="center"/>
          </w:tcPr>
          <w:p w:rsidR="00512C20" w:rsidRPr="00087A3F" w:rsidRDefault="00512C20" w:rsidP="00512C20">
            <w:pPr>
              <w:spacing w:after="0" w:line="240" w:lineRule="auto"/>
              <w:jc w:val="center"/>
              <w:rPr>
                <w:rFonts w:ascii="Times New Roman" w:eastAsia="Times New Roman" w:hAnsi="Times New Roman" w:cs="Times New Roman"/>
                <w:sz w:val="20"/>
                <w:szCs w:val="20"/>
              </w:rPr>
            </w:pPr>
            <w:r w:rsidRPr="00087A3F">
              <w:rPr>
                <w:rFonts w:ascii="Times New Roman" w:eastAsia="Times New Roman" w:hAnsi="Times New Roman" w:cs="Times New Roman"/>
                <w:sz w:val="20"/>
                <w:szCs w:val="20"/>
              </w:rPr>
              <w:t>78,8</w:t>
            </w:r>
          </w:p>
        </w:tc>
      </w:tr>
    </w:tbl>
    <w:p w:rsidR="00512C20" w:rsidRPr="00B9762A" w:rsidRDefault="00512C20" w:rsidP="00512C20">
      <w:pPr>
        <w:widowControl w:val="0"/>
        <w:tabs>
          <w:tab w:val="left" w:pos="567"/>
        </w:tabs>
        <w:spacing w:after="0" w:line="240" w:lineRule="auto"/>
        <w:jc w:val="center"/>
        <w:rPr>
          <w:rFonts w:ascii="Times New Roman" w:eastAsia="Times New Roman" w:hAnsi="Times New Roman" w:cs="Times New Roman"/>
          <w:b/>
          <w:sz w:val="28"/>
          <w:szCs w:val="28"/>
          <w:highlight w:val="yellow"/>
          <w:lang w:eastAsia="ar-SA"/>
        </w:rPr>
      </w:pPr>
    </w:p>
    <w:p w:rsidR="00512C20" w:rsidRPr="00D972ED" w:rsidRDefault="00512C20" w:rsidP="00512C20">
      <w:pPr>
        <w:pStyle w:val="a5"/>
        <w:numPr>
          <w:ilvl w:val="1"/>
          <w:numId w:val="14"/>
        </w:numPr>
        <w:spacing w:after="0" w:line="240" w:lineRule="auto"/>
        <w:jc w:val="center"/>
        <w:rPr>
          <w:rFonts w:ascii="Times New Roman" w:eastAsia="Arial Unicode MS" w:hAnsi="Times New Roman"/>
          <w:b/>
          <w:sz w:val="24"/>
          <w:szCs w:val="24"/>
        </w:rPr>
      </w:pPr>
      <w:r w:rsidRPr="00D972ED">
        <w:rPr>
          <w:rFonts w:ascii="Times New Roman" w:eastAsia="Arial Unicode MS" w:hAnsi="Times New Roman"/>
          <w:b/>
          <w:sz w:val="24"/>
          <w:szCs w:val="24"/>
        </w:rPr>
        <w:t>Работа с детьми и молодежью</w:t>
      </w:r>
    </w:p>
    <w:p w:rsidR="00512C20" w:rsidRPr="00797E85" w:rsidRDefault="00512C20" w:rsidP="00512C20">
      <w:pPr>
        <w:widowControl w:val="0"/>
        <w:spacing w:after="0" w:line="240" w:lineRule="auto"/>
        <w:jc w:val="center"/>
        <w:rPr>
          <w:rFonts w:ascii="Times New Roman" w:eastAsia="Times New Roman" w:hAnsi="Times New Roman" w:cs="Times New Roman"/>
          <w:b/>
          <w:sz w:val="28"/>
          <w:szCs w:val="28"/>
          <w:lang w:eastAsia="ar-SA"/>
        </w:rPr>
      </w:pPr>
    </w:p>
    <w:p w:rsidR="00512C20" w:rsidRPr="006078A0" w:rsidRDefault="00512C20" w:rsidP="00512C20">
      <w:pPr>
        <w:widowControl w:val="0"/>
        <w:tabs>
          <w:tab w:val="left" w:pos="142"/>
        </w:tabs>
        <w:suppressAutoHyphens/>
        <w:spacing w:after="0" w:line="240" w:lineRule="auto"/>
        <w:ind w:firstLine="709"/>
        <w:jc w:val="both"/>
        <w:rPr>
          <w:rFonts w:ascii="Times New Roman" w:eastAsia="Arial" w:hAnsi="Times New Roman" w:cs="Times New Roman"/>
          <w:sz w:val="24"/>
          <w:szCs w:val="24"/>
          <w:lang w:eastAsia="ar-SA"/>
        </w:rPr>
      </w:pPr>
      <w:r w:rsidRPr="00F61B05">
        <w:rPr>
          <w:rFonts w:ascii="Times New Roman" w:hAnsi="Times New Roman"/>
          <w:color w:val="000000"/>
          <w:sz w:val="24"/>
          <w:szCs w:val="24"/>
        </w:rPr>
        <w:t xml:space="preserve">В городе Югорске проживает 10385 человек в возрасте </w:t>
      </w:r>
      <w:r>
        <w:rPr>
          <w:rFonts w:ascii="Times New Roman" w:hAnsi="Times New Roman"/>
          <w:color w:val="000000"/>
          <w:sz w:val="24"/>
          <w:szCs w:val="24"/>
        </w:rPr>
        <w:t>от 14 до 35 лет</w:t>
      </w:r>
      <w:r w:rsidRPr="00F61B05">
        <w:rPr>
          <w:rFonts w:ascii="Times New Roman" w:hAnsi="Times New Roman"/>
          <w:color w:val="000000"/>
          <w:sz w:val="24"/>
          <w:szCs w:val="24"/>
        </w:rPr>
        <w:t>.</w:t>
      </w:r>
    </w:p>
    <w:p w:rsidR="00512C20" w:rsidRDefault="00512C20" w:rsidP="00512C20">
      <w:pPr>
        <w:tabs>
          <w:tab w:val="left" w:pos="142"/>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3F7F43">
        <w:rPr>
          <w:rFonts w:ascii="Times New Roman" w:eastAsia="Calibri" w:hAnsi="Times New Roman" w:cs="Times New Roman"/>
          <w:sz w:val="24"/>
          <w:szCs w:val="24"/>
        </w:rPr>
        <w:t>бщественную деятельность осуществляют 36 общественных объединений с количеством участников  1 800 человек.</w:t>
      </w:r>
    </w:p>
    <w:p w:rsidR="00512C20" w:rsidRDefault="00512C20" w:rsidP="00512C20">
      <w:pPr>
        <w:spacing w:after="0" w:line="240" w:lineRule="auto"/>
        <w:ind w:firstLine="708"/>
        <w:jc w:val="both"/>
        <w:rPr>
          <w:rFonts w:ascii="Times New Roman" w:eastAsia="Times New Roman" w:hAnsi="Times New Roman" w:cs="Times New Roman"/>
          <w:color w:val="000000"/>
          <w:sz w:val="24"/>
          <w:szCs w:val="24"/>
        </w:rPr>
      </w:pPr>
      <w:r w:rsidRPr="00C70731">
        <w:rPr>
          <w:rFonts w:ascii="Times New Roman" w:eastAsia="Times New Roman" w:hAnsi="Times New Roman" w:cs="Times New Roman"/>
          <w:color w:val="000000"/>
          <w:sz w:val="24"/>
          <w:szCs w:val="24"/>
        </w:rPr>
        <w:t>В 2019 году наиболее активные члены Общественной молодежной палаты при Думе города Югорска отмечены благодарностями главы города на городском конкурсе «Человек года».</w:t>
      </w:r>
    </w:p>
    <w:p w:rsidR="00512C20" w:rsidRDefault="00512C20" w:rsidP="00512C20">
      <w:pPr>
        <w:widowControl w:val="0"/>
        <w:tabs>
          <w:tab w:val="left" w:pos="142"/>
        </w:tabs>
        <w:suppressAutoHyphens/>
        <w:spacing w:after="0" w:line="240" w:lineRule="auto"/>
        <w:ind w:firstLine="709"/>
        <w:jc w:val="both"/>
        <w:rPr>
          <w:rFonts w:ascii="Times New Roman" w:eastAsia="Calibri" w:hAnsi="Times New Roman" w:cs="Times New Roman"/>
          <w:sz w:val="24"/>
          <w:szCs w:val="24"/>
          <w:lang w:eastAsia="ar-SA"/>
        </w:rPr>
      </w:pPr>
      <w:r w:rsidRPr="003F7F43">
        <w:rPr>
          <w:rFonts w:ascii="Times New Roman" w:eastAsia="Arial" w:hAnsi="Times New Roman" w:cs="Times New Roman"/>
          <w:sz w:val="24"/>
          <w:szCs w:val="24"/>
          <w:lang w:eastAsia="ar-SA"/>
        </w:rPr>
        <w:t xml:space="preserve">В </w:t>
      </w:r>
      <w:r>
        <w:rPr>
          <w:rFonts w:ascii="Times New Roman" w:eastAsia="Arial" w:hAnsi="Times New Roman" w:cs="Times New Roman"/>
          <w:sz w:val="24"/>
          <w:szCs w:val="24"/>
          <w:lang w:eastAsia="ar-SA"/>
        </w:rPr>
        <w:t xml:space="preserve">течение года были организованы </w:t>
      </w:r>
      <w:r w:rsidRPr="003F7F43">
        <w:rPr>
          <w:rFonts w:ascii="Times New Roman" w:eastAsia="Arial" w:hAnsi="Times New Roman" w:cs="Times New Roman"/>
          <w:sz w:val="24"/>
          <w:szCs w:val="24"/>
          <w:lang w:eastAsia="ar-SA"/>
        </w:rPr>
        <w:t xml:space="preserve"> 99 </w:t>
      </w:r>
      <w:r>
        <w:rPr>
          <w:rFonts w:ascii="Times New Roman" w:eastAsia="Arial" w:hAnsi="Times New Roman" w:cs="Times New Roman"/>
          <w:sz w:val="24"/>
          <w:szCs w:val="24"/>
          <w:lang w:eastAsia="ar-SA"/>
        </w:rPr>
        <w:t>мероприятий</w:t>
      </w:r>
      <w:r w:rsidRPr="003F7F43">
        <w:rPr>
          <w:rFonts w:ascii="Times New Roman" w:eastAsia="Arial" w:hAnsi="Times New Roman" w:cs="Times New Roman"/>
          <w:sz w:val="24"/>
          <w:szCs w:val="24"/>
          <w:lang w:eastAsia="ar-SA"/>
        </w:rPr>
        <w:t xml:space="preserve"> различной направленности (за 2018 год - 58 мероприятий), в том числе: муниципальные этапы окружных конкурсов «Семья - основа государства» и «Семья года Югры»,  </w:t>
      </w:r>
      <w:r w:rsidRPr="003F7F43">
        <w:rPr>
          <w:rFonts w:ascii="Times New Roman" w:eastAsia="Times New Roman" w:hAnsi="Times New Roman" w:cs="Times New Roman"/>
          <w:sz w:val="24"/>
          <w:szCs w:val="24"/>
          <w:lang w:eastAsia="ar-SA"/>
        </w:rPr>
        <w:t xml:space="preserve">городская экологическая акция по оказанию помощи бездомным животным «В Добрые руки», флэшмоб «Крымская весна», комплексы мероприятий, посвященные празднованию Дня Победы, Дня защиты детей, Дня молодежи, Дня государственного флага Российской Федерации, Дня солидарности борьбы с терроризмом, Дня семьи, любви и верности, Дня матери, Дня призывника, 5-ый Мотофестиваль «Взлетка». </w:t>
      </w:r>
      <w:r w:rsidRPr="003F7F43">
        <w:rPr>
          <w:rFonts w:ascii="Times New Roman" w:eastAsia="Calibri" w:hAnsi="Times New Roman" w:cs="Times New Roman"/>
          <w:sz w:val="24"/>
          <w:szCs w:val="24"/>
          <w:lang w:eastAsia="ar-SA"/>
        </w:rPr>
        <w:t xml:space="preserve">Общий охват молодежи, участвующих в мероприятиях, составил 19 332 человека (за </w:t>
      </w:r>
      <w:r w:rsidRPr="003F7F43">
        <w:rPr>
          <w:rFonts w:ascii="Times New Roman" w:eastAsia="Arial" w:hAnsi="Times New Roman" w:cs="Times New Roman"/>
          <w:sz w:val="24"/>
          <w:szCs w:val="24"/>
          <w:lang w:eastAsia="ar-SA"/>
        </w:rPr>
        <w:t xml:space="preserve">2018 год - 12 223 </w:t>
      </w:r>
      <w:r w:rsidRPr="003F7F43">
        <w:rPr>
          <w:rFonts w:ascii="Times New Roman" w:eastAsia="Calibri" w:hAnsi="Times New Roman" w:cs="Times New Roman"/>
          <w:sz w:val="24"/>
          <w:szCs w:val="24"/>
          <w:lang w:eastAsia="ar-SA"/>
        </w:rPr>
        <w:t>человека).</w:t>
      </w:r>
    </w:p>
    <w:p w:rsidR="00512C20" w:rsidRDefault="00512C20" w:rsidP="00512C20">
      <w:pPr>
        <w:spacing w:after="0" w:line="240" w:lineRule="auto"/>
        <w:ind w:firstLine="708"/>
        <w:jc w:val="both"/>
        <w:rPr>
          <w:rFonts w:ascii="Times New Roman" w:eastAsia="Times New Roman" w:hAnsi="Times New Roman" w:cs="Times New Roman"/>
          <w:color w:val="000000"/>
          <w:sz w:val="24"/>
          <w:szCs w:val="24"/>
        </w:rPr>
      </w:pPr>
      <w:r w:rsidRPr="00C70731">
        <w:rPr>
          <w:rFonts w:ascii="Times New Roman" w:eastAsia="Times New Roman" w:hAnsi="Times New Roman" w:cs="Times New Roman"/>
          <w:color w:val="000000"/>
          <w:sz w:val="24"/>
          <w:szCs w:val="24"/>
        </w:rPr>
        <w:t xml:space="preserve">Молодые активисты участвуют в принятии решений </w:t>
      </w:r>
      <w:r>
        <w:rPr>
          <w:rFonts w:ascii="Times New Roman" w:eastAsia="Times New Roman" w:hAnsi="Times New Roman" w:cs="Times New Roman"/>
          <w:color w:val="000000"/>
          <w:sz w:val="24"/>
          <w:szCs w:val="24"/>
        </w:rPr>
        <w:t>по социально-значимым для города вопросам</w:t>
      </w:r>
      <w:r w:rsidRPr="00C70731">
        <w:rPr>
          <w:rFonts w:ascii="Times New Roman" w:eastAsia="Times New Roman" w:hAnsi="Times New Roman" w:cs="Times New Roman"/>
          <w:color w:val="000000"/>
          <w:sz w:val="24"/>
          <w:szCs w:val="24"/>
        </w:rPr>
        <w:t>, таких как благоустройство территорий, молодежный досуг.</w:t>
      </w:r>
      <w:r>
        <w:rPr>
          <w:rFonts w:ascii="Times New Roman" w:eastAsia="Times New Roman" w:hAnsi="Times New Roman" w:cs="Times New Roman"/>
          <w:color w:val="000000"/>
          <w:sz w:val="24"/>
          <w:szCs w:val="24"/>
        </w:rPr>
        <w:t xml:space="preserve"> П</w:t>
      </w:r>
      <w:r w:rsidRPr="00C70731">
        <w:rPr>
          <w:rFonts w:ascii="Times New Roman" w:eastAsia="Times New Roman" w:hAnsi="Times New Roman" w:cs="Times New Roman"/>
          <w:color w:val="000000"/>
          <w:sz w:val="24"/>
          <w:szCs w:val="24"/>
        </w:rPr>
        <w:t xml:space="preserve">редставители Общественной молодежной палаты при Думе города Югорска на встрече с управляющими компаниями и интернет-провайдерами, отработали вопрос о включении домов в </w:t>
      </w:r>
      <w:r>
        <w:rPr>
          <w:rFonts w:ascii="Times New Roman" w:eastAsia="Times New Roman" w:hAnsi="Times New Roman" w:cs="Times New Roman"/>
          <w:color w:val="000000"/>
          <w:sz w:val="24"/>
          <w:szCs w:val="24"/>
        </w:rPr>
        <w:t>систему «Б</w:t>
      </w:r>
      <w:r w:rsidRPr="00C70731">
        <w:rPr>
          <w:rFonts w:ascii="Times New Roman" w:eastAsia="Times New Roman" w:hAnsi="Times New Roman" w:cs="Times New Roman"/>
          <w:color w:val="000000"/>
          <w:sz w:val="24"/>
          <w:szCs w:val="24"/>
        </w:rPr>
        <w:t xml:space="preserve">езопасный город». </w:t>
      </w:r>
    </w:p>
    <w:p w:rsidR="00512C20" w:rsidRDefault="00512C20" w:rsidP="00512C20">
      <w:pPr>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55558A">
        <w:rPr>
          <w:rFonts w:ascii="Times New Roman" w:hAnsi="Times New Roman"/>
          <w:sz w:val="24"/>
          <w:szCs w:val="24"/>
        </w:rPr>
        <w:t xml:space="preserve">первые в городе состоялось присуждение Премии главы города Югорска в целях поощрения и поддержки талантливой молодежи за успехи </w:t>
      </w:r>
      <w:r>
        <w:rPr>
          <w:rFonts w:ascii="Times New Roman" w:hAnsi="Times New Roman"/>
          <w:sz w:val="24"/>
          <w:szCs w:val="24"/>
        </w:rPr>
        <w:t xml:space="preserve">в различных областях творческой и общественной деятельности - </w:t>
      </w:r>
      <w:r w:rsidRPr="0055558A">
        <w:rPr>
          <w:rFonts w:ascii="Times New Roman" w:hAnsi="Times New Roman"/>
          <w:sz w:val="24"/>
          <w:szCs w:val="24"/>
        </w:rPr>
        <w:t>награждены 20 человек</w:t>
      </w:r>
      <w:r>
        <w:rPr>
          <w:rFonts w:ascii="Times New Roman" w:hAnsi="Times New Roman"/>
          <w:sz w:val="24"/>
          <w:szCs w:val="24"/>
        </w:rPr>
        <w:t>.</w:t>
      </w:r>
    </w:p>
    <w:p w:rsidR="00512C20" w:rsidRPr="00194B47" w:rsidRDefault="00512C20" w:rsidP="00512C20">
      <w:pPr>
        <w:spacing w:after="0" w:line="240" w:lineRule="auto"/>
        <w:ind w:firstLine="708"/>
        <w:jc w:val="both"/>
        <w:rPr>
          <w:rFonts w:ascii="Times New Roman" w:eastAsia="Times New Roman" w:hAnsi="Times New Roman" w:cs="Times New Roman"/>
          <w:sz w:val="24"/>
          <w:szCs w:val="24"/>
        </w:rPr>
      </w:pPr>
      <w:r w:rsidRPr="00194B47">
        <w:rPr>
          <w:rFonts w:ascii="Times New Roman" w:eastAsia="Times New Roman" w:hAnsi="Times New Roman" w:cs="Times New Roman"/>
          <w:sz w:val="24"/>
          <w:szCs w:val="24"/>
        </w:rPr>
        <w:t>Мероприятием, завершающим Год семьи в</w:t>
      </w:r>
      <w:r>
        <w:rPr>
          <w:rFonts w:ascii="Times New Roman" w:eastAsia="Times New Roman" w:hAnsi="Times New Roman" w:cs="Times New Roman"/>
          <w:sz w:val="24"/>
          <w:szCs w:val="24"/>
        </w:rPr>
        <w:t xml:space="preserve"> Ханты-Мансийском автономном округе - Югре</w:t>
      </w:r>
      <w:r w:rsidRPr="00194B47">
        <w:rPr>
          <w:rFonts w:ascii="Times New Roman" w:eastAsia="Times New Roman" w:hAnsi="Times New Roman" w:cs="Times New Roman"/>
          <w:sz w:val="24"/>
          <w:szCs w:val="24"/>
        </w:rPr>
        <w:t>, стал городской семейный бал «Югорский вальс» для социально-активных семей города, в котором приняли участие более 115 человек.</w:t>
      </w:r>
    </w:p>
    <w:p w:rsidR="00512C20" w:rsidRPr="003F7F43" w:rsidRDefault="00512C20" w:rsidP="00512C20">
      <w:pPr>
        <w:widowControl w:val="0"/>
        <w:tabs>
          <w:tab w:val="left" w:pos="142"/>
        </w:tabs>
        <w:suppressAutoHyphens/>
        <w:spacing w:after="0" w:line="240" w:lineRule="auto"/>
        <w:ind w:firstLine="709"/>
        <w:jc w:val="both"/>
        <w:rPr>
          <w:rFonts w:ascii="Times New Roman" w:eastAsia="Calibri" w:hAnsi="Times New Roman" w:cs="Times New Roman"/>
          <w:sz w:val="24"/>
          <w:szCs w:val="24"/>
          <w:lang w:eastAsia="ar-SA"/>
        </w:rPr>
      </w:pPr>
      <w:r w:rsidRPr="003F7F43">
        <w:rPr>
          <w:rFonts w:ascii="Times New Roman" w:eastAsia="Calibri" w:hAnsi="Times New Roman" w:cs="Times New Roman"/>
          <w:sz w:val="24"/>
          <w:szCs w:val="24"/>
          <w:lang w:eastAsia="ar-SA"/>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«Молодежный центр «Гелиос».</w:t>
      </w:r>
    </w:p>
    <w:p w:rsidR="00512C20" w:rsidRPr="003F7F43" w:rsidRDefault="00512C20" w:rsidP="00512C20">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3F7F43">
        <w:rPr>
          <w:rFonts w:ascii="Times New Roman" w:eastAsia="Times New Roman" w:hAnsi="Times New Roman" w:cs="Times New Roman"/>
          <w:sz w:val="24"/>
          <w:szCs w:val="24"/>
          <w:lang w:eastAsia="ar-SA"/>
        </w:rPr>
        <w:lastRenderedPageBreak/>
        <w:t xml:space="preserve">Всего на временную работу </w:t>
      </w:r>
      <w:r>
        <w:rPr>
          <w:rFonts w:ascii="Times New Roman" w:eastAsia="Times New Roman" w:hAnsi="Times New Roman" w:cs="Times New Roman"/>
          <w:sz w:val="24"/>
          <w:szCs w:val="24"/>
          <w:lang w:eastAsia="ar-SA"/>
        </w:rPr>
        <w:t xml:space="preserve">в течение года </w:t>
      </w:r>
      <w:r w:rsidRPr="003F7F43">
        <w:rPr>
          <w:rFonts w:ascii="Times New Roman" w:eastAsia="Times New Roman" w:hAnsi="Times New Roman" w:cs="Times New Roman"/>
          <w:sz w:val="24"/>
          <w:szCs w:val="24"/>
          <w:lang w:eastAsia="ar-SA"/>
        </w:rPr>
        <w:t xml:space="preserve">трудоустроено 463 человека </w:t>
      </w:r>
      <w:r w:rsidRPr="003F7F43">
        <w:rPr>
          <w:rFonts w:ascii="Times New Roman" w:eastAsia="Times New Roman" w:hAnsi="Times New Roman" w:cs="Times New Roman"/>
          <w:bCs/>
          <w:sz w:val="24"/>
          <w:szCs w:val="24"/>
          <w:lang w:eastAsia="ar-SA"/>
        </w:rPr>
        <w:t xml:space="preserve">(за 2018 год - 469 человек) </w:t>
      </w:r>
      <w:r w:rsidRPr="003F7F43">
        <w:rPr>
          <w:rFonts w:ascii="Times New Roman" w:eastAsia="Times New Roman" w:hAnsi="Times New Roman" w:cs="Times New Roman"/>
          <w:sz w:val="24"/>
          <w:szCs w:val="24"/>
          <w:lang w:eastAsia="ar-SA"/>
        </w:rPr>
        <w:t>п</w:t>
      </w:r>
      <w:r w:rsidRPr="003F7F43">
        <w:rPr>
          <w:rFonts w:ascii="Times New Roman" w:eastAsia="Times New Roman" w:hAnsi="Times New Roman" w:cs="Times New Roman"/>
          <w:bCs/>
          <w:sz w:val="24"/>
          <w:szCs w:val="24"/>
          <w:lang w:eastAsia="ar-SA"/>
        </w:rPr>
        <w:t>о следующим направлениям:</w:t>
      </w:r>
    </w:p>
    <w:p w:rsidR="00512C20" w:rsidRPr="003F7F43" w:rsidRDefault="00512C20" w:rsidP="00512C20">
      <w:pPr>
        <w:widowControl w:val="0"/>
        <w:tabs>
          <w:tab w:val="left" w:pos="142"/>
        </w:tabs>
        <w:suppressAutoHyphens/>
        <w:spacing w:after="0" w:line="240" w:lineRule="auto"/>
        <w:ind w:firstLine="709"/>
        <w:jc w:val="both"/>
        <w:rPr>
          <w:rFonts w:ascii="Times New Roman" w:eastAsia="Arial" w:hAnsi="Times New Roman" w:cs="Times New Roman"/>
          <w:sz w:val="24"/>
          <w:szCs w:val="24"/>
          <w:lang w:eastAsia="ar-SA"/>
        </w:rPr>
      </w:pPr>
      <w:r w:rsidRPr="003F7F43">
        <w:rPr>
          <w:rFonts w:ascii="Times New Roman" w:eastAsia="Arial" w:hAnsi="Times New Roman" w:cs="Times New Roman"/>
          <w:sz w:val="24"/>
          <w:szCs w:val="24"/>
          <w:lang w:eastAsia="ar-SA"/>
        </w:rPr>
        <w:t>- организация занятости лиц, испытывающих трудности в поиске работы, организация оплачиваемых общественных работ - 32 человека (за 2018 год - 32 человека);</w:t>
      </w:r>
    </w:p>
    <w:p w:rsidR="00512C20" w:rsidRPr="003F7F43" w:rsidRDefault="00512C20" w:rsidP="00512C20">
      <w:pPr>
        <w:widowControl w:val="0"/>
        <w:tabs>
          <w:tab w:val="left" w:pos="142"/>
        </w:tabs>
        <w:suppressAutoHyphens/>
        <w:spacing w:after="0" w:line="240" w:lineRule="auto"/>
        <w:ind w:firstLine="709"/>
        <w:jc w:val="both"/>
        <w:rPr>
          <w:rFonts w:ascii="Times New Roman" w:eastAsia="Arial" w:hAnsi="Times New Roman" w:cs="Times New Roman"/>
          <w:sz w:val="24"/>
          <w:szCs w:val="24"/>
          <w:lang w:eastAsia="ar-SA"/>
        </w:rPr>
      </w:pPr>
      <w:r w:rsidRPr="003F7F43">
        <w:rPr>
          <w:rFonts w:ascii="Times New Roman" w:eastAsia="Arial" w:hAnsi="Times New Roman" w:cs="Times New Roman"/>
          <w:sz w:val="24"/>
          <w:szCs w:val="24"/>
          <w:lang w:eastAsia="ar-SA"/>
        </w:rPr>
        <w:t>-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- 5 человек (за 2018 год - 6 человек);</w:t>
      </w:r>
    </w:p>
    <w:p w:rsidR="00512C20" w:rsidRDefault="00512C20" w:rsidP="00512C20">
      <w:pPr>
        <w:widowControl w:val="0"/>
        <w:tabs>
          <w:tab w:val="left" w:pos="142"/>
        </w:tabs>
        <w:suppressAutoHyphens/>
        <w:spacing w:after="0" w:line="240" w:lineRule="auto"/>
        <w:ind w:firstLine="709"/>
        <w:jc w:val="both"/>
        <w:rPr>
          <w:rFonts w:ascii="Times New Roman" w:eastAsia="Arial" w:hAnsi="Times New Roman" w:cs="Times New Roman"/>
          <w:sz w:val="24"/>
          <w:szCs w:val="24"/>
          <w:lang w:eastAsia="ar-SA"/>
        </w:rPr>
      </w:pPr>
      <w:r w:rsidRPr="003F7F43">
        <w:rPr>
          <w:rFonts w:ascii="Times New Roman" w:eastAsia="Arial" w:hAnsi="Times New Roman" w:cs="Times New Roman"/>
          <w:sz w:val="24"/>
          <w:szCs w:val="24"/>
          <w:lang w:eastAsia="ar-SA"/>
        </w:rPr>
        <w:t>- организация временного трудоустройства несовершеннолетних граждан в возрасте от 14 до 18 лет - 426 человек (за 2018 год - 431 человек).</w:t>
      </w:r>
    </w:p>
    <w:p w:rsidR="00512C20" w:rsidRDefault="00512C20" w:rsidP="00512C20">
      <w:pPr>
        <w:spacing w:after="0" w:line="240" w:lineRule="auto"/>
        <w:ind w:firstLine="709"/>
        <w:contextualSpacing/>
        <w:jc w:val="both"/>
        <w:rPr>
          <w:rFonts w:ascii="Times New Roman" w:eastAsia="Times New Roman" w:hAnsi="Times New Roman" w:cs="Times New Roman"/>
          <w:sz w:val="24"/>
          <w:szCs w:val="24"/>
        </w:rPr>
      </w:pPr>
      <w:r w:rsidRPr="0028392E">
        <w:rPr>
          <w:rFonts w:ascii="Times New Roman" w:eastAsia="Times New Roman" w:hAnsi="Times New Roman" w:cs="Times New Roman"/>
          <w:sz w:val="24"/>
          <w:szCs w:val="24"/>
        </w:rPr>
        <w:t>Молодежь получает первые трудовые навыки при прохождении стажировки в учреждении по следующи</w:t>
      </w:r>
      <w:r>
        <w:rPr>
          <w:rFonts w:ascii="Times New Roman" w:eastAsia="Times New Roman" w:hAnsi="Times New Roman" w:cs="Times New Roman"/>
          <w:sz w:val="24"/>
          <w:szCs w:val="24"/>
        </w:rPr>
        <w:t xml:space="preserve">м профессиям: юрист, бухгалтер, </w:t>
      </w:r>
      <w:r w:rsidRPr="0028392E">
        <w:rPr>
          <w:rFonts w:ascii="Times New Roman" w:eastAsia="Times New Roman" w:hAnsi="Times New Roman" w:cs="Times New Roman"/>
          <w:sz w:val="24"/>
          <w:szCs w:val="24"/>
        </w:rPr>
        <w:t>техник, рабочий по благоустройству.</w:t>
      </w:r>
    </w:p>
    <w:p w:rsidR="00512C20" w:rsidRDefault="00512C20" w:rsidP="00512C20">
      <w:pPr>
        <w:spacing w:after="0" w:line="240" w:lineRule="auto"/>
        <w:ind w:firstLine="709"/>
        <w:contextualSpacing/>
        <w:jc w:val="both"/>
        <w:rPr>
          <w:rFonts w:ascii="Times New Roman" w:eastAsia="Times New Roman" w:hAnsi="Times New Roman" w:cs="Times New Roman"/>
          <w:sz w:val="24"/>
          <w:szCs w:val="24"/>
        </w:rPr>
      </w:pPr>
      <w:r w:rsidRPr="00B82E57">
        <w:rPr>
          <w:rFonts w:ascii="Times New Roman" w:eastAsia="Times New Roman" w:hAnsi="Times New Roman" w:cs="Times New Roman"/>
          <w:sz w:val="24"/>
          <w:szCs w:val="24"/>
        </w:rPr>
        <w:t>Молодежные трудовые отряды ежегодно в течение летнего периода осуществл</w:t>
      </w:r>
      <w:r>
        <w:rPr>
          <w:rFonts w:ascii="Times New Roman" w:eastAsia="Times New Roman" w:hAnsi="Times New Roman" w:cs="Times New Roman"/>
          <w:sz w:val="24"/>
          <w:szCs w:val="24"/>
        </w:rPr>
        <w:t>яют уборку бесхозных территорий</w:t>
      </w:r>
      <w:r w:rsidRPr="00B82E57">
        <w:rPr>
          <w:rFonts w:ascii="Times New Roman" w:eastAsia="Times New Roman" w:hAnsi="Times New Roman" w:cs="Times New Roman"/>
          <w:sz w:val="24"/>
          <w:szCs w:val="24"/>
        </w:rPr>
        <w:t xml:space="preserve"> города Югорска. Общая уборочная площадь составляет 335 тыс. </w:t>
      </w:r>
      <w:r>
        <w:rPr>
          <w:rFonts w:ascii="Times New Roman" w:eastAsia="Times New Roman" w:hAnsi="Times New Roman" w:cs="Times New Roman"/>
          <w:sz w:val="24"/>
          <w:szCs w:val="24"/>
        </w:rPr>
        <w:t>кв. метров</w:t>
      </w:r>
      <w:r w:rsidRPr="00B82E57">
        <w:rPr>
          <w:rFonts w:ascii="Times New Roman" w:eastAsia="Times New Roman" w:hAnsi="Times New Roman" w:cs="Times New Roman"/>
          <w:sz w:val="24"/>
          <w:szCs w:val="24"/>
        </w:rPr>
        <w:t>.</w:t>
      </w:r>
    </w:p>
    <w:p w:rsidR="00512C20" w:rsidRPr="003F7F43" w:rsidRDefault="00512C20" w:rsidP="00512C2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F43">
        <w:rPr>
          <w:rFonts w:ascii="Times New Roman" w:eastAsia="Times New Roman" w:hAnsi="Times New Roman" w:cs="Times New Roman"/>
          <w:sz w:val="24"/>
          <w:szCs w:val="24"/>
        </w:rPr>
        <w:t>На базе Мультимедийного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и склонностей тестируемых. Количество посещений в отчетном период</w:t>
      </w:r>
      <w:r>
        <w:rPr>
          <w:rFonts w:ascii="Times New Roman" w:eastAsia="Times New Roman" w:hAnsi="Times New Roman" w:cs="Times New Roman"/>
          <w:sz w:val="24"/>
          <w:szCs w:val="24"/>
        </w:rPr>
        <w:t>е - 5 421 человек (за 2018 год -</w:t>
      </w:r>
      <w:r w:rsidRPr="003F7F43">
        <w:rPr>
          <w:rFonts w:ascii="Times New Roman" w:eastAsia="Times New Roman" w:hAnsi="Times New Roman" w:cs="Times New Roman"/>
          <w:sz w:val="24"/>
          <w:szCs w:val="24"/>
        </w:rPr>
        <w:t xml:space="preserve"> 6 290 человек).</w:t>
      </w:r>
    </w:p>
    <w:p w:rsidR="00512C20" w:rsidRPr="00613FA0"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BB3653">
        <w:rPr>
          <w:rFonts w:ascii="Times New Roman" w:eastAsia="Times New Roman" w:hAnsi="Times New Roman" w:cs="Times New Roman"/>
          <w:sz w:val="24"/>
          <w:szCs w:val="24"/>
          <w:lang w:eastAsia="ar-SA"/>
        </w:rPr>
        <w:t>В городе Югорске сложилась стабильная система поддержки,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512C20" w:rsidRPr="00613FA0"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613FA0">
        <w:rPr>
          <w:rFonts w:ascii="Times New Roman" w:eastAsia="Times New Roman" w:hAnsi="Times New Roman" w:cs="Times New Roman"/>
          <w:sz w:val="24"/>
          <w:szCs w:val="24"/>
          <w:lang w:eastAsia="ar-SA"/>
        </w:rPr>
        <w:t xml:space="preserve">Для детей и подростков города </w:t>
      </w:r>
      <w:r>
        <w:rPr>
          <w:rFonts w:ascii="Times New Roman" w:eastAsia="Times New Roman" w:hAnsi="Times New Roman" w:cs="Times New Roman"/>
          <w:sz w:val="24"/>
          <w:szCs w:val="24"/>
          <w:lang w:eastAsia="ar-SA"/>
        </w:rPr>
        <w:t>ежегодно организуется</w:t>
      </w:r>
      <w:r w:rsidRPr="00613FA0">
        <w:rPr>
          <w:rFonts w:ascii="Times New Roman" w:eastAsia="Times New Roman" w:hAnsi="Times New Roman" w:cs="Times New Roman"/>
          <w:sz w:val="24"/>
          <w:szCs w:val="24"/>
          <w:lang w:eastAsia="ar-SA"/>
        </w:rPr>
        <w:t xml:space="preserve"> отдых и оздоровление, как на базе учреждений, расположенных на территории города, так и за его пределами в климатически благоприятных зонах (детские оздоровительные лагеря). </w:t>
      </w:r>
    </w:p>
    <w:p w:rsidR="00512C20" w:rsidRPr="002A47B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течение 2019 года </w:t>
      </w:r>
      <w:r w:rsidRPr="002A47B4">
        <w:rPr>
          <w:rFonts w:ascii="Times New Roman" w:eastAsia="Arial" w:hAnsi="Times New Roman" w:cs="Times New Roman"/>
          <w:sz w:val="24"/>
          <w:szCs w:val="24"/>
          <w:lang w:eastAsia="ar-SA"/>
        </w:rPr>
        <w:t>организованными формами отдыха и оздоровления было охвачено 2 644 ребенка (в 2018 году - 2 592 ребенка), включая:</w:t>
      </w:r>
    </w:p>
    <w:p w:rsidR="00512C20" w:rsidRPr="002A47B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2A47B4">
        <w:rPr>
          <w:rFonts w:ascii="Times New Roman" w:eastAsia="Arial" w:hAnsi="Times New Roman" w:cs="Times New Roman"/>
          <w:sz w:val="24"/>
          <w:szCs w:val="24"/>
          <w:lang w:eastAsia="ar-SA"/>
        </w:rPr>
        <w:t>- 100 детей на базе санатория-профилактория ООО «Газпром трансгаз Югорск» (в 2018 году - 115 детей);</w:t>
      </w:r>
    </w:p>
    <w:p w:rsidR="00512C20" w:rsidRPr="002A47B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2A47B4">
        <w:rPr>
          <w:rFonts w:ascii="Times New Roman" w:eastAsia="Arial" w:hAnsi="Times New Roman" w:cs="Times New Roman"/>
          <w:sz w:val="24"/>
          <w:szCs w:val="24"/>
          <w:lang w:eastAsia="ar-SA"/>
        </w:rPr>
        <w:t>- 321 ребенок на базе детских оздоровительных лагерей (выездной отдых) (в 2018 году – 257 детей);</w:t>
      </w:r>
    </w:p>
    <w:p w:rsidR="00512C20" w:rsidRPr="002A47B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2A47B4">
        <w:rPr>
          <w:rFonts w:ascii="Times New Roman" w:eastAsia="Arial" w:hAnsi="Times New Roman" w:cs="Times New Roman"/>
          <w:sz w:val="24"/>
          <w:szCs w:val="24"/>
          <w:lang w:eastAsia="ar-SA"/>
        </w:rPr>
        <w:t>- 2 083 ребенка на базе  учреждений социальной сферы города Югорска (образования, культуры, спорта) (в 2018 году - 2 220 детей);</w:t>
      </w:r>
    </w:p>
    <w:p w:rsidR="00512C20" w:rsidRPr="002A47B4"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2A47B4">
        <w:rPr>
          <w:rFonts w:ascii="Times New Roman" w:eastAsia="Arial" w:hAnsi="Times New Roman" w:cs="Times New Roman"/>
          <w:sz w:val="24"/>
          <w:szCs w:val="24"/>
          <w:lang w:eastAsia="ar-SA"/>
        </w:rPr>
        <w:t xml:space="preserve">- 50  детей в лагере труда и отдыха </w:t>
      </w:r>
      <w:r w:rsidRPr="002A47B4">
        <w:rPr>
          <w:rFonts w:ascii="Times New Roman" w:eastAsia="Calibri" w:hAnsi="Times New Roman" w:cs="Times New Roman"/>
          <w:sz w:val="24"/>
          <w:szCs w:val="24"/>
          <w:lang w:eastAsia="ar-SA"/>
        </w:rPr>
        <w:t xml:space="preserve">на базе мультимедийного агентства </w:t>
      </w:r>
      <w:r w:rsidRPr="002A47B4">
        <w:rPr>
          <w:rFonts w:ascii="Times New Roman" w:eastAsia="Times New Roman" w:hAnsi="Times New Roman" w:cs="Times New Roman"/>
          <w:sz w:val="24"/>
          <w:szCs w:val="24"/>
        </w:rPr>
        <w:t xml:space="preserve">МАУ «Молодежный центр «Гелиос» </w:t>
      </w:r>
      <w:r w:rsidRPr="002A47B4">
        <w:rPr>
          <w:rFonts w:ascii="Times New Roman" w:eastAsia="Calibri" w:hAnsi="Times New Roman" w:cs="Times New Roman"/>
          <w:sz w:val="24"/>
          <w:szCs w:val="24"/>
          <w:lang w:eastAsia="ar-SA"/>
        </w:rPr>
        <w:t>(2 смены по 25 человек);</w:t>
      </w:r>
    </w:p>
    <w:p w:rsidR="00512C20" w:rsidRPr="002A47B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2A47B4">
        <w:rPr>
          <w:rFonts w:ascii="Times New Roman" w:eastAsia="Arial" w:hAnsi="Times New Roman" w:cs="Times New Roman"/>
          <w:sz w:val="24"/>
          <w:szCs w:val="24"/>
          <w:lang w:eastAsia="ar-SA"/>
        </w:rPr>
        <w:t>- 90 детей на базе некоммерческих организаций, из них:</w:t>
      </w:r>
    </w:p>
    <w:p w:rsidR="00512C20" w:rsidRPr="002A47B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2A47B4">
        <w:rPr>
          <w:rFonts w:ascii="Times New Roman" w:eastAsia="Arial" w:hAnsi="Times New Roman" w:cs="Times New Roman"/>
          <w:sz w:val="24"/>
          <w:szCs w:val="24"/>
          <w:lang w:eastAsia="ar-SA"/>
        </w:rPr>
        <w:t xml:space="preserve"> организован отдых в частном общеобразовательном учреждении «Православная гимназия преподобного Сергия Радонежского» для 30 человек;</w:t>
      </w:r>
    </w:p>
    <w:p w:rsidR="00512C20" w:rsidRPr="002A47B4" w:rsidRDefault="00512C20" w:rsidP="00512C20">
      <w:pPr>
        <w:suppressAutoHyphens/>
        <w:spacing w:after="0" w:line="240" w:lineRule="auto"/>
        <w:ind w:firstLine="709"/>
        <w:jc w:val="both"/>
        <w:rPr>
          <w:rFonts w:ascii="Times New Roman" w:eastAsia="Times New Roman" w:hAnsi="Times New Roman" w:cs="Times New Roman"/>
          <w:sz w:val="24"/>
          <w:szCs w:val="24"/>
        </w:rPr>
      </w:pPr>
      <w:r w:rsidRPr="002A47B4">
        <w:rPr>
          <w:rFonts w:ascii="Times New Roman" w:eastAsia="Times New Roman" w:hAnsi="Times New Roman" w:cs="Times New Roman"/>
          <w:sz w:val="24"/>
          <w:szCs w:val="24"/>
        </w:rPr>
        <w:t>впервые в 2019 году на базе автономной некоммерческой организации социального обслуживания населения «Верь в себя!» организован оздоровительный лагерь с дневным пребыванием (для детей с ограниченными возможностями) «Югорские каникулы», в котором в период летних каникул отдохнули 60 детей.</w:t>
      </w:r>
    </w:p>
    <w:p w:rsidR="00512C20" w:rsidRPr="00A25C70" w:rsidRDefault="00512C20" w:rsidP="00512C20">
      <w:pPr>
        <w:pStyle w:val="12"/>
        <w:ind w:firstLine="567"/>
        <w:jc w:val="center"/>
        <w:rPr>
          <w:b/>
          <w:bCs/>
          <w:color w:val="000000"/>
          <w:highlight w:val="yellow"/>
        </w:rPr>
      </w:pPr>
    </w:p>
    <w:p w:rsidR="00512C20" w:rsidRPr="00A25C70" w:rsidRDefault="00512C20" w:rsidP="00512C20">
      <w:pPr>
        <w:pStyle w:val="a5"/>
        <w:numPr>
          <w:ilvl w:val="1"/>
          <w:numId w:val="14"/>
        </w:numPr>
        <w:spacing w:after="0" w:line="240" w:lineRule="auto"/>
        <w:jc w:val="center"/>
        <w:rPr>
          <w:rFonts w:ascii="Times New Roman" w:eastAsia="Arial Unicode MS" w:hAnsi="Times New Roman"/>
          <w:b/>
          <w:sz w:val="24"/>
          <w:szCs w:val="24"/>
        </w:rPr>
      </w:pPr>
      <w:r w:rsidRPr="00A25C70">
        <w:rPr>
          <w:rFonts w:ascii="Times New Roman" w:eastAsia="Arial Unicode MS" w:hAnsi="Times New Roman"/>
          <w:b/>
          <w:sz w:val="24"/>
          <w:szCs w:val="24"/>
        </w:rPr>
        <w:t>Физкультура и спорт</w:t>
      </w:r>
    </w:p>
    <w:p w:rsidR="00512C20" w:rsidRPr="00A25C70" w:rsidRDefault="00512C20" w:rsidP="00512C20">
      <w:pPr>
        <w:widowControl w:val="0"/>
        <w:tabs>
          <w:tab w:val="left" w:pos="567"/>
        </w:tabs>
        <w:spacing w:after="0" w:line="240" w:lineRule="auto"/>
        <w:ind w:firstLine="567"/>
        <w:jc w:val="both"/>
        <w:rPr>
          <w:rFonts w:ascii="Times New Roman" w:eastAsia="Times New Roman" w:hAnsi="Times New Roman" w:cs="Times New Roman"/>
          <w:b/>
          <w:sz w:val="24"/>
          <w:szCs w:val="24"/>
          <w:lang w:eastAsia="ar-SA"/>
        </w:rPr>
      </w:pPr>
    </w:p>
    <w:p w:rsidR="00512C20" w:rsidRPr="00940744" w:rsidRDefault="00512C20" w:rsidP="00512C20">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940744">
        <w:rPr>
          <w:rFonts w:ascii="Times New Roman" w:eastAsia="Arial" w:hAnsi="Times New Roman" w:cs="Times New Roman"/>
          <w:kern w:val="2"/>
          <w:sz w:val="24"/>
          <w:szCs w:val="24"/>
          <w:lang w:eastAsia="ar-SA"/>
        </w:rPr>
        <w:t xml:space="preserve">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w:t>
      </w:r>
      <w:r>
        <w:rPr>
          <w:rFonts w:ascii="Times New Roman" w:eastAsia="Arial" w:hAnsi="Times New Roman" w:cs="Times New Roman"/>
          <w:kern w:val="2"/>
          <w:sz w:val="24"/>
          <w:szCs w:val="24"/>
          <w:lang w:eastAsia="ar-SA"/>
        </w:rPr>
        <w:t xml:space="preserve">Культурно-спортивного комплекса «Норд» </w:t>
      </w:r>
      <w:r w:rsidRPr="00940744">
        <w:rPr>
          <w:rFonts w:ascii="Times New Roman" w:eastAsia="Arial" w:hAnsi="Times New Roman" w:cs="Times New Roman"/>
          <w:kern w:val="2"/>
          <w:sz w:val="24"/>
          <w:szCs w:val="24"/>
          <w:lang w:eastAsia="ar-SA"/>
        </w:rPr>
        <w:t>ООО «Газпром трансгаз 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512C20" w:rsidRDefault="00512C20" w:rsidP="00512C20">
      <w:pPr>
        <w:widowControl w:val="0"/>
        <w:tabs>
          <w:tab w:val="left" w:pos="567"/>
        </w:tabs>
        <w:spacing w:after="0" w:line="240" w:lineRule="auto"/>
        <w:ind w:firstLine="709"/>
        <w:jc w:val="both"/>
        <w:rPr>
          <w:rFonts w:ascii="Times New Roman" w:eastAsia="Times New Roman" w:hAnsi="Times New Roman" w:cs="Times New Roman"/>
          <w:sz w:val="24"/>
          <w:szCs w:val="24"/>
          <w:lang w:eastAsia="ar-SA"/>
        </w:rPr>
      </w:pPr>
      <w:r w:rsidRPr="00940744">
        <w:rPr>
          <w:rFonts w:ascii="Times New Roman" w:eastAsia="Times New Roman" w:hAnsi="Times New Roman" w:cs="Times New Roman"/>
          <w:sz w:val="24"/>
          <w:szCs w:val="24"/>
          <w:lang w:eastAsia="ar-SA"/>
        </w:rPr>
        <w:t xml:space="preserve">Город Югорск принимает активное участие в реализации регионального проекта «Спорт </w:t>
      </w:r>
      <w:r w:rsidRPr="00940744">
        <w:rPr>
          <w:rFonts w:ascii="Times New Roman" w:eastAsia="Times New Roman" w:hAnsi="Times New Roman" w:cs="Times New Roman"/>
          <w:sz w:val="24"/>
          <w:szCs w:val="24"/>
          <w:lang w:eastAsia="ar-SA"/>
        </w:rPr>
        <w:lastRenderedPageBreak/>
        <w:t>- норма жизни» в рамках национального проекта «Демография».</w:t>
      </w:r>
    </w:p>
    <w:p w:rsidR="00512C20" w:rsidRPr="00940744" w:rsidRDefault="00512C20" w:rsidP="00512C20">
      <w:pPr>
        <w:widowControl w:val="0"/>
        <w:suppressAutoHyphens/>
        <w:spacing w:after="0" w:line="240" w:lineRule="auto"/>
        <w:ind w:firstLine="709"/>
        <w:jc w:val="both"/>
        <w:rPr>
          <w:rFonts w:ascii="Times New Roman" w:eastAsia="Arial" w:hAnsi="Times New Roman" w:cs="Times New Roman"/>
          <w:kern w:val="2"/>
          <w:sz w:val="24"/>
          <w:szCs w:val="24"/>
          <w:lang w:eastAsia="ar-SA"/>
        </w:rPr>
      </w:pPr>
      <w:r w:rsidRPr="00940744">
        <w:rPr>
          <w:rFonts w:ascii="Times New Roman" w:eastAsia="Arial" w:hAnsi="Times New Roman" w:cs="Times New Roman"/>
          <w:kern w:val="2"/>
          <w:sz w:val="24"/>
          <w:szCs w:val="24"/>
          <w:lang w:eastAsia="ar-SA"/>
        </w:rPr>
        <w:t xml:space="preserve">По состоянию на 01.01.2020 в городе имеется 105 сооружений спортивной направленности различных форм собственности (на 01.01.2019 - 90 сооружений), на базе которых развивается 43 вида спорта. </w:t>
      </w:r>
    </w:p>
    <w:p w:rsidR="00512C20" w:rsidRPr="00940744" w:rsidRDefault="00512C20" w:rsidP="00512C20">
      <w:pPr>
        <w:spacing w:after="0" w:line="240" w:lineRule="auto"/>
        <w:ind w:firstLine="709"/>
        <w:jc w:val="both"/>
        <w:rPr>
          <w:rFonts w:ascii="roboto" w:eastAsia="Times New Roman" w:hAnsi="roboto" w:cs="Helvetica"/>
          <w:sz w:val="24"/>
          <w:szCs w:val="24"/>
          <w:lang w:eastAsia="ar-SA"/>
        </w:rPr>
      </w:pPr>
      <w:r w:rsidRPr="00940744">
        <w:rPr>
          <w:rFonts w:ascii="Times New Roman" w:eastAsia="Arial" w:hAnsi="Times New Roman" w:cs="Times New Roman"/>
          <w:kern w:val="2"/>
          <w:sz w:val="24"/>
          <w:szCs w:val="24"/>
          <w:lang w:eastAsia="ar-SA"/>
        </w:rPr>
        <w:t xml:space="preserve">В марте 2019 года введен в эксплуатацию </w:t>
      </w:r>
      <w:r w:rsidRPr="00940744">
        <w:rPr>
          <w:rFonts w:ascii="Times New Roman" w:eastAsia="Times New Roman" w:hAnsi="Times New Roman" w:cs="Times New Roman"/>
          <w:sz w:val="24"/>
          <w:szCs w:val="24"/>
          <w:lang w:eastAsia="ar-SA"/>
        </w:rPr>
        <w:t>Физкультурно-спортивный комплекс с универсальным игровым залом, е</w:t>
      </w:r>
      <w:r w:rsidRPr="00940744">
        <w:rPr>
          <w:rFonts w:ascii="roboto" w:eastAsia="Times New Roman" w:hAnsi="roboto" w:cs="Helvetica"/>
          <w:sz w:val="24"/>
          <w:szCs w:val="24"/>
          <w:lang w:eastAsia="ar-SA"/>
        </w:rPr>
        <w:t>диновременно в здании смогут заниматься 390 человек различными видами спорта, в их числе лица с ограниченными возможностями здоровья. Уникальность комплекса заключается в его многофункциональности и универсальности. Комплекс является одним из крупнейших в Уральском федеральном округе, в составе которого имеется 11 спортивных помещений.</w:t>
      </w:r>
    </w:p>
    <w:p w:rsidR="00512C20" w:rsidRPr="00940744" w:rsidRDefault="00512C20" w:rsidP="00512C20">
      <w:pPr>
        <w:spacing w:after="0" w:line="240" w:lineRule="auto"/>
        <w:ind w:firstLine="709"/>
        <w:jc w:val="both"/>
        <w:rPr>
          <w:rFonts w:ascii="roboto" w:eastAsia="Times New Roman" w:hAnsi="roboto" w:cs="Helvetica"/>
          <w:sz w:val="24"/>
          <w:szCs w:val="24"/>
          <w:lang w:eastAsia="ar-SA"/>
        </w:rPr>
      </w:pPr>
      <w:r w:rsidRPr="00940744">
        <w:rPr>
          <w:rFonts w:ascii="roboto" w:eastAsia="Times New Roman" w:hAnsi="roboto" w:cs="Helvetica"/>
          <w:sz w:val="24"/>
          <w:szCs w:val="24"/>
          <w:lang w:eastAsia="ar-SA"/>
        </w:rPr>
        <w:t>Построена спортивная площадка в микрорайоне «Авалон», оборудован турниковый комплекс по ул. Толстого, 14.</w:t>
      </w:r>
    </w:p>
    <w:p w:rsidR="00512C20" w:rsidRPr="00940744"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940744">
        <w:rPr>
          <w:rFonts w:ascii="Times New Roman" w:eastAsia="Times New Roman" w:hAnsi="Times New Roman" w:cs="Times New Roman"/>
          <w:sz w:val="24"/>
          <w:szCs w:val="24"/>
          <w:lang w:eastAsia="ar-SA"/>
        </w:rPr>
        <w:t>Осуществляются мероприятия по следующим направлениям:</w:t>
      </w:r>
    </w:p>
    <w:p w:rsidR="00512C20" w:rsidRPr="00940744"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940744">
        <w:rPr>
          <w:rFonts w:ascii="Times New Roman" w:eastAsia="Times New Roman" w:hAnsi="Times New Roman" w:cs="Times New Roman"/>
          <w:sz w:val="24"/>
          <w:szCs w:val="24"/>
          <w:lang w:eastAsia="ar-SA"/>
        </w:rPr>
        <w:t>- укрепление материально-технической базы муниципальных учреждений физической культуры и спорта путем приобретения спортивного оборудования и инвентаря;</w:t>
      </w:r>
    </w:p>
    <w:p w:rsidR="00512C20" w:rsidRPr="00940744"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940744">
        <w:rPr>
          <w:rFonts w:ascii="Times New Roman" w:eastAsia="Times New Roman" w:hAnsi="Times New Roman" w:cs="Times New Roman"/>
          <w:sz w:val="24"/>
          <w:szCs w:val="24"/>
          <w:lang w:eastAsia="ar-SA"/>
        </w:rPr>
        <w:t>- проведение тренировочных мероприятий и тренировочных сборов в соответствии с требованиями федеральных стандартов спортивной подготовки.</w:t>
      </w:r>
    </w:p>
    <w:p w:rsidR="00512C20" w:rsidRPr="0094074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940744">
        <w:rPr>
          <w:rFonts w:ascii="Times New Roman" w:eastAsia="Arial" w:hAnsi="Times New Roman" w:cs="Times New Roman"/>
          <w:kern w:val="2"/>
          <w:sz w:val="24"/>
          <w:szCs w:val="24"/>
          <w:lang w:eastAsia="ar-SA"/>
        </w:rPr>
        <w:t xml:space="preserve">Количество систематически занимающихся физической культурой и спортом увеличилось с 16 176 до 17 526 человек (48% от численности населения города в возрасте от 3 до 80 лет). </w:t>
      </w:r>
      <w:r w:rsidRPr="00940744">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512C20" w:rsidRPr="00940744" w:rsidRDefault="00512C20" w:rsidP="00512C2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940744">
        <w:rPr>
          <w:rFonts w:ascii="Times New Roman" w:eastAsia="Times New Roman" w:hAnsi="Times New Roman" w:cs="Times New Roman"/>
          <w:sz w:val="24"/>
          <w:szCs w:val="24"/>
          <w:lang w:eastAsia="ar-SA"/>
        </w:rPr>
        <w:t>Занятия по физической культуре и спорту посещают 613 человек с ограниченными физическими возможностями здоровья (в аналогичном периоде прошлого года - 425 человек), что составляет 29,0% от общего количества людей с инвалидностью, проживающих в городе.</w:t>
      </w:r>
    </w:p>
    <w:p w:rsidR="00512C20" w:rsidRPr="00940744" w:rsidRDefault="00512C20" w:rsidP="00512C20">
      <w:pPr>
        <w:spacing w:after="0" w:line="240" w:lineRule="auto"/>
        <w:ind w:firstLine="851"/>
        <w:contextualSpacing/>
        <w:jc w:val="both"/>
        <w:rPr>
          <w:rFonts w:ascii="Times New Roman" w:eastAsia="Calibri" w:hAnsi="Times New Roman" w:cs="Times New Roman"/>
          <w:sz w:val="24"/>
          <w:szCs w:val="24"/>
        </w:rPr>
      </w:pPr>
      <w:r w:rsidRPr="00940744">
        <w:rPr>
          <w:rFonts w:ascii="Times New Roman" w:eastAsia="Times New Roman" w:hAnsi="Times New Roman" w:cs="Times New Roman"/>
          <w:sz w:val="24"/>
          <w:szCs w:val="24"/>
          <w:lang w:eastAsia="ar-SA"/>
        </w:rPr>
        <w:t xml:space="preserve">В рамках реализации регионального проекта «Старшее поколение» </w:t>
      </w:r>
      <w:r w:rsidRPr="00940744">
        <w:rPr>
          <w:rFonts w:ascii="Times New Roman" w:eastAsia="Calibri" w:hAnsi="Times New Roman" w:cs="Times New Roman"/>
          <w:sz w:val="24"/>
          <w:szCs w:val="24"/>
        </w:rPr>
        <w:t xml:space="preserve">в МБУ ШОР «Центр Югорского спорта» приняты на работу два специалиста для работы с гражданами старшего поколения, разработаны комплексные программы занятий по физкультурно-оздоровительной работе с данной категорией населения.  </w:t>
      </w:r>
    </w:p>
    <w:p w:rsidR="00512C20" w:rsidRPr="00940744" w:rsidRDefault="00512C20" w:rsidP="00512C20">
      <w:pPr>
        <w:spacing w:after="0" w:line="240" w:lineRule="auto"/>
        <w:ind w:firstLine="851"/>
        <w:contextualSpacing/>
        <w:jc w:val="both"/>
        <w:rPr>
          <w:rFonts w:ascii="Times New Roman" w:eastAsia="Calibri" w:hAnsi="Times New Roman" w:cs="Times New Roman"/>
          <w:sz w:val="24"/>
          <w:szCs w:val="24"/>
        </w:rPr>
      </w:pPr>
      <w:r w:rsidRPr="00940744">
        <w:rPr>
          <w:rFonts w:ascii="Times New Roman" w:eastAsia="Calibri" w:hAnsi="Times New Roman" w:cs="Times New Roman"/>
          <w:sz w:val="24"/>
          <w:szCs w:val="24"/>
        </w:rPr>
        <w:t>Граждане старшего поколения активно участвуют во всех спортивно-массовых мероприятиях и первенствах города. По игровым видам спорта участвуют команды ветеранов спорта. Проводится декада пожилых людей, в которой принимают участие более 100 человек, лучшие из которых принимают участие в Фестивале автономного округа.</w:t>
      </w:r>
    </w:p>
    <w:p w:rsidR="00512C20" w:rsidRPr="00940744" w:rsidRDefault="00512C20" w:rsidP="00512C20">
      <w:pPr>
        <w:widowControl w:val="0"/>
        <w:suppressAutoHyphens/>
        <w:spacing w:after="0" w:line="240" w:lineRule="auto"/>
        <w:ind w:firstLine="709"/>
        <w:jc w:val="both"/>
        <w:rPr>
          <w:rFonts w:ascii="Times New Roman" w:eastAsia="Arial" w:hAnsi="Times New Roman" w:cs="Times New Roman"/>
          <w:sz w:val="24"/>
          <w:szCs w:val="24"/>
          <w:lang w:eastAsia="ar-SA"/>
        </w:rPr>
      </w:pPr>
      <w:r w:rsidRPr="00940744">
        <w:rPr>
          <w:rFonts w:ascii="Times New Roman" w:eastAsia="Arial" w:hAnsi="Times New Roman" w:cs="Times New Roman"/>
          <w:sz w:val="24"/>
          <w:szCs w:val="24"/>
          <w:lang w:eastAsia="ar-SA"/>
        </w:rPr>
        <w:t xml:space="preserve">В течение отчетного периода организовано и проведено 221 спортивно-массовое мероприятие различной направленности (за 2018 год - 224 мероприятия), в которых приняло участие 16 928 человек (за 2018 год -14 629 человек).  </w:t>
      </w:r>
    </w:p>
    <w:p w:rsidR="00512C20" w:rsidRPr="00940744" w:rsidRDefault="00512C20" w:rsidP="00512C20">
      <w:pPr>
        <w:widowControl w:val="0"/>
        <w:tabs>
          <w:tab w:val="left" w:pos="709"/>
        </w:tabs>
        <w:autoSpaceDE w:val="0"/>
        <w:spacing w:after="0" w:line="240" w:lineRule="auto"/>
        <w:ind w:firstLine="709"/>
        <w:jc w:val="both"/>
        <w:rPr>
          <w:rFonts w:ascii="Times New Roman" w:eastAsia="Times New Roman" w:hAnsi="Times New Roman" w:cs="Times New Roman"/>
          <w:sz w:val="24"/>
          <w:szCs w:val="24"/>
          <w:shd w:val="clear" w:color="auto" w:fill="FFFFFF"/>
          <w:lang w:eastAsia="ar-SA"/>
        </w:rPr>
      </w:pPr>
      <w:r w:rsidRPr="00940744">
        <w:rPr>
          <w:rFonts w:ascii="Times New Roman" w:eastAsia="Times New Roman" w:hAnsi="Times New Roman" w:cs="Times New Roman"/>
          <w:sz w:val="24"/>
          <w:szCs w:val="24"/>
          <w:shd w:val="clear" w:color="auto" w:fill="FFFFFF"/>
          <w:lang w:eastAsia="ar-SA"/>
        </w:rPr>
        <w:t xml:space="preserve">В выездных соревнованиях различного уровня приняли участие 1 920 спортсменов,  которые завоевали 364 медали, в том числе золотых - 133, серебряных - 115, бронзовых - 116. </w:t>
      </w:r>
    </w:p>
    <w:p w:rsidR="00512C20" w:rsidRPr="00940744" w:rsidRDefault="00512C20" w:rsidP="00512C20">
      <w:pPr>
        <w:spacing w:after="0" w:line="240" w:lineRule="auto"/>
        <w:ind w:firstLine="709"/>
        <w:jc w:val="both"/>
        <w:rPr>
          <w:rFonts w:ascii="Times New Roman" w:eastAsia="Times New Roman" w:hAnsi="Times New Roman" w:cs="Times New Roman"/>
          <w:color w:val="000000"/>
          <w:sz w:val="24"/>
          <w:szCs w:val="24"/>
        </w:rPr>
      </w:pPr>
      <w:r w:rsidRPr="00940744">
        <w:rPr>
          <w:rFonts w:ascii="Times New Roman" w:eastAsia="Times New Roman" w:hAnsi="Times New Roman" w:cs="Times New Roman"/>
          <w:color w:val="000000"/>
          <w:sz w:val="24"/>
          <w:szCs w:val="24"/>
        </w:rPr>
        <w:t>В рамках Всероссийского</w:t>
      </w:r>
      <w:r>
        <w:rPr>
          <w:rFonts w:ascii="Times New Roman" w:eastAsia="Times New Roman" w:hAnsi="Times New Roman" w:cs="Times New Roman"/>
          <w:color w:val="000000"/>
          <w:sz w:val="24"/>
          <w:szCs w:val="24"/>
        </w:rPr>
        <w:t xml:space="preserve"> </w:t>
      </w:r>
      <w:r w:rsidRPr="00940744">
        <w:rPr>
          <w:rFonts w:ascii="Times New Roman" w:eastAsia="Times New Roman" w:hAnsi="Times New Roman" w:cs="Times New Roman"/>
          <w:color w:val="000000"/>
          <w:sz w:val="24"/>
          <w:szCs w:val="24"/>
        </w:rPr>
        <w:t>физкультурно-спортивного комплекса «Готов к труду и</w:t>
      </w:r>
      <w:r>
        <w:rPr>
          <w:rFonts w:ascii="Times New Roman" w:eastAsia="Times New Roman" w:hAnsi="Times New Roman" w:cs="Times New Roman"/>
          <w:color w:val="000000"/>
          <w:sz w:val="24"/>
          <w:szCs w:val="24"/>
        </w:rPr>
        <w:t xml:space="preserve"> </w:t>
      </w:r>
      <w:r w:rsidRPr="00940744">
        <w:rPr>
          <w:rFonts w:ascii="Times New Roman" w:eastAsia="Times New Roman" w:hAnsi="Times New Roman" w:cs="Times New Roman"/>
          <w:color w:val="000000"/>
          <w:sz w:val="24"/>
          <w:szCs w:val="24"/>
        </w:rPr>
        <w:t>обороне» («ГТО») было проведено 23  городских мероприятия, югорские спортсмены приняли участие в 4 выездных мероприятиях - фестивалях Всероссийского физкультурно-спортивного комплекса «ГТО». Всего в мероприятиях приняли участие 1 581 человек.</w:t>
      </w:r>
    </w:p>
    <w:p w:rsidR="00512C20" w:rsidRPr="00940744" w:rsidRDefault="00512C20" w:rsidP="00512C20">
      <w:pPr>
        <w:widowControl w:val="0"/>
        <w:tabs>
          <w:tab w:val="left" w:pos="709"/>
        </w:tabs>
        <w:autoSpaceDE w:val="0"/>
        <w:spacing w:after="0" w:line="240" w:lineRule="auto"/>
        <w:ind w:firstLine="709"/>
        <w:jc w:val="both"/>
        <w:rPr>
          <w:rFonts w:ascii="Times New Roman" w:eastAsia="Times New Roman" w:hAnsi="Times New Roman" w:cs="Times New Roman"/>
          <w:sz w:val="24"/>
          <w:szCs w:val="24"/>
          <w:shd w:val="clear" w:color="auto" w:fill="FFFFFF"/>
          <w:lang w:eastAsia="ar-SA"/>
        </w:rPr>
      </w:pPr>
      <w:r w:rsidRPr="00940744">
        <w:rPr>
          <w:rFonts w:ascii="Times New Roman" w:eastAsia="Times New Roman" w:hAnsi="Times New Roman" w:cs="Times New Roman"/>
          <w:sz w:val="24"/>
          <w:szCs w:val="24"/>
          <w:shd w:val="clear" w:color="auto" w:fill="FFFFFF"/>
          <w:lang w:eastAsia="ar-SA"/>
        </w:rPr>
        <w:t xml:space="preserve">По результатам комплексной Спартакиады «Югра спортивная», подведенной в марте 2019 года, в которые вошли итоги 13 Спартакиад автономного округа, город Югорск занял 1 место среди городов с численность населения до 40 тыс. человек. </w:t>
      </w:r>
    </w:p>
    <w:p w:rsidR="00512C20" w:rsidRPr="00940744"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rPr>
      </w:pPr>
      <w:r w:rsidRPr="00940744">
        <w:rPr>
          <w:rFonts w:ascii="Times New Roman" w:eastAsia="Arial" w:hAnsi="Times New Roman" w:cs="Times New Roman"/>
          <w:sz w:val="24"/>
          <w:szCs w:val="20"/>
          <w:lang w:eastAsia="ar-SA"/>
        </w:rPr>
        <w:t>В городе Югорске официально зарегистрировано 16 общественных социально ориентированных некоммерческих организаций, которые оказывают услуги в сфере физической культуры и спорта</w:t>
      </w:r>
      <w:r>
        <w:rPr>
          <w:rFonts w:ascii="Times New Roman" w:eastAsia="Arial" w:hAnsi="Times New Roman" w:cs="Times New Roman"/>
          <w:sz w:val="24"/>
          <w:szCs w:val="20"/>
          <w:lang w:eastAsia="ar-SA"/>
        </w:rPr>
        <w:t xml:space="preserve">. </w:t>
      </w:r>
      <w:r w:rsidRPr="00940744">
        <w:rPr>
          <w:rFonts w:ascii="Times New Roman" w:eastAsia="Arial" w:hAnsi="Times New Roman" w:cs="Times New Roman"/>
          <w:color w:val="000000"/>
          <w:sz w:val="24"/>
          <w:szCs w:val="20"/>
        </w:rPr>
        <w:t>Некоммерческие организации города участвуют в конкурсах, по результатам которых выделяются гранты на проведение спортивно-массовых мероприятий.</w:t>
      </w:r>
    </w:p>
    <w:p w:rsidR="00512C20" w:rsidRPr="00940744"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lang w:eastAsia="ar-SA"/>
        </w:rPr>
      </w:pPr>
      <w:r w:rsidRPr="00940744">
        <w:rPr>
          <w:rFonts w:ascii="Times New Roman" w:eastAsia="Arial" w:hAnsi="Times New Roman" w:cs="Times New Roman"/>
          <w:color w:val="000000"/>
          <w:sz w:val="24"/>
          <w:szCs w:val="20"/>
        </w:rPr>
        <w:t xml:space="preserve">Региональной физкультурно-спортивной общественной организацией «Федерация Тхэквондо ИТФ Ханты-Мансийского автономного округа - Югры» получен грант на реализацию программы «День без тренировок - потерянный день» в </w:t>
      </w:r>
      <w:r w:rsidRPr="00940744">
        <w:rPr>
          <w:rFonts w:ascii="Times New Roman" w:eastAsia="Arial" w:hAnsi="Times New Roman" w:cs="Times New Roman"/>
          <w:color w:val="000000"/>
          <w:sz w:val="24"/>
          <w:szCs w:val="20"/>
          <w:lang w:eastAsia="ar-SA"/>
        </w:rPr>
        <w:t>конкурсе на предоставление субсидии социально-ориентированным некоммерческим организациям.</w:t>
      </w:r>
    </w:p>
    <w:p w:rsidR="00512C20" w:rsidRPr="00D57150"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rPr>
      </w:pPr>
      <w:r w:rsidRPr="00D57150">
        <w:rPr>
          <w:rFonts w:ascii="Times New Roman" w:eastAsia="Arial" w:hAnsi="Times New Roman" w:cs="Times New Roman"/>
          <w:color w:val="000000"/>
          <w:sz w:val="24"/>
          <w:szCs w:val="20"/>
        </w:rPr>
        <w:t>Региональной общественной организацией «Федерация велоспорта Югры» совместно с управлением социальной политики администрации города Югорска организован и проведен массовый  велопробег по маршруту «Югорск - Советский - Югорск», в котором приняло участие более 250 человек.</w:t>
      </w:r>
    </w:p>
    <w:p w:rsidR="00512C20" w:rsidRPr="00D57150"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rPr>
      </w:pPr>
      <w:r w:rsidRPr="00D57150">
        <w:rPr>
          <w:rFonts w:ascii="Times New Roman" w:eastAsia="Arial" w:hAnsi="Times New Roman" w:cs="Times New Roman"/>
          <w:color w:val="000000"/>
          <w:sz w:val="24"/>
          <w:szCs w:val="20"/>
        </w:rPr>
        <w:t xml:space="preserve">В рамках муниципальной программы «Развитие физической культуры и спорта» на </w:t>
      </w:r>
      <w:r w:rsidRPr="00D57150">
        <w:rPr>
          <w:rFonts w:ascii="Times New Roman" w:eastAsia="Arial" w:hAnsi="Times New Roman" w:cs="Times New Roman"/>
          <w:color w:val="000000"/>
          <w:sz w:val="24"/>
          <w:szCs w:val="20"/>
        </w:rPr>
        <w:lastRenderedPageBreak/>
        <w:t>конкурсной основе переданы средства местного бюджета на организацию и проведение официальных спортивных мероприятий некоммерческим организациям (90 тыс. рублей):</w:t>
      </w:r>
    </w:p>
    <w:p w:rsidR="00512C20" w:rsidRPr="00D57150"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rPr>
      </w:pPr>
      <w:r w:rsidRPr="00D57150">
        <w:rPr>
          <w:rFonts w:ascii="Times New Roman" w:eastAsia="Arial" w:hAnsi="Times New Roman" w:cs="Times New Roman"/>
          <w:color w:val="000000"/>
          <w:sz w:val="24"/>
          <w:szCs w:val="20"/>
        </w:rPr>
        <w:t>- общественной организации «Федерация художественной гимнастики» на проведение Открытого Первенства города Югорска по художественной гимнастике и Фестиваля гимнастических видов спорта (135 участников);</w:t>
      </w:r>
    </w:p>
    <w:p w:rsidR="00512C20" w:rsidRPr="00D57150"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rPr>
      </w:pPr>
      <w:r w:rsidRPr="00D57150">
        <w:rPr>
          <w:rFonts w:ascii="Times New Roman" w:eastAsia="Arial" w:hAnsi="Times New Roman" w:cs="Times New Roman"/>
          <w:color w:val="000000"/>
          <w:sz w:val="24"/>
          <w:szCs w:val="20"/>
        </w:rPr>
        <w:t>- некоммерческому партнерству стрелковому клубу «Патриот» на проведение открытого первенства города Югорска по стрельбе из лука (26 участников).</w:t>
      </w:r>
    </w:p>
    <w:p w:rsidR="00512C20" w:rsidRPr="00D57150" w:rsidRDefault="00512C20" w:rsidP="00512C20">
      <w:pPr>
        <w:widowControl w:val="0"/>
        <w:suppressAutoHyphens/>
        <w:spacing w:after="0" w:line="240" w:lineRule="auto"/>
        <w:ind w:firstLine="709"/>
        <w:jc w:val="both"/>
        <w:rPr>
          <w:rFonts w:ascii="Times New Roman" w:eastAsia="Arial" w:hAnsi="Times New Roman" w:cs="Times New Roman"/>
          <w:color w:val="000000"/>
          <w:sz w:val="24"/>
          <w:szCs w:val="20"/>
        </w:rPr>
      </w:pPr>
      <w:r w:rsidRPr="00D57150">
        <w:rPr>
          <w:rFonts w:ascii="Times New Roman" w:eastAsia="Arial" w:hAnsi="Times New Roman" w:cs="Times New Roman"/>
          <w:color w:val="000000"/>
          <w:sz w:val="24"/>
          <w:szCs w:val="20"/>
        </w:rPr>
        <w:t xml:space="preserve">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 основной формой которой является предоставление на безвозмездной основе помещений и оборудования для проведения занятий и спортивных соревнований. </w:t>
      </w:r>
    </w:p>
    <w:p w:rsidR="00512C20" w:rsidRPr="000B0DC8" w:rsidRDefault="00512C20" w:rsidP="00512C20">
      <w:pPr>
        <w:pStyle w:val="a5"/>
        <w:numPr>
          <w:ilvl w:val="0"/>
          <w:numId w:val="1"/>
        </w:numPr>
        <w:spacing w:after="0" w:line="240" w:lineRule="auto"/>
        <w:jc w:val="right"/>
        <w:rPr>
          <w:rFonts w:ascii="Times New Roman" w:hAnsi="Times New Roman"/>
          <w:bCs/>
          <w:sz w:val="24"/>
          <w:szCs w:val="24"/>
        </w:rPr>
      </w:pPr>
      <w:r w:rsidRPr="000B0DC8">
        <w:rPr>
          <w:rFonts w:ascii="Times New Roman" w:hAnsi="Times New Roman"/>
          <w:bCs/>
          <w:sz w:val="24"/>
          <w:szCs w:val="24"/>
        </w:rPr>
        <w:t xml:space="preserve">Таблица </w:t>
      </w:r>
      <w:r>
        <w:rPr>
          <w:rFonts w:ascii="Times New Roman" w:hAnsi="Times New Roman"/>
          <w:bCs/>
          <w:sz w:val="24"/>
          <w:szCs w:val="24"/>
        </w:rPr>
        <w:t>20</w:t>
      </w:r>
    </w:p>
    <w:p w:rsidR="00512C20" w:rsidRPr="00BC0985" w:rsidRDefault="00512C20" w:rsidP="00512C20">
      <w:pPr>
        <w:widowControl w:val="0"/>
        <w:suppressAutoHyphens/>
        <w:spacing w:after="0" w:line="240" w:lineRule="auto"/>
        <w:ind w:firstLine="567"/>
        <w:jc w:val="center"/>
        <w:rPr>
          <w:rFonts w:ascii="Times New Roman" w:eastAsia="Arial" w:hAnsi="Times New Roman" w:cs="Times New Roman"/>
          <w:b/>
          <w:kern w:val="2"/>
          <w:sz w:val="24"/>
          <w:szCs w:val="24"/>
          <w:lang w:eastAsia="ar-SA"/>
        </w:rPr>
      </w:pPr>
      <w:r w:rsidRPr="00BC0985">
        <w:rPr>
          <w:rFonts w:ascii="Times New Roman" w:eastAsia="Arial" w:hAnsi="Times New Roman" w:cs="Times New Roman"/>
          <w:b/>
          <w:kern w:val="2"/>
          <w:sz w:val="24"/>
          <w:szCs w:val="24"/>
          <w:lang w:eastAsia="ar-SA"/>
        </w:rPr>
        <w:t>Динамика показателей развития физической культуры и спорта</w:t>
      </w:r>
    </w:p>
    <w:p w:rsidR="00512C20" w:rsidRPr="00BC0985" w:rsidRDefault="00512C20" w:rsidP="00512C20">
      <w:pPr>
        <w:widowControl w:val="0"/>
        <w:suppressAutoHyphens/>
        <w:spacing w:after="0" w:line="240" w:lineRule="auto"/>
        <w:ind w:firstLine="567"/>
        <w:jc w:val="center"/>
        <w:rPr>
          <w:rFonts w:ascii="Times New Roman" w:eastAsia="Arial" w:hAnsi="Times New Roman" w:cs="Times New Roman"/>
          <w:b/>
          <w:kern w:val="2"/>
          <w:sz w:val="20"/>
          <w:szCs w:val="20"/>
          <w:lang w:eastAsia="ar-SA"/>
        </w:rPr>
      </w:pPr>
    </w:p>
    <w:tbl>
      <w:tblPr>
        <w:tblW w:w="10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990"/>
        <w:gridCol w:w="1132"/>
        <w:gridCol w:w="990"/>
        <w:gridCol w:w="1131"/>
        <w:gridCol w:w="1128"/>
      </w:tblGrid>
      <w:tr w:rsidR="00512C20" w:rsidRPr="00BC0985" w:rsidTr="00512C20">
        <w:tc>
          <w:tcPr>
            <w:tcW w:w="4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b/>
                <w:sz w:val="20"/>
                <w:szCs w:val="20"/>
                <w:lang w:eastAsia="ar-SA"/>
              </w:rPr>
            </w:pPr>
            <w:r w:rsidRPr="00BC0985">
              <w:rPr>
                <w:rFonts w:ascii="Times New Roman" w:eastAsia="Times New Roman" w:hAnsi="Times New Roman" w:cs="Times New Roman"/>
                <w:b/>
                <w:sz w:val="20"/>
                <w:szCs w:val="20"/>
                <w:lang w:eastAsia="ar-SA"/>
              </w:rPr>
              <w:t>Наименование показателей</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b/>
                <w:sz w:val="20"/>
                <w:szCs w:val="20"/>
                <w:lang w:eastAsia="ar-SA"/>
              </w:rPr>
            </w:pPr>
            <w:r w:rsidRPr="00BC0985">
              <w:rPr>
                <w:rFonts w:ascii="Times New Roman" w:eastAsia="Times New Roman" w:hAnsi="Times New Roman" w:cs="Times New Roman"/>
                <w:b/>
                <w:sz w:val="20"/>
                <w:szCs w:val="20"/>
                <w:lang w:eastAsia="ar-SA"/>
              </w:rPr>
              <w:t>2015 год</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b/>
                <w:sz w:val="20"/>
                <w:szCs w:val="20"/>
                <w:lang w:eastAsia="ar-SA"/>
              </w:rPr>
            </w:pPr>
            <w:r w:rsidRPr="00BC0985">
              <w:rPr>
                <w:rFonts w:ascii="Times New Roman" w:eastAsia="Times New Roman" w:hAnsi="Times New Roman" w:cs="Times New Roman"/>
                <w:b/>
                <w:sz w:val="20"/>
                <w:szCs w:val="20"/>
                <w:lang w:eastAsia="ar-SA"/>
              </w:rPr>
              <w:t>2016 год</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b/>
                <w:sz w:val="20"/>
                <w:szCs w:val="20"/>
                <w:lang w:eastAsia="ar-SA"/>
              </w:rPr>
            </w:pPr>
            <w:r w:rsidRPr="00BC0985">
              <w:rPr>
                <w:rFonts w:ascii="Times New Roman" w:eastAsia="Times New Roman" w:hAnsi="Times New Roman" w:cs="Times New Roman"/>
                <w:b/>
                <w:sz w:val="20"/>
                <w:szCs w:val="20"/>
                <w:lang w:eastAsia="ar-SA"/>
              </w:rPr>
              <w:t>2017 год</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b/>
                <w:sz w:val="20"/>
                <w:szCs w:val="20"/>
                <w:lang w:eastAsia="ar-SA"/>
              </w:rPr>
            </w:pPr>
            <w:r w:rsidRPr="00BC0985">
              <w:rPr>
                <w:rFonts w:ascii="Times New Roman" w:eastAsia="Times New Roman" w:hAnsi="Times New Roman" w:cs="Times New Roman"/>
                <w:b/>
                <w:sz w:val="20"/>
                <w:szCs w:val="20"/>
                <w:lang w:eastAsia="ar-SA"/>
              </w:rPr>
              <w:t>2018 год</w:t>
            </w:r>
          </w:p>
        </w:tc>
        <w:tc>
          <w:tcPr>
            <w:tcW w:w="1128" w:type="dxa"/>
            <w:tcBorders>
              <w:top w:val="single" w:sz="4" w:space="0" w:color="000000"/>
              <w:left w:val="single" w:sz="4" w:space="0" w:color="000000"/>
              <w:bottom w:val="single" w:sz="4" w:space="0" w:color="000000"/>
              <w:right w:val="single" w:sz="4" w:space="0" w:color="000000"/>
            </w:tcBorders>
          </w:tcPr>
          <w:p w:rsidR="00512C20" w:rsidRPr="00BC0985" w:rsidRDefault="00512C20" w:rsidP="00512C20">
            <w:pPr>
              <w:suppressAutoHyphens/>
              <w:spacing w:after="0" w:line="240" w:lineRule="auto"/>
              <w:jc w:val="center"/>
              <w:rPr>
                <w:rFonts w:ascii="Times New Roman" w:eastAsia="Times New Roman" w:hAnsi="Times New Roman" w:cs="Times New Roman"/>
                <w:b/>
                <w:sz w:val="20"/>
                <w:szCs w:val="20"/>
                <w:lang w:eastAsia="ar-SA"/>
              </w:rPr>
            </w:pPr>
            <w:r w:rsidRPr="00BC0985">
              <w:rPr>
                <w:rFonts w:ascii="Times New Roman" w:eastAsia="Times New Roman" w:hAnsi="Times New Roman" w:cs="Times New Roman"/>
                <w:b/>
                <w:sz w:val="20"/>
                <w:szCs w:val="20"/>
                <w:lang w:eastAsia="ar-SA"/>
              </w:rPr>
              <w:t>2019 год</w:t>
            </w:r>
          </w:p>
        </w:tc>
      </w:tr>
      <w:tr w:rsidR="00512C20" w:rsidRPr="00BC0985" w:rsidTr="00512C20">
        <w:tc>
          <w:tcPr>
            <w:tcW w:w="4658" w:type="dxa"/>
            <w:tcBorders>
              <w:top w:val="single" w:sz="4" w:space="0" w:color="000000"/>
              <w:left w:val="single" w:sz="4" w:space="0" w:color="000000"/>
              <w:bottom w:val="single" w:sz="4" w:space="0" w:color="000000"/>
              <w:right w:val="single" w:sz="4" w:space="0" w:color="000000"/>
            </w:tcBorders>
            <w:shd w:val="clear" w:color="auto" w:fill="auto"/>
            <w:hideMark/>
          </w:tcPr>
          <w:p w:rsidR="00512C20" w:rsidRPr="00BC0985" w:rsidRDefault="00512C20" w:rsidP="00512C20">
            <w:pPr>
              <w:suppressAutoHyphens/>
              <w:spacing w:after="0" w:line="240" w:lineRule="auto"/>
              <w:jc w:val="both"/>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Количество спортивных сооружений, ед.</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82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84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88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90</w:t>
            </w:r>
          </w:p>
        </w:tc>
        <w:tc>
          <w:tcPr>
            <w:tcW w:w="1128" w:type="dxa"/>
            <w:tcBorders>
              <w:top w:val="single" w:sz="4" w:space="0" w:color="000000"/>
              <w:left w:val="single" w:sz="4" w:space="0" w:color="000000"/>
              <w:bottom w:val="single" w:sz="4" w:space="0" w:color="000000"/>
              <w:right w:val="single" w:sz="4" w:space="0" w:color="000000"/>
            </w:tcBorders>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105</w:t>
            </w:r>
          </w:p>
        </w:tc>
      </w:tr>
      <w:tr w:rsidR="00512C20" w:rsidRPr="00BC0985" w:rsidTr="00512C20">
        <w:tc>
          <w:tcPr>
            <w:tcW w:w="4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both"/>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Доля обеспеченности единовременной пропускной способности спортивных сооружений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33,7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62,5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63,63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63,96</w:t>
            </w:r>
          </w:p>
        </w:tc>
        <w:tc>
          <w:tcPr>
            <w:tcW w:w="1128" w:type="dxa"/>
            <w:tcBorders>
              <w:top w:val="single" w:sz="4" w:space="0" w:color="000000"/>
              <w:left w:val="single" w:sz="4" w:space="0" w:color="000000"/>
              <w:bottom w:val="single" w:sz="4" w:space="0" w:color="000000"/>
              <w:right w:val="single" w:sz="4" w:space="0" w:color="000000"/>
            </w:tcBorders>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69,6</w:t>
            </w:r>
          </w:p>
        </w:tc>
      </w:tr>
      <w:tr w:rsidR="00512C20" w:rsidRPr="00BC0985" w:rsidTr="00512C20">
        <w:tc>
          <w:tcPr>
            <w:tcW w:w="4658" w:type="dxa"/>
            <w:tcBorders>
              <w:top w:val="single" w:sz="4" w:space="0" w:color="000000"/>
              <w:left w:val="single" w:sz="4" w:space="0" w:color="000000"/>
              <w:bottom w:val="single" w:sz="4" w:space="0" w:color="000000"/>
              <w:right w:val="single" w:sz="4" w:space="0" w:color="000000"/>
            </w:tcBorders>
            <w:shd w:val="clear" w:color="auto" w:fill="auto"/>
            <w:hideMark/>
          </w:tcPr>
          <w:p w:rsidR="00512C20" w:rsidRPr="00BC0985" w:rsidRDefault="00512C20" w:rsidP="00512C20">
            <w:pPr>
              <w:suppressAutoHyphens/>
              <w:spacing w:after="0" w:line="240" w:lineRule="auto"/>
              <w:jc w:val="both"/>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Количество систематически занимающихся физической культурой и спортом, чел.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p>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11 320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p>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14 777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p>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15136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p>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16176</w:t>
            </w:r>
          </w:p>
        </w:tc>
        <w:tc>
          <w:tcPr>
            <w:tcW w:w="1128" w:type="dxa"/>
            <w:tcBorders>
              <w:top w:val="single" w:sz="4" w:space="0" w:color="000000"/>
              <w:left w:val="single" w:sz="4" w:space="0" w:color="000000"/>
              <w:bottom w:val="single" w:sz="4" w:space="0" w:color="000000"/>
              <w:right w:val="single" w:sz="4" w:space="0" w:color="000000"/>
            </w:tcBorders>
            <w:vAlign w:val="center"/>
          </w:tcPr>
          <w:p w:rsidR="00512C20" w:rsidRDefault="00512C20" w:rsidP="00512C20">
            <w:pPr>
              <w:suppressAutoHyphens/>
              <w:spacing w:after="0" w:line="240" w:lineRule="auto"/>
              <w:jc w:val="center"/>
              <w:rPr>
                <w:rFonts w:ascii="Times New Roman" w:eastAsia="Times New Roman" w:hAnsi="Times New Roman" w:cs="Times New Roman"/>
                <w:sz w:val="20"/>
                <w:szCs w:val="20"/>
                <w:lang w:eastAsia="ar-SA"/>
              </w:rPr>
            </w:pPr>
          </w:p>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17526</w:t>
            </w:r>
          </w:p>
        </w:tc>
      </w:tr>
      <w:tr w:rsidR="00512C20" w:rsidRPr="00B9762A" w:rsidTr="00512C20">
        <w:tc>
          <w:tcPr>
            <w:tcW w:w="4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both"/>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20,1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18,0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22,8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sidRPr="00BC0985">
              <w:rPr>
                <w:rFonts w:ascii="Times New Roman" w:eastAsia="Times New Roman" w:hAnsi="Times New Roman" w:cs="Times New Roman"/>
                <w:sz w:val="20"/>
                <w:szCs w:val="20"/>
                <w:lang w:eastAsia="ar-SA"/>
              </w:rPr>
              <w:t>29,03</w:t>
            </w:r>
          </w:p>
        </w:tc>
        <w:tc>
          <w:tcPr>
            <w:tcW w:w="1128" w:type="dxa"/>
            <w:tcBorders>
              <w:top w:val="single" w:sz="4" w:space="0" w:color="000000"/>
              <w:left w:val="single" w:sz="4" w:space="0" w:color="000000"/>
              <w:bottom w:val="single" w:sz="4" w:space="0" w:color="000000"/>
              <w:right w:val="single" w:sz="4" w:space="0" w:color="000000"/>
            </w:tcBorders>
            <w:vAlign w:val="center"/>
          </w:tcPr>
          <w:p w:rsidR="00512C20" w:rsidRPr="00BC0985" w:rsidRDefault="00512C20" w:rsidP="00512C2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36,9</w:t>
            </w:r>
          </w:p>
        </w:tc>
      </w:tr>
    </w:tbl>
    <w:p w:rsidR="00512C20" w:rsidRPr="00B9762A" w:rsidRDefault="00512C20" w:rsidP="00512C20">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512C20" w:rsidRPr="00D972ED" w:rsidRDefault="00512C20" w:rsidP="00512C20">
      <w:pPr>
        <w:pStyle w:val="a5"/>
        <w:numPr>
          <w:ilvl w:val="1"/>
          <w:numId w:val="14"/>
        </w:numPr>
        <w:spacing w:after="0" w:line="240" w:lineRule="auto"/>
        <w:jc w:val="center"/>
        <w:rPr>
          <w:rFonts w:ascii="Times New Roman" w:eastAsia="Arial Unicode MS" w:hAnsi="Times New Roman"/>
          <w:b/>
          <w:sz w:val="24"/>
          <w:szCs w:val="24"/>
        </w:rPr>
      </w:pPr>
      <w:r w:rsidRPr="00D972ED">
        <w:rPr>
          <w:rFonts w:ascii="Times New Roman" w:eastAsia="Arial Unicode MS" w:hAnsi="Times New Roman"/>
          <w:b/>
          <w:sz w:val="24"/>
          <w:szCs w:val="24"/>
        </w:rPr>
        <w:t>Культура</w:t>
      </w:r>
    </w:p>
    <w:p w:rsidR="00512C20" w:rsidRPr="00B9762A" w:rsidRDefault="00512C20" w:rsidP="00512C20">
      <w:pPr>
        <w:pStyle w:val="12"/>
        <w:ind w:firstLine="567"/>
        <w:jc w:val="both"/>
        <w:rPr>
          <w:bCs/>
          <w:color w:val="000000"/>
          <w:highlight w:val="yellow"/>
        </w:rPr>
      </w:pPr>
    </w:p>
    <w:p w:rsidR="00512C20" w:rsidRDefault="00512C20" w:rsidP="00512C20">
      <w:pPr>
        <w:widowControl w:val="0"/>
        <w:suppressAutoHyphens/>
        <w:spacing w:after="100" w:afterAutospacing="1" w:line="240" w:lineRule="auto"/>
        <w:ind w:firstLine="709"/>
        <w:contextualSpacing/>
        <w:jc w:val="both"/>
        <w:rPr>
          <w:rFonts w:ascii="Times New Roman" w:eastAsia="Arial Unicode MS" w:hAnsi="Times New Roman"/>
          <w:color w:val="000000"/>
          <w:kern w:val="2"/>
          <w:sz w:val="24"/>
          <w:szCs w:val="24"/>
          <w:lang w:bidi="en-US"/>
        </w:rPr>
      </w:pPr>
      <w:r w:rsidRPr="00E512DD">
        <w:rPr>
          <w:rFonts w:ascii="Times New Roman" w:eastAsia="Arial Unicode MS" w:hAnsi="Times New Roman"/>
          <w:color w:val="000000"/>
          <w:kern w:val="2"/>
          <w:sz w:val="24"/>
          <w:szCs w:val="24"/>
          <w:lang w:bidi="en-US"/>
        </w:rPr>
        <w:t>Сохранение и популяризация культурного наследия, привлечение внимания общества к его изучению, повышение качества, доступности и ассортимента услуг, предоставляемых в области библиотечного, музейного</w:t>
      </w:r>
      <w:r>
        <w:rPr>
          <w:rFonts w:ascii="Times New Roman" w:eastAsia="Arial Unicode MS" w:hAnsi="Times New Roman"/>
          <w:color w:val="000000"/>
          <w:kern w:val="2"/>
          <w:sz w:val="24"/>
          <w:szCs w:val="24"/>
          <w:lang w:bidi="en-US"/>
        </w:rPr>
        <w:t xml:space="preserve"> </w:t>
      </w:r>
      <w:r w:rsidRPr="00E512DD">
        <w:rPr>
          <w:rFonts w:ascii="Times New Roman" w:eastAsia="Arial Unicode MS" w:hAnsi="Times New Roman"/>
          <w:color w:val="000000"/>
          <w:kern w:val="2"/>
          <w:sz w:val="24"/>
          <w:szCs w:val="24"/>
          <w:lang w:bidi="en-US"/>
        </w:rPr>
        <w:t xml:space="preserve">дела, реализация творческого потенциала жителей </w:t>
      </w:r>
      <w:r>
        <w:rPr>
          <w:rFonts w:ascii="Times New Roman" w:eastAsia="Arial Unicode MS" w:hAnsi="Times New Roman"/>
          <w:color w:val="000000"/>
          <w:kern w:val="2"/>
          <w:sz w:val="24"/>
          <w:szCs w:val="24"/>
          <w:lang w:bidi="en-US"/>
        </w:rPr>
        <w:t xml:space="preserve">города Югорска </w:t>
      </w:r>
      <w:r w:rsidRPr="00E512DD">
        <w:rPr>
          <w:rFonts w:ascii="Times New Roman" w:eastAsia="Arial Unicode MS" w:hAnsi="Times New Roman"/>
          <w:color w:val="000000"/>
          <w:kern w:val="2"/>
          <w:sz w:val="24"/>
          <w:szCs w:val="24"/>
          <w:lang w:bidi="en-US"/>
        </w:rPr>
        <w:t>осуществляются в соответствии</w:t>
      </w:r>
      <w:r>
        <w:rPr>
          <w:rFonts w:ascii="Times New Roman" w:eastAsia="Arial Unicode MS" w:hAnsi="Times New Roman"/>
          <w:color w:val="000000"/>
          <w:kern w:val="2"/>
          <w:sz w:val="24"/>
          <w:szCs w:val="24"/>
          <w:lang w:bidi="en-US"/>
        </w:rPr>
        <w:t xml:space="preserve"> с мероприятиями муниципальной</w:t>
      </w:r>
      <w:r w:rsidRPr="00E512DD">
        <w:rPr>
          <w:rFonts w:ascii="Times New Roman" w:eastAsia="Arial Unicode MS" w:hAnsi="Times New Roman"/>
          <w:color w:val="000000"/>
          <w:kern w:val="2"/>
          <w:sz w:val="24"/>
          <w:szCs w:val="24"/>
          <w:lang w:bidi="en-US"/>
        </w:rPr>
        <w:t xml:space="preserve"> прог</w:t>
      </w:r>
      <w:r>
        <w:rPr>
          <w:rFonts w:ascii="Times New Roman" w:eastAsia="Arial Unicode MS" w:hAnsi="Times New Roman"/>
          <w:color w:val="000000"/>
          <w:kern w:val="2"/>
          <w:sz w:val="24"/>
          <w:szCs w:val="24"/>
          <w:lang w:bidi="en-US"/>
        </w:rPr>
        <w:t>раммы «Культурное пространство»</w:t>
      </w:r>
      <w:r w:rsidRPr="00E512DD">
        <w:rPr>
          <w:rFonts w:ascii="Times New Roman" w:eastAsia="Arial Unicode MS" w:hAnsi="Times New Roman"/>
          <w:color w:val="000000"/>
          <w:kern w:val="2"/>
          <w:sz w:val="24"/>
          <w:szCs w:val="24"/>
          <w:lang w:bidi="en-US"/>
        </w:rPr>
        <w:t>.</w:t>
      </w:r>
    </w:p>
    <w:p w:rsidR="00512C20" w:rsidRPr="004B69A1" w:rsidRDefault="00512C20" w:rsidP="00512C20">
      <w:pPr>
        <w:widowControl w:val="0"/>
        <w:suppressAutoHyphens/>
        <w:spacing w:after="100" w:afterAutospacing="1" w:line="240" w:lineRule="auto"/>
        <w:ind w:firstLine="709"/>
        <w:contextualSpacing/>
        <w:jc w:val="both"/>
        <w:rPr>
          <w:rFonts w:ascii="Times New Roman" w:hAnsi="Times New Roman"/>
          <w:sz w:val="24"/>
          <w:szCs w:val="24"/>
        </w:rPr>
      </w:pPr>
      <w:r w:rsidRPr="004B69A1">
        <w:rPr>
          <w:rFonts w:ascii="Times New Roman" w:hAnsi="Times New Roman"/>
          <w:sz w:val="24"/>
          <w:szCs w:val="24"/>
        </w:rPr>
        <w:t>С 1 января 2019 года стартовал на</w:t>
      </w:r>
      <w:r>
        <w:rPr>
          <w:rFonts w:ascii="Times New Roman" w:hAnsi="Times New Roman"/>
          <w:sz w:val="24"/>
          <w:szCs w:val="24"/>
        </w:rPr>
        <w:t>циональный проект «Культура»</w:t>
      </w:r>
      <w:r w:rsidRPr="004B69A1">
        <w:rPr>
          <w:rFonts w:ascii="Times New Roman" w:hAnsi="Times New Roman"/>
          <w:sz w:val="24"/>
          <w:szCs w:val="24"/>
        </w:rPr>
        <w:t xml:space="preserve">, в который вошли 3 региональных проекта: «Культурная среда», «Творческие люди», «Цифровая культура». </w:t>
      </w:r>
    </w:p>
    <w:p w:rsidR="00512C20" w:rsidRPr="004B69A1" w:rsidRDefault="00512C20" w:rsidP="00512C20">
      <w:pPr>
        <w:widowControl w:val="0"/>
        <w:suppressAutoHyphens/>
        <w:spacing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Центральная городская библиотека МБУ «Централизованная библиотечная система        г. Югорска» стала победителем</w:t>
      </w:r>
      <w:r w:rsidRPr="004B69A1">
        <w:rPr>
          <w:rFonts w:ascii="Times New Roman" w:hAnsi="Times New Roman"/>
          <w:sz w:val="24"/>
          <w:szCs w:val="24"/>
        </w:rPr>
        <w:t xml:space="preserve"> в конкурсном отборе национального проекта </w:t>
      </w:r>
      <w:r>
        <w:rPr>
          <w:rFonts w:ascii="Times New Roman" w:hAnsi="Times New Roman"/>
          <w:sz w:val="24"/>
          <w:szCs w:val="24"/>
        </w:rPr>
        <w:t>«Культура» на создание модельной муниципальной</w:t>
      </w:r>
      <w:r w:rsidRPr="004B69A1">
        <w:rPr>
          <w:rFonts w:ascii="Times New Roman" w:hAnsi="Times New Roman"/>
          <w:sz w:val="24"/>
          <w:szCs w:val="24"/>
        </w:rPr>
        <w:t xml:space="preserve"> библиотек</w:t>
      </w:r>
      <w:r>
        <w:rPr>
          <w:rFonts w:ascii="Times New Roman" w:hAnsi="Times New Roman"/>
          <w:sz w:val="24"/>
          <w:szCs w:val="24"/>
        </w:rPr>
        <w:t>и в 2020 году</w:t>
      </w:r>
      <w:r w:rsidRPr="004B69A1">
        <w:rPr>
          <w:rFonts w:ascii="Times New Roman" w:hAnsi="Times New Roman"/>
          <w:sz w:val="24"/>
          <w:szCs w:val="24"/>
        </w:rPr>
        <w:t xml:space="preserve">. </w:t>
      </w:r>
    </w:p>
    <w:p w:rsidR="00512C20" w:rsidRDefault="00512C20" w:rsidP="00512C20">
      <w:pPr>
        <w:widowControl w:val="0"/>
        <w:suppressAutoHyphens/>
        <w:spacing w:after="100" w:afterAutospacing="1" w:line="240" w:lineRule="auto"/>
        <w:ind w:firstLine="709"/>
        <w:contextualSpacing/>
        <w:jc w:val="both"/>
        <w:rPr>
          <w:rFonts w:ascii="Times New Roman" w:hAnsi="Times New Roman"/>
          <w:sz w:val="24"/>
          <w:szCs w:val="24"/>
        </w:rPr>
      </w:pPr>
      <w:r w:rsidRPr="004B69A1">
        <w:rPr>
          <w:rFonts w:ascii="Times New Roman" w:hAnsi="Times New Roman"/>
          <w:sz w:val="24"/>
          <w:szCs w:val="24"/>
        </w:rPr>
        <w:t>Реализация регионального проекта «Творчески</w:t>
      </w:r>
      <w:r>
        <w:rPr>
          <w:rFonts w:ascii="Times New Roman" w:hAnsi="Times New Roman"/>
          <w:sz w:val="24"/>
          <w:szCs w:val="24"/>
        </w:rPr>
        <w:t>е люди» в 2019 году позволила 6</w:t>
      </w:r>
      <w:r w:rsidRPr="004B69A1">
        <w:rPr>
          <w:rFonts w:ascii="Times New Roman" w:hAnsi="Times New Roman"/>
          <w:sz w:val="24"/>
          <w:szCs w:val="24"/>
        </w:rPr>
        <w:t xml:space="preserve"> творческим работникам получить дополнит</w:t>
      </w:r>
      <w:r>
        <w:rPr>
          <w:rFonts w:ascii="Times New Roman" w:hAnsi="Times New Roman"/>
          <w:sz w:val="24"/>
          <w:szCs w:val="24"/>
        </w:rPr>
        <w:t>ельное образование на базе 2</w:t>
      </w:r>
      <w:r w:rsidRPr="004B69A1">
        <w:rPr>
          <w:rFonts w:ascii="Times New Roman" w:hAnsi="Times New Roman"/>
          <w:sz w:val="24"/>
          <w:szCs w:val="24"/>
        </w:rPr>
        <w:t xml:space="preserve"> лидирующих творчес</w:t>
      </w:r>
      <w:r>
        <w:rPr>
          <w:rFonts w:ascii="Times New Roman" w:hAnsi="Times New Roman"/>
          <w:sz w:val="24"/>
          <w:szCs w:val="24"/>
        </w:rPr>
        <w:t>ких вузов Российской Федерации.</w:t>
      </w:r>
    </w:p>
    <w:p w:rsidR="00512C20" w:rsidRDefault="00512C20" w:rsidP="00512C20">
      <w:pPr>
        <w:widowControl w:val="0"/>
        <w:suppressAutoHyphens/>
        <w:spacing w:after="100" w:afterAutospacing="1" w:line="240" w:lineRule="auto"/>
        <w:ind w:firstLine="709"/>
        <w:contextualSpacing/>
        <w:jc w:val="both"/>
        <w:rPr>
          <w:rFonts w:ascii="Times New Roman" w:eastAsia="Lucida Sans Unicode" w:hAnsi="Times New Roman" w:cs="Times New Roman"/>
          <w:bCs/>
          <w:sz w:val="24"/>
          <w:szCs w:val="24"/>
          <w:lang w:eastAsia="ar-SA" w:bidi="en-US"/>
        </w:rPr>
      </w:pPr>
      <w:r w:rsidRPr="007D7D83">
        <w:rPr>
          <w:rFonts w:ascii="Times New Roman" w:hAnsi="Times New Roman"/>
          <w:sz w:val="24"/>
          <w:szCs w:val="24"/>
        </w:rPr>
        <w:t>На базе МАУ «Центр куль</w:t>
      </w:r>
      <w:r>
        <w:rPr>
          <w:rFonts w:ascii="Times New Roman" w:hAnsi="Times New Roman"/>
          <w:sz w:val="24"/>
          <w:szCs w:val="24"/>
        </w:rPr>
        <w:t xml:space="preserve">туры «Югра-презент» </w:t>
      </w:r>
      <w:r w:rsidRPr="007D7D83">
        <w:rPr>
          <w:rFonts w:ascii="Times New Roman" w:eastAsia="Lucida Sans Unicode" w:hAnsi="Times New Roman" w:cs="Times New Roman"/>
          <w:bCs/>
          <w:sz w:val="24"/>
          <w:szCs w:val="24"/>
          <w:lang w:eastAsia="ar-SA" w:bidi="en-US"/>
        </w:rPr>
        <w:t>функцио</w:t>
      </w:r>
      <w:r>
        <w:rPr>
          <w:rFonts w:ascii="Times New Roman" w:eastAsia="Lucida Sans Unicode" w:hAnsi="Times New Roman" w:cs="Times New Roman"/>
          <w:bCs/>
          <w:sz w:val="24"/>
          <w:szCs w:val="24"/>
          <w:lang w:eastAsia="ar-SA" w:bidi="en-US"/>
        </w:rPr>
        <w:t>нирует 56 клубных формирований</w:t>
      </w:r>
      <w:r w:rsidRPr="007D7D83">
        <w:rPr>
          <w:rFonts w:ascii="Times New Roman" w:eastAsia="Lucida Sans Unicode" w:hAnsi="Times New Roman" w:cs="Times New Roman"/>
          <w:bCs/>
          <w:sz w:val="24"/>
          <w:szCs w:val="24"/>
          <w:lang w:eastAsia="ar-SA" w:bidi="en-US"/>
        </w:rPr>
        <w:t>, в которых занимается 1 284 человека, в том числе детей - 694 человека. Двенадцать коллективов имеют звание «народный самодеятельный коллектив» и «образцовый художественный коллектив».</w:t>
      </w:r>
    </w:p>
    <w:p w:rsidR="00512C20" w:rsidRDefault="00512C20" w:rsidP="00512C20">
      <w:pPr>
        <w:spacing w:after="0" w:line="240" w:lineRule="auto"/>
        <w:ind w:firstLine="709"/>
        <w:jc w:val="both"/>
        <w:rPr>
          <w:rFonts w:ascii="Times New Roman" w:eastAsia="Arial Unicode MS" w:hAnsi="Times New Roman"/>
          <w:bCs/>
          <w:kern w:val="2"/>
          <w:sz w:val="24"/>
          <w:szCs w:val="24"/>
        </w:rPr>
      </w:pPr>
      <w:r>
        <w:rPr>
          <w:rFonts w:ascii="Times New Roman" w:eastAsia="Arial Unicode MS" w:hAnsi="Times New Roman"/>
          <w:bCs/>
          <w:kern w:val="2"/>
          <w:sz w:val="24"/>
          <w:szCs w:val="24"/>
        </w:rPr>
        <w:t xml:space="preserve">В течение отчетного периода </w:t>
      </w:r>
      <w:r w:rsidRPr="000D61A1">
        <w:rPr>
          <w:rFonts w:ascii="Times New Roman" w:eastAsia="Arial Unicode MS" w:hAnsi="Times New Roman"/>
          <w:bCs/>
          <w:kern w:val="2"/>
          <w:sz w:val="24"/>
          <w:szCs w:val="24"/>
        </w:rPr>
        <w:t xml:space="preserve">5 160 </w:t>
      </w:r>
      <w:r>
        <w:rPr>
          <w:rFonts w:ascii="Times New Roman" w:eastAsia="Arial Unicode MS" w:hAnsi="Times New Roman"/>
          <w:bCs/>
          <w:kern w:val="2"/>
          <w:sz w:val="24"/>
          <w:szCs w:val="24"/>
        </w:rPr>
        <w:t>жителей города посетили 19 гастрольных программ с участием приглашенных артистов.</w:t>
      </w:r>
    </w:p>
    <w:p w:rsidR="00512C20" w:rsidRDefault="00512C20" w:rsidP="00512C20">
      <w:pPr>
        <w:spacing w:after="0" w:line="240" w:lineRule="auto"/>
        <w:ind w:firstLine="709"/>
        <w:jc w:val="both"/>
        <w:rPr>
          <w:rFonts w:ascii="Times New Roman" w:eastAsia="Arial" w:hAnsi="Times New Roman"/>
          <w:sz w:val="24"/>
          <w:szCs w:val="24"/>
        </w:rPr>
      </w:pPr>
      <w:r w:rsidRPr="000D61A1">
        <w:rPr>
          <w:rFonts w:ascii="Times New Roman" w:eastAsia="Arial Unicode MS" w:hAnsi="Times New Roman" w:cs="Times New Roman"/>
          <w:bCs/>
          <w:color w:val="000000"/>
          <w:kern w:val="2"/>
          <w:sz w:val="24"/>
          <w:szCs w:val="24"/>
        </w:rPr>
        <w:t xml:space="preserve">В рамках мероприятий, направленных на оказание поддержки негосударственным (немуниципальным) организациям, при сотрудничестве с региональной общественной организации «Творческое объединение «Мастерская праздника» реализовывались </w:t>
      </w:r>
      <w:r>
        <w:rPr>
          <w:rFonts w:ascii="Times New Roman" w:eastAsia="Arial Unicode MS" w:hAnsi="Times New Roman" w:cs="Times New Roman"/>
          <w:bCs/>
          <w:color w:val="000000"/>
          <w:kern w:val="2"/>
          <w:sz w:val="24"/>
          <w:szCs w:val="24"/>
        </w:rPr>
        <w:t xml:space="preserve">проекты: </w:t>
      </w:r>
      <w:r w:rsidRPr="000D61A1">
        <w:rPr>
          <w:rFonts w:ascii="Times New Roman" w:eastAsia="Arial Unicode MS" w:hAnsi="Times New Roman" w:cs="Times New Roman"/>
          <w:bCs/>
          <w:color w:val="000000"/>
          <w:kern w:val="2"/>
          <w:sz w:val="24"/>
          <w:szCs w:val="24"/>
        </w:rPr>
        <w:t xml:space="preserve">«Фестиваль-конкурс самодеятельных театральных </w:t>
      </w:r>
      <w:r>
        <w:rPr>
          <w:rFonts w:ascii="Times New Roman" w:eastAsia="Arial Unicode MS" w:hAnsi="Times New Roman" w:cs="Times New Roman"/>
          <w:bCs/>
          <w:color w:val="000000"/>
          <w:kern w:val="2"/>
          <w:sz w:val="24"/>
          <w:szCs w:val="24"/>
        </w:rPr>
        <w:t xml:space="preserve">коллективов «Театральная весна», </w:t>
      </w:r>
      <w:r w:rsidRPr="000D61A1">
        <w:rPr>
          <w:rFonts w:ascii="Times New Roman" w:eastAsia="Arial Unicode MS" w:hAnsi="Times New Roman" w:cs="Times New Roman"/>
          <w:bCs/>
          <w:color w:val="000000"/>
          <w:kern w:val="2"/>
          <w:sz w:val="24"/>
          <w:szCs w:val="24"/>
        </w:rPr>
        <w:t>«Городской открытый фестиваль-конкурс исполнителей народной инструмента</w:t>
      </w:r>
      <w:r>
        <w:rPr>
          <w:rFonts w:ascii="Times New Roman" w:eastAsia="Arial Unicode MS" w:hAnsi="Times New Roman" w:cs="Times New Roman"/>
          <w:bCs/>
          <w:color w:val="000000"/>
          <w:kern w:val="2"/>
          <w:sz w:val="24"/>
          <w:szCs w:val="24"/>
        </w:rPr>
        <w:t>льной музыки «Югорская Слобода»,</w:t>
      </w:r>
      <w:r w:rsidRPr="000D61A1">
        <w:rPr>
          <w:rFonts w:ascii="Times New Roman" w:eastAsia="Arial Unicode MS" w:hAnsi="Times New Roman" w:cs="Times New Roman"/>
          <w:bCs/>
          <w:color w:val="000000"/>
          <w:kern w:val="2"/>
          <w:sz w:val="24"/>
          <w:szCs w:val="24"/>
        </w:rPr>
        <w:t xml:space="preserve"> «Мой особенный доступный театр для детей с ограниченными возможностями здоровья и с расстр</w:t>
      </w:r>
      <w:r>
        <w:rPr>
          <w:rFonts w:ascii="Times New Roman" w:eastAsia="Arial Unicode MS" w:hAnsi="Times New Roman" w:cs="Times New Roman"/>
          <w:bCs/>
          <w:color w:val="000000"/>
          <w:kern w:val="2"/>
          <w:sz w:val="24"/>
          <w:szCs w:val="24"/>
        </w:rPr>
        <w:t xml:space="preserve">ойством аутистического спектра», </w:t>
      </w:r>
      <w:r w:rsidRPr="000D61A1">
        <w:rPr>
          <w:rFonts w:ascii="Times New Roman" w:eastAsia="Arial Unicode MS" w:hAnsi="Times New Roman" w:cs="Times New Roman"/>
          <w:bCs/>
          <w:color w:val="000000"/>
          <w:kern w:val="2"/>
          <w:sz w:val="24"/>
          <w:szCs w:val="24"/>
        </w:rPr>
        <w:t>«Организация социокультурной сферы для детей, воспитывающих детей, в том числе с расстройствами аутистического спектра и другими ментальными нарушениями «Навстречу друг другу».</w:t>
      </w:r>
    </w:p>
    <w:p w:rsidR="00512C20" w:rsidRPr="00E42921" w:rsidRDefault="00512C20" w:rsidP="00512C20">
      <w:pPr>
        <w:spacing w:after="0" w:line="240" w:lineRule="auto"/>
        <w:ind w:firstLine="709"/>
        <w:jc w:val="both"/>
        <w:rPr>
          <w:rFonts w:ascii="Times New Roman" w:eastAsia="Arial" w:hAnsi="Times New Roman"/>
          <w:sz w:val="24"/>
          <w:szCs w:val="24"/>
        </w:rPr>
      </w:pPr>
      <w:r w:rsidRPr="00BB627A">
        <w:rPr>
          <w:rFonts w:ascii="Times New Roman" w:eastAsia="Lucida Sans Unicode" w:hAnsi="Times New Roman" w:cs="Times New Roman"/>
          <w:sz w:val="24"/>
          <w:szCs w:val="24"/>
          <w:lang w:eastAsia="ar-SA" w:bidi="en-US"/>
        </w:rPr>
        <w:t xml:space="preserve">За 2019 год организовано 278 </w:t>
      </w:r>
      <w:r>
        <w:rPr>
          <w:rFonts w:ascii="Times New Roman" w:eastAsia="Lucida Sans Unicode" w:hAnsi="Times New Roman" w:cs="Times New Roman"/>
          <w:sz w:val="24"/>
          <w:szCs w:val="24"/>
          <w:lang w:eastAsia="ar-SA" w:bidi="en-US"/>
        </w:rPr>
        <w:t xml:space="preserve">киносеансов - </w:t>
      </w:r>
      <w:r w:rsidRPr="00BB627A">
        <w:rPr>
          <w:rFonts w:ascii="Times New Roman" w:eastAsia="Lucida Sans Unicode" w:hAnsi="Times New Roman" w:cs="Times New Roman"/>
          <w:sz w:val="24"/>
          <w:szCs w:val="24"/>
          <w:lang w:eastAsia="ar-SA" w:bidi="en-US"/>
        </w:rPr>
        <w:t xml:space="preserve">социальных </w:t>
      </w:r>
      <w:r>
        <w:rPr>
          <w:rFonts w:ascii="Times New Roman" w:eastAsia="Lucida Sans Unicode" w:hAnsi="Times New Roman" w:cs="Times New Roman"/>
          <w:sz w:val="24"/>
          <w:szCs w:val="24"/>
          <w:lang w:eastAsia="ar-SA" w:bidi="en-US"/>
        </w:rPr>
        <w:t>показов на бесплатной основе</w:t>
      </w:r>
      <w:r w:rsidRPr="00BB627A">
        <w:rPr>
          <w:rFonts w:ascii="Times New Roman" w:eastAsia="Lucida Sans Unicode" w:hAnsi="Times New Roman" w:cs="Times New Roman"/>
          <w:sz w:val="24"/>
          <w:szCs w:val="24"/>
          <w:lang w:eastAsia="ar-SA" w:bidi="en-US"/>
        </w:rPr>
        <w:t>, которые посетили 12 160 человек.</w:t>
      </w:r>
    </w:p>
    <w:p w:rsidR="00512C20" w:rsidRPr="00BB627A" w:rsidRDefault="00512C20" w:rsidP="00512C20">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целью сохранения историко-культурного наследия города Югорска в 2019 году музейный фонд пополнился на 309 единиц. </w:t>
      </w:r>
      <w:r w:rsidRPr="00BB627A">
        <w:rPr>
          <w:rFonts w:ascii="Times New Roman" w:eastAsia="Times New Roman" w:hAnsi="Times New Roman" w:cs="Times New Roman"/>
          <w:sz w:val="24"/>
          <w:szCs w:val="24"/>
        </w:rPr>
        <w:t xml:space="preserve">На конец отчетного периода объем музейных фондов составляет </w:t>
      </w:r>
      <w:r>
        <w:rPr>
          <w:rFonts w:ascii="Times New Roman" w:eastAsia="Times New Roman" w:hAnsi="Times New Roman" w:cs="Times New Roman"/>
          <w:sz w:val="24"/>
          <w:szCs w:val="24"/>
        </w:rPr>
        <w:t>35 412 единиц хранения.</w:t>
      </w:r>
    </w:p>
    <w:p w:rsidR="00512C20" w:rsidRDefault="00512C20" w:rsidP="00512C20">
      <w:pPr>
        <w:numPr>
          <w:ilvl w:val="0"/>
          <w:numId w:val="1"/>
        </w:num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учет музейных предметов и музейных коллекций осуществляется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512C20" w:rsidRPr="00C36E9D" w:rsidRDefault="00512C20" w:rsidP="00512C20">
      <w:pPr>
        <w:widowControl w:val="0"/>
        <w:numPr>
          <w:ilvl w:val="0"/>
          <w:numId w:val="1"/>
        </w:numPr>
        <w:suppressAutoHyphens/>
        <w:spacing w:after="0" w:line="240" w:lineRule="auto"/>
        <w:ind w:firstLine="709"/>
        <w:contextualSpacing/>
        <w:jc w:val="both"/>
        <w:rPr>
          <w:rFonts w:ascii="Times New Roman" w:eastAsia="Calibri" w:hAnsi="Times New Roman" w:cs="Times New Roman"/>
          <w:sz w:val="24"/>
          <w:szCs w:val="24"/>
        </w:rPr>
      </w:pPr>
      <w:r w:rsidRPr="00C36E9D">
        <w:rPr>
          <w:rFonts w:ascii="Times New Roman" w:eastAsia="Courier New" w:hAnsi="Times New Roman" w:cs="Times New Roman"/>
          <w:kern w:val="2"/>
          <w:sz w:val="24"/>
          <w:szCs w:val="24"/>
        </w:rPr>
        <w:t>Наряду с постоянными эк</w:t>
      </w:r>
      <w:r>
        <w:rPr>
          <w:rFonts w:ascii="Times New Roman" w:eastAsia="Courier New" w:hAnsi="Times New Roman" w:cs="Times New Roman"/>
          <w:kern w:val="2"/>
          <w:sz w:val="24"/>
          <w:szCs w:val="24"/>
        </w:rPr>
        <w:t>спозициями музея «Линии судьбы -</w:t>
      </w:r>
      <w:r w:rsidRPr="00C36E9D">
        <w:rPr>
          <w:rFonts w:ascii="Times New Roman" w:eastAsia="Courier New" w:hAnsi="Times New Roman" w:cs="Times New Roman"/>
          <w:kern w:val="2"/>
          <w:sz w:val="24"/>
          <w:szCs w:val="24"/>
        </w:rPr>
        <w:t xml:space="preserve"> точка пересечения» и «Му</w:t>
      </w:r>
      <w:r>
        <w:rPr>
          <w:rFonts w:ascii="Times New Roman" w:eastAsia="Courier New" w:hAnsi="Times New Roman" w:cs="Times New Roman"/>
          <w:kern w:val="2"/>
          <w:sz w:val="24"/>
          <w:szCs w:val="24"/>
        </w:rPr>
        <w:t>зей под открытым небом «Суеват п</w:t>
      </w:r>
      <w:r w:rsidRPr="00C36E9D">
        <w:rPr>
          <w:rFonts w:ascii="Times New Roman" w:eastAsia="Courier New" w:hAnsi="Times New Roman" w:cs="Times New Roman"/>
          <w:kern w:val="2"/>
          <w:sz w:val="24"/>
          <w:szCs w:val="24"/>
        </w:rPr>
        <w:t>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экспонировалось 39 выставок, из них в музее - 28 выставок, 11 выставок вне музея.</w:t>
      </w:r>
    </w:p>
    <w:p w:rsidR="00512C20" w:rsidRPr="000D61A1" w:rsidRDefault="00512C20" w:rsidP="00512C20">
      <w:pPr>
        <w:widowControl w:val="0"/>
        <w:numPr>
          <w:ilvl w:val="0"/>
          <w:numId w:val="1"/>
        </w:numPr>
        <w:suppressAutoHyphens/>
        <w:spacing w:after="0" w:line="240" w:lineRule="auto"/>
        <w:ind w:firstLine="709"/>
        <w:contextualSpacing/>
        <w:jc w:val="both"/>
        <w:rPr>
          <w:rFonts w:ascii="Times New Roman" w:eastAsia="Calibri" w:hAnsi="Times New Roman" w:cs="Times New Roman"/>
          <w:sz w:val="24"/>
          <w:szCs w:val="24"/>
        </w:rPr>
      </w:pPr>
      <w:r w:rsidRPr="00C36E9D">
        <w:rPr>
          <w:rFonts w:ascii="Times New Roman" w:eastAsia="Times New Roman" w:hAnsi="Times New Roman" w:cs="Times New Roman"/>
          <w:sz w:val="24"/>
          <w:szCs w:val="24"/>
        </w:rPr>
        <w:t>Всего в отчетном периоде в составе организованных групп выставки, мероприятия, лекции и экскурсионные программы</w:t>
      </w:r>
      <w:r>
        <w:rPr>
          <w:rFonts w:ascii="Times New Roman" w:eastAsia="Times New Roman" w:hAnsi="Times New Roman" w:cs="Times New Roman"/>
          <w:sz w:val="24"/>
          <w:szCs w:val="24"/>
        </w:rPr>
        <w:t xml:space="preserve"> музея посетили 14 827 человек. </w:t>
      </w:r>
      <w:r w:rsidRPr="00C36E9D">
        <w:rPr>
          <w:rFonts w:ascii="Times New Roman" w:eastAsia="Times New Roman" w:hAnsi="Times New Roman" w:cs="Times New Roman"/>
          <w:sz w:val="24"/>
          <w:szCs w:val="24"/>
        </w:rPr>
        <w:t>Популярными и востребованными остаются познавательно-развлекательные, образовательные мероприятия, проводимые в интерактивной форме.</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О</w:t>
      </w:r>
      <w:r w:rsidRPr="000D61A1">
        <w:rPr>
          <w:rFonts w:ascii="Times New Roman" w:eastAsia="Times New Roman" w:hAnsi="Times New Roman" w:cs="Times New Roman"/>
          <w:sz w:val="24"/>
          <w:szCs w:val="24"/>
        </w:rPr>
        <w:t xml:space="preserve">рганизовано 411 мероприятий, включая экскурсии, культурно-просветительские и массовые, лекционно-образовательные мероприятия, занятия в любительских объединениях.  </w:t>
      </w:r>
    </w:p>
    <w:p w:rsidR="00512C20" w:rsidRPr="000D61A1" w:rsidRDefault="00512C20" w:rsidP="00512C20">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866788">
        <w:rPr>
          <w:rFonts w:ascii="Times New Roman" w:eastAsia="Times New Roman" w:hAnsi="Times New Roman" w:cs="Times New Roman"/>
          <w:sz w:val="24"/>
          <w:szCs w:val="24"/>
        </w:rPr>
        <w:t xml:space="preserve">Продолжена работа по реализации проекта музейно-туристического комплекса «Ворота в Югру». В 2019 году </w:t>
      </w:r>
      <w:r w:rsidRPr="00866788">
        <w:rPr>
          <w:rFonts w:ascii="Times New Roman" w:eastAsia="Calibri" w:hAnsi="Times New Roman" w:cs="Times New Roman"/>
          <w:color w:val="000000"/>
          <w:sz w:val="24"/>
          <w:szCs w:val="24"/>
        </w:rPr>
        <w:t>внесены дополнения в экспозиционный раздел «Мансийское поселение» («Суеват</w:t>
      </w:r>
      <w:r>
        <w:rPr>
          <w:rFonts w:ascii="Times New Roman" w:eastAsia="Calibri" w:hAnsi="Times New Roman" w:cs="Times New Roman"/>
          <w:color w:val="000000"/>
          <w:sz w:val="24"/>
          <w:szCs w:val="24"/>
        </w:rPr>
        <w:t xml:space="preserve"> п</w:t>
      </w:r>
      <w:r w:rsidRPr="00866788">
        <w:rPr>
          <w:rFonts w:ascii="Times New Roman" w:eastAsia="Calibri" w:hAnsi="Times New Roman" w:cs="Times New Roman"/>
          <w:color w:val="000000"/>
          <w:sz w:val="24"/>
          <w:szCs w:val="24"/>
        </w:rPr>
        <w:t>ауль»), оформлены</w:t>
      </w:r>
      <w:r>
        <w:rPr>
          <w:rFonts w:ascii="Times New Roman" w:eastAsia="Calibri" w:hAnsi="Times New Roman" w:cs="Times New Roman"/>
          <w:color w:val="000000"/>
          <w:sz w:val="24"/>
          <w:szCs w:val="24"/>
        </w:rPr>
        <w:t xml:space="preserve">: </w:t>
      </w:r>
      <w:r w:rsidRPr="00866788">
        <w:rPr>
          <w:rFonts w:ascii="Times New Roman" w:eastAsia="Calibri" w:hAnsi="Times New Roman" w:cs="Times New Roman"/>
          <w:color w:val="000000"/>
          <w:sz w:val="24"/>
          <w:szCs w:val="24"/>
        </w:rPr>
        <w:t>экспозицион</w:t>
      </w:r>
      <w:r>
        <w:rPr>
          <w:rFonts w:ascii="Times New Roman" w:eastAsia="Calibri" w:hAnsi="Times New Roman" w:cs="Times New Roman"/>
          <w:color w:val="000000"/>
          <w:sz w:val="24"/>
          <w:szCs w:val="24"/>
        </w:rPr>
        <w:t>ный объект «Оленеводческий чум»;</w:t>
      </w:r>
      <w:r w:rsidRPr="00866788">
        <w:rPr>
          <w:rFonts w:ascii="Times New Roman" w:eastAsia="Calibri" w:hAnsi="Times New Roman" w:cs="Times New Roman"/>
          <w:color w:val="000000"/>
          <w:sz w:val="24"/>
          <w:szCs w:val="24"/>
        </w:rPr>
        <w:t xml:space="preserve"> экспозиционный комплекс, посвященный главному хозяйственном</w:t>
      </w:r>
      <w:r>
        <w:rPr>
          <w:rFonts w:ascii="Times New Roman" w:eastAsia="Calibri" w:hAnsi="Times New Roman" w:cs="Times New Roman"/>
          <w:color w:val="000000"/>
          <w:sz w:val="24"/>
          <w:szCs w:val="24"/>
        </w:rPr>
        <w:t xml:space="preserve">у занятию манси - рыбной ловле; </w:t>
      </w:r>
      <w:r w:rsidRPr="00866788">
        <w:rPr>
          <w:rFonts w:ascii="Times New Roman" w:eastAsia="Calibri" w:hAnsi="Times New Roman" w:cs="Times New Roman"/>
          <w:color w:val="000000"/>
          <w:sz w:val="24"/>
          <w:szCs w:val="24"/>
        </w:rPr>
        <w:t>экспозиционный об</w:t>
      </w:r>
      <w:r>
        <w:rPr>
          <w:rFonts w:ascii="Times New Roman" w:eastAsia="Calibri" w:hAnsi="Times New Roman" w:cs="Times New Roman"/>
          <w:color w:val="000000"/>
          <w:sz w:val="24"/>
          <w:szCs w:val="24"/>
        </w:rPr>
        <w:t>ъект «Святилище «Семь менквов» -</w:t>
      </w:r>
      <w:r w:rsidRPr="00866788">
        <w:rPr>
          <w:rFonts w:ascii="Times New Roman" w:eastAsia="Calibri" w:hAnsi="Times New Roman" w:cs="Times New Roman"/>
          <w:color w:val="000000"/>
          <w:sz w:val="24"/>
          <w:szCs w:val="24"/>
        </w:rPr>
        <w:t xml:space="preserve"> поклонное место, включающее семь деревянных антропоморфных извая</w:t>
      </w:r>
      <w:r>
        <w:rPr>
          <w:rFonts w:ascii="Times New Roman" w:eastAsia="Calibri" w:hAnsi="Times New Roman" w:cs="Times New Roman"/>
          <w:color w:val="000000"/>
          <w:sz w:val="24"/>
          <w:szCs w:val="24"/>
        </w:rPr>
        <w:t xml:space="preserve">ний, кострище и стол для тризны; </w:t>
      </w:r>
      <w:r w:rsidRPr="000D61A1">
        <w:rPr>
          <w:rFonts w:ascii="Times New Roman" w:eastAsia="Calibri" w:hAnsi="Times New Roman" w:cs="Times New Roman"/>
          <w:color w:val="000000"/>
          <w:sz w:val="24"/>
          <w:szCs w:val="24"/>
        </w:rPr>
        <w:t>в процессе завершения находится экспозиционный объект «Ледник», место для хранения скоропортящихся припасов.</w:t>
      </w:r>
    </w:p>
    <w:p w:rsidR="00512C20" w:rsidRPr="000D61A1" w:rsidRDefault="00512C20" w:rsidP="00512C20">
      <w:pPr>
        <w:numPr>
          <w:ilvl w:val="0"/>
          <w:numId w:val="1"/>
        </w:numPr>
        <w:suppressAutoHyphens/>
        <w:spacing w:after="0" w:line="240" w:lineRule="auto"/>
        <w:ind w:firstLine="709"/>
        <w:contextualSpacing/>
        <w:jc w:val="both"/>
        <w:rPr>
          <w:rFonts w:ascii="Times New Roman" w:hAnsi="Times New Roman" w:cs="Times New Roman"/>
          <w:sz w:val="24"/>
          <w:szCs w:val="24"/>
        </w:rPr>
      </w:pPr>
      <w:r w:rsidRPr="000D61A1">
        <w:rPr>
          <w:rFonts w:ascii="Times New Roman" w:hAnsi="Times New Roman" w:cs="Times New Roman"/>
          <w:sz w:val="24"/>
          <w:szCs w:val="24"/>
        </w:rPr>
        <w:t>Музей города Югорска стремится к расширению круга своих посетителей и приверженцев культурного отдыха. Уникальная природная территория Музея под открытым небом «Суеват</w:t>
      </w:r>
      <w:r>
        <w:rPr>
          <w:rFonts w:ascii="Times New Roman" w:hAnsi="Times New Roman" w:cs="Times New Roman"/>
          <w:sz w:val="24"/>
          <w:szCs w:val="24"/>
        </w:rPr>
        <w:t xml:space="preserve"> </w:t>
      </w:r>
      <w:r w:rsidRPr="000D61A1">
        <w:rPr>
          <w:rFonts w:ascii="Times New Roman" w:hAnsi="Times New Roman" w:cs="Times New Roman"/>
          <w:sz w:val="24"/>
          <w:szCs w:val="24"/>
        </w:rPr>
        <w:t>пауль» и наличие сценического комплекса позволяют организовать содержательных досуг горожан и гостей города.</w:t>
      </w:r>
    </w:p>
    <w:p w:rsidR="00512C20" w:rsidRPr="000D61A1" w:rsidRDefault="00512C20" w:rsidP="00512C20">
      <w:pPr>
        <w:numPr>
          <w:ilvl w:val="0"/>
          <w:numId w:val="1"/>
        </w:numPr>
        <w:suppressAutoHyphens/>
        <w:spacing w:after="0" w:line="240" w:lineRule="auto"/>
        <w:ind w:firstLine="709"/>
        <w:contextualSpacing/>
        <w:jc w:val="both"/>
        <w:rPr>
          <w:rFonts w:ascii="Times New Roman" w:hAnsi="Times New Roman" w:cs="Times New Roman"/>
          <w:sz w:val="24"/>
          <w:szCs w:val="24"/>
        </w:rPr>
      </w:pPr>
      <w:r w:rsidRPr="000D61A1">
        <w:rPr>
          <w:rFonts w:ascii="Times New Roman" w:hAnsi="Times New Roman" w:cs="Times New Roman"/>
          <w:sz w:val="24"/>
          <w:szCs w:val="24"/>
        </w:rPr>
        <w:t>На базе МБУ «Музей истории и этнографии» зарегистрирована региональная общественная организация Ханты-Мансийского автономного округа</w:t>
      </w:r>
      <w:r>
        <w:rPr>
          <w:rFonts w:ascii="Times New Roman" w:hAnsi="Times New Roman" w:cs="Times New Roman"/>
          <w:sz w:val="24"/>
          <w:szCs w:val="24"/>
        </w:rPr>
        <w:t xml:space="preserve"> - Югры</w:t>
      </w:r>
      <w:r w:rsidRPr="000D61A1">
        <w:rPr>
          <w:rFonts w:ascii="Times New Roman" w:hAnsi="Times New Roman" w:cs="Times New Roman"/>
          <w:sz w:val="24"/>
          <w:szCs w:val="24"/>
        </w:rPr>
        <w:t xml:space="preserve"> «Историко-культурный просветительский центр «Музейная инициатива», совместно с которой разработаны следующие проекты: </w:t>
      </w:r>
    </w:p>
    <w:p w:rsidR="00512C20" w:rsidRPr="000D61A1" w:rsidRDefault="00512C20" w:rsidP="00512C20">
      <w:pPr>
        <w:numPr>
          <w:ilvl w:val="0"/>
          <w:numId w:val="1"/>
        </w:numPr>
        <w:suppressAutoHyphens/>
        <w:spacing w:after="0" w:line="240" w:lineRule="auto"/>
        <w:ind w:firstLine="709"/>
        <w:contextualSpacing/>
        <w:jc w:val="both"/>
        <w:rPr>
          <w:rFonts w:ascii="Times New Roman" w:hAnsi="Times New Roman" w:cs="Times New Roman"/>
          <w:sz w:val="24"/>
          <w:szCs w:val="24"/>
        </w:rPr>
      </w:pPr>
      <w:r w:rsidRPr="000D61A1">
        <w:rPr>
          <w:rFonts w:ascii="Times New Roman" w:hAnsi="Times New Roman" w:cs="Times New Roman"/>
          <w:sz w:val="24"/>
          <w:szCs w:val="24"/>
        </w:rPr>
        <w:t>- выставочный проект «Лес - наше богатство»  стал победителем в номинации «Лучший выставочный проект»</w:t>
      </w:r>
      <w:r>
        <w:rPr>
          <w:rFonts w:ascii="Times New Roman" w:hAnsi="Times New Roman" w:cs="Times New Roman"/>
          <w:sz w:val="24"/>
          <w:szCs w:val="24"/>
        </w:rPr>
        <w:t xml:space="preserve"> </w:t>
      </w:r>
      <w:r w:rsidRPr="000D61A1">
        <w:rPr>
          <w:rFonts w:ascii="Times New Roman" w:hAnsi="Times New Roman" w:cs="Times New Roman"/>
          <w:sz w:val="24"/>
          <w:szCs w:val="24"/>
        </w:rPr>
        <w:t>VII</w:t>
      </w:r>
      <w:r>
        <w:rPr>
          <w:rFonts w:ascii="Times New Roman" w:hAnsi="Times New Roman" w:cs="Times New Roman"/>
          <w:sz w:val="24"/>
          <w:szCs w:val="24"/>
        </w:rPr>
        <w:t xml:space="preserve"> </w:t>
      </w:r>
      <w:r w:rsidRPr="000D61A1">
        <w:rPr>
          <w:rFonts w:ascii="Times New Roman" w:hAnsi="Times New Roman" w:cs="Times New Roman"/>
          <w:sz w:val="24"/>
          <w:szCs w:val="24"/>
        </w:rPr>
        <w:t>окружной акции «Музейная Арт-маевка»;</w:t>
      </w:r>
    </w:p>
    <w:p w:rsidR="00512C20" w:rsidRPr="000D61A1" w:rsidRDefault="00512C20" w:rsidP="00512C20">
      <w:pPr>
        <w:numPr>
          <w:ilvl w:val="0"/>
          <w:numId w:val="1"/>
        </w:numPr>
        <w:suppressAutoHyphens/>
        <w:spacing w:after="0" w:line="240" w:lineRule="auto"/>
        <w:ind w:firstLine="709"/>
        <w:contextualSpacing/>
        <w:jc w:val="both"/>
        <w:rPr>
          <w:rFonts w:ascii="Times New Roman" w:hAnsi="Times New Roman" w:cs="Times New Roman"/>
          <w:sz w:val="24"/>
          <w:szCs w:val="24"/>
        </w:rPr>
      </w:pPr>
      <w:r w:rsidRPr="000D61A1">
        <w:rPr>
          <w:rFonts w:ascii="Times New Roman" w:hAnsi="Times New Roman" w:cs="Times New Roman"/>
          <w:sz w:val="24"/>
          <w:szCs w:val="24"/>
        </w:rPr>
        <w:t>- проект «История улицы N» - принял участие в 2-ом конкурсе на предоставление грантов Губернатора Ханты-Мансийского автономного округа - Югры на развитие гражданского общества.</w:t>
      </w:r>
    </w:p>
    <w:p w:rsidR="00512C20" w:rsidRPr="000D61A1" w:rsidRDefault="00512C20" w:rsidP="00512C20">
      <w:pPr>
        <w:numPr>
          <w:ilvl w:val="0"/>
          <w:numId w:val="1"/>
        </w:numPr>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D61A1">
        <w:rPr>
          <w:rFonts w:ascii="Times New Roman" w:hAnsi="Times New Roman" w:cs="Times New Roman"/>
          <w:sz w:val="24"/>
          <w:szCs w:val="24"/>
        </w:rPr>
        <w:t>В ноябре МБУ «Музей истории и этнографии» стал городской площадкой для проведения Международной просветительской акции «Большой этнографический диктант», приуроченной ко Дню народного единства.</w:t>
      </w:r>
    </w:p>
    <w:p w:rsidR="00512C20" w:rsidRDefault="00512C20" w:rsidP="00512C20">
      <w:pPr>
        <w:numPr>
          <w:ilvl w:val="0"/>
          <w:numId w:val="1"/>
        </w:numPr>
        <w:spacing w:after="0" w:line="240" w:lineRule="auto"/>
        <w:ind w:firstLine="709"/>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xml:space="preserve">В состав МБУ </w:t>
      </w:r>
      <w:r>
        <w:rPr>
          <w:rFonts w:ascii="Times New Roman" w:eastAsia="Times New Roman" w:hAnsi="Times New Roman" w:cs="Times New Roman"/>
          <w:sz w:val="24"/>
          <w:szCs w:val="24"/>
        </w:rPr>
        <w:t xml:space="preserve">«Централизованная библиотечная система г. Югорска» входят 2 библиотеки: Центральная городская библиотека имени А.И. Харизовой и Центральная городская детская библиотека. </w:t>
      </w:r>
      <w:r w:rsidRPr="004B69A1">
        <w:rPr>
          <w:rFonts w:ascii="Times New Roman" w:eastAsia="Times New Roman" w:hAnsi="Times New Roman" w:cs="Times New Roman"/>
          <w:sz w:val="24"/>
          <w:szCs w:val="24"/>
        </w:rPr>
        <w:t>В 2019 году дополнительные отделы №</w:t>
      </w:r>
      <w:r>
        <w:rPr>
          <w:rFonts w:ascii="Times New Roman" w:eastAsia="Times New Roman" w:hAnsi="Times New Roman" w:cs="Times New Roman"/>
          <w:sz w:val="24"/>
          <w:szCs w:val="24"/>
        </w:rPr>
        <w:t xml:space="preserve"> </w:t>
      </w:r>
      <w:r w:rsidRPr="004B69A1">
        <w:rPr>
          <w:rFonts w:ascii="Times New Roman" w:eastAsia="Times New Roman" w:hAnsi="Times New Roman" w:cs="Times New Roman"/>
          <w:sz w:val="24"/>
          <w:szCs w:val="24"/>
        </w:rPr>
        <w:t>1 и №</w:t>
      </w:r>
      <w:r>
        <w:rPr>
          <w:rFonts w:ascii="Times New Roman" w:eastAsia="Times New Roman" w:hAnsi="Times New Roman" w:cs="Times New Roman"/>
          <w:sz w:val="24"/>
          <w:szCs w:val="24"/>
        </w:rPr>
        <w:t xml:space="preserve"> </w:t>
      </w:r>
      <w:r w:rsidRPr="004B69A1">
        <w:rPr>
          <w:rFonts w:ascii="Times New Roman" w:eastAsia="Times New Roman" w:hAnsi="Times New Roman" w:cs="Times New Roman"/>
          <w:sz w:val="24"/>
          <w:szCs w:val="24"/>
        </w:rPr>
        <w:t xml:space="preserve">2 были объединены и переехали в новое здание </w:t>
      </w:r>
      <w:r w:rsidRPr="00341B09">
        <w:rPr>
          <w:rFonts w:ascii="Times New Roman" w:eastAsia="Times New Roman" w:hAnsi="Times New Roman" w:cs="Times New Roman"/>
          <w:sz w:val="24"/>
          <w:szCs w:val="24"/>
        </w:rPr>
        <w:t xml:space="preserve">в микрорайоне «Авалон». </w:t>
      </w:r>
    </w:p>
    <w:p w:rsidR="00512C20" w:rsidRPr="00562F7D" w:rsidRDefault="00512C20" w:rsidP="00512C20">
      <w:pPr>
        <w:pStyle w:val="2"/>
        <w:ind w:firstLine="709"/>
        <w:contextualSpacing/>
        <w:jc w:val="both"/>
        <w:rPr>
          <w:rFonts w:eastAsia="Arial"/>
          <w:b w:val="0"/>
          <w:kern w:val="2"/>
          <w:szCs w:val="24"/>
          <w:lang w:eastAsia="ru-RU"/>
        </w:rPr>
      </w:pPr>
      <w:r w:rsidRPr="00562F7D">
        <w:rPr>
          <w:rFonts w:eastAsia="Arial"/>
          <w:b w:val="0"/>
          <w:kern w:val="2"/>
          <w:szCs w:val="24"/>
          <w:lang w:eastAsia="ru-RU"/>
        </w:rPr>
        <w:t>На конец отчетного периода зарегистрировано пользователей услуг муниципальных библиотек МБУ «ЦБС г. Югорска» 13 779 пользователей, в том числе 5</w:t>
      </w:r>
      <w:r>
        <w:rPr>
          <w:rFonts w:eastAsia="Arial"/>
          <w:b w:val="0"/>
          <w:kern w:val="2"/>
          <w:szCs w:val="24"/>
          <w:lang w:eastAsia="ru-RU"/>
        </w:rPr>
        <w:t xml:space="preserve"> 972 ребенка</w:t>
      </w:r>
      <w:r w:rsidRPr="00562F7D">
        <w:rPr>
          <w:rFonts w:eastAsia="Arial"/>
          <w:b w:val="0"/>
          <w:kern w:val="2"/>
          <w:szCs w:val="24"/>
          <w:lang w:eastAsia="ru-RU"/>
        </w:rPr>
        <w:t xml:space="preserve"> в возрасте до 14 лет. На конец отчетного периода  библиотечный фонд составляет 160 058 экземпляра, число поступлений новых книг составляет 4 208 экземпляра.</w:t>
      </w:r>
    </w:p>
    <w:p w:rsidR="00512C20" w:rsidRDefault="00512C20" w:rsidP="00512C20">
      <w:pPr>
        <w:widowControl w:val="0"/>
        <w:numPr>
          <w:ilvl w:val="0"/>
          <w:numId w:val="1"/>
        </w:num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Наиболее значимые мероприятия по продвижению книги и чтения:</w:t>
      </w:r>
    </w:p>
    <w:p w:rsidR="00512C20" w:rsidRDefault="00512C20" w:rsidP="00512C20">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pacing w:val="-2"/>
          <w:sz w:val="24"/>
          <w:szCs w:val="24"/>
        </w:rPr>
      </w:pPr>
      <w:r w:rsidRPr="00BB5FF1">
        <w:rPr>
          <w:rFonts w:ascii="Times New Roman" w:eastAsia="Times New Roman" w:hAnsi="Times New Roman" w:cs="Times New Roman"/>
          <w:spacing w:val="-2"/>
          <w:sz w:val="24"/>
          <w:szCs w:val="24"/>
        </w:rPr>
        <w:tab/>
        <w:t xml:space="preserve">- открытие </w:t>
      </w:r>
      <w:r w:rsidRPr="002C1C6D">
        <w:rPr>
          <w:rFonts w:ascii="Times New Roman" w:eastAsia="Times New Roman" w:hAnsi="Times New Roman" w:cs="Times New Roman"/>
          <w:spacing w:val="-2"/>
          <w:sz w:val="24"/>
          <w:szCs w:val="24"/>
        </w:rPr>
        <w:t>ЭтноМедиа</w:t>
      </w:r>
      <w:r>
        <w:rPr>
          <w:rFonts w:ascii="Times New Roman" w:eastAsia="Times New Roman" w:hAnsi="Times New Roman" w:cs="Times New Roman"/>
          <w:spacing w:val="-2"/>
          <w:sz w:val="24"/>
          <w:szCs w:val="24"/>
        </w:rPr>
        <w:t xml:space="preserve"> с</w:t>
      </w:r>
      <w:r w:rsidRPr="002C1C6D">
        <w:rPr>
          <w:rFonts w:ascii="Times New Roman" w:eastAsia="Times New Roman" w:hAnsi="Times New Roman" w:cs="Times New Roman"/>
          <w:spacing w:val="-2"/>
          <w:sz w:val="24"/>
          <w:szCs w:val="24"/>
        </w:rPr>
        <w:t>тудии с целью реализации медиа проекта «ЭтноМир Югры»,</w:t>
      </w:r>
      <w:r w:rsidRPr="00BB5FF1">
        <w:rPr>
          <w:rFonts w:ascii="Times New Roman" w:eastAsia="Times New Roman" w:hAnsi="Times New Roman" w:cs="Times New Roman"/>
          <w:spacing w:val="-2"/>
          <w:sz w:val="24"/>
          <w:szCs w:val="24"/>
        </w:rPr>
        <w:t xml:space="preserve"> разработанного совместно с местной общественной организацией литературно-творческое объединение г.</w:t>
      </w:r>
      <w:r>
        <w:rPr>
          <w:rFonts w:ascii="Times New Roman" w:eastAsia="Times New Roman" w:hAnsi="Times New Roman" w:cs="Times New Roman"/>
          <w:spacing w:val="-2"/>
          <w:sz w:val="24"/>
          <w:szCs w:val="24"/>
        </w:rPr>
        <w:t xml:space="preserve"> Югорска «Элегия»;</w:t>
      </w:r>
      <w:r w:rsidRPr="00BB5FF1">
        <w:rPr>
          <w:rFonts w:ascii="Times New Roman" w:eastAsia="Times New Roman" w:hAnsi="Times New Roman" w:cs="Times New Roman"/>
          <w:spacing w:val="-2"/>
          <w:sz w:val="24"/>
          <w:szCs w:val="24"/>
        </w:rPr>
        <w:t xml:space="preserve"> </w:t>
      </w:r>
    </w:p>
    <w:p w:rsidR="00512C20" w:rsidRDefault="00512C20" w:rsidP="00512C20">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pacing w:val="-2"/>
          <w:sz w:val="24"/>
          <w:szCs w:val="24"/>
        </w:rPr>
      </w:pPr>
      <w:r w:rsidRPr="00BB5FF1">
        <w:rPr>
          <w:rFonts w:ascii="Times New Roman" w:eastAsia="Times New Roman" w:hAnsi="Times New Roman" w:cs="Times New Roman"/>
          <w:spacing w:val="-2"/>
          <w:sz w:val="24"/>
          <w:szCs w:val="24"/>
        </w:rPr>
        <w:t>- уникальный</w:t>
      </w:r>
      <w:r>
        <w:rPr>
          <w:rFonts w:ascii="Times New Roman" w:eastAsia="Times New Roman" w:hAnsi="Times New Roman" w:cs="Times New Roman"/>
          <w:spacing w:val="-2"/>
          <w:sz w:val="24"/>
          <w:szCs w:val="24"/>
        </w:rPr>
        <w:t xml:space="preserve"> </w:t>
      </w:r>
      <w:r w:rsidRPr="00BB5FF1">
        <w:rPr>
          <w:rFonts w:ascii="Times New Roman" w:eastAsia="Times New Roman" w:hAnsi="Times New Roman" w:cs="Times New Roman"/>
          <w:spacing w:val="-2"/>
          <w:sz w:val="24"/>
          <w:szCs w:val="24"/>
        </w:rPr>
        <w:t>виде</w:t>
      </w:r>
      <w:r w:rsidRPr="002C1C6D">
        <w:rPr>
          <w:rFonts w:ascii="Times New Roman" w:eastAsia="Times New Roman" w:hAnsi="Times New Roman" w:cs="Times New Roman"/>
          <w:spacing w:val="-2"/>
          <w:sz w:val="24"/>
          <w:szCs w:val="24"/>
        </w:rPr>
        <w:t>оконтент</w:t>
      </w:r>
      <w:r w:rsidRPr="00BB5FF1">
        <w:rPr>
          <w:rFonts w:ascii="Times New Roman" w:eastAsia="Times New Roman" w:hAnsi="Times New Roman" w:cs="Times New Roman"/>
          <w:spacing w:val="-2"/>
          <w:sz w:val="24"/>
          <w:szCs w:val="24"/>
        </w:rPr>
        <w:t xml:space="preserve"> «Виртуальная экскурсия по городу Югорску на национальных языках». Электронное издание включает фото и видео материалы, краткую историческую справку на 6 национальных языках (русском, английском, татарском, башкирском, </w:t>
      </w:r>
      <w:r w:rsidRPr="00BB5FF1">
        <w:rPr>
          <w:rFonts w:ascii="Times New Roman" w:eastAsia="Times New Roman" w:hAnsi="Times New Roman" w:cs="Times New Roman"/>
          <w:spacing w:val="-2"/>
          <w:sz w:val="24"/>
          <w:szCs w:val="24"/>
        </w:rPr>
        <w:lastRenderedPageBreak/>
        <w:t>азербайджанском и украинском), виртуал</w:t>
      </w:r>
      <w:r>
        <w:rPr>
          <w:rFonts w:ascii="Times New Roman" w:eastAsia="Times New Roman" w:hAnsi="Times New Roman" w:cs="Times New Roman"/>
          <w:spacing w:val="-2"/>
          <w:sz w:val="24"/>
          <w:szCs w:val="24"/>
        </w:rPr>
        <w:t>ьную прогулку по улицам Югорска;</w:t>
      </w:r>
    </w:p>
    <w:p w:rsidR="00512C20" w:rsidRPr="00BB5FF1" w:rsidRDefault="00512C20" w:rsidP="00512C20">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rPr>
      </w:pPr>
      <w:r w:rsidRPr="00BB5FF1">
        <w:rPr>
          <w:rFonts w:ascii="Times New Roman" w:eastAsia="Times New Roman" w:hAnsi="Times New Roman" w:cs="Times New Roman"/>
          <w:spacing w:val="-2"/>
          <w:sz w:val="24"/>
          <w:szCs w:val="24"/>
        </w:rPr>
        <w:t>- создание оригинальной Этно-елки из этнич</w:t>
      </w:r>
      <w:r>
        <w:rPr>
          <w:rFonts w:ascii="Times New Roman" w:eastAsia="Times New Roman" w:hAnsi="Times New Roman" w:cs="Times New Roman"/>
          <w:spacing w:val="-2"/>
          <w:sz w:val="24"/>
          <w:szCs w:val="24"/>
        </w:rPr>
        <w:t>еских орнаментов народов Севера;</w:t>
      </w:r>
    </w:p>
    <w:p w:rsidR="00512C20" w:rsidRPr="00BB5FF1" w:rsidRDefault="00512C20" w:rsidP="00512C20">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rPr>
      </w:pPr>
      <w:r w:rsidRPr="00BB5FF1">
        <w:rPr>
          <w:rFonts w:ascii="Times New Roman" w:eastAsia="Times New Roman" w:hAnsi="Times New Roman" w:cs="Times New Roman"/>
          <w:sz w:val="24"/>
          <w:szCs w:val="24"/>
        </w:rPr>
        <w:t xml:space="preserve">- реализация интерактивного проекта «QR - Ugorsk. Читай и побеждай». </w:t>
      </w:r>
    </w:p>
    <w:p w:rsidR="00512C20" w:rsidRDefault="00512C20" w:rsidP="00512C20">
      <w:pPr>
        <w:widowControl w:val="0"/>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свободного доступа к электронным фондам библиотек России и  предоставления пользователям качественной информации в электронном виде открыта точка доступа к электронной библиотеке  «ЛитРес».</w:t>
      </w:r>
    </w:p>
    <w:p w:rsidR="00512C20" w:rsidRDefault="00512C20" w:rsidP="00512C20">
      <w:pPr>
        <w:tabs>
          <w:tab w:val="left" w:pos="807"/>
        </w:tabs>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С</w:t>
      </w:r>
      <w:r w:rsidRPr="00392BD2">
        <w:rPr>
          <w:rFonts w:ascii="Times New Roman" w:hAnsi="Times New Roman" w:cs="Times New Roman"/>
          <w:color w:val="000000"/>
          <w:sz w:val="24"/>
          <w:szCs w:val="24"/>
        </w:rPr>
        <w:t xml:space="preserve"> целью  продвижения ресурсов Президентской библиотеки</w:t>
      </w:r>
      <w:r>
        <w:rPr>
          <w:rFonts w:ascii="Times New Roman" w:hAnsi="Times New Roman" w:cs="Times New Roman"/>
          <w:color w:val="000000"/>
          <w:sz w:val="24"/>
          <w:szCs w:val="24"/>
        </w:rPr>
        <w:t xml:space="preserve"> в 2019 году проведено 106</w:t>
      </w:r>
      <w:r w:rsidRPr="00392BD2">
        <w:rPr>
          <w:rFonts w:ascii="Times New Roman" w:hAnsi="Times New Roman" w:cs="Times New Roman"/>
          <w:color w:val="000000"/>
          <w:sz w:val="24"/>
          <w:szCs w:val="24"/>
        </w:rPr>
        <w:t xml:space="preserve"> культурно-просветительских мероприятий.</w:t>
      </w:r>
      <w:r>
        <w:rPr>
          <w:rFonts w:ascii="Times New Roman" w:hAnsi="Times New Roman" w:cs="Times New Roman"/>
          <w:color w:val="000000"/>
          <w:sz w:val="24"/>
          <w:szCs w:val="24"/>
        </w:rPr>
        <w:t xml:space="preserve"> </w:t>
      </w:r>
      <w:r w:rsidRPr="00392BD2">
        <w:rPr>
          <w:rFonts w:ascii="Times New Roman" w:hAnsi="Times New Roman" w:cs="Times New Roman"/>
          <w:color w:val="000000"/>
          <w:sz w:val="24"/>
          <w:szCs w:val="24"/>
        </w:rPr>
        <w:t>Уча</w:t>
      </w:r>
      <w:r>
        <w:rPr>
          <w:rFonts w:ascii="Times New Roman" w:hAnsi="Times New Roman" w:cs="Times New Roman"/>
          <w:color w:val="000000"/>
          <w:sz w:val="24"/>
          <w:szCs w:val="24"/>
        </w:rPr>
        <w:t>стниками мероприятий стали 2867</w:t>
      </w:r>
      <w:r w:rsidRPr="00392BD2">
        <w:rPr>
          <w:rFonts w:ascii="Times New Roman" w:hAnsi="Times New Roman" w:cs="Times New Roman"/>
          <w:color w:val="000000"/>
          <w:sz w:val="24"/>
          <w:szCs w:val="24"/>
        </w:rPr>
        <w:t xml:space="preserve"> человек. </w:t>
      </w:r>
    </w:p>
    <w:p w:rsidR="00512C20" w:rsidRDefault="00512C20" w:rsidP="00512C20">
      <w:pPr>
        <w:tabs>
          <w:tab w:val="left" w:pos="709"/>
        </w:tabs>
        <w:spacing w:after="0" w:line="240" w:lineRule="auto"/>
        <w:ind w:firstLine="709"/>
        <w:jc w:val="both"/>
        <w:rPr>
          <w:rFonts w:ascii="Times New Roman" w:hAnsi="Times New Roman" w:cs="Times New Roman"/>
          <w:color w:val="000000"/>
          <w:sz w:val="24"/>
          <w:szCs w:val="24"/>
        </w:rPr>
      </w:pPr>
      <w:r w:rsidRPr="00562F7D">
        <w:rPr>
          <w:rFonts w:ascii="Times New Roman" w:hAnsi="Times New Roman" w:cs="Times New Roman"/>
          <w:color w:val="000000"/>
          <w:sz w:val="24"/>
          <w:szCs w:val="24"/>
        </w:rPr>
        <w:t>Центральная городская библиотека стала лауреатом международного конкурса «Библио-green в устойчивом мире».</w:t>
      </w:r>
      <w:r>
        <w:rPr>
          <w:rFonts w:ascii="Times New Roman" w:hAnsi="Times New Roman" w:cs="Times New Roman"/>
          <w:color w:val="000000"/>
          <w:sz w:val="24"/>
          <w:szCs w:val="24"/>
        </w:rPr>
        <w:t xml:space="preserve"> </w:t>
      </w:r>
      <w:r w:rsidRPr="00562F7D">
        <w:rPr>
          <w:rFonts w:ascii="Times New Roman" w:hAnsi="Times New Roman" w:cs="Times New Roman"/>
          <w:color w:val="000000"/>
          <w:sz w:val="24"/>
          <w:szCs w:val="24"/>
        </w:rPr>
        <w:t>Любительское объединение «ЧиДуДей» - Читай, Думай, Действуй», которое работает на базе Центральной городской детской библиотеки</w:t>
      </w:r>
      <w:r>
        <w:rPr>
          <w:rFonts w:ascii="Times New Roman" w:hAnsi="Times New Roman" w:cs="Times New Roman"/>
          <w:color w:val="000000"/>
          <w:sz w:val="24"/>
          <w:szCs w:val="24"/>
        </w:rPr>
        <w:t>,</w:t>
      </w:r>
      <w:r w:rsidRPr="00562F7D">
        <w:rPr>
          <w:rFonts w:ascii="Times New Roman" w:hAnsi="Times New Roman" w:cs="Times New Roman"/>
          <w:color w:val="000000"/>
          <w:sz w:val="24"/>
          <w:szCs w:val="24"/>
        </w:rPr>
        <w:t xml:space="preserve"> стало победителем в Международном интернет-конкурсе проектов в номинации «Актерское мастерство» - диплом 1 степени</w:t>
      </w:r>
      <w:r>
        <w:rPr>
          <w:rFonts w:ascii="Times New Roman" w:hAnsi="Times New Roman" w:cs="Times New Roman"/>
          <w:color w:val="000000"/>
          <w:sz w:val="24"/>
          <w:szCs w:val="24"/>
        </w:rPr>
        <w:t>.</w:t>
      </w:r>
    </w:p>
    <w:p w:rsidR="00512C20" w:rsidRDefault="00512C20" w:rsidP="00512C20">
      <w:pPr>
        <w:tabs>
          <w:tab w:val="left" w:pos="709"/>
        </w:tabs>
        <w:spacing w:after="0" w:line="240" w:lineRule="auto"/>
        <w:ind w:firstLine="709"/>
        <w:jc w:val="both"/>
        <w:rPr>
          <w:rFonts w:ascii="Times New Roman" w:hAnsi="Times New Roman" w:cs="Times New Roman"/>
          <w:color w:val="000000"/>
          <w:sz w:val="24"/>
          <w:szCs w:val="24"/>
          <w:shd w:val="clear" w:color="auto" w:fill="FFFFFF"/>
        </w:rPr>
      </w:pPr>
      <w:r w:rsidRPr="000D61A1">
        <w:rPr>
          <w:rFonts w:ascii="Times New Roman" w:hAnsi="Times New Roman" w:cs="Times New Roman"/>
          <w:color w:val="000000"/>
          <w:sz w:val="24"/>
          <w:szCs w:val="24"/>
          <w:shd w:val="clear" w:color="auto" w:fill="FFFFFF"/>
        </w:rPr>
        <w:t>В рамках соглашения о сотрудничестве с местной общественной организацией литер</w:t>
      </w:r>
      <w:r>
        <w:rPr>
          <w:rFonts w:ascii="Times New Roman" w:hAnsi="Times New Roman" w:cs="Times New Roman"/>
          <w:color w:val="000000"/>
          <w:sz w:val="24"/>
          <w:szCs w:val="24"/>
          <w:shd w:val="clear" w:color="auto" w:fill="FFFFFF"/>
        </w:rPr>
        <w:t>атурно-творческое объединение города</w:t>
      </w:r>
      <w:r w:rsidRPr="000D61A1">
        <w:rPr>
          <w:rFonts w:ascii="Times New Roman" w:hAnsi="Times New Roman" w:cs="Times New Roman"/>
          <w:color w:val="000000"/>
          <w:sz w:val="24"/>
          <w:szCs w:val="24"/>
          <w:shd w:val="clear" w:color="auto" w:fill="FFFFFF"/>
        </w:rPr>
        <w:t xml:space="preserve"> Югорска «Элегия» оказана методическая</w:t>
      </w:r>
      <w:r>
        <w:rPr>
          <w:rFonts w:ascii="Times New Roman" w:hAnsi="Times New Roman" w:cs="Times New Roman"/>
          <w:color w:val="000000"/>
          <w:sz w:val="24"/>
          <w:szCs w:val="24"/>
          <w:shd w:val="clear" w:color="auto" w:fill="FFFFFF"/>
        </w:rPr>
        <w:t xml:space="preserve"> помощь и разработаны проекты: </w:t>
      </w:r>
      <w:r w:rsidRPr="000D61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QR - Югорск. Читай и побеждай»; </w:t>
      </w:r>
      <w:r w:rsidRPr="000D61A1">
        <w:rPr>
          <w:rFonts w:ascii="Times New Roman" w:hAnsi="Times New Roman" w:cs="Times New Roman"/>
          <w:color w:val="000000"/>
          <w:sz w:val="24"/>
          <w:szCs w:val="24"/>
          <w:shd w:val="clear" w:color="auto" w:fill="FFFFFF"/>
        </w:rPr>
        <w:t>просветительский медиа-проект «ЭтноМир Югры», который включает организацию деятельности этноСМИмедийного цеха по производству видеокон</w:t>
      </w:r>
      <w:r>
        <w:rPr>
          <w:rFonts w:ascii="Times New Roman" w:hAnsi="Times New Roman" w:cs="Times New Roman"/>
          <w:color w:val="000000"/>
          <w:sz w:val="24"/>
          <w:szCs w:val="24"/>
          <w:shd w:val="clear" w:color="auto" w:fill="FFFFFF"/>
        </w:rPr>
        <w:t xml:space="preserve">тента различной направленности; </w:t>
      </w:r>
      <w:r w:rsidRPr="000D61A1">
        <w:rPr>
          <w:rFonts w:ascii="Times New Roman" w:hAnsi="Times New Roman" w:cs="Times New Roman"/>
          <w:color w:val="000000"/>
          <w:sz w:val="24"/>
          <w:szCs w:val="24"/>
          <w:shd w:val="clear" w:color="auto" w:fill="FFFFFF"/>
        </w:rPr>
        <w:t xml:space="preserve">«Литературно-интеллектуальная игра на кубок Главы Югорска». </w:t>
      </w:r>
    </w:p>
    <w:p w:rsidR="00512C20" w:rsidRDefault="00512C20" w:rsidP="00512C20">
      <w:pPr>
        <w:widowControl w:val="0"/>
        <w:tabs>
          <w:tab w:val="left" w:pos="-4536"/>
          <w:tab w:val="left" w:pos="1134"/>
        </w:tabs>
        <w:suppressAutoHyphens/>
        <w:spacing w:after="0" w:line="240" w:lineRule="auto"/>
        <w:ind w:firstLine="709"/>
        <w:jc w:val="both"/>
        <w:rPr>
          <w:rFonts w:ascii="Times New Roman" w:hAnsi="Times New Roman"/>
          <w:noProof/>
          <w:color w:val="000000"/>
          <w:sz w:val="24"/>
          <w:szCs w:val="24"/>
        </w:rPr>
      </w:pPr>
      <w:r w:rsidRPr="00780B1F">
        <w:rPr>
          <w:rFonts w:ascii="Times New Roman" w:hAnsi="Times New Roman"/>
          <w:noProof/>
          <w:color w:val="000000"/>
          <w:sz w:val="24"/>
          <w:szCs w:val="24"/>
        </w:rPr>
        <w:t>Услуги дополнительного образования детей в сфере культуры оказывает МБУ ДО «Детская школа искусств города Югорска», в состав которого входят музыкальное и художественное отделения.</w:t>
      </w:r>
    </w:p>
    <w:p w:rsidR="00512C20" w:rsidRPr="00780B1F"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780B1F">
        <w:rPr>
          <w:rFonts w:ascii="Times New Roman" w:eastAsia="Times New Roman" w:hAnsi="Times New Roman" w:cs="Times New Roman"/>
          <w:sz w:val="24"/>
          <w:szCs w:val="24"/>
          <w:lang w:eastAsia="ar-SA"/>
        </w:rPr>
        <w:t>МБУ ДО «Детская школ</w:t>
      </w:r>
      <w:r>
        <w:rPr>
          <w:rFonts w:ascii="Times New Roman" w:eastAsia="Times New Roman" w:hAnsi="Times New Roman" w:cs="Times New Roman"/>
          <w:sz w:val="24"/>
          <w:szCs w:val="24"/>
          <w:lang w:eastAsia="ar-SA"/>
        </w:rPr>
        <w:t>а искусств города Югорска» стало</w:t>
      </w:r>
      <w:r w:rsidRPr="00780B1F">
        <w:rPr>
          <w:rFonts w:ascii="Times New Roman" w:eastAsia="Times New Roman" w:hAnsi="Times New Roman" w:cs="Times New Roman"/>
          <w:sz w:val="24"/>
          <w:szCs w:val="24"/>
          <w:lang w:eastAsia="ar-SA"/>
        </w:rPr>
        <w:t xml:space="preserve"> победителем отборочного этапа Национального проекта «Гостеприимная Россия» и Всероссийской туристической премии «События России».</w:t>
      </w:r>
    </w:p>
    <w:p w:rsidR="00512C20"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780B1F">
        <w:rPr>
          <w:rFonts w:ascii="Times New Roman" w:eastAsia="Times New Roman" w:hAnsi="Times New Roman" w:cs="Times New Roman"/>
          <w:sz w:val="24"/>
          <w:szCs w:val="24"/>
          <w:lang w:eastAsia="ar-SA"/>
        </w:rPr>
        <w:t>В окружных, региональных, всероссийских, международных конкурсах и фестивалях приняли участие 981 учащихся, победителями и призерами стали 413 человек.</w:t>
      </w:r>
    </w:p>
    <w:p w:rsidR="00512C20" w:rsidRPr="00780B1F"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780B1F">
        <w:rPr>
          <w:rFonts w:ascii="Times New Roman" w:eastAsia="Times New Roman" w:hAnsi="Times New Roman" w:cs="Times New Roman"/>
          <w:sz w:val="24"/>
          <w:szCs w:val="24"/>
          <w:lang w:eastAsia="ar-SA"/>
        </w:rPr>
        <w:t xml:space="preserve">В IV квартале 2019 года учреждение стало призером  конкурса «События России». </w:t>
      </w:r>
    </w:p>
    <w:p w:rsidR="00512C20"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780B1F">
        <w:rPr>
          <w:rFonts w:ascii="Times New Roman" w:eastAsia="Times New Roman" w:hAnsi="Times New Roman" w:cs="Times New Roman"/>
          <w:sz w:val="24"/>
          <w:szCs w:val="24"/>
          <w:lang w:eastAsia="ar-SA"/>
        </w:rPr>
        <w:t>По результатам независимой оценки качества условий осуществления образовательной деятельности организациями Ханты-Мансийского автономного округа-Югры, муниципальное бюджетное учреждение дополнительного образования «Детская школа искусств города Югорска» набрало 94 балла, 5 место среди 118 учреждений дополнительного образования по Ханты-Мансийскому автономному округу - Югре, первое место среди учреждений  города Югорска.</w:t>
      </w:r>
    </w:p>
    <w:p w:rsidR="00512C20" w:rsidRDefault="00512C20" w:rsidP="00512C20">
      <w:pPr>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городе 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реализации совместных социально-значимых культурных проектов.</w:t>
      </w:r>
    </w:p>
    <w:p w:rsidR="00512C20" w:rsidRDefault="00512C20" w:rsidP="00512C20">
      <w:pPr>
        <w:spacing w:after="0" w:line="240" w:lineRule="auto"/>
        <w:ind w:firstLine="709"/>
        <w:contextualSpacing/>
        <w:jc w:val="both"/>
        <w:rPr>
          <w:rFonts w:ascii="Times New Roman" w:eastAsia="Times New Roman" w:hAnsi="Times New Roman" w:cs="Times New Roman"/>
          <w:sz w:val="24"/>
          <w:szCs w:val="24"/>
          <w:lang w:eastAsia="ar-SA"/>
        </w:rPr>
      </w:pPr>
    </w:p>
    <w:p w:rsidR="00512C20" w:rsidRPr="000B0DC8" w:rsidRDefault="00512C20" w:rsidP="00512C20">
      <w:pPr>
        <w:pStyle w:val="a5"/>
        <w:numPr>
          <w:ilvl w:val="0"/>
          <w:numId w:val="1"/>
        </w:numPr>
        <w:spacing w:after="0" w:line="240" w:lineRule="auto"/>
        <w:jc w:val="right"/>
        <w:rPr>
          <w:rFonts w:ascii="Times New Roman" w:hAnsi="Times New Roman"/>
          <w:bCs/>
          <w:sz w:val="24"/>
          <w:szCs w:val="24"/>
        </w:rPr>
      </w:pPr>
      <w:r w:rsidRPr="000B0DC8">
        <w:rPr>
          <w:rFonts w:ascii="Times New Roman" w:hAnsi="Times New Roman"/>
          <w:bCs/>
          <w:sz w:val="24"/>
          <w:szCs w:val="24"/>
        </w:rPr>
        <w:t xml:space="preserve">Таблица  </w:t>
      </w:r>
      <w:r>
        <w:rPr>
          <w:rFonts w:ascii="Times New Roman" w:hAnsi="Times New Roman"/>
          <w:bCs/>
          <w:sz w:val="24"/>
          <w:szCs w:val="24"/>
        </w:rPr>
        <w:t>21</w:t>
      </w:r>
    </w:p>
    <w:p w:rsidR="00512C20" w:rsidRPr="0008376D" w:rsidRDefault="00512C20" w:rsidP="00512C20">
      <w:pPr>
        <w:spacing w:after="0" w:line="240" w:lineRule="auto"/>
        <w:ind w:left="360"/>
        <w:jc w:val="center"/>
        <w:rPr>
          <w:rFonts w:ascii="Times New Roman" w:eastAsia="Times New Roman" w:hAnsi="Times New Roman" w:cs="Times New Roman"/>
          <w:b/>
          <w:sz w:val="24"/>
          <w:szCs w:val="24"/>
          <w:lang w:eastAsia="ar-SA"/>
        </w:rPr>
      </w:pPr>
      <w:r w:rsidRPr="0008376D">
        <w:rPr>
          <w:rFonts w:ascii="Times New Roman" w:eastAsia="Times New Roman" w:hAnsi="Times New Roman" w:cs="Times New Roman"/>
          <w:b/>
          <w:sz w:val="24"/>
          <w:szCs w:val="24"/>
          <w:lang w:eastAsia="ar-SA"/>
        </w:rPr>
        <w:t xml:space="preserve">Динамика показателей развития культуры </w:t>
      </w:r>
    </w:p>
    <w:p w:rsidR="00512C20" w:rsidRPr="0008376D" w:rsidRDefault="00512C20" w:rsidP="00512C20">
      <w:pPr>
        <w:spacing w:after="0" w:line="240" w:lineRule="auto"/>
        <w:ind w:left="360"/>
        <w:jc w:val="right"/>
        <w:rPr>
          <w:rFonts w:ascii="Times New Roman" w:eastAsia="Times New Roman" w:hAnsi="Times New Roman" w:cs="Times New Roman"/>
          <w:sz w:val="24"/>
          <w:szCs w:val="24"/>
          <w:lang w:eastAsia="ar-SA"/>
        </w:rPr>
      </w:pPr>
    </w:p>
    <w:tbl>
      <w:tblPr>
        <w:tblW w:w="4891" w:type="pct"/>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1043"/>
        <w:gridCol w:w="1043"/>
        <w:gridCol w:w="1041"/>
        <w:gridCol w:w="1041"/>
        <w:gridCol w:w="1035"/>
      </w:tblGrid>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vAlign w:val="center"/>
            <w:hideMark/>
          </w:tcPr>
          <w:p w:rsidR="00512C20" w:rsidRPr="0008376D" w:rsidRDefault="00512C20" w:rsidP="00512C20">
            <w:pPr>
              <w:spacing w:after="0" w:line="240" w:lineRule="auto"/>
              <w:rPr>
                <w:rFonts w:ascii="Times New Roman" w:eastAsia="Courier New" w:hAnsi="Times New Roman" w:cs="Times New Roman"/>
                <w:b/>
                <w:sz w:val="20"/>
                <w:szCs w:val="20"/>
              </w:rPr>
            </w:pPr>
            <w:r w:rsidRPr="0008376D">
              <w:rPr>
                <w:rFonts w:ascii="Times New Roman" w:eastAsia="Courier New" w:hAnsi="Times New Roman" w:cs="Times New Roman"/>
                <w:b/>
                <w:sz w:val="20"/>
                <w:szCs w:val="20"/>
              </w:rPr>
              <w:t>Наименование показателей</w:t>
            </w:r>
          </w:p>
        </w:tc>
        <w:tc>
          <w:tcPr>
            <w:tcW w:w="52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jc w:val="center"/>
              <w:rPr>
                <w:rFonts w:ascii="Times New Roman" w:eastAsia="Courier New" w:hAnsi="Times New Roman" w:cs="Times New Roman"/>
                <w:b/>
                <w:sz w:val="20"/>
                <w:szCs w:val="20"/>
              </w:rPr>
            </w:pPr>
            <w:r w:rsidRPr="0008376D">
              <w:rPr>
                <w:rFonts w:ascii="Times New Roman" w:eastAsia="Courier New" w:hAnsi="Times New Roman" w:cs="Times New Roman"/>
                <w:b/>
                <w:sz w:val="20"/>
                <w:szCs w:val="20"/>
              </w:rPr>
              <w:t>2015</w:t>
            </w:r>
            <w:r>
              <w:rPr>
                <w:rFonts w:ascii="Times New Roman" w:eastAsia="Times New Roman" w:hAnsi="Times New Roman" w:cs="Times New Roman"/>
                <w:b/>
                <w:sz w:val="20"/>
                <w:szCs w:val="20"/>
              </w:rPr>
              <w:t xml:space="preserve"> год</w:t>
            </w:r>
          </w:p>
        </w:tc>
        <w:tc>
          <w:tcPr>
            <w:tcW w:w="52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jc w:val="center"/>
              <w:rPr>
                <w:rFonts w:ascii="Times New Roman" w:eastAsia="Courier New" w:hAnsi="Times New Roman" w:cs="Times New Roman"/>
                <w:b/>
                <w:sz w:val="20"/>
                <w:szCs w:val="20"/>
              </w:rPr>
            </w:pPr>
            <w:r w:rsidRPr="0008376D">
              <w:rPr>
                <w:rFonts w:ascii="Times New Roman" w:eastAsia="Courier New" w:hAnsi="Times New Roman" w:cs="Times New Roman"/>
                <w:b/>
                <w:sz w:val="20"/>
                <w:szCs w:val="20"/>
              </w:rPr>
              <w:t>2016</w:t>
            </w:r>
            <w:r>
              <w:rPr>
                <w:rFonts w:ascii="Times New Roman" w:eastAsia="Times New Roman" w:hAnsi="Times New Roman" w:cs="Times New Roman"/>
                <w:b/>
                <w:sz w:val="20"/>
                <w:szCs w:val="20"/>
              </w:rPr>
              <w:t xml:space="preserve"> год</w:t>
            </w:r>
          </w:p>
        </w:tc>
        <w:tc>
          <w:tcPr>
            <w:tcW w:w="525"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jc w:val="center"/>
              <w:rPr>
                <w:rFonts w:ascii="Times New Roman" w:eastAsia="Courier New" w:hAnsi="Times New Roman" w:cs="Times New Roman"/>
                <w:b/>
                <w:sz w:val="20"/>
                <w:szCs w:val="20"/>
              </w:rPr>
            </w:pPr>
            <w:r w:rsidRPr="0008376D">
              <w:rPr>
                <w:rFonts w:ascii="Times New Roman" w:eastAsia="Courier New" w:hAnsi="Times New Roman" w:cs="Times New Roman"/>
                <w:b/>
                <w:sz w:val="20"/>
                <w:szCs w:val="20"/>
              </w:rPr>
              <w:t>2017</w:t>
            </w:r>
            <w:r>
              <w:rPr>
                <w:rFonts w:ascii="Times New Roman" w:eastAsia="Times New Roman" w:hAnsi="Times New Roman" w:cs="Times New Roman"/>
                <w:b/>
                <w:sz w:val="20"/>
                <w:szCs w:val="20"/>
              </w:rPr>
              <w:t xml:space="preserve"> год</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b/>
                <w:sz w:val="20"/>
                <w:szCs w:val="20"/>
              </w:rPr>
            </w:pPr>
            <w:r w:rsidRPr="0008376D">
              <w:rPr>
                <w:rFonts w:ascii="Times New Roman" w:eastAsia="Courier New" w:hAnsi="Times New Roman" w:cs="Times New Roman"/>
                <w:b/>
                <w:sz w:val="20"/>
                <w:szCs w:val="20"/>
              </w:rPr>
              <w:t>2018</w:t>
            </w:r>
            <w:r>
              <w:rPr>
                <w:rFonts w:ascii="Times New Roman" w:eastAsia="Times New Roman" w:hAnsi="Times New Roman" w:cs="Times New Roman"/>
                <w:b/>
                <w:sz w:val="20"/>
                <w:szCs w:val="20"/>
              </w:rPr>
              <w:t xml:space="preserve"> год</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b/>
                <w:sz w:val="20"/>
                <w:szCs w:val="20"/>
              </w:rPr>
            </w:pPr>
            <w:r w:rsidRPr="0008376D">
              <w:rPr>
                <w:rFonts w:ascii="Times New Roman" w:eastAsia="Courier New" w:hAnsi="Times New Roman" w:cs="Times New Roman"/>
                <w:b/>
                <w:sz w:val="20"/>
                <w:szCs w:val="20"/>
              </w:rPr>
              <w:t>2019</w:t>
            </w:r>
            <w:r>
              <w:rPr>
                <w:rFonts w:ascii="Times New Roman" w:eastAsia="Times New Roman" w:hAnsi="Times New Roman" w:cs="Times New Roman"/>
                <w:b/>
                <w:sz w:val="20"/>
                <w:szCs w:val="20"/>
              </w:rPr>
              <w:t xml:space="preserve"> год</w:t>
            </w:r>
          </w:p>
        </w:tc>
      </w:tr>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Количество выставочных проектов, организованных на базе городского музея, единиц</w:t>
            </w:r>
          </w:p>
        </w:tc>
        <w:tc>
          <w:tcPr>
            <w:tcW w:w="52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28</w:t>
            </w:r>
          </w:p>
        </w:tc>
        <w:tc>
          <w:tcPr>
            <w:tcW w:w="52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22</w:t>
            </w:r>
          </w:p>
        </w:tc>
        <w:tc>
          <w:tcPr>
            <w:tcW w:w="525"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34</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41</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39</w:t>
            </w:r>
          </w:p>
        </w:tc>
      </w:tr>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Количество посещений музея (число посещений выставок, экспозиций, экскурсионных посещений), человек</w:t>
            </w:r>
          </w:p>
        </w:tc>
        <w:tc>
          <w:tcPr>
            <w:tcW w:w="526"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18 915</w:t>
            </w:r>
          </w:p>
        </w:tc>
        <w:tc>
          <w:tcPr>
            <w:tcW w:w="526"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15 885</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16 800</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16 303</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19 174</w:t>
            </w:r>
          </w:p>
        </w:tc>
      </w:tr>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Количество посещений библиотек, а также культурно-массовых мероприятий, проводимых в библиотеках, человек</w:t>
            </w:r>
          </w:p>
        </w:tc>
        <w:tc>
          <w:tcPr>
            <w:tcW w:w="526"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82 819</w:t>
            </w:r>
          </w:p>
        </w:tc>
        <w:tc>
          <w:tcPr>
            <w:tcW w:w="526"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82 087</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82 623</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98 780</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102 736</w:t>
            </w:r>
          </w:p>
        </w:tc>
      </w:tr>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hideMark/>
          </w:tcPr>
          <w:p w:rsidR="00512C20" w:rsidRPr="0008376D" w:rsidRDefault="00512C20" w:rsidP="00512C20">
            <w:pPr>
              <w:spacing w:after="0" w:line="240" w:lineRule="auto"/>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Количество проведенных мероприятий муниципальным учреждением</w:t>
            </w:r>
            <w:r>
              <w:rPr>
                <w:rFonts w:ascii="Times New Roman" w:eastAsia="Courier New" w:hAnsi="Times New Roman" w:cs="Times New Roman"/>
                <w:sz w:val="20"/>
                <w:szCs w:val="20"/>
              </w:rPr>
              <w:t xml:space="preserve"> культурно-досугового типа</w:t>
            </w:r>
            <w:r w:rsidRPr="0008376D">
              <w:rPr>
                <w:rFonts w:ascii="Times New Roman" w:eastAsia="Courier New" w:hAnsi="Times New Roman" w:cs="Times New Roman"/>
                <w:sz w:val="20"/>
                <w:szCs w:val="20"/>
              </w:rPr>
              <w:t>, ед.</w:t>
            </w:r>
          </w:p>
        </w:tc>
        <w:tc>
          <w:tcPr>
            <w:tcW w:w="526"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1 529</w:t>
            </w:r>
          </w:p>
        </w:tc>
        <w:tc>
          <w:tcPr>
            <w:tcW w:w="526"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1 162</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1 025</w:t>
            </w:r>
          </w:p>
        </w:tc>
        <w:tc>
          <w:tcPr>
            <w:tcW w:w="525"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1 129</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1 135</w:t>
            </w:r>
          </w:p>
        </w:tc>
      </w:tr>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Количество посещений культурно-досуговых мероприятий, человек</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155 610</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157 816</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157 502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157 503</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158 003</w:t>
            </w:r>
          </w:p>
          <w:p w:rsidR="00512C20" w:rsidRPr="0008376D" w:rsidRDefault="00512C20" w:rsidP="00512C20">
            <w:pPr>
              <w:spacing w:after="0" w:line="240" w:lineRule="auto"/>
              <w:jc w:val="center"/>
              <w:rPr>
                <w:rFonts w:ascii="Times New Roman" w:eastAsia="Courier New" w:hAnsi="Times New Roman" w:cs="Times New Roman"/>
                <w:sz w:val="20"/>
                <w:szCs w:val="20"/>
              </w:rPr>
            </w:pPr>
          </w:p>
        </w:tc>
      </w:tr>
      <w:tr w:rsidR="00512C20" w:rsidRPr="0008376D" w:rsidTr="00512C20">
        <w:trPr>
          <w:cantSplit/>
          <w:jc w:val="center"/>
        </w:trPr>
        <w:tc>
          <w:tcPr>
            <w:tcW w:w="2376"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rPr>
                <w:rFonts w:ascii="Times New Roman" w:eastAsia="Courier New" w:hAnsi="Times New Roman" w:cs="Times New Roman"/>
                <w:sz w:val="20"/>
                <w:szCs w:val="20"/>
              </w:rPr>
            </w:pPr>
            <w:r w:rsidRPr="0008376D">
              <w:rPr>
                <w:rFonts w:ascii="Times New Roman" w:eastAsia="Courier New" w:hAnsi="Times New Roman" w:cs="Times New Roman"/>
                <w:sz w:val="20"/>
                <w:szCs w:val="20"/>
              </w:rPr>
              <w:lastRenderedPageBreak/>
              <w:t>Число обучающихся по дополнительным предпрофессиональным дополнительным общеразвивающим программам в области искусства, человек</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962</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962</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962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959</w:t>
            </w:r>
          </w:p>
        </w:tc>
        <w:tc>
          <w:tcPr>
            <w:tcW w:w="523" w:type="pct"/>
            <w:tcBorders>
              <w:top w:val="single" w:sz="4" w:space="0" w:color="auto"/>
              <w:left w:val="single" w:sz="4" w:space="0" w:color="auto"/>
              <w:bottom w:val="single" w:sz="4" w:space="0" w:color="auto"/>
              <w:right w:val="single" w:sz="4" w:space="0" w:color="auto"/>
            </w:tcBorders>
          </w:tcPr>
          <w:p w:rsidR="00512C20" w:rsidRPr="0008376D" w:rsidRDefault="00512C20" w:rsidP="00512C20">
            <w:pPr>
              <w:spacing w:after="0" w:line="240" w:lineRule="auto"/>
              <w:jc w:val="center"/>
              <w:rPr>
                <w:rFonts w:ascii="Times New Roman" w:eastAsia="Courier New" w:hAnsi="Times New Roman" w:cs="Times New Roman"/>
                <w:sz w:val="20"/>
                <w:szCs w:val="20"/>
              </w:rPr>
            </w:pPr>
            <w:r w:rsidRPr="0008376D">
              <w:rPr>
                <w:rFonts w:ascii="Times New Roman" w:eastAsia="Courier New" w:hAnsi="Times New Roman" w:cs="Times New Roman"/>
                <w:sz w:val="20"/>
                <w:szCs w:val="20"/>
              </w:rPr>
              <w:t>981</w:t>
            </w:r>
          </w:p>
        </w:tc>
      </w:tr>
    </w:tbl>
    <w:p w:rsidR="00512C20" w:rsidRDefault="00512C20" w:rsidP="00512C20">
      <w:pPr>
        <w:pStyle w:val="a5"/>
        <w:spacing w:after="0" w:line="240" w:lineRule="auto"/>
        <w:ind w:left="1080"/>
        <w:rPr>
          <w:rFonts w:ascii="Times New Roman" w:eastAsia="Arial Unicode MS" w:hAnsi="Times New Roman"/>
          <w:b/>
          <w:sz w:val="24"/>
          <w:szCs w:val="24"/>
        </w:rPr>
      </w:pPr>
    </w:p>
    <w:p w:rsidR="00512C20" w:rsidRPr="000868C6" w:rsidRDefault="00512C20" w:rsidP="00512C20">
      <w:pPr>
        <w:pStyle w:val="a5"/>
        <w:numPr>
          <w:ilvl w:val="1"/>
          <w:numId w:val="14"/>
        </w:numPr>
        <w:spacing w:after="0" w:line="240" w:lineRule="auto"/>
        <w:jc w:val="center"/>
        <w:rPr>
          <w:rFonts w:ascii="Times New Roman" w:eastAsia="Arial Unicode MS" w:hAnsi="Times New Roman"/>
          <w:b/>
          <w:sz w:val="24"/>
          <w:szCs w:val="24"/>
        </w:rPr>
      </w:pPr>
      <w:r w:rsidRPr="000868C6">
        <w:rPr>
          <w:rFonts w:ascii="Times New Roman" w:eastAsia="Arial Unicode MS" w:hAnsi="Times New Roman"/>
          <w:b/>
          <w:sz w:val="24"/>
          <w:szCs w:val="24"/>
        </w:rPr>
        <w:t>Здравоохранение</w:t>
      </w:r>
    </w:p>
    <w:p w:rsidR="00512C20" w:rsidRPr="000868C6" w:rsidRDefault="00512C20" w:rsidP="00512C20">
      <w:pPr>
        <w:suppressAutoHyphens/>
        <w:spacing w:after="0" w:line="240" w:lineRule="auto"/>
        <w:ind w:firstLine="720"/>
        <w:jc w:val="both"/>
        <w:rPr>
          <w:rFonts w:ascii="Times New Roman" w:eastAsia="Times New Roman" w:hAnsi="Times New Roman" w:cs="Times New Roman"/>
          <w:sz w:val="24"/>
          <w:szCs w:val="24"/>
          <w:lang w:eastAsia="ar-SA"/>
        </w:rPr>
      </w:pPr>
    </w:p>
    <w:p w:rsidR="00512C20" w:rsidRPr="000868C6" w:rsidRDefault="00512C20" w:rsidP="00512C20">
      <w:pPr>
        <w:spacing w:after="0" w:line="240" w:lineRule="auto"/>
        <w:ind w:firstLine="709"/>
        <w:jc w:val="both"/>
        <w:rPr>
          <w:rFonts w:ascii="Times New Roman" w:hAnsi="Times New Roman"/>
          <w:sz w:val="24"/>
          <w:szCs w:val="24"/>
        </w:rPr>
      </w:pPr>
      <w:r w:rsidRPr="000868C6">
        <w:rPr>
          <w:rFonts w:ascii="Times New Roman" w:hAnsi="Times New Roman"/>
          <w:sz w:val="24"/>
          <w:szCs w:val="24"/>
        </w:rPr>
        <w:t>Здравоохранение в городе Югорске представлено бюджетным учреждением Ханты–Мансийского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«Советская психоневрологическая больница» Югорский филиал, 16 частными юридическими лицами и 12 индивидуальными предпринимателями, оказывающими населению медицинские услуги.</w:t>
      </w:r>
    </w:p>
    <w:p w:rsidR="00512C20" w:rsidRPr="00063D47" w:rsidRDefault="00512C20" w:rsidP="00512C20">
      <w:pPr>
        <w:spacing w:after="0" w:line="240" w:lineRule="auto"/>
        <w:ind w:firstLine="697"/>
        <w:jc w:val="both"/>
        <w:rPr>
          <w:rFonts w:ascii="Times New Roman" w:hAnsi="Times New Roman"/>
          <w:sz w:val="24"/>
          <w:szCs w:val="24"/>
        </w:rPr>
      </w:pPr>
      <w:r w:rsidRPr="00C758B5">
        <w:rPr>
          <w:rFonts w:ascii="Times New Roman" w:hAnsi="Times New Roman"/>
          <w:sz w:val="24"/>
          <w:szCs w:val="24"/>
        </w:rPr>
        <w:t xml:space="preserve">Создание условий для </w:t>
      </w:r>
      <w:r w:rsidRPr="00063D47">
        <w:rPr>
          <w:rFonts w:ascii="Times New Roman" w:hAnsi="Times New Roman"/>
          <w:sz w:val="24"/>
          <w:szCs w:val="24"/>
        </w:rPr>
        <w:t xml:space="preserve">оказания медицинской помощи населению на территории </w:t>
      </w:r>
      <w:r>
        <w:rPr>
          <w:rFonts w:ascii="Times New Roman" w:hAnsi="Times New Roman"/>
          <w:sz w:val="24"/>
          <w:szCs w:val="24"/>
        </w:rPr>
        <w:t>города Югорска осуществляется путем межведомственного взаимодействия с медицинскими организациями города, выработки совместных решений по наиболее важным вопросам деятельности учреждений здравоохранения.</w:t>
      </w:r>
    </w:p>
    <w:p w:rsidR="00512C20" w:rsidRPr="000868C6" w:rsidRDefault="00512C20" w:rsidP="00512C20">
      <w:pPr>
        <w:spacing w:after="0" w:line="240" w:lineRule="auto"/>
        <w:ind w:firstLine="709"/>
        <w:jc w:val="both"/>
        <w:rPr>
          <w:rFonts w:ascii="Times New Roman" w:hAnsi="Times New Roman" w:cs="Times New Roman"/>
          <w:color w:val="000000"/>
          <w:sz w:val="24"/>
          <w:szCs w:val="24"/>
        </w:rPr>
      </w:pPr>
      <w:r w:rsidRPr="000868C6">
        <w:rPr>
          <w:rFonts w:ascii="Times New Roman" w:hAnsi="Times New Roman" w:cs="Times New Roman"/>
          <w:bCs/>
          <w:color w:val="000000"/>
          <w:sz w:val="24"/>
          <w:szCs w:val="24"/>
        </w:rPr>
        <w:t xml:space="preserve">На базе БУ «Югорская городская больница» </w:t>
      </w:r>
      <w:r w:rsidRPr="000868C6">
        <w:rPr>
          <w:rFonts w:ascii="Times New Roman" w:hAnsi="Times New Roman" w:cs="Times New Roman"/>
          <w:color w:val="000000"/>
          <w:sz w:val="24"/>
          <w:szCs w:val="24"/>
        </w:rPr>
        <w:t>развернуто 217 коек круглосуточного стационара, включая 9 коек реанимации и интенсивной терапии. Функционируют 62 койки дневного пребывания с учетом двухсменного режима работы. Для оказания амбулаторно-поликлинической помощи  работают взрослая и детская поликлиники</w:t>
      </w:r>
      <w:r>
        <w:rPr>
          <w:rFonts w:ascii="Times New Roman" w:hAnsi="Times New Roman" w:cs="Times New Roman"/>
          <w:color w:val="000000"/>
          <w:sz w:val="24"/>
          <w:szCs w:val="24"/>
        </w:rPr>
        <w:t xml:space="preserve"> (плановая мощность 841 посещение в смену)</w:t>
      </w:r>
      <w:r w:rsidRPr="000868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обеспечена работа двух </w:t>
      </w:r>
      <w:r w:rsidRPr="000868C6">
        <w:rPr>
          <w:rFonts w:ascii="Times New Roman" w:hAnsi="Times New Roman" w:cs="Times New Roman"/>
          <w:color w:val="000000"/>
          <w:sz w:val="24"/>
          <w:szCs w:val="24"/>
        </w:rPr>
        <w:t>офис</w:t>
      </w:r>
      <w:r>
        <w:rPr>
          <w:rFonts w:ascii="Times New Roman" w:hAnsi="Times New Roman" w:cs="Times New Roman"/>
          <w:color w:val="000000"/>
          <w:sz w:val="24"/>
          <w:szCs w:val="24"/>
        </w:rPr>
        <w:t xml:space="preserve">ов врачей общей </w:t>
      </w:r>
      <w:r w:rsidRPr="000868C6">
        <w:rPr>
          <w:rFonts w:ascii="Times New Roman" w:hAnsi="Times New Roman" w:cs="Times New Roman"/>
          <w:color w:val="000000"/>
          <w:sz w:val="24"/>
          <w:szCs w:val="24"/>
        </w:rPr>
        <w:t>практики</w:t>
      </w:r>
      <w:r>
        <w:rPr>
          <w:rFonts w:ascii="Times New Roman" w:hAnsi="Times New Roman" w:cs="Times New Roman"/>
          <w:color w:val="000000"/>
          <w:sz w:val="24"/>
          <w:szCs w:val="24"/>
        </w:rPr>
        <w:t>, филиала поликлиники на ул. Толстого, 18.</w:t>
      </w:r>
      <w:r w:rsidRPr="000868C6">
        <w:rPr>
          <w:rFonts w:ascii="Times New Roman" w:hAnsi="Times New Roman" w:cs="Times New Roman"/>
          <w:color w:val="000000"/>
          <w:sz w:val="24"/>
          <w:szCs w:val="24"/>
        </w:rPr>
        <w:t xml:space="preserve"> </w:t>
      </w:r>
      <w:r w:rsidRPr="00496C29">
        <w:rPr>
          <w:rFonts w:ascii="Times New Roman" w:hAnsi="Times New Roman" w:cs="Times New Roman"/>
          <w:color w:val="000000"/>
          <w:sz w:val="24"/>
          <w:szCs w:val="24"/>
        </w:rPr>
        <w:t>В перспективе планируется создание кабинета врача общей практике в микрорайоне «Авалон».</w:t>
      </w:r>
    </w:p>
    <w:p w:rsidR="00512C20" w:rsidRPr="0052496F" w:rsidRDefault="00512C20" w:rsidP="00512C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52496F">
        <w:rPr>
          <w:rFonts w:ascii="Times New Roman" w:hAnsi="Times New Roman" w:cs="Times New Roman"/>
          <w:color w:val="000000"/>
          <w:sz w:val="24"/>
          <w:szCs w:val="24"/>
        </w:rPr>
        <w:t>овместно с администрацией города Югорска</w:t>
      </w:r>
      <w:r>
        <w:rPr>
          <w:rFonts w:ascii="Times New Roman" w:hAnsi="Times New Roman" w:cs="Times New Roman"/>
          <w:color w:val="000000"/>
          <w:sz w:val="24"/>
          <w:szCs w:val="24"/>
        </w:rPr>
        <w:t>,</w:t>
      </w:r>
      <w:r w:rsidRPr="0052496F">
        <w:rPr>
          <w:rFonts w:ascii="Times New Roman" w:hAnsi="Times New Roman" w:cs="Times New Roman"/>
          <w:color w:val="000000"/>
          <w:sz w:val="24"/>
          <w:szCs w:val="24"/>
        </w:rPr>
        <w:t xml:space="preserve"> в части предоставления служебного жилья</w:t>
      </w:r>
      <w:r>
        <w:rPr>
          <w:rFonts w:ascii="Times New Roman" w:hAnsi="Times New Roman" w:cs="Times New Roman"/>
          <w:color w:val="000000"/>
          <w:sz w:val="24"/>
          <w:szCs w:val="24"/>
        </w:rPr>
        <w:t>,</w:t>
      </w:r>
      <w:r w:rsidRPr="0052496F">
        <w:rPr>
          <w:rFonts w:ascii="Times New Roman" w:hAnsi="Times New Roman" w:cs="Times New Roman"/>
          <w:color w:val="000000"/>
          <w:sz w:val="24"/>
          <w:szCs w:val="24"/>
        </w:rPr>
        <w:t xml:space="preserve"> проводятся мероприятия по привлечению специалистов, как выпускников высших и средних медицинских образовательных учреждений, так и приглашение врачей востребованных должностей из других территорий </w:t>
      </w:r>
      <w:r>
        <w:rPr>
          <w:rFonts w:ascii="Times New Roman" w:hAnsi="Times New Roman" w:cs="Times New Roman"/>
          <w:color w:val="000000"/>
          <w:sz w:val="24"/>
          <w:szCs w:val="24"/>
        </w:rPr>
        <w:t>Российской Федерации.</w:t>
      </w:r>
      <w:r w:rsidRPr="0052496F">
        <w:rPr>
          <w:rFonts w:ascii="Times New Roman" w:hAnsi="Times New Roman" w:cs="Times New Roman"/>
          <w:color w:val="000000"/>
          <w:sz w:val="24"/>
          <w:szCs w:val="24"/>
        </w:rPr>
        <w:t xml:space="preserve"> </w:t>
      </w:r>
    </w:p>
    <w:p w:rsidR="00512C20" w:rsidRPr="00143742" w:rsidRDefault="00512C20" w:rsidP="00512C20">
      <w:pPr>
        <w:spacing w:after="0" w:line="240" w:lineRule="auto"/>
        <w:ind w:firstLine="709"/>
        <w:jc w:val="both"/>
        <w:rPr>
          <w:rFonts w:ascii="Times New Roman" w:hAnsi="Times New Roman" w:cs="Times New Roman"/>
          <w:sz w:val="24"/>
          <w:szCs w:val="24"/>
        </w:rPr>
      </w:pPr>
      <w:r w:rsidRPr="00143742">
        <w:rPr>
          <w:rFonts w:ascii="Times New Roman" w:hAnsi="Times New Roman" w:cs="Times New Roman"/>
          <w:sz w:val="24"/>
          <w:szCs w:val="24"/>
        </w:rPr>
        <w:t xml:space="preserve">В течение года </w:t>
      </w:r>
      <w:r>
        <w:rPr>
          <w:rFonts w:ascii="Times New Roman" w:hAnsi="Times New Roman" w:cs="Times New Roman"/>
          <w:sz w:val="24"/>
          <w:szCs w:val="24"/>
        </w:rPr>
        <w:t xml:space="preserve">бюджетным учреждением </w:t>
      </w:r>
      <w:r w:rsidRPr="00143742">
        <w:rPr>
          <w:rFonts w:ascii="Times New Roman" w:hAnsi="Times New Roman" w:cs="Times New Roman"/>
          <w:sz w:val="24"/>
          <w:szCs w:val="24"/>
        </w:rPr>
        <w:t>проведено 20 массовых мероприятий, направленных на позиционирование здорового образа жизни, в которых приняли участие 1</w:t>
      </w:r>
      <w:r>
        <w:rPr>
          <w:rFonts w:ascii="Times New Roman" w:hAnsi="Times New Roman" w:cs="Times New Roman"/>
          <w:sz w:val="24"/>
          <w:szCs w:val="24"/>
        </w:rPr>
        <w:t xml:space="preserve"> </w:t>
      </w:r>
      <w:r w:rsidRPr="00143742">
        <w:rPr>
          <w:rFonts w:ascii="Times New Roman" w:hAnsi="Times New Roman" w:cs="Times New Roman"/>
          <w:sz w:val="24"/>
          <w:szCs w:val="24"/>
        </w:rPr>
        <w:t xml:space="preserve">788 </w:t>
      </w:r>
      <w:r>
        <w:rPr>
          <w:rFonts w:ascii="Times New Roman" w:hAnsi="Times New Roman" w:cs="Times New Roman"/>
          <w:sz w:val="24"/>
          <w:szCs w:val="24"/>
        </w:rPr>
        <w:t>жителей города</w:t>
      </w:r>
      <w:r w:rsidRPr="00143742">
        <w:rPr>
          <w:rFonts w:ascii="Times New Roman" w:hAnsi="Times New Roman" w:cs="Times New Roman"/>
          <w:sz w:val="24"/>
          <w:szCs w:val="24"/>
        </w:rPr>
        <w:t xml:space="preserve">. </w:t>
      </w:r>
    </w:p>
    <w:p w:rsidR="00512C20" w:rsidRPr="0064282B" w:rsidRDefault="00512C20" w:rsidP="00512C20">
      <w:pPr>
        <w:spacing w:after="0" w:line="240" w:lineRule="auto"/>
        <w:ind w:firstLine="709"/>
        <w:jc w:val="both"/>
        <w:rPr>
          <w:rStyle w:val="FontStyle28"/>
          <w:sz w:val="24"/>
          <w:szCs w:val="24"/>
        </w:rPr>
      </w:pPr>
      <w:r w:rsidRPr="003C66B3">
        <w:rPr>
          <w:rFonts w:ascii="Times New Roman" w:hAnsi="Times New Roman" w:cs="Times New Roman"/>
          <w:color w:val="000000"/>
          <w:sz w:val="24"/>
          <w:szCs w:val="24"/>
        </w:rPr>
        <w:t xml:space="preserve">В целях профилактики заболеваний, ранней диагностики хронических болезней проводится диспансеризация отдельных групп взрослого населения. </w:t>
      </w:r>
      <w:r>
        <w:rPr>
          <w:rFonts w:ascii="Times New Roman" w:hAnsi="Times New Roman" w:cs="Times New Roman"/>
          <w:color w:val="000000"/>
          <w:sz w:val="24"/>
          <w:szCs w:val="24"/>
        </w:rPr>
        <w:t>С</w:t>
      </w:r>
      <w:r w:rsidRPr="003C66B3">
        <w:rPr>
          <w:rFonts w:ascii="Times New Roman" w:hAnsi="Times New Roman" w:cs="Times New Roman"/>
          <w:color w:val="000000"/>
          <w:sz w:val="24"/>
          <w:szCs w:val="24"/>
        </w:rPr>
        <w:t xml:space="preserve"> учетом рекомендаций Минздрава </w:t>
      </w:r>
      <w:r>
        <w:rPr>
          <w:rFonts w:ascii="Times New Roman" w:hAnsi="Times New Roman" w:cs="Times New Roman"/>
          <w:color w:val="000000"/>
          <w:sz w:val="24"/>
          <w:szCs w:val="24"/>
        </w:rPr>
        <w:t>Российской Федерации</w:t>
      </w:r>
      <w:r w:rsidRPr="003C66B3">
        <w:rPr>
          <w:rFonts w:ascii="Times New Roman" w:hAnsi="Times New Roman" w:cs="Times New Roman"/>
          <w:color w:val="000000"/>
          <w:sz w:val="24"/>
          <w:szCs w:val="24"/>
        </w:rPr>
        <w:t xml:space="preserve"> в 2019 году диспансе</w:t>
      </w:r>
      <w:r>
        <w:rPr>
          <w:rFonts w:ascii="Times New Roman" w:hAnsi="Times New Roman" w:cs="Times New Roman"/>
          <w:color w:val="000000"/>
          <w:sz w:val="24"/>
          <w:szCs w:val="24"/>
        </w:rPr>
        <w:t xml:space="preserve">ризации подлежало 5 557 человек. </w:t>
      </w:r>
      <w:r w:rsidRPr="0064282B">
        <w:rPr>
          <w:rFonts w:ascii="Times New Roman" w:hAnsi="Times New Roman" w:cs="Times New Roman"/>
          <w:color w:val="000000"/>
          <w:sz w:val="24"/>
          <w:szCs w:val="24"/>
        </w:rPr>
        <w:t>План по диспансеризации взрослого населения выполнен в полном объеме.</w:t>
      </w:r>
    </w:p>
    <w:p w:rsidR="00512C20" w:rsidRDefault="00512C20" w:rsidP="00512C20">
      <w:pPr>
        <w:spacing w:after="0" w:line="240" w:lineRule="auto"/>
        <w:ind w:firstLine="709"/>
        <w:jc w:val="both"/>
        <w:rPr>
          <w:rFonts w:ascii="Times New Roman" w:hAnsi="Times New Roman" w:cs="Times New Roman"/>
          <w:color w:val="000000"/>
          <w:sz w:val="24"/>
          <w:szCs w:val="24"/>
        </w:rPr>
      </w:pPr>
      <w:r w:rsidRPr="0064282B">
        <w:rPr>
          <w:rFonts w:ascii="Times New Roman" w:hAnsi="Times New Roman" w:cs="Times New Roman"/>
          <w:color w:val="000000"/>
          <w:sz w:val="24"/>
          <w:szCs w:val="24"/>
        </w:rPr>
        <w:t>В рамках реализации национальных проектов «Демография», «Здравоохранение», в БУ «Югорская городская больница» в 2019 году выполнялись проекты: «Бережливая поликлиника», «Онкология», «Снижение смертности от болезней системы кровообращения»</w:t>
      </w:r>
      <w:r>
        <w:rPr>
          <w:rFonts w:ascii="Times New Roman" w:hAnsi="Times New Roman" w:cs="Times New Roman"/>
          <w:color w:val="000000"/>
          <w:sz w:val="24"/>
          <w:szCs w:val="24"/>
        </w:rPr>
        <w:t>.</w:t>
      </w:r>
    </w:p>
    <w:p w:rsidR="00512C20" w:rsidRPr="0064282B" w:rsidRDefault="00512C20" w:rsidP="00512C20">
      <w:pPr>
        <w:spacing w:after="0" w:line="240" w:lineRule="auto"/>
        <w:ind w:firstLine="709"/>
        <w:jc w:val="both"/>
        <w:rPr>
          <w:rFonts w:ascii="Times New Roman" w:hAnsi="Times New Roman" w:cs="Times New Roman"/>
          <w:color w:val="000000"/>
          <w:sz w:val="24"/>
          <w:szCs w:val="24"/>
        </w:rPr>
      </w:pPr>
    </w:p>
    <w:p w:rsidR="00512C20" w:rsidRPr="00A4666E" w:rsidRDefault="00512C20" w:rsidP="00512C20">
      <w:pPr>
        <w:pStyle w:val="a5"/>
        <w:numPr>
          <w:ilvl w:val="0"/>
          <w:numId w:val="14"/>
        </w:numPr>
        <w:spacing w:line="240" w:lineRule="auto"/>
        <w:ind w:left="0" w:firstLine="0"/>
        <w:jc w:val="center"/>
        <w:rPr>
          <w:rFonts w:ascii="Times New Roman" w:hAnsi="Times New Roman"/>
          <w:b/>
          <w:sz w:val="24"/>
          <w:szCs w:val="24"/>
        </w:rPr>
      </w:pPr>
      <w:r w:rsidRPr="00A4666E">
        <w:rPr>
          <w:rFonts w:ascii="Times New Roman" w:hAnsi="Times New Roman"/>
          <w:b/>
          <w:sz w:val="24"/>
          <w:szCs w:val="24"/>
        </w:rPr>
        <w:t>Владение, пользование и распоряжение имуществом, находящимся в муниципальной собственности</w:t>
      </w:r>
    </w:p>
    <w:p w:rsidR="00512C20" w:rsidRPr="004000A0" w:rsidRDefault="00512C20" w:rsidP="00512C20">
      <w:pPr>
        <w:widowControl w:val="0"/>
        <w:shd w:val="clear" w:color="auto" w:fill="FFFFFF"/>
        <w:autoSpaceDE w:val="0"/>
        <w:autoSpaceDN w:val="0"/>
        <w:adjustRightInd w:val="0"/>
        <w:spacing w:after="0" w:line="240" w:lineRule="auto"/>
        <w:ind w:right="14" w:firstLine="709"/>
        <w:jc w:val="both"/>
        <w:rPr>
          <w:rFonts w:ascii="Times New Roman" w:hAnsi="Times New Roman" w:cs="Times New Roman"/>
          <w:sz w:val="24"/>
          <w:szCs w:val="24"/>
        </w:rPr>
      </w:pPr>
      <w:r w:rsidRPr="004000A0">
        <w:rPr>
          <w:rFonts w:ascii="Times New Roman" w:hAnsi="Times New Roman" w:cs="Times New Roman"/>
          <w:sz w:val="24"/>
          <w:szCs w:val="24"/>
        </w:rPr>
        <w:t>В реестре муниципальной собственности числятся  40 816 объектов на сумму  11,5 млрд. рублей  и  400  земельных участков кадастровой стоимостью 1 472,7 млн. рублей, общей площадью 24 324,3</w:t>
      </w:r>
      <w:r>
        <w:rPr>
          <w:rFonts w:ascii="Times New Roman" w:hAnsi="Times New Roman" w:cs="Times New Roman"/>
          <w:sz w:val="24"/>
          <w:szCs w:val="24"/>
        </w:rPr>
        <w:t xml:space="preserve"> т</w:t>
      </w:r>
      <w:r w:rsidRPr="004000A0">
        <w:rPr>
          <w:rFonts w:ascii="Times New Roman" w:hAnsi="Times New Roman" w:cs="Times New Roman"/>
          <w:sz w:val="24"/>
          <w:szCs w:val="24"/>
        </w:rPr>
        <w:t xml:space="preserve">ыс.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4000A0">
        <w:rPr>
          <w:rFonts w:ascii="Times New Roman" w:hAnsi="Times New Roman" w:cs="Times New Roman"/>
          <w:sz w:val="24"/>
          <w:szCs w:val="24"/>
        </w:rPr>
        <w:t>.</w:t>
      </w:r>
    </w:p>
    <w:p w:rsidR="00512C20" w:rsidRPr="004000A0" w:rsidRDefault="00512C20" w:rsidP="00512C20">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4"/>
          <w:szCs w:val="24"/>
        </w:rPr>
      </w:pPr>
      <w:r w:rsidRPr="004000A0">
        <w:rPr>
          <w:rFonts w:ascii="Times New Roman" w:hAnsi="Times New Roman" w:cs="Times New Roman"/>
          <w:sz w:val="24"/>
          <w:szCs w:val="24"/>
        </w:rPr>
        <w:t xml:space="preserve">Муниципальное имущество передано на праве оперативного управления 27 муниципальным учреждениям, на праве хозяйственного ведения - 3 муниципальным унитарным предприятиям. </w:t>
      </w:r>
    </w:p>
    <w:p w:rsidR="00512C20" w:rsidRPr="004000A0" w:rsidRDefault="00512C20" w:rsidP="00512C20">
      <w:pPr>
        <w:widowControl w:val="0"/>
        <w:shd w:val="clear" w:color="auto" w:fill="FFFFFF"/>
        <w:autoSpaceDE w:val="0"/>
        <w:autoSpaceDN w:val="0"/>
        <w:adjustRightInd w:val="0"/>
        <w:spacing w:after="0" w:line="240" w:lineRule="auto"/>
        <w:ind w:right="14" w:firstLine="709"/>
        <w:jc w:val="both"/>
        <w:rPr>
          <w:rFonts w:ascii="Times New Roman" w:hAnsi="Times New Roman" w:cs="Times New Roman"/>
          <w:sz w:val="24"/>
          <w:szCs w:val="24"/>
        </w:rPr>
      </w:pPr>
      <w:r w:rsidRPr="004000A0">
        <w:rPr>
          <w:rFonts w:ascii="Times New Roman" w:hAnsi="Times New Roman" w:cs="Times New Roman"/>
          <w:spacing w:val="-1"/>
          <w:sz w:val="24"/>
          <w:szCs w:val="24"/>
        </w:rPr>
        <w:t xml:space="preserve">В 2019 году </w:t>
      </w:r>
      <w:r w:rsidRPr="004000A0">
        <w:rPr>
          <w:rFonts w:ascii="Times New Roman" w:hAnsi="Times New Roman" w:cs="Times New Roman"/>
          <w:sz w:val="24"/>
          <w:szCs w:val="24"/>
        </w:rPr>
        <w:t xml:space="preserve">зарегистрировано и включено в реестр муниципальной собственности города Югорска 161 квартира, общей площадью 8,6 тыс.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4000A0">
        <w:rPr>
          <w:rFonts w:ascii="Times New Roman" w:hAnsi="Times New Roman" w:cs="Times New Roman"/>
          <w:sz w:val="24"/>
          <w:szCs w:val="24"/>
        </w:rPr>
        <w:t>, на сумму 405,4 млн. рублей.</w:t>
      </w:r>
    </w:p>
    <w:p w:rsidR="00512C20" w:rsidRPr="004000A0" w:rsidRDefault="00512C20" w:rsidP="00512C20">
      <w:pPr>
        <w:tabs>
          <w:tab w:val="left" w:pos="567"/>
        </w:tabs>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color w:val="000000"/>
          <w:sz w:val="24"/>
          <w:szCs w:val="24"/>
        </w:rPr>
        <w:t xml:space="preserve">В рамках приватизации муниципального имущества </w:t>
      </w:r>
      <w:r w:rsidRPr="004000A0">
        <w:rPr>
          <w:rFonts w:ascii="Times New Roman" w:hAnsi="Times New Roman" w:cs="Times New Roman"/>
          <w:sz w:val="24"/>
          <w:szCs w:val="24"/>
        </w:rPr>
        <w:t>реализовано 4 объекта недвижимого имущества, 3 объекта движимого имущества.</w:t>
      </w:r>
    </w:p>
    <w:p w:rsidR="00512C20" w:rsidRPr="004000A0" w:rsidRDefault="00512C20" w:rsidP="00512C20">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pacing w:val="-2"/>
          <w:sz w:val="24"/>
          <w:szCs w:val="24"/>
        </w:rPr>
      </w:pPr>
      <w:r w:rsidRPr="004000A0">
        <w:rPr>
          <w:rFonts w:ascii="Times New Roman" w:hAnsi="Times New Roman" w:cs="Times New Roman"/>
          <w:sz w:val="24"/>
          <w:szCs w:val="24"/>
        </w:rPr>
        <w:t xml:space="preserve">С целью повышения эффективности использования муниципальной собственности, пополнения бюджета города проводятся мероприятия по инвентаризации муниципального имущества, по перерасчету арендной платы за муниципальное имущество, </w:t>
      </w:r>
      <w:r w:rsidRPr="004000A0">
        <w:rPr>
          <w:rFonts w:ascii="Times New Roman" w:hAnsi="Times New Roman" w:cs="Times New Roman"/>
          <w:spacing w:val="-2"/>
          <w:sz w:val="24"/>
          <w:szCs w:val="24"/>
        </w:rPr>
        <w:t>мероприятия по активизации претензионно-исковой работы по взысканию задолженности.</w:t>
      </w:r>
    </w:p>
    <w:p w:rsidR="00512C20" w:rsidRPr="004000A0" w:rsidRDefault="00512C20" w:rsidP="00512C20">
      <w:pPr>
        <w:widowControl w:val="0"/>
        <w:shd w:val="clear" w:color="auto" w:fill="FFFFFF"/>
        <w:tabs>
          <w:tab w:val="left" w:pos="1325"/>
        </w:tabs>
        <w:autoSpaceDE w:val="0"/>
        <w:autoSpaceDN w:val="0"/>
        <w:adjustRightInd w:val="0"/>
        <w:spacing w:after="0" w:line="240" w:lineRule="auto"/>
        <w:ind w:firstLine="709"/>
        <w:jc w:val="both"/>
        <w:rPr>
          <w:rFonts w:ascii="Times New Roman" w:hAnsi="Times New Roman" w:cs="Times New Roman"/>
          <w:spacing w:val="-1"/>
          <w:sz w:val="24"/>
          <w:szCs w:val="24"/>
        </w:rPr>
      </w:pPr>
      <w:r w:rsidRPr="004000A0">
        <w:rPr>
          <w:rFonts w:ascii="Times New Roman" w:hAnsi="Times New Roman" w:cs="Times New Roman"/>
          <w:sz w:val="24"/>
          <w:szCs w:val="24"/>
        </w:rPr>
        <w:lastRenderedPageBreak/>
        <w:t>Территория муниципального образования город Югорск составляет 32 380,41 гектар.</w:t>
      </w:r>
    </w:p>
    <w:p w:rsidR="00512C20" w:rsidRPr="004000A0" w:rsidRDefault="00512C20" w:rsidP="00512C20">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4"/>
          <w:szCs w:val="24"/>
        </w:rPr>
      </w:pPr>
      <w:r w:rsidRPr="004000A0">
        <w:rPr>
          <w:rFonts w:ascii="Times New Roman" w:hAnsi="Times New Roman" w:cs="Times New Roman"/>
          <w:spacing w:val="-1"/>
          <w:sz w:val="24"/>
          <w:szCs w:val="24"/>
        </w:rPr>
        <w:t xml:space="preserve">За 2019 год в бюджет города </w:t>
      </w:r>
      <w:r>
        <w:rPr>
          <w:rFonts w:ascii="Times New Roman" w:hAnsi="Times New Roman" w:cs="Times New Roman"/>
          <w:spacing w:val="-1"/>
          <w:sz w:val="24"/>
          <w:szCs w:val="24"/>
        </w:rPr>
        <w:t xml:space="preserve">от использования земельных ресурсов </w:t>
      </w:r>
      <w:r w:rsidRPr="004000A0">
        <w:rPr>
          <w:rFonts w:ascii="Times New Roman" w:hAnsi="Times New Roman" w:cs="Times New Roman"/>
          <w:spacing w:val="-1"/>
          <w:sz w:val="24"/>
          <w:szCs w:val="24"/>
        </w:rPr>
        <w:t>поступило:</w:t>
      </w:r>
    </w:p>
    <w:p w:rsidR="00512C20" w:rsidRPr="004000A0" w:rsidRDefault="00512C20" w:rsidP="00512C20">
      <w:pPr>
        <w:widowControl w:val="0"/>
        <w:shd w:val="clear" w:color="auto" w:fill="FFFFFF"/>
        <w:tabs>
          <w:tab w:val="left" w:pos="1325"/>
        </w:tabs>
        <w:autoSpaceDE w:val="0"/>
        <w:autoSpaceDN w:val="0"/>
        <w:adjustRightInd w:val="0"/>
        <w:spacing w:after="0" w:line="240" w:lineRule="auto"/>
        <w:ind w:firstLine="709"/>
        <w:jc w:val="both"/>
        <w:rPr>
          <w:rFonts w:ascii="Times New Roman" w:hAnsi="Times New Roman" w:cs="Times New Roman"/>
          <w:spacing w:val="-1"/>
          <w:sz w:val="24"/>
          <w:szCs w:val="24"/>
        </w:rPr>
      </w:pPr>
      <w:r w:rsidRPr="004000A0">
        <w:rPr>
          <w:rFonts w:ascii="Times New Roman" w:hAnsi="Times New Roman" w:cs="Times New Roman"/>
          <w:spacing w:val="-1"/>
          <w:sz w:val="24"/>
          <w:szCs w:val="24"/>
        </w:rPr>
        <w:t xml:space="preserve">- от арендной платы за пользование земельными участками 45 026,19 </w:t>
      </w:r>
      <w:r w:rsidRPr="004000A0">
        <w:rPr>
          <w:rFonts w:ascii="Times New Roman" w:hAnsi="Times New Roman" w:cs="Times New Roman"/>
          <w:sz w:val="24"/>
          <w:szCs w:val="24"/>
        </w:rPr>
        <w:t>тыс. рублей;</w:t>
      </w:r>
    </w:p>
    <w:p w:rsidR="00512C20" w:rsidRPr="004000A0" w:rsidRDefault="00512C20" w:rsidP="00512C20">
      <w:pPr>
        <w:widowControl w:val="0"/>
        <w:shd w:val="clear" w:color="auto" w:fill="FFFFFF"/>
        <w:tabs>
          <w:tab w:val="left" w:pos="1325"/>
        </w:tabs>
        <w:autoSpaceDE w:val="0"/>
        <w:autoSpaceDN w:val="0"/>
        <w:adjustRightInd w:val="0"/>
        <w:spacing w:after="0" w:line="240" w:lineRule="auto"/>
        <w:ind w:firstLine="709"/>
        <w:jc w:val="both"/>
        <w:rPr>
          <w:rFonts w:ascii="Times New Roman" w:hAnsi="Times New Roman" w:cs="Times New Roman"/>
          <w:spacing w:val="-1"/>
          <w:sz w:val="24"/>
          <w:szCs w:val="24"/>
        </w:rPr>
      </w:pPr>
      <w:r w:rsidRPr="004000A0">
        <w:rPr>
          <w:rFonts w:ascii="Times New Roman" w:hAnsi="Times New Roman" w:cs="Times New Roman"/>
          <w:spacing w:val="-1"/>
          <w:sz w:val="24"/>
          <w:szCs w:val="24"/>
        </w:rPr>
        <w:t xml:space="preserve">- от продажи земельных участков 3 960,75 </w:t>
      </w:r>
      <w:r w:rsidRPr="004000A0">
        <w:rPr>
          <w:rFonts w:ascii="Times New Roman" w:hAnsi="Times New Roman" w:cs="Times New Roman"/>
          <w:sz w:val="24"/>
          <w:szCs w:val="24"/>
        </w:rPr>
        <w:t>тыс. рублей;</w:t>
      </w:r>
    </w:p>
    <w:p w:rsidR="00512C20" w:rsidRPr="004000A0" w:rsidRDefault="00512C20" w:rsidP="00512C20">
      <w:pPr>
        <w:widowControl w:val="0"/>
        <w:shd w:val="clear" w:color="auto" w:fill="FFFFFF"/>
        <w:tabs>
          <w:tab w:val="left" w:pos="1325"/>
        </w:tabs>
        <w:autoSpaceDE w:val="0"/>
        <w:autoSpaceDN w:val="0"/>
        <w:adjustRightInd w:val="0"/>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spacing w:val="-1"/>
          <w:sz w:val="24"/>
          <w:szCs w:val="24"/>
        </w:rPr>
        <w:t>- от земельного налога 38 623,8</w:t>
      </w:r>
      <w:r w:rsidRPr="004000A0">
        <w:rPr>
          <w:rFonts w:ascii="Times New Roman" w:hAnsi="Times New Roman" w:cs="Times New Roman"/>
          <w:sz w:val="24"/>
          <w:szCs w:val="24"/>
        </w:rPr>
        <w:t xml:space="preserve"> тыс. рублей.</w:t>
      </w:r>
    </w:p>
    <w:p w:rsidR="00512C20" w:rsidRPr="004000A0" w:rsidRDefault="00512C20" w:rsidP="00512C20">
      <w:pPr>
        <w:tabs>
          <w:tab w:val="left" w:pos="567"/>
        </w:tabs>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sz w:val="24"/>
          <w:szCs w:val="24"/>
        </w:rPr>
        <w:t xml:space="preserve">В 2019 году было подготовлено к проведению и объявлено 19 аукционов </w:t>
      </w:r>
      <w:r>
        <w:rPr>
          <w:rFonts w:ascii="Times New Roman" w:hAnsi="Times New Roman" w:cs="Times New Roman"/>
          <w:sz w:val="24"/>
          <w:szCs w:val="24"/>
        </w:rPr>
        <w:t>на</w:t>
      </w:r>
      <w:r w:rsidRPr="004000A0">
        <w:rPr>
          <w:rFonts w:ascii="Times New Roman" w:hAnsi="Times New Roman" w:cs="Times New Roman"/>
          <w:sz w:val="24"/>
          <w:szCs w:val="24"/>
        </w:rPr>
        <w:t xml:space="preserve"> 51 земельны</w:t>
      </w:r>
      <w:r>
        <w:rPr>
          <w:rFonts w:ascii="Times New Roman" w:hAnsi="Times New Roman" w:cs="Times New Roman"/>
          <w:sz w:val="24"/>
          <w:szCs w:val="24"/>
        </w:rPr>
        <w:t>й</w:t>
      </w:r>
      <w:r w:rsidRPr="004000A0">
        <w:rPr>
          <w:rFonts w:ascii="Times New Roman" w:hAnsi="Times New Roman" w:cs="Times New Roman"/>
          <w:sz w:val="24"/>
          <w:szCs w:val="24"/>
        </w:rPr>
        <w:t xml:space="preserve"> участ</w:t>
      </w:r>
      <w:r>
        <w:rPr>
          <w:rFonts w:ascii="Times New Roman" w:hAnsi="Times New Roman" w:cs="Times New Roman"/>
          <w:sz w:val="24"/>
          <w:szCs w:val="24"/>
        </w:rPr>
        <w:t>ок общей площадью 527,46 га.</w:t>
      </w:r>
    </w:p>
    <w:p w:rsidR="00512C20" w:rsidRPr="004000A0" w:rsidRDefault="00512C20" w:rsidP="00512C20">
      <w:pPr>
        <w:tabs>
          <w:tab w:val="left" w:pos="567"/>
        </w:tabs>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sz w:val="24"/>
          <w:szCs w:val="24"/>
        </w:rPr>
        <w:t xml:space="preserve">По результатам аукционов заключено 28 договоров аренды, в бюджет города Югорска поступило 3 399,1 тыс. рублей. </w:t>
      </w:r>
    </w:p>
    <w:p w:rsidR="00512C20" w:rsidRDefault="00512C20" w:rsidP="00512C20">
      <w:pPr>
        <w:suppressAutoHyphens/>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sz w:val="24"/>
          <w:szCs w:val="24"/>
        </w:rPr>
        <w:t>По иным основаниям заключено 149 договоров аренды земельных участков</w:t>
      </w:r>
      <w:r>
        <w:rPr>
          <w:rFonts w:ascii="Times New Roman" w:hAnsi="Times New Roman" w:cs="Times New Roman"/>
          <w:sz w:val="24"/>
          <w:szCs w:val="24"/>
        </w:rPr>
        <w:t xml:space="preserve"> (ИЖС</w:t>
      </w:r>
      <w:r w:rsidRPr="004000A0">
        <w:rPr>
          <w:rFonts w:ascii="Times New Roman" w:hAnsi="Times New Roman" w:cs="Times New Roman"/>
          <w:sz w:val="24"/>
          <w:szCs w:val="24"/>
        </w:rPr>
        <w:t>- 9, размещени</w:t>
      </w:r>
      <w:r>
        <w:rPr>
          <w:rFonts w:ascii="Times New Roman" w:hAnsi="Times New Roman" w:cs="Times New Roman"/>
          <w:sz w:val="24"/>
          <w:szCs w:val="24"/>
        </w:rPr>
        <w:t>е</w:t>
      </w:r>
      <w:r w:rsidRPr="004000A0">
        <w:rPr>
          <w:rFonts w:ascii="Times New Roman" w:hAnsi="Times New Roman" w:cs="Times New Roman"/>
          <w:sz w:val="24"/>
          <w:szCs w:val="24"/>
        </w:rPr>
        <w:t xml:space="preserve"> гаражей - 86, </w:t>
      </w:r>
      <w:r>
        <w:rPr>
          <w:rFonts w:ascii="Times New Roman" w:hAnsi="Times New Roman" w:cs="Times New Roman"/>
          <w:sz w:val="24"/>
          <w:szCs w:val="24"/>
        </w:rPr>
        <w:t>прочие объекты - 54).</w:t>
      </w:r>
    </w:p>
    <w:p w:rsidR="00512C20" w:rsidRPr="004000A0" w:rsidRDefault="00512C20" w:rsidP="00512C20">
      <w:pPr>
        <w:suppressAutoHyphens/>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sz w:val="24"/>
          <w:szCs w:val="24"/>
        </w:rPr>
        <w:t>Без торгов под объектами недвижимости продано 94 земельных участков</w:t>
      </w:r>
      <w:r>
        <w:rPr>
          <w:rFonts w:ascii="Times New Roman" w:hAnsi="Times New Roman" w:cs="Times New Roman"/>
          <w:sz w:val="24"/>
          <w:szCs w:val="24"/>
        </w:rPr>
        <w:t xml:space="preserve"> (ИЖС - 28, </w:t>
      </w:r>
      <w:r w:rsidRPr="004000A0">
        <w:rPr>
          <w:rFonts w:ascii="Times New Roman" w:hAnsi="Times New Roman" w:cs="Times New Roman"/>
          <w:sz w:val="24"/>
          <w:szCs w:val="24"/>
        </w:rPr>
        <w:t>размещени</w:t>
      </w:r>
      <w:r>
        <w:rPr>
          <w:rFonts w:ascii="Times New Roman" w:hAnsi="Times New Roman" w:cs="Times New Roman"/>
          <w:sz w:val="24"/>
          <w:szCs w:val="24"/>
        </w:rPr>
        <w:t>е</w:t>
      </w:r>
      <w:r w:rsidRPr="004000A0">
        <w:rPr>
          <w:rFonts w:ascii="Times New Roman" w:hAnsi="Times New Roman" w:cs="Times New Roman"/>
          <w:sz w:val="24"/>
          <w:szCs w:val="24"/>
        </w:rPr>
        <w:t xml:space="preserve"> гаражей </w:t>
      </w:r>
      <w:r>
        <w:rPr>
          <w:rFonts w:ascii="Times New Roman" w:hAnsi="Times New Roman" w:cs="Times New Roman"/>
          <w:sz w:val="24"/>
          <w:szCs w:val="24"/>
        </w:rPr>
        <w:t>-</w:t>
      </w:r>
      <w:r w:rsidRPr="004000A0">
        <w:rPr>
          <w:rFonts w:ascii="Times New Roman" w:hAnsi="Times New Roman" w:cs="Times New Roman"/>
          <w:sz w:val="24"/>
          <w:szCs w:val="24"/>
        </w:rPr>
        <w:t xml:space="preserve"> 59</w:t>
      </w:r>
      <w:r>
        <w:rPr>
          <w:rFonts w:ascii="Times New Roman" w:hAnsi="Times New Roman" w:cs="Times New Roman"/>
          <w:sz w:val="24"/>
          <w:szCs w:val="24"/>
        </w:rPr>
        <w:t>, прочие объекты - 7).</w:t>
      </w:r>
    </w:p>
    <w:p w:rsidR="00512C20" w:rsidRPr="004000A0" w:rsidRDefault="00512C20" w:rsidP="00512C20">
      <w:pPr>
        <w:widowControl w:val="0"/>
        <w:shd w:val="clear" w:color="auto" w:fill="FFFFFF"/>
        <w:autoSpaceDE w:val="0"/>
        <w:autoSpaceDN w:val="0"/>
        <w:adjustRightInd w:val="0"/>
        <w:spacing w:after="0" w:line="240" w:lineRule="auto"/>
        <w:ind w:right="34" w:firstLine="709"/>
        <w:jc w:val="both"/>
        <w:rPr>
          <w:rFonts w:ascii="Times New Roman" w:hAnsi="Times New Roman" w:cs="Times New Roman"/>
          <w:sz w:val="24"/>
          <w:szCs w:val="24"/>
        </w:rPr>
      </w:pPr>
      <w:r w:rsidRPr="004000A0">
        <w:rPr>
          <w:rFonts w:ascii="Times New Roman" w:hAnsi="Times New Roman" w:cs="Times New Roman"/>
          <w:sz w:val="24"/>
          <w:szCs w:val="24"/>
        </w:rPr>
        <w:t>Льготным категориям населения без торгов предоставлено 27 земельных участков для индивидуального жилищного строительства</w:t>
      </w:r>
      <w:r>
        <w:rPr>
          <w:rFonts w:ascii="Times New Roman" w:hAnsi="Times New Roman" w:cs="Times New Roman"/>
          <w:sz w:val="24"/>
          <w:szCs w:val="24"/>
        </w:rPr>
        <w:t xml:space="preserve"> </w:t>
      </w:r>
      <w:r w:rsidRPr="004000A0">
        <w:rPr>
          <w:rFonts w:ascii="Times New Roman" w:hAnsi="Times New Roman" w:cs="Times New Roman"/>
          <w:sz w:val="24"/>
          <w:szCs w:val="24"/>
        </w:rPr>
        <w:t xml:space="preserve">(многодетные семьи, молодые семьи, инвалиды), общей площадью 38 119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4000A0">
        <w:rPr>
          <w:rFonts w:ascii="Times New Roman" w:hAnsi="Times New Roman" w:cs="Times New Roman"/>
          <w:sz w:val="24"/>
          <w:szCs w:val="24"/>
        </w:rPr>
        <w:t>.</w:t>
      </w:r>
    </w:p>
    <w:p w:rsidR="00512C20" w:rsidRPr="004000A0" w:rsidRDefault="00512C20" w:rsidP="00512C20">
      <w:pPr>
        <w:widowControl w:val="0"/>
        <w:shd w:val="clear" w:color="auto" w:fill="FFFFFF"/>
        <w:autoSpaceDE w:val="0"/>
        <w:autoSpaceDN w:val="0"/>
        <w:adjustRightInd w:val="0"/>
        <w:spacing w:after="0" w:line="240" w:lineRule="auto"/>
        <w:ind w:right="34" w:firstLine="709"/>
        <w:jc w:val="both"/>
        <w:rPr>
          <w:rFonts w:ascii="Times New Roman" w:hAnsi="Times New Roman" w:cs="Times New Roman"/>
          <w:sz w:val="24"/>
          <w:szCs w:val="24"/>
        </w:rPr>
      </w:pPr>
      <w:r w:rsidRPr="004000A0">
        <w:rPr>
          <w:rFonts w:ascii="Times New Roman" w:hAnsi="Times New Roman" w:cs="Times New Roman"/>
          <w:sz w:val="24"/>
          <w:szCs w:val="24"/>
        </w:rPr>
        <w:t xml:space="preserve">Проводилась работа по исполнению портфелей проектов </w:t>
      </w:r>
      <w:r>
        <w:rPr>
          <w:rFonts w:ascii="Times New Roman" w:hAnsi="Times New Roman" w:cs="Times New Roman"/>
          <w:sz w:val="24"/>
          <w:szCs w:val="24"/>
        </w:rPr>
        <w:t xml:space="preserve">направленных на достижение целевых показателей установленных целевыми моделями, предусмотренными поручениями Президента Российской Федерации в 2016 году - </w:t>
      </w:r>
      <w:r w:rsidRPr="004000A0">
        <w:rPr>
          <w:rFonts w:ascii="Times New Roman" w:hAnsi="Times New Roman" w:cs="Times New Roman"/>
          <w:sz w:val="24"/>
          <w:szCs w:val="24"/>
        </w:rPr>
        <w:t>«Постановка на государственный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p w:rsidR="00512C20" w:rsidRPr="004000A0" w:rsidRDefault="00512C20" w:rsidP="00512C20">
      <w:pPr>
        <w:widowControl w:val="0"/>
        <w:shd w:val="clear" w:color="auto" w:fill="FFFFFF"/>
        <w:autoSpaceDE w:val="0"/>
        <w:autoSpaceDN w:val="0"/>
        <w:adjustRightInd w:val="0"/>
        <w:spacing w:after="0" w:line="240" w:lineRule="auto"/>
        <w:ind w:right="34" w:firstLine="709"/>
        <w:jc w:val="both"/>
        <w:rPr>
          <w:rFonts w:ascii="Times New Roman" w:hAnsi="Times New Roman" w:cs="Times New Roman"/>
          <w:sz w:val="24"/>
          <w:szCs w:val="24"/>
        </w:rPr>
      </w:pPr>
      <w:r w:rsidRPr="004000A0">
        <w:rPr>
          <w:rFonts w:ascii="Times New Roman" w:hAnsi="Times New Roman" w:cs="Times New Roman"/>
          <w:sz w:val="24"/>
          <w:szCs w:val="24"/>
        </w:rPr>
        <w:t>- по исключению из Единого государственного реестра недвижимости (далее - ЕГРН) дублирующих сведений о земельных участках, а также земельных участков без прав;</w:t>
      </w:r>
    </w:p>
    <w:p w:rsidR="00512C20" w:rsidRPr="004000A0" w:rsidRDefault="00512C20" w:rsidP="00512C20">
      <w:pPr>
        <w:widowControl w:val="0"/>
        <w:shd w:val="clear" w:color="auto" w:fill="FFFFFF"/>
        <w:autoSpaceDE w:val="0"/>
        <w:autoSpaceDN w:val="0"/>
        <w:adjustRightInd w:val="0"/>
        <w:spacing w:after="0" w:line="240" w:lineRule="auto"/>
        <w:ind w:right="34" w:firstLine="709"/>
        <w:jc w:val="both"/>
        <w:rPr>
          <w:rFonts w:ascii="Times New Roman" w:hAnsi="Times New Roman" w:cs="Times New Roman"/>
          <w:sz w:val="24"/>
          <w:szCs w:val="24"/>
        </w:rPr>
      </w:pPr>
      <w:r w:rsidRPr="004000A0">
        <w:rPr>
          <w:rFonts w:ascii="Times New Roman" w:hAnsi="Times New Roman" w:cs="Times New Roman"/>
          <w:sz w:val="24"/>
          <w:szCs w:val="24"/>
        </w:rPr>
        <w:t>- по инвентаризации земельных участков -  проинвентаризирован 1 кадастровый квартал, включающий 322 участков;</w:t>
      </w:r>
    </w:p>
    <w:p w:rsidR="00512C20" w:rsidRPr="004000A0" w:rsidRDefault="00512C20" w:rsidP="00512C20">
      <w:pPr>
        <w:widowControl w:val="0"/>
        <w:shd w:val="clear" w:color="auto" w:fill="FFFFFF"/>
        <w:autoSpaceDE w:val="0"/>
        <w:autoSpaceDN w:val="0"/>
        <w:adjustRightInd w:val="0"/>
        <w:spacing w:after="0" w:line="240" w:lineRule="auto"/>
        <w:ind w:right="34" w:firstLine="709"/>
        <w:jc w:val="both"/>
        <w:rPr>
          <w:rFonts w:ascii="Times New Roman" w:hAnsi="Times New Roman" w:cs="Times New Roman"/>
          <w:sz w:val="24"/>
          <w:szCs w:val="24"/>
        </w:rPr>
      </w:pPr>
      <w:r w:rsidRPr="004000A0">
        <w:rPr>
          <w:rFonts w:ascii="Times New Roman" w:hAnsi="Times New Roman" w:cs="Times New Roman"/>
          <w:sz w:val="24"/>
          <w:szCs w:val="24"/>
        </w:rPr>
        <w:t>- по внесению сведений о земельных участках в ЕГРН, регистрации прав и о</w:t>
      </w:r>
      <w:r>
        <w:rPr>
          <w:rFonts w:ascii="Times New Roman" w:hAnsi="Times New Roman" w:cs="Times New Roman"/>
          <w:sz w:val="24"/>
          <w:szCs w:val="24"/>
        </w:rPr>
        <w:t>бременений на земельные участки. П</w:t>
      </w:r>
      <w:r w:rsidRPr="004000A0">
        <w:rPr>
          <w:rFonts w:ascii="Times New Roman" w:hAnsi="Times New Roman" w:cs="Times New Roman"/>
          <w:sz w:val="24"/>
          <w:szCs w:val="24"/>
        </w:rPr>
        <w:t>одача заявлений производилась через МФЦ, а также в электронном виде через портал Росреестра.</w:t>
      </w:r>
    </w:p>
    <w:p w:rsidR="00512C20" w:rsidRPr="004000A0" w:rsidRDefault="00512C20" w:rsidP="00512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Продолжена работа по оформлению</w:t>
      </w:r>
      <w:r w:rsidRPr="004000A0">
        <w:rPr>
          <w:rFonts w:ascii="Times New Roman" w:hAnsi="Times New Roman" w:cs="Times New Roman"/>
          <w:sz w:val="24"/>
          <w:szCs w:val="24"/>
        </w:rPr>
        <w:t xml:space="preserve"> земельных участков в г</w:t>
      </w:r>
      <w:r>
        <w:rPr>
          <w:rFonts w:ascii="Times New Roman" w:hAnsi="Times New Roman" w:cs="Times New Roman"/>
          <w:sz w:val="24"/>
          <w:szCs w:val="24"/>
        </w:rPr>
        <w:t>аражных и садовых товариществах. П</w:t>
      </w:r>
      <w:r w:rsidRPr="004000A0">
        <w:rPr>
          <w:rFonts w:ascii="Times New Roman" w:hAnsi="Times New Roman" w:cs="Times New Roman"/>
          <w:sz w:val="24"/>
          <w:szCs w:val="24"/>
        </w:rPr>
        <w:t>роводились информационно-разъяснительные мероприятия по реализации Федерального закона от 30.06.2006 № 93-ФЗ по вопросу оформления в упрощенном порядке прав граждан на отдельные объекты недвижимог</w:t>
      </w:r>
      <w:r>
        <w:rPr>
          <w:rFonts w:ascii="Times New Roman" w:hAnsi="Times New Roman" w:cs="Times New Roman"/>
          <w:sz w:val="24"/>
          <w:szCs w:val="24"/>
        </w:rPr>
        <w:t>о имущества («Дачная амнистия»). З</w:t>
      </w:r>
      <w:r w:rsidRPr="004000A0">
        <w:rPr>
          <w:rFonts w:ascii="Times New Roman" w:hAnsi="Times New Roman" w:cs="Times New Roman"/>
          <w:sz w:val="24"/>
          <w:szCs w:val="24"/>
        </w:rPr>
        <w:t>а время действия закона предоставлено в собственность на бесплатной основе 3 400 земельных участков, из них 47 участков в 2019 году.</w:t>
      </w:r>
    </w:p>
    <w:p w:rsidR="00512C20" w:rsidRPr="004000A0" w:rsidRDefault="00512C20" w:rsidP="00512C20">
      <w:pPr>
        <w:spacing w:after="0" w:line="240" w:lineRule="auto"/>
        <w:ind w:firstLine="709"/>
        <w:jc w:val="both"/>
        <w:rPr>
          <w:rFonts w:ascii="Times New Roman" w:hAnsi="Times New Roman" w:cs="Times New Roman"/>
          <w:sz w:val="24"/>
          <w:szCs w:val="24"/>
        </w:rPr>
      </w:pPr>
      <w:r w:rsidRPr="004000A0">
        <w:rPr>
          <w:rFonts w:ascii="Times New Roman" w:hAnsi="Times New Roman" w:cs="Times New Roman"/>
          <w:sz w:val="24"/>
          <w:szCs w:val="24"/>
        </w:rPr>
        <w:t xml:space="preserve">В целях привлечения общественности при принятии значимых решений проведено 2 заседания и 4 совещания Координационного совета по взаимодействию с садоводческими, огородническими, и дачными некоммерческими объединениями граждан.  </w:t>
      </w:r>
    </w:p>
    <w:p w:rsidR="00512C20" w:rsidRPr="00B9762A" w:rsidRDefault="00512C20" w:rsidP="00512C20">
      <w:pPr>
        <w:pStyle w:val="a5"/>
        <w:widowControl w:val="0"/>
        <w:numPr>
          <w:ilvl w:val="0"/>
          <w:numId w:val="1"/>
        </w:numPr>
        <w:shd w:val="clear" w:color="auto" w:fill="FFFFFF"/>
        <w:autoSpaceDE w:val="0"/>
        <w:autoSpaceDN w:val="0"/>
        <w:adjustRightInd w:val="0"/>
        <w:spacing w:after="0" w:line="240" w:lineRule="auto"/>
        <w:ind w:right="34" w:firstLine="567"/>
        <w:jc w:val="both"/>
        <w:rPr>
          <w:rFonts w:ascii="Times New Roman" w:hAnsi="Times New Roman"/>
          <w:sz w:val="24"/>
          <w:szCs w:val="24"/>
          <w:highlight w:val="yellow"/>
        </w:rPr>
      </w:pPr>
    </w:p>
    <w:p w:rsidR="00512C20" w:rsidRPr="00070532" w:rsidRDefault="00512C20" w:rsidP="00512C20">
      <w:pPr>
        <w:pStyle w:val="a5"/>
        <w:numPr>
          <w:ilvl w:val="0"/>
          <w:numId w:val="14"/>
        </w:numPr>
        <w:spacing w:line="240" w:lineRule="auto"/>
        <w:ind w:left="0" w:firstLine="0"/>
        <w:jc w:val="center"/>
        <w:rPr>
          <w:rFonts w:ascii="Times New Roman" w:hAnsi="Times New Roman"/>
          <w:b/>
          <w:sz w:val="24"/>
          <w:szCs w:val="24"/>
        </w:rPr>
      </w:pPr>
      <w:r w:rsidRPr="00070532">
        <w:rPr>
          <w:rFonts w:ascii="Times New Roman" w:hAnsi="Times New Roman"/>
          <w:b/>
          <w:sz w:val="24"/>
          <w:szCs w:val="24"/>
        </w:rPr>
        <w:t>Организация мероприятий по охране окружающей среды</w:t>
      </w:r>
    </w:p>
    <w:p w:rsidR="00512C20" w:rsidRPr="00070532" w:rsidRDefault="00512C20" w:rsidP="00512C20">
      <w:pPr>
        <w:pStyle w:val="a5"/>
        <w:numPr>
          <w:ilvl w:val="0"/>
          <w:numId w:val="1"/>
        </w:numPr>
        <w:spacing w:after="0" w:line="240" w:lineRule="auto"/>
        <w:jc w:val="center"/>
        <w:rPr>
          <w:rFonts w:ascii="Times New Roman" w:eastAsia="Arial Unicode MS" w:hAnsi="Times New Roman"/>
          <w:b/>
          <w:sz w:val="24"/>
          <w:szCs w:val="24"/>
        </w:rPr>
      </w:pPr>
      <w:r w:rsidRPr="00070532">
        <w:rPr>
          <w:rFonts w:ascii="Times New Roman" w:hAnsi="Times New Roman"/>
          <w:b/>
          <w:color w:val="333333"/>
          <w:sz w:val="24"/>
          <w:szCs w:val="24"/>
          <w:shd w:val="clear" w:color="auto" w:fill="FFFFFF"/>
        </w:rPr>
        <w:t> </w:t>
      </w:r>
    </w:p>
    <w:p w:rsidR="00512C20" w:rsidRPr="00671181" w:rsidRDefault="00512C20" w:rsidP="00512C20">
      <w:pPr>
        <w:widowControl w:val="0"/>
        <w:tabs>
          <w:tab w:val="left" w:pos="142"/>
        </w:tabs>
        <w:spacing w:after="0" w:line="240" w:lineRule="auto"/>
        <w:ind w:firstLine="709"/>
        <w:jc w:val="both"/>
        <w:rPr>
          <w:rFonts w:ascii="Times New Roman" w:hAnsi="Times New Roman" w:cs="Times New Roman"/>
          <w:sz w:val="24"/>
          <w:szCs w:val="24"/>
        </w:rPr>
      </w:pPr>
      <w:r w:rsidRPr="00671181">
        <w:rPr>
          <w:rFonts w:ascii="Times New Roman" w:hAnsi="Times New Roman" w:cs="Times New Roman"/>
          <w:sz w:val="24"/>
          <w:szCs w:val="24"/>
        </w:rPr>
        <w:t>С целью сохранения благоприятной окружающей среды</w:t>
      </w:r>
      <w:r>
        <w:rPr>
          <w:rFonts w:ascii="Times New Roman" w:hAnsi="Times New Roman" w:cs="Times New Roman"/>
          <w:sz w:val="24"/>
          <w:szCs w:val="24"/>
        </w:rPr>
        <w:t xml:space="preserve"> </w:t>
      </w:r>
      <w:r w:rsidRPr="00671181">
        <w:rPr>
          <w:rFonts w:ascii="Times New Roman" w:hAnsi="Times New Roman" w:cs="Times New Roman"/>
          <w:sz w:val="24"/>
          <w:szCs w:val="24"/>
        </w:rPr>
        <w:t xml:space="preserve">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w:t>
      </w:r>
      <w:r w:rsidRPr="00671181">
        <w:rPr>
          <w:rFonts w:ascii="Times New Roman" w:hAnsi="Times New Roman" w:cs="Times New Roman"/>
          <w:bCs/>
          <w:kern w:val="28"/>
          <w:sz w:val="24"/>
          <w:szCs w:val="24"/>
        </w:rPr>
        <w:t>муниципальная программа города Югорска</w:t>
      </w:r>
      <w:r>
        <w:rPr>
          <w:rFonts w:ascii="Times New Roman" w:hAnsi="Times New Roman" w:cs="Times New Roman"/>
          <w:bCs/>
          <w:kern w:val="28"/>
          <w:sz w:val="24"/>
          <w:szCs w:val="24"/>
        </w:rPr>
        <w:t xml:space="preserve"> </w:t>
      </w:r>
      <w:r w:rsidRPr="00671181">
        <w:rPr>
          <w:rFonts w:ascii="Times New Roman" w:hAnsi="Times New Roman" w:cs="Times New Roman"/>
          <w:sz w:val="24"/>
          <w:szCs w:val="24"/>
        </w:rPr>
        <w:t xml:space="preserve">«Охрана окружающей среды, использование и защита городских лесов». </w:t>
      </w:r>
    </w:p>
    <w:p w:rsidR="00512C20" w:rsidRDefault="00512C20" w:rsidP="00512C20">
      <w:pPr>
        <w:tabs>
          <w:tab w:val="left" w:pos="142"/>
        </w:tabs>
        <w:spacing w:after="0" w:line="240" w:lineRule="auto"/>
        <w:ind w:firstLine="709"/>
        <w:jc w:val="both"/>
        <w:rPr>
          <w:rFonts w:ascii="Times New Roman" w:hAnsi="Times New Roman" w:cs="Times New Roman"/>
          <w:sz w:val="24"/>
          <w:szCs w:val="24"/>
        </w:rPr>
      </w:pPr>
      <w:r w:rsidRPr="00671181">
        <w:rPr>
          <w:rFonts w:ascii="Times New Roman" w:hAnsi="Times New Roman" w:cs="Times New Roman"/>
          <w:sz w:val="24"/>
          <w:szCs w:val="24"/>
        </w:rPr>
        <w:t>С 2019 года Ханты</w:t>
      </w:r>
      <w:r>
        <w:rPr>
          <w:rFonts w:ascii="Times New Roman" w:hAnsi="Times New Roman" w:cs="Times New Roman"/>
          <w:sz w:val="24"/>
          <w:szCs w:val="24"/>
        </w:rPr>
        <w:t>-</w:t>
      </w:r>
      <w:r w:rsidRPr="00671181">
        <w:rPr>
          <w:rFonts w:ascii="Times New Roman" w:hAnsi="Times New Roman" w:cs="Times New Roman"/>
          <w:sz w:val="24"/>
          <w:szCs w:val="24"/>
        </w:rPr>
        <w:t>Мансийский автономный округ</w:t>
      </w:r>
      <w:r>
        <w:rPr>
          <w:rFonts w:ascii="Times New Roman" w:hAnsi="Times New Roman" w:cs="Times New Roman"/>
          <w:sz w:val="24"/>
          <w:szCs w:val="24"/>
        </w:rPr>
        <w:t>-</w:t>
      </w:r>
      <w:r w:rsidRPr="00671181">
        <w:rPr>
          <w:rFonts w:ascii="Times New Roman" w:hAnsi="Times New Roman" w:cs="Times New Roman"/>
          <w:sz w:val="24"/>
          <w:szCs w:val="24"/>
        </w:rPr>
        <w:t>Югра перешел на новую систему обращения с твердыми коммун</w:t>
      </w:r>
      <w:r>
        <w:rPr>
          <w:rFonts w:ascii="Times New Roman" w:hAnsi="Times New Roman" w:cs="Times New Roman"/>
          <w:sz w:val="24"/>
          <w:szCs w:val="24"/>
        </w:rPr>
        <w:t>альными отходами, при котором ве</w:t>
      </w:r>
      <w:r w:rsidRPr="00671181">
        <w:rPr>
          <w:rFonts w:ascii="Times New Roman" w:hAnsi="Times New Roman" w:cs="Times New Roman"/>
          <w:sz w:val="24"/>
          <w:szCs w:val="24"/>
        </w:rPr>
        <w:t xml:space="preserve">сь цикл обращения с твердыми коммунальными отходами обеспечивает региональный оператор. </w:t>
      </w:r>
    </w:p>
    <w:p w:rsidR="00512C20" w:rsidRPr="00353A0C" w:rsidRDefault="00512C20" w:rsidP="00512C20">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353A0C">
        <w:rPr>
          <w:rFonts w:ascii="Times New Roman" w:hAnsi="Times New Roman" w:cs="Times New Roman"/>
          <w:sz w:val="24"/>
          <w:szCs w:val="24"/>
        </w:rPr>
        <w:t>дминистрацией города Югорска</w:t>
      </w:r>
      <w:r>
        <w:rPr>
          <w:rFonts w:ascii="Times New Roman" w:hAnsi="Times New Roman" w:cs="Times New Roman"/>
          <w:sz w:val="24"/>
          <w:szCs w:val="24"/>
        </w:rPr>
        <w:t xml:space="preserve"> </w:t>
      </w:r>
      <w:r w:rsidRPr="00671181">
        <w:rPr>
          <w:rFonts w:ascii="Times New Roman" w:hAnsi="Times New Roman" w:cs="Times New Roman"/>
          <w:sz w:val="24"/>
          <w:szCs w:val="24"/>
        </w:rPr>
        <w:t>утвержден Порядок накопления твердых коммунальных отходов  (в том числе их раздельного накопления) на территории города Югорска</w:t>
      </w:r>
      <w:r>
        <w:rPr>
          <w:rFonts w:ascii="Times New Roman" w:hAnsi="Times New Roman" w:cs="Times New Roman"/>
          <w:sz w:val="24"/>
          <w:szCs w:val="24"/>
        </w:rPr>
        <w:t xml:space="preserve">, </w:t>
      </w:r>
      <w:r w:rsidRPr="00353A0C">
        <w:rPr>
          <w:rFonts w:ascii="Times New Roman" w:hAnsi="Times New Roman" w:cs="Times New Roman"/>
          <w:sz w:val="24"/>
          <w:szCs w:val="24"/>
        </w:rPr>
        <w:t>проведена работа по обустройству контейнерных площадок в соответствии с  требованиями законодательства Российской Федерации</w:t>
      </w:r>
      <w:r>
        <w:rPr>
          <w:rFonts w:ascii="Times New Roman" w:hAnsi="Times New Roman" w:cs="Times New Roman"/>
          <w:sz w:val="24"/>
          <w:szCs w:val="24"/>
        </w:rPr>
        <w:t xml:space="preserve"> в</w:t>
      </w:r>
      <w:r w:rsidRPr="00353A0C">
        <w:rPr>
          <w:rFonts w:ascii="Times New Roman" w:hAnsi="Times New Roman" w:cs="Times New Roman"/>
          <w:sz w:val="24"/>
          <w:szCs w:val="24"/>
        </w:rPr>
        <w:t xml:space="preserve"> области санитарно</w:t>
      </w:r>
      <w:r>
        <w:rPr>
          <w:rFonts w:ascii="Times New Roman" w:hAnsi="Times New Roman" w:cs="Times New Roman"/>
          <w:sz w:val="24"/>
          <w:szCs w:val="24"/>
        </w:rPr>
        <w:t>-</w:t>
      </w:r>
      <w:r w:rsidRPr="00353A0C">
        <w:rPr>
          <w:rFonts w:ascii="Times New Roman" w:hAnsi="Times New Roman" w:cs="Times New Roman"/>
          <w:sz w:val="24"/>
          <w:szCs w:val="24"/>
        </w:rPr>
        <w:t>эпидемиологического благополучия населения</w:t>
      </w:r>
      <w:r>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действующим законодательством, раздельное накопление </w:t>
      </w:r>
      <w:r w:rsidRPr="00353A0C">
        <w:rPr>
          <w:rFonts w:ascii="Times New Roman" w:hAnsi="Times New Roman" w:cs="Times New Roman"/>
          <w:sz w:val="24"/>
          <w:szCs w:val="24"/>
        </w:rPr>
        <w:t>на вновь обус</w:t>
      </w:r>
      <w:r>
        <w:rPr>
          <w:rFonts w:ascii="Times New Roman" w:hAnsi="Times New Roman" w:cs="Times New Roman"/>
          <w:sz w:val="24"/>
          <w:szCs w:val="24"/>
        </w:rPr>
        <w:t>троенных контейнерных площадках</w:t>
      </w:r>
      <w:r w:rsidRPr="00353A0C">
        <w:rPr>
          <w:rFonts w:ascii="Times New Roman" w:hAnsi="Times New Roman" w:cs="Times New Roman"/>
          <w:sz w:val="24"/>
          <w:szCs w:val="24"/>
        </w:rPr>
        <w:t xml:space="preserve"> организовано с  использованием контейнеров с цветовой индикацией двух видов:</w:t>
      </w:r>
    </w:p>
    <w:p w:rsidR="00512C20" w:rsidRPr="00671181" w:rsidRDefault="00512C20" w:rsidP="00512C20">
      <w:pPr>
        <w:tabs>
          <w:tab w:val="left" w:pos="142"/>
        </w:tabs>
        <w:spacing w:after="0" w:line="240" w:lineRule="auto"/>
        <w:ind w:firstLine="709"/>
        <w:jc w:val="both"/>
        <w:rPr>
          <w:rFonts w:ascii="Times New Roman" w:hAnsi="Times New Roman" w:cs="Times New Roman"/>
          <w:sz w:val="24"/>
          <w:szCs w:val="24"/>
        </w:rPr>
      </w:pPr>
      <w:r w:rsidRPr="00671181">
        <w:rPr>
          <w:rFonts w:ascii="Times New Roman" w:hAnsi="Times New Roman" w:cs="Times New Roman"/>
          <w:sz w:val="24"/>
          <w:szCs w:val="24"/>
        </w:rPr>
        <w:t>серый - влажные (органические) отходы;</w:t>
      </w:r>
    </w:p>
    <w:p w:rsidR="00512C20" w:rsidRPr="00671181" w:rsidRDefault="00512C20" w:rsidP="00512C20">
      <w:pPr>
        <w:tabs>
          <w:tab w:val="left" w:pos="142"/>
        </w:tabs>
        <w:spacing w:after="0" w:line="240" w:lineRule="auto"/>
        <w:ind w:firstLine="709"/>
        <w:jc w:val="both"/>
        <w:rPr>
          <w:rFonts w:ascii="Times New Roman" w:hAnsi="Times New Roman" w:cs="Times New Roman"/>
          <w:sz w:val="24"/>
          <w:szCs w:val="24"/>
        </w:rPr>
      </w:pPr>
      <w:r w:rsidRPr="00671181">
        <w:rPr>
          <w:rFonts w:ascii="Times New Roman" w:hAnsi="Times New Roman" w:cs="Times New Roman"/>
          <w:sz w:val="24"/>
          <w:szCs w:val="24"/>
        </w:rPr>
        <w:lastRenderedPageBreak/>
        <w:t>синий - смешанные сухие отходы.</w:t>
      </w:r>
    </w:p>
    <w:p w:rsidR="00512C20" w:rsidRPr="00671181" w:rsidRDefault="00512C20" w:rsidP="00512C20">
      <w:pPr>
        <w:tabs>
          <w:tab w:val="left" w:pos="142"/>
          <w:tab w:val="left" w:pos="5670"/>
          <w:tab w:val="left" w:pos="581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w:t>
      </w:r>
      <w:r w:rsidRPr="00671181">
        <w:rPr>
          <w:rFonts w:ascii="Times New Roman" w:hAnsi="Times New Roman" w:cs="Times New Roman"/>
          <w:sz w:val="24"/>
          <w:szCs w:val="24"/>
        </w:rPr>
        <w:t xml:space="preserve"> года  было проведено 449 эколого-просветительских</w:t>
      </w:r>
      <w:r>
        <w:rPr>
          <w:rFonts w:ascii="Times New Roman" w:hAnsi="Times New Roman" w:cs="Times New Roman"/>
          <w:sz w:val="24"/>
          <w:szCs w:val="24"/>
        </w:rPr>
        <w:t xml:space="preserve"> и природоохранных </w:t>
      </w:r>
      <w:r w:rsidRPr="00671181">
        <w:rPr>
          <w:rFonts w:ascii="Times New Roman" w:hAnsi="Times New Roman" w:cs="Times New Roman"/>
          <w:sz w:val="24"/>
          <w:szCs w:val="24"/>
        </w:rPr>
        <w:t xml:space="preserve">мероприятий,  </w:t>
      </w:r>
      <w:r>
        <w:rPr>
          <w:rFonts w:ascii="Times New Roman" w:hAnsi="Times New Roman" w:cs="Times New Roman"/>
          <w:sz w:val="24"/>
          <w:szCs w:val="24"/>
        </w:rPr>
        <w:t xml:space="preserve">в которых приняли участие  </w:t>
      </w:r>
      <w:r w:rsidRPr="00671181">
        <w:rPr>
          <w:rFonts w:ascii="Times New Roman" w:hAnsi="Times New Roman" w:cs="Times New Roman"/>
          <w:sz w:val="24"/>
          <w:szCs w:val="24"/>
        </w:rPr>
        <w:t>20 049 человек</w:t>
      </w:r>
      <w:r>
        <w:rPr>
          <w:rFonts w:ascii="Times New Roman" w:hAnsi="Times New Roman" w:cs="Times New Roman"/>
          <w:sz w:val="24"/>
          <w:szCs w:val="24"/>
        </w:rPr>
        <w:t>.</w:t>
      </w:r>
    </w:p>
    <w:p w:rsidR="00512C20" w:rsidRPr="00671181" w:rsidRDefault="00512C20" w:rsidP="00512C20">
      <w:pPr>
        <w:tabs>
          <w:tab w:val="left" w:pos="142"/>
        </w:tabs>
        <w:spacing w:after="0" w:line="240" w:lineRule="auto"/>
        <w:ind w:firstLine="709"/>
        <w:jc w:val="both"/>
        <w:rPr>
          <w:rFonts w:ascii="Times New Roman" w:hAnsi="Times New Roman" w:cs="Times New Roman"/>
          <w:sz w:val="24"/>
          <w:szCs w:val="24"/>
        </w:rPr>
      </w:pPr>
      <w:r w:rsidRPr="00671181">
        <w:rPr>
          <w:rFonts w:ascii="Times New Roman" w:eastAsia="Calibri" w:hAnsi="Times New Roman" w:cs="Times New Roman"/>
          <w:sz w:val="24"/>
          <w:szCs w:val="24"/>
        </w:rPr>
        <w:t xml:space="preserve">Активно население города принимает участие в общегородских субботниках. Ежегодно, с  начала мая в городе проходят мероприятия по благоустройству, санитарной очистке и массовой уборке территории города. В </w:t>
      </w:r>
      <w:r>
        <w:rPr>
          <w:rFonts w:ascii="Times New Roman" w:eastAsia="Calibri" w:hAnsi="Times New Roman" w:cs="Times New Roman"/>
          <w:sz w:val="24"/>
          <w:szCs w:val="24"/>
        </w:rPr>
        <w:t>субботниках принимают участие не</w:t>
      </w:r>
      <w:r w:rsidRPr="00671181">
        <w:rPr>
          <w:rFonts w:ascii="Times New Roman" w:eastAsia="Calibri" w:hAnsi="Times New Roman" w:cs="Times New Roman"/>
          <w:sz w:val="24"/>
          <w:szCs w:val="24"/>
        </w:rPr>
        <w:t xml:space="preserve"> только работники организаций, предприятий и учреждений города, но и ученики средних школ, учреждений дополнительного образования и студенты Югорского политехнического колледжа.</w:t>
      </w:r>
      <w:r w:rsidRPr="00671181">
        <w:rPr>
          <w:rFonts w:ascii="Times New Roman" w:hAnsi="Times New Roman" w:cs="Times New Roman"/>
          <w:sz w:val="24"/>
          <w:szCs w:val="24"/>
        </w:rPr>
        <w:t xml:space="preserve"> Общее количество вывезенн</w:t>
      </w:r>
      <w:r>
        <w:rPr>
          <w:rFonts w:ascii="Times New Roman" w:hAnsi="Times New Roman" w:cs="Times New Roman"/>
          <w:sz w:val="24"/>
          <w:szCs w:val="24"/>
        </w:rPr>
        <w:t>ого мусора составило 2 145 м</w:t>
      </w:r>
      <w:r>
        <w:rPr>
          <w:rFonts w:ascii="Times New Roman" w:hAnsi="Times New Roman" w:cs="Times New Roman"/>
          <w:sz w:val="24"/>
          <w:szCs w:val="24"/>
          <w:vertAlign w:val="superscript"/>
        </w:rPr>
        <w:t>3</w:t>
      </w:r>
      <w:r>
        <w:rPr>
          <w:rFonts w:ascii="Times New Roman" w:hAnsi="Times New Roman" w:cs="Times New Roman"/>
          <w:sz w:val="24"/>
          <w:szCs w:val="24"/>
        </w:rPr>
        <w:t>,</w:t>
      </w:r>
      <w:r w:rsidRPr="00671181">
        <w:rPr>
          <w:rFonts w:ascii="Times New Roman" w:hAnsi="Times New Roman" w:cs="Times New Roman"/>
          <w:sz w:val="24"/>
          <w:szCs w:val="24"/>
        </w:rPr>
        <w:t xml:space="preserve">  площадь очищенной территории </w:t>
      </w:r>
      <w:r>
        <w:rPr>
          <w:rFonts w:ascii="Times New Roman" w:hAnsi="Times New Roman" w:cs="Times New Roman"/>
          <w:sz w:val="24"/>
          <w:szCs w:val="24"/>
        </w:rPr>
        <w:t xml:space="preserve">- </w:t>
      </w:r>
      <w:r w:rsidRPr="00671181">
        <w:rPr>
          <w:rFonts w:ascii="Times New Roman" w:hAnsi="Times New Roman" w:cs="Times New Roman"/>
          <w:sz w:val="24"/>
          <w:szCs w:val="24"/>
        </w:rPr>
        <w:t>276 га.</w:t>
      </w:r>
    </w:p>
    <w:p w:rsidR="00512C20" w:rsidRDefault="00512C20" w:rsidP="00512C20">
      <w:pPr>
        <w:tabs>
          <w:tab w:val="left" w:pos="142"/>
        </w:tabs>
        <w:spacing w:after="0" w:line="240" w:lineRule="auto"/>
        <w:ind w:firstLine="709"/>
        <w:jc w:val="both"/>
        <w:rPr>
          <w:rFonts w:ascii="Times New Roman" w:eastAsia="Calibri" w:hAnsi="Times New Roman" w:cs="Times New Roman"/>
          <w:sz w:val="24"/>
          <w:szCs w:val="24"/>
        </w:rPr>
      </w:pPr>
      <w:r w:rsidRPr="00671181">
        <w:rPr>
          <w:rFonts w:ascii="Times New Roman" w:eastAsia="Calibri" w:hAnsi="Times New Roman" w:cs="Times New Roman"/>
          <w:sz w:val="24"/>
          <w:szCs w:val="24"/>
        </w:rPr>
        <w:t>С целью недопущения загрязнения улиц города МАУ «МЦ Гелиос» сформированы молодежные трудовые десанты, которые выполняют уборку террито</w:t>
      </w:r>
      <w:r>
        <w:rPr>
          <w:rFonts w:ascii="Times New Roman" w:eastAsia="Calibri" w:hAnsi="Times New Roman" w:cs="Times New Roman"/>
          <w:sz w:val="24"/>
          <w:szCs w:val="24"/>
        </w:rPr>
        <w:t xml:space="preserve">рии города и мероприятия по </w:t>
      </w:r>
      <w:r w:rsidRPr="00671181">
        <w:rPr>
          <w:rFonts w:ascii="Times New Roman" w:eastAsia="Calibri" w:hAnsi="Times New Roman" w:cs="Times New Roman"/>
          <w:sz w:val="24"/>
          <w:szCs w:val="24"/>
        </w:rPr>
        <w:t xml:space="preserve">благоустройству. </w:t>
      </w:r>
    </w:p>
    <w:p w:rsidR="00512C20" w:rsidRPr="00671181" w:rsidRDefault="00512C20" w:rsidP="00512C20">
      <w:pPr>
        <w:tabs>
          <w:tab w:val="left" w:pos="142"/>
          <w:tab w:val="left" w:pos="5670"/>
          <w:tab w:val="left" w:pos="581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МАУ </w:t>
      </w:r>
      <w:r w:rsidRPr="00671181">
        <w:rPr>
          <w:rFonts w:ascii="Times New Roman" w:hAnsi="Times New Roman" w:cs="Times New Roman"/>
          <w:sz w:val="24"/>
          <w:szCs w:val="24"/>
        </w:rPr>
        <w:t>«Молодёжный центр «Гелиос» проведены акции по сбору макулатуры «Сделать мир чище!»</w:t>
      </w:r>
      <w:r>
        <w:rPr>
          <w:rFonts w:ascii="Times New Roman" w:hAnsi="Times New Roman" w:cs="Times New Roman"/>
          <w:sz w:val="24"/>
          <w:szCs w:val="24"/>
        </w:rPr>
        <w:t xml:space="preserve"> - </w:t>
      </w:r>
      <w:r w:rsidRPr="00671181">
        <w:rPr>
          <w:rFonts w:ascii="Times New Roman" w:hAnsi="Times New Roman" w:cs="Times New Roman"/>
          <w:sz w:val="24"/>
          <w:szCs w:val="24"/>
        </w:rPr>
        <w:t>собрано 18 тонн вторсырья</w:t>
      </w:r>
      <w:r>
        <w:rPr>
          <w:rFonts w:ascii="Times New Roman" w:hAnsi="Times New Roman" w:cs="Times New Roman"/>
          <w:sz w:val="24"/>
          <w:szCs w:val="24"/>
        </w:rPr>
        <w:t xml:space="preserve">, </w:t>
      </w:r>
      <w:r w:rsidRPr="00671181">
        <w:rPr>
          <w:rFonts w:ascii="Times New Roman" w:hAnsi="Times New Roman" w:cs="Times New Roman"/>
          <w:sz w:val="24"/>
          <w:szCs w:val="24"/>
        </w:rPr>
        <w:t>по сбору  отходов пластика у населения и в общеобразовательных учреждениях города</w:t>
      </w:r>
      <w:r>
        <w:rPr>
          <w:rFonts w:ascii="Times New Roman" w:hAnsi="Times New Roman" w:cs="Times New Roman"/>
          <w:sz w:val="24"/>
          <w:szCs w:val="24"/>
        </w:rPr>
        <w:t xml:space="preserve"> - </w:t>
      </w:r>
      <w:r w:rsidRPr="00671181">
        <w:rPr>
          <w:rFonts w:ascii="Times New Roman" w:hAnsi="Times New Roman" w:cs="Times New Roman"/>
          <w:sz w:val="24"/>
          <w:szCs w:val="24"/>
        </w:rPr>
        <w:t>собрано 590 кг отходов пластика.</w:t>
      </w:r>
    </w:p>
    <w:p w:rsidR="00512C20" w:rsidRPr="00671181" w:rsidRDefault="00512C20" w:rsidP="00512C20">
      <w:pPr>
        <w:tabs>
          <w:tab w:val="left" w:pos="142"/>
          <w:tab w:val="left" w:pos="5670"/>
          <w:tab w:val="left" w:pos="5812"/>
        </w:tabs>
        <w:spacing w:after="0" w:line="240" w:lineRule="auto"/>
        <w:ind w:firstLine="709"/>
        <w:jc w:val="both"/>
        <w:rPr>
          <w:rFonts w:ascii="Times New Roman" w:hAnsi="Times New Roman" w:cs="Times New Roman"/>
          <w:sz w:val="24"/>
          <w:szCs w:val="24"/>
        </w:rPr>
      </w:pPr>
      <w:r w:rsidRPr="00671181">
        <w:rPr>
          <w:rFonts w:ascii="Times New Roman" w:hAnsi="Times New Roman" w:cs="Times New Roman"/>
          <w:sz w:val="24"/>
          <w:szCs w:val="24"/>
        </w:rPr>
        <w:t>Сотрудниками МАУ «Городское лесничество»</w:t>
      </w:r>
      <w:r>
        <w:rPr>
          <w:rFonts w:ascii="Times New Roman" w:hAnsi="Times New Roman" w:cs="Times New Roman"/>
          <w:sz w:val="24"/>
          <w:szCs w:val="24"/>
        </w:rPr>
        <w:t>,</w:t>
      </w:r>
      <w:r w:rsidRPr="00671181">
        <w:rPr>
          <w:rFonts w:ascii="Times New Roman" w:hAnsi="Times New Roman" w:cs="Times New Roman"/>
          <w:sz w:val="24"/>
          <w:szCs w:val="24"/>
        </w:rPr>
        <w:t xml:space="preserve"> сов</w:t>
      </w:r>
      <w:r>
        <w:rPr>
          <w:rFonts w:ascii="Times New Roman" w:hAnsi="Times New Roman" w:cs="Times New Roman"/>
          <w:sz w:val="24"/>
          <w:szCs w:val="24"/>
        </w:rPr>
        <w:t>местно с Природнадзором Югры и Д</w:t>
      </w:r>
      <w:r w:rsidRPr="00671181">
        <w:rPr>
          <w:rFonts w:ascii="Times New Roman" w:hAnsi="Times New Roman" w:cs="Times New Roman"/>
          <w:sz w:val="24"/>
          <w:szCs w:val="24"/>
        </w:rPr>
        <w:t>епартаментом муниципальной собственности и градостроительст</w:t>
      </w:r>
      <w:r>
        <w:rPr>
          <w:rFonts w:ascii="Times New Roman" w:hAnsi="Times New Roman" w:cs="Times New Roman"/>
          <w:sz w:val="24"/>
          <w:szCs w:val="24"/>
        </w:rPr>
        <w:t xml:space="preserve">ва администрации города Югорска, </w:t>
      </w:r>
      <w:r w:rsidRPr="00671181">
        <w:rPr>
          <w:rFonts w:ascii="Times New Roman" w:hAnsi="Times New Roman" w:cs="Times New Roman"/>
          <w:sz w:val="24"/>
          <w:szCs w:val="24"/>
        </w:rPr>
        <w:t>в микрорайоне Югорск-2, на месте лесного массива</w:t>
      </w:r>
      <w:r>
        <w:rPr>
          <w:rFonts w:ascii="Times New Roman" w:hAnsi="Times New Roman" w:cs="Times New Roman"/>
          <w:sz w:val="24"/>
          <w:szCs w:val="24"/>
        </w:rPr>
        <w:t>,</w:t>
      </w:r>
      <w:r w:rsidRPr="00671181">
        <w:rPr>
          <w:rFonts w:ascii="Times New Roman" w:hAnsi="Times New Roman" w:cs="Times New Roman"/>
          <w:sz w:val="24"/>
          <w:szCs w:val="24"/>
        </w:rPr>
        <w:t xml:space="preserve"> уничтоженного пожаром в 2012 году, были высажены саженцы хвойных пород деревьев в количестве 3</w:t>
      </w:r>
      <w:r>
        <w:rPr>
          <w:rFonts w:ascii="Times New Roman" w:hAnsi="Times New Roman" w:cs="Times New Roman"/>
          <w:sz w:val="24"/>
          <w:szCs w:val="24"/>
        </w:rPr>
        <w:t xml:space="preserve"> </w:t>
      </w:r>
      <w:r w:rsidRPr="00671181">
        <w:rPr>
          <w:rFonts w:ascii="Times New Roman" w:hAnsi="Times New Roman" w:cs="Times New Roman"/>
          <w:sz w:val="24"/>
          <w:szCs w:val="24"/>
        </w:rPr>
        <w:t xml:space="preserve">300 штук на площади 1,2 гектара. </w:t>
      </w:r>
      <w:r>
        <w:rPr>
          <w:rFonts w:ascii="Times New Roman" w:hAnsi="Times New Roman" w:cs="Times New Roman"/>
          <w:sz w:val="24"/>
          <w:szCs w:val="24"/>
        </w:rPr>
        <w:t xml:space="preserve">Проведено мероприятие по высадке </w:t>
      </w:r>
      <w:r w:rsidRPr="00671181">
        <w:rPr>
          <w:rFonts w:ascii="Times New Roman" w:hAnsi="Times New Roman" w:cs="Times New Roman"/>
          <w:sz w:val="24"/>
          <w:szCs w:val="24"/>
        </w:rPr>
        <w:t>саженцев хвойных лесных пород деревьев в садовом товариществе «Морошка»  в количестве 2700 штук на площади 0,8 гектара.</w:t>
      </w:r>
    </w:p>
    <w:p w:rsidR="00512C20" w:rsidRPr="00B009E8" w:rsidRDefault="00512C20" w:rsidP="00512C20">
      <w:pPr>
        <w:spacing w:after="0" w:line="240" w:lineRule="auto"/>
        <w:ind w:firstLine="709"/>
        <w:jc w:val="both"/>
        <w:rPr>
          <w:rFonts w:ascii="Times New Roman" w:hAnsi="Times New Roman" w:cs="Times New Roman"/>
          <w:color w:val="000000"/>
          <w:sz w:val="24"/>
          <w:szCs w:val="24"/>
          <w:shd w:val="clear" w:color="auto" w:fill="FFFFFF"/>
        </w:rPr>
      </w:pPr>
      <w:r w:rsidRPr="00B009E8">
        <w:rPr>
          <w:rFonts w:ascii="Times New Roman" w:hAnsi="Times New Roman" w:cs="Times New Roman"/>
          <w:sz w:val="24"/>
          <w:szCs w:val="24"/>
        </w:rPr>
        <w:t>Экологический патруль молодежного движения ООО «Газпром трансгаз Югорск», в состав которого входят молодые сотрудники компании, помогающие поддерживать Югорск в чистоте, в 2019 году вновь вышел на патрулирование улиц города и его</w:t>
      </w:r>
      <w:r>
        <w:rPr>
          <w:rFonts w:ascii="Times New Roman" w:hAnsi="Times New Roman" w:cs="Times New Roman"/>
          <w:sz w:val="24"/>
          <w:szCs w:val="24"/>
        </w:rPr>
        <w:t xml:space="preserve"> окрестностей, с целью  выявления мест</w:t>
      </w:r>
      <w:r w:rsidRPr="00B009E8">
        <w:rPr>
          <w:rFonts w:ascii="Times New Roman" w:hAnsi="Times New Roman" w:cs="Times New Roman"/>
          <w:sz w:val="24"/>
          <w:szCs w:val="24"/>
        </w:rPr>
        <w:t xml:space="preserve"> свалок и </w:t>
      </w:r>
      <w:r>
        <w:rPr>
          <w:rFonts w:ascii="Times New Roman" w:hAnsi="Times New Roman" w:cs="Times New Roman"/>
          <w:sz w:val="24"/>
          <w:szCs w:val="24"/>
        </w:rPr>
        <w:t>нанесения данных</w:t>
      </w:r>
      <w:r w:rsidRPr="00B009E8">
        <w:rPr>
          <w:rFonts w:ascii="Times New Roman" w:hAnsi="Times New Roman" w:cs="Times New Roman"/>
          <w:sz w:val="24"/>
          <w:szCs w:val="24"/>
        </w:rPr>
        <w:t xml:space="preserve"> на общую карту города.</w:t>
      </w:r>
    </w:p>
    <w:p w:rsidR="00512C20" w:rsidRPr="00671181" w:rsidRDefault="00512C20" w:rsidP="00512C20">
      <w:pPr>
        <w:tabs>
          <w:tab w:val="left" w:pos="142"/>
        </w:tabs>
        <w:spacing w:after="0" w:line="240" w:lineRule="auto"/>
        <w:ind w:firstLine="709"/>
        <w:jc w:val="both"/>
        <w:rPr>
          <w:rFonts w:ascii="Times New Roman" w:hAnsi="Times New Roman" w:cs="Times New Roman"/>
          <w:sz w:val="24"/>
          <w:szCs w:val="24"/>
        </w:rPr>
      </w:pPr>
      <w:r w:rsidRPr="00671181">
        <w:rPr>
          <w:rFonts w:ascii="Times New Roman" w:hAnsi="Times New Roman" w:cs="Times New Roman"/>
          <w:sz w:val="24"/>
          <w:szCs w:val="24"/>
        </w:rPr>
        <w:t>С целью повышения уровня экологического образования и формирования экологической культуры подрастающего поколения в образовательных учреждениях и учреждениях дополнительного образования города было проведено 249 мероприятий: конференции, слеты, форумы, экологические марафоны, семинары, круглые столы, экологические уроки, олимпиады, экспедиции, походы, выставки, спектакли, праздники, викторины, фестивали.</w:t>
      </w:r>
    </w:p>
    <w:p w:rsidR="00512C20" w:rsidRPr="00350652" w:rsidRDefault="00512C20" w:rsidP="00512C20">
      <w:pPr>
        <w:pStyle w:val="a3"/>
        <w:spacing w:after="0" w:line="240" w:lineRule="auto"/>
        <w:ind w:firstLine="709"/>
        <w:jc w:val="both"/>
        <w:rPr>
          <w:rFonts w:ascii="Times New Roman" w:hAnsi="Times New Roman" w:cs="Times New Roman"/>
          <w:b/>
          <w:sz w:val="24"/>
          <w:szCs w:val="24"/>
        </w:rPr>
      </w:pPr>
      <w:r w:rsidRPr="00350652">
        <w:rPr>
          <w:rFonts w:ascii="Times New Roman" w:hAnsi="Times New Roman" w:cs="Times New Roman"/>
          <w:sz w:val="24"/>
          <w:szCs w:val="24"/>
        </w:rPr>
        <w:t>В рамках окружного экологического детского фестиваля</w:t>
      </w:r>
      <w:r w:rsidRPr="00350652">
        <w:rPr>
          <w:rFonts w:ascii="Times New Roman" w:hAnsi="Times New Roman" w:cs="Times New Roman"/>
          <w:sz w:val="24"/>
          <w:szCs w:val="24"/>
          <w:shd w:val="clear" w:color="auto" w:fill="FFFFFF"/>
        </w:rPr>
        <w:t xml:space="preserve">  «Экодетство»  н</w:t>
      </w:r>
      <w:r w:rsidRPr="00350652">
        <w:rPr>
          <w:rFonts w:ascii="Times New Roman" w:hAnsi="Times New Roman" w:cs="Times New Roman"/>
          <w:sz w:val="24"/>
          <w:szCs w:val="24"/>
        </w:rPr>
        <w:t xml:space="preserve">а муниципальном этапе конкурса </w:t>
      </w:r>
      <w:r w:rsidRPr="00350652">
        <w:rPr>
          <w:rFonts w:ascii="Times New Roman" w:hAnsi="Times New Roman" w:cs="Times New Roman"/>
          <w:sz w:val="24"/>
          <w:szCs w:val="24"/>
          <w:shd w:val="clear" w:color="auto" w:fill="FFFFFF"/>
        </w:rPr>
        <w:t>экологических эмблем</w:t>
      </w:r>
      <w:r w:rsidRPr="00350652">
        <w:rPr>
          <w:rFonts w:ascii="Times New Roman" w:hAnsi="Times New Roman" w:cs="Times New Roman"/>
          <w:sz w:val="24"/>
          <w:szCs w:val="24"/>
        </w:rPr>
        <w:t xml:space="preserve"> экологического марафона «Моя Югра – моя планета» было представлено 22 работы, соответствующие задачам конкурсной тематики. Эмблема победителя конкурса демонстрировалась на церемонии закрытия муниципального этапа окружного экологического детского фестиваля</w:t>
      </w:r>
      <w:r w:rsidRPr="00350652">
        <w:rPr>
          <w:rFonts w:ascii="Times New Roman" w:hAnsi="Times New Roman" w:cs="Times New Roman"/>
          <w:sz w:val="24"/>
          <w:szCs w:val="24"/>
          <w:shd w:val="clear" w:color="auto" w:fill="FFFFFF"/>
        </w:rPr>
        <w:t xml:space="preserve">  «Экодетство»</w:t>
      </w:r>
      <w:r w:rsidRPr="00350652">
        <w:rPr>
          <w:rFonts w:ascii="Times New Roman" w:hAnsi="Times New Roman" w:cs="Times New Roman"/>
          <w:sz w:val="24"/>
          <w:szCs w:val="24"/>
        </w:rPr>
        <w:t xml:space="preserve">. </w:t>
      </w:r>
    </w:p>
    <w:p w:rsidR="00512C20" w:rsidRPr="00350652" w:rsidRDefault="00512C20" w:rsidP="00512C20">
      <w:pPr>
        <w:spacing w:after="0" w:line="240" w:lineRule="auto"/>
        <w:ind w:firstLine="709"/>
        <w:jc w:val="both"/>
        <w:rPr>
          <w:rFonts w:ascii="Times New Roman" w:hAnsi="Times New Roman" w:cs="Times New Roman"/>
          <w:sz w:val="24"/>
          <w:szCs w:val="24"/>
        </w:rPr>
      </w:pPr>
      <w:r w:rsidRPr="00350652">
        <w:rPr>
          <w:rFonts w:ascii="Times New Roman" w:hAnsi="Times New Roman" w:cs="Times New Roman"/>
          <w:sz w:val="24"/>
          <w:szCs w:val="24"/>
        </w:rPr>
        <w:t xml:space="preserve">33 заявки с индивидуальными и групповыми творческими работами учащихся общеобразовательных учреждений города Югорска поступило на конкурс </w:t>
      </w:r>
      <w:r w:rsidRPr="00350652">
        <w:rPr>
          <w:rFonts w:ascii="Times New Roman" w:hAnsi="Times New Roman" w:cs="Times New Roman"/>
          <w:sz w:val="24"/>
          <w:szCs w:val="24"/>
          <w:shd w:val="clear" w:color="auto" w:fill="FFFFFF"/>
        </w:rPr>
        <w:t xml:space="preserve">экологических листовок </w:t>
      </w:r>
      <w:r w:rsidRPr="00350652">
        <w:rPr>
          <w:rFonts w:ascii="Times New Roman" w:hAnsi="Times New Roman" w:cs="Times New Roman"/>
          <w:sz w:val="24"/>
          <w:szCs w:val="24"/>
        </w:rPr>
        <w:t xml:space="preserve">«Сохраним природу и культуру народов Югры» </w:t>
      </w:r>
      <w:r w:rsidRPr="00350652">
        <w:rPr>
          <w:rFonts w:ascii="Times New Roman" w:hAnsi="Times New Roman" w:cs="Times New Roman"/>
          <w:sz w:val="24"/>
          <w:szCs w:val="24"/>
          <w:shd w:val="clear" w:color="auto" w:fill="FFFFFF"/>
        </w:rPr>
        <w:t>среди учащихся 1-11 классов</w:t>
      </w:r>
      <w:r w:rsidRPr="00350652">
        <w:rPr>
          <w:rFonts w:ascii="Times New Roman" w:hAnsi="Times New Roman" w:cs="Times New Roman"/>
          <w:sz w:val="24"/>
          <w:szCs w:val="24"/>
        </w:rPr>
        <w:t xml:space="preserve">. Победитель и призеры  муниципального этапа приняли участие в региональном этапе окружного конкурса экологических листовок «Сохраним природу и культуру народов Югры». </w:t>
      </w:r>
    </w:p>
    <w:p w:rsidR="00512C20" w:rsidRPr="00350652" w:rsidRDefault="00512C20" w:rsidP="00512C20">
      <w:pPr>
        <w:spacing w:after="0" w:line="240" w:lineRule="auto"/>
        <w:ind w:firstLine="709"/>
        <w:jc w:val="both"/>
        <w:rPr>
          <w:rFonts w:ascii="Times New Roman" w:hAnsi="Times New Roman" w:cs="Times New Roman"/>
          <w:sz w:val="24"/>
          <w:szCs w:val="24"/>
        </w:rPr>
      </w:pPr>
      <w:r w:rsidRPr="00350652">
        <w:rPr>
          <w:rFonts w:ascii="Times New Roman" w:hAnsi="Times New Roman" w:cs="Times New Roman"/>
          <w:bCs/>
          <w:sz w:val="24"/>
          <w:szCs w:val="24"/>
        </w:rPr>
        <w:t xml:space="preserve">Учащиеся художественного отделения муниципального бюджетного учреждения дополнительного образования «Детская школа искусств» Валерия Сухаревская и Елизавета Кулакова приняли участие в  VII детском телевизионном конкурсе, проводимом в  рамках </w:t>
      </w:r>
      <w:r w:rsidRPr="00350652">
        <w:rPr>
          <w:rFonts w:ascii="Times New Roman" w:hAnsi="Times New Roman" w:cs="Times New Roman"/>
          <w:sz w:val="24"/>
          <w:szCs w:val="24"/>
        </w:rPr>
        <w:t xml:space="preserve">Международного экологического телефестиваля «Спасти и сохранить». </w:t>
      </w:r>
      <w:r w:rsidRPr="00350652">
        <w:rPr>
          <w:rFonts w:ascii="Times New Roman" w:hAnsi="Times New Roman" w:cs="Times New Roman"/>
          <w:bCs/>
          <w:sz w:val="24"/>
          <w:szCs w:val="24"/>
        </w:rPr>
        <w:t>Работы учащихся были отмечены Дипломом Лауреата за лучшую творческую работу в возрастной категории 10-14 лет.</w:t>
      </w:r>
    </w:p>
    <w:p w:rsidR="00512C20" w:rsidRPr="00350652" w:rsidRDefault="00512C20" w:rsidP="00512C20">
      <w:pPr>
        <w:spacing w:after="0" w:line="240" w:lineRule="auto"/>
        <w:ind w:firstLine="709"/>
        <w:jc w:val="both"/>
        <w:rPr>
          <w:rFonts w:ascii="Times New Roman" w:hAnsi="Times New Roman" w:cs="Times New Roman"/>
          <w:sz w:val="24"/>
          <w:szCs w:val="24"/>
        </w:rPr>
      </w:pPr>
      <w:r w:rsidRPr="00350652">
        <w:rPr>
          <w:rFonts w:ascii="Times New Roman" w:hAnsi="Times New Roman" w:cs="Times New Roman"/>
          <w:sz w:val="24"/>
          <w:szCs w:val="24"/>
        </w:rPr>
        <w:t>По итогам реализации проекта «</w:t>
      </w:r>
      <w:r w:rsidRPr="00350652">
        <w:rPr>
          <w:rFonts w:ascii="Times New Roman" w:hAnsi="Times New Roman" w:cs="Times New Roman"/>
          <w:sz w:val="24"/>
          <w:szCs w:val="24"/>
          <w:lang w:val="en-US"/>
        </w:rPr>
        <w:t>XVII</w:t>
      </w:r>
      <w:r w:rsidRPr="00350652">
        <w:rPr>
          <w:rFonts w:ascii="Times New Roman" w:hAnsi="Times New Roman" w:cs="Times New Roman"/>
          <w:sz w:val="24"/>
          <w:szCs w:val="24"/>
        </w:rPr>
        <w:t xml:space="preserve"> Международная экологическая акция «Спасти и сохранить» в 2019 году администрация города Югорска признана лидером среди муниципальных образований  Югры  и награждена благодарственным письмом Первого заместителя Губернатора Ханты</w:t>
      </w:r>
      <w:r>
        <w:rPr>
          <w:rFonts w:ascii="Times New Roman" w:hAnsi="Times New Roman" w:cs="Times New Roman"/>
          <w:sz w:val="24"/>
          <w:szCs w:val="24"/>
        </w:rPr>
        <w:t>-Мансийского автономного округа -</w:t>
      </w:r>
      <w:r w:rsidRPr="00350652">
        <w:rPr>
          <w:rFonts w:ascii="Times New Roman" w:hAnsi="Times New Roman" w:cs="Times New Roman"/>
          <w:sz w:val="24"/>
          <w:szCs w:val="24"/>
        </w:rPr>
        <w:t xml:space="preserve"> Югры Г. Ф. Бухтин</w:t>
      </w:r>
      <w:r>
        <w:rPr>
          <w:rFonts w:ascii="Times New Roman" w:hAnsi="Times New Roman" w:cs="Times New Roman"/>
          <w:sz w:val="24"/>
          <w:szCs w:val="24"/>
        </w:rPr>
        <w:t>а</w:t>
      </w:r>
      <w:r w:rsidRPr="00350652">
        <w:rPr>
          <w:rFonts w:ascii="Times New Roman" w:hAnsi="Times New Roman" w:cs="Times New Roman"/>
          <w:sz w:val="24"/>
          <w:szCs w:val="24"/>
        </w:rPr>
        <w:t>.</w:t>
      </w:r>
    </w:p>
    <w:p w:rsidR="00512C20" w:rsidRPr="00B9762A" w:rsidRDefault="00512C20" w:rsidP="00512C20">
      <w:pPr>
        <w:pStyle w:val="a5"/>
        <w:widowControl w:val="0"/>
        <w:numPr>
          <w:ilvl w:val="0"/>
          <w:numId w:val="1"/>
        </w:numPr>
        <w:autoSpaceDE w:val="0"/>
        <w:autoSpaceDN w:val="0"/>
        <w:adjustRightInd w:val="0"/>
        <w:spacing w:after="0" w:line="240" w:lineRule="auto"/>
        <w:ind w:firstLine="709"/>
        <w:jc w:val="both"/>
        <w:rPr>
          <w:rFonts w:ascii="Times New Roman" w:hAnsi="Times New Roman"/>
          <w:sz w:val="24"/>
          <w:szCs w:val="24"/>
          <w:highlight w:val="yellow"/>
        </w:rPr>
      </w:pPr>
    </w:p>
    <w:p w:rsidR="00512C20" w:rsidRPr="00DF7E14" w:rsidRDefault="00512C20" w:rsidP="00512C20">
      <w:pPr>
        <w:pStyle w:val="a5"/>
        <w:numPr>
          <w:ilvl w:val="0"/>
          <w:numId w:val="14"/>
        </w:numPr>
        <w:spacing w:line="240" w:lineRule="auto"/>
        <w:ind w:left="0" w:firstLine="0"/>
        <w:jc w:val="center"/>
        <w:rPr>
          <w:rFonts w:ascii="Times New Roman" w:hAnsi="Times New Roman"/>
          <w:b/>
          <w:sz w:val="24"/>
          <w:szCs w:val="24"/>
        </w:rPr>
      </w:pPr>
      <w:r w:rsidRPr="00DF7E14">
        <w:rPr>
          <w:rFonts w:ascii="Times New Roman" w:hAnsi="Times New Roman"/>
          <w:b/>
          <w:sz w:val="24"/>
          <w:szCs w:val="24"/>
        </w:rPr>
        <w:t>Бюджетная система</w:t>
      </w:r>
    </w:p>
    <w:p w:rsidR="00512C20"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792A6E">
        <w:rPr>
          <w:rFonts w:ascii="Times New Roman" w:hAnsi="Times New Roman" w:cs="Times New Roman"/>
          <w:sz w:val="24"/>
          <w:szCs w:val="24"/>
        </w:rPr>
        <w:t xml:space="preserve">Исполнение бюджета города Югорска в 2019 году было направлено на выполнение социальных обязательств, повышение качества жизни населения, поддержание сбалансированности бюджетной системы, повышение эффективности муниципального управления в условиях решения задач, поставленных Президентом Российской Федерации в </w:t>
      </w:r>
      <w:r>
        <w:rPr>
          <w:rFonts w:ascii="Times New Roman" w:hAnsi="Times New Roman" w:cs="Times New Roman"/>
          <w:sz w:val="24"/>
          <w:szCs w:val="24"/>
        </w:rPr>
        <w:lastRenderedPageBreak/>
        <w:t>Указе от 07.05.2018</w:t>
      </w:r>
      <w:r w:rsidRPr="00792A6E">
        <w:rPr>
          <w:rFonts w:ascii="Times New Roman" w:hAnsi="Times New Roman" w:cs="Times New Roman"/>
          <w:sz w:val="24"/>
          <w:szCs w:val="24"/>
        </w:rPr>
        <w:t xml:space="preserve"> № 204 «О национальных целях и стратегических задачах развития Российской Федерации на период до 2024 года»</w:t>
      </w:r>
      <w:r>
        <w:rPr>
          <w:rFonts w:ascii="Times New Roman" w:hAnsi="Times New Roman" w:cs="Times New Roman"/>
          <w:sz w:val="24"/>
          <w:szCs w:val="24"/>
        </w:rPr>
        <w:t xml:space="preserve"> (далее - Указ Президента РФ от 07.05.2018</w:t>
      </w:r>
      <w:r w:rsidRPr="00792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A6E">
        <w:rPr>
          <w:rFonts w:ascii="Times New Roman" w:hAnsi="Times New Roman" w:cs="Times New Roman"/>
          <w:sz w:val="24"/>
          <w:szCs w:val="24"/>
        </w:rPr>
        <w:t>№ 204</w:t>
      </w:r>
      <w:r>
        <w:rPr>
          <w:rFonts w:ascii="Times New Roman" w:hAnsi="Times New Roman" w:cs="Times New Roman"/>
          <w:sz w:val="24"/>
          <w:szCs w:val="24"/>
        </w:rPr>
        <w:t>)</w:t>
      </w:r>
      <w:r w:rsidRPr="00792A6E">
        <w:rPr>
          <w:rFonts w:ascii="Times New Roman" w:hAnsi="Times New Roman" w:cs="Times New Roman"/>
          <w:sz w:val="24"/>
          <w:szCs w:val="24"/>
        </w:rPr>
        <w:t>.</w:t>
      </w:r>
    </w:p>
    <w:p w:rsidR="00512C20"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bCs/>
          <w:iCs/>
          <w:sz w:val="24"/>
          <w:szCs w:val="24"/>
        </w:rPr>
      </w:pPr>
      <w:r w:rsidRPr="006E04AB">
        <w:rPr>
          <w:rFonts w:ascii="Times New Roman" w:eastAsia="Times New Roman" w:hAnsi="Times New Roman" w:cs="Times New Roman"/>
          <w:bCs/>
          <w:iCs/>
          <w:sz w:val="24"/>
          <w:szCs w:val="24"/>
        </w:rPr>
        <w:t>По итогам года в бюджет города Югорска поступили доходы в сумме 3 741,3 млн. рублей.  Прирост к первоначально утвержденному плану составил 688,2 млн. рублей, в том числе налоговых и неналоговых доходов в сумме 119,5 млн. рублей, безвозмездных поступлений 568,7 млн. рублей.</w:t>
      </w:r>
    </w:p>
    <w:p w:rsidR="00512C20"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bCs/>
          <w:iCs/>
          <w:sz w:val="24"/>
          <w:szCs w:val="24"/>
        </w:rPr>
      </w:pPr>
      <w:r w:rsidRPr="006E04AB">
        <w:rPr>
          <w:rFonts w:ascii="Times New Roman" w:eastAsia="Times New Roman" w:hAnsi="Times New Roman" w:cs="Times New Roman"/>
          <w:bCs/>
          <w:iCs/>
          <w:sz w:val="24"/>
          <w:szCs w:val="24"/>
        </w:rPr>
        <w:t xml:space="preserve">К результатам аналогичного периода прошлого года доходная часть бюджета города Югорска сократилась на 94,4 млн. рублей или на 2,5%. </w:t>
      </w:r>
    </w:p>
    <w:p w:rsidR="00512C20" w:rsidRPr="006E04AB" w:rsidRDefault="00512C20" w:rsidP="00512C20">
      <w:pPr>
        <w:spacing w:after="0" w:line="240" w:lineRule="auto"/>
        <w:ind w:firstLine="567"/>
        <w:jc w:val="right"/>
        <w:rPr>
          <w:rFonts w:ascii="Times New Roman" w:eastAsia="Times New Roman" w:hAnsi="Times New Roman" w:cs="Times New Roman"/>
          <w:bCs/>
          <w:iCs/>
          <w:sz w:val="24"/>
          <w:szCs w:val="24"/>
        </w:rPr>
      </w:pPr>
      <w:r w:rsidRPr="00256D13">
        <w:rPr>
          <w:rFonts w:ascii="Times New Roman" w:eastAsia="Times New Roman" w:hAnsi="Times New Roman" w:cs="Times New Roman"/>
          <w:bCs/>
          <w:iCs/>
          <w:sz w:val="24"/>
          <w:szCs w:val="24"/>
        </w:rPr>
        <w:t>Таблица  2</w:t>
      </w:r>
      <w:r>
        <w:rPr>
          <w:rFonts w:ascii="Times New Roman" w:eastAsia="Times New Roman" w:hAnsi="Times New Roman" w:cs="Times New Roman"/>
          <w:bCs/>
          <w:iCs/>
          <w:sz w:val="24"/>
          <w:szCs w:val="24"/>
        </w:rPr>
        <w:t>2</w:t>
      </w:r>
    </w:p>
    <w:p w:rsidR="00512C20" w:rsidRPr="006E04AB" w:rsidRDefault="00512C20" w:rsidP="00512C20">
      <w:pPr>
        <w:spacing w:after="0" w:line="240" w:lineRule="auto"/>
        <w:jc w:val="center"/>
        <w:rPr>
          <w:rFonts w:ascii="Times New Roman" w:eastAsia="Times New Roman" w:hAnsi="Times New Roman" w:cs="Times New Roman"/>
          <w:b/>
          <w:bCs/>
          <w:iCs/>
          <w:sz w:val="24"/>
          <w:szCs w:val="24"/>
        </w:rPr>
      </w:pPr>
      <w:r w:rsidRPr="006E04AB">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512C20" w:rsidRPr="00606965" w:rsidRDefault="00512C20" w:rsidP="00512C20">
      <w:pPr>
        <w:spacing w:after="0" w:line="240" w:lineRule="auto"/>
        <w:jc w:val="right"/>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млн. рублей</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3"/>
        <w:gridCol w:w="2125"/>
        <w:gridCol w:w="2126"/>
      </w:tblGrid>
      <w:tr w:rsidR="00512C20" w:rsidRPr="006E04AB" w:rsidTr="00512C20">
        <w:trPr>
          <w:cantSplit/>
          <w:trHeight w:val="636"/>
        </w:trPr>
        <w:tc>
          <w:tcPr>
            <w:tcW w:w="3544" w:type="dxa"/>
            <w:tcBorders>
              <w:top w:val="single" w:sz="4" w:space="0" w:color="auto"/>
              <w:left w:val="single" w:sz="4" w:space="0" w:color="auto"/>
              <w:bottom w:val="nil"/>
              <w:right w:val="single" w:sz="4" w:space="0" w:color="auto"/>
            </w:tcBorders>
          </w:tcPr>
          <w:p w:rsidR="00512C20" w:rsidRPr="00606965" w:rsidRDefault="00512C20" w:rsidP="00512C20">
            <w:pPr>
              <w:spacing w:after="0" w:line="240" w:lineRule="auto"/>
              <w:jc w:val="both"/>
              <w:rPr>
                <w:rFonts w:ascii="Times New Roman" w:eastAsia="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Исполнено на 01.01.2019</w:t>
            </w:r>
          </w:p>
        </w:tc>
        <w:tc>
          <w:tcPr>
            <w:tcW w:w="2125"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Исполнено на 01.01.2020</w:t>
            </w:r>
          </w:p>
        </w:tc>
        <w:tc>
          <w:tcPr>
            <w:tcW w:w="212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Темп роста (снижения), %</w:t>
            </w:r>
          </w:p>
        </w:tc>
      </w:tr>
      <w:tr w:rsidR="00512C20" w:rsidRPr="006E04AB" w:rsidTr="00512C20">
        <w:trPr>
          <w:cantSplit/>
          <w:trHeight w:val="381"/>
        </w:trPr>
        <w:tc>
          <w:tcPr>
            <w:tcW w:w="3544"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Налоговые доходы</w:t>
            </w:r>
          </w:p>
        </w:tc>
        <w:tc>
          <w:tcPr>
            <w:tcW w:w="1983"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995,9</w:t>
            </w:r>
          </w:p>
        </w:tc>
        <w:tc>
          <w:tcPr>
            <w:tcW w:w="2125"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1 317,5</w:t>
            </w:r>
          </w:p>
        </w:tc>
        <w:tc>
          <w:tcPr>
            <w:tcW w:w="212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132,3</w:t>
            </w:r>
          </w:p>
        </w:tc>
      </w:tr>
      <w:tr w:rsidR="00512C20" w:rsidRPr="006E04AB" w:rsidTr="00512C20">
        <w:trPr>
          <w:cantSplit/>
        </w:trPr>
        <w:tc>
          <w:tcPr>
            <w:tcW w:w="3544"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Неналоговые доходы</w:t>
            </w:r>
          </w:p>
        </w:tc>
        <w:tc>
          <w:tcPr>
            <w:tcW w:w="1983"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137,6</w:t>
            </w:r>
          </w:p>
        </w:tc>
        <w:tc>
          <w:tcPr>
            <w:tcW w:w="2125"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137,6</w:t>
            </w:r>
          </w:p>
        </w:tc>
        <w:tc>
          <w:tcPr>
            <w:tcW w:w="212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100,0</w:t>
            </w:r>
          </w:p>
        </w:tc>
      </w:tr>
      <w:tr w:rsidR="00512C20" w:rsidRPr="006E04AB" w:rsidTr="00512C20">
        <w:trPr>
          <w:cantSplit/>
        </w:trPr>
        <w:tc>
          <w:tcPr>
            <w:tcW w:w="3544"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Безвозмездные перечисления</w:t>
            </w:r>
          </w:p>
        </w:tc>
        <w:tc>
          <w:tcPr>
            <w:tcW w:w="1983"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2 702,2</w:t>
            </w:r>
          </w:p>
        </w:tc>
        <w:tc>
          <w:tcPr>
            <w:tcW w:w="2125"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2 286,2</w:t>
            </w:r>
          </w:p>
        </w:tc>
        <w:tc>
          <w:tcPr>
            <w:tcW w:w="212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 xml:space="preserve"> 84,6</w:t>
            </w:r>
          </w:p>
        </w:tc>
      </w:tr>
      <w:tr w:rsidR="00512C20" w:rsidRPr="006E04AB" w:rsidTr="00512C20">
        <w:trPr>
          <w:cantSplit/>
        </w:trPr>
        <w:tc>
          <w:tcPr>
            <w:tcW w:w="3544"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both"/>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Всего доходов</w:t>
            </w:r>
          </w:p>
        </w:tc>
        <w:tc>
          <w:tcPr>
            <w:tcW w:w="1983"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3 835,7</w:t>
            </w:r>
          </w:p>
        </w:tc>
        <w:tc>
          <w:tcPr>
            <w:tcW w:w="2125"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3 741,3</w:t>
            </w:r>
          </w:p>
        </w:tc>
        <w:tc>
          <w:tcPr>
            <w:tcW w:w="212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 xml:space="preserve"> 97,5</w:t>
            </w:r>
          </w:p>
        </w:tc>
      </w:tr>
    </w:tbl>
    <w:p w:rsidR="00512C20" w:rsidRPr="006E04AB" w:rsidRDefault="00512C20" w:rsidP="00512C20">
      <w:pPr>
        <w:spacing w:after="0" w:line="240" w:lineRule="auto"/>
        <w:jc w:val="both"/>
        <w:rPr>
          <w:rFonts w:ascii="Times New Roman" w:eastAsia="Times New Roman" w:hAnsi="Times New Roman" w:cs="Times New Roman"/>
          <w:sz w:val="24"/>
          <w:szCs w:val="24"/>
        </w:rPr>
      </w:pPr>
    </w:p>
    <w:p w:rsidR="00512C20" w:rsidRDefault="00512C20" w:rsidP="00512C20">
      <w:pPr>
        <w:spacing w:after="0" w:line="240" w:lineRule="auto"/>
        <w:jc w:val="right"/>
        <w:rPr>
          <w:rFonts w:ascii="Times New Roman" w:eastAsia="Times New Roman" w:hAnsi="Times New Roman" w:cs="Times New Roman"/>
          <w:sz w:val="24"/>
          <w:szCs w:val="24"/>
        </w:rPr>
      </w:pPr>
    </w:p>
    <w:p w:rsidR="00512C20" w:rsidRPr="006E04AB" w:rsidRDefault="00512C20" w:rsidP="00512C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256D13">
        <w:rPr>
          <w:rFonts w:ascii="Times New Roman" w:eastAsia="Times New Roman" w:hAnsi="Times New Roman" w:cs="Times New Roman"/>
          <w:sz w:val="24"/>
          <w:szCs w:val="24"/>
        </w:rPr>
        <w:t>аблица 2</w:t>
      </w:r>
      <w:r>
        <w:rPr>
          <w:rFonts w:ascii="Times New Roman" w:eastAsia="Times New Roman" w:hAnsi="Times New Roman" w:cs="Times New Roman"/>
          <w:sz w:val="24"/>
          <w:szCs w:val="24"/>
        </w:rPr>
        <w:t>3</w:t>
      </w:r>
    </w:p>
    <w:p w:rsidR="00512C20" w:rsidRPr="006E04AB" w:rsidRDefault="00512C20" w:rsidP="00512C20">
      <w:pPr>
        <w:spacing w:after="0" w:line="240" w:lineRule="auto"/>
        <w:jc w:val="center"/>
        <w:rPr>
          <w:rFonts w:ascii="Times New Roman" w:eastAsia="Times New Roman" w:hAnsi="Times New Roman" w:cs="Times New Roman"/>
          <w:b/>
          <w:sz w:val="24"/>
          <w:szCs w:val="24"/>
        </w:rPr>
      </w:pPr>
      <w:r w:rsidRPr="006E04AB">
        <w:rPr>
          <w:rFonts w:ascii="Times New Roman" w:eastAsia="Times New Roman" w:hAnsi="Times New Roman" w:cs="Times New Roman"/>
          <w:b/>
          <w:sz w:val="24"/>
          <w:szCs w:val="24"/>
        </w:rPr>
        <w:t>Структура собственных доходов бюджета города Югорска</w:t>
      </w:r>
    </w:p>
    <w:p w:rsidR="00512C20" w:rsidRPr="00606965" w:rsidRDefault="00512C20" w:rsidP="00512C20">
      <w:pPr>
        <w:spacing w:after="0" w:line="240" w:lineRule="auto"/>
        <w:jc w:val="right"/>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1276"/>
        <w:gridCol w:w="992"/>
        <w:gridCol w:w="1158"/>
        <w:gridCol w:w="1180"/>
      </w:tblGrid>
      <w:tr w:rsidR="00512C20" w:rsidRPr="00606965" w:rsidTr="00512C20">
        <w:trPr>
          <w:trHeight w:val="785"/>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Наименование доходов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2018 год</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2019 год</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Темпы изменения</w:t>
            </w:r>
          </w:p>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w:t>
            </w:r>
          </w:p>
        </w:tc>
      </w:tr>
      <w:tr w:rsidR="00512C20" w:rsidRPr="00606965" w:rsidTr="00512C20">
        <w:trPr>
          <w:trHeight w:val="412"/>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Сумма,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Удельный 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Сумма,</w:t>
            </w:r>
          </w:p>
        </w:tc>
        <w:tc>
          <w:tcPr>
            <w:tcW w:w="1158" w:type="dxa"/>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b/>
                <w:bCs/>
                <w:sz w:val="20"/>
                <w:szCs w:val="20"/>
              </w:rPr>
            </w:pPr>
            <w:r w:rsidRPr="00606965">
              <w:rPr>
                <w:rFonts w:ascii="Times New Roman" w:eastAsia="Times New Roman" w:hAnsi="Times New Roman" w:cs="Times New Roman"/>
                <w:b/>
                <w:sz w:val="20"/>
                <w:szCs w:val="20"/>
              </w:rPr>
              <w:t>Удельный вес,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p>
        </w:tc>
      </w:tr>
      <w:tr w:rsidR="00512C20" w:rsidRPr="00606965" w:rsidTr="00512C20">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b/>
                <w:sz w:val="20"/>
                <w:szCs w:val="20"/>
              </w:rPr>
              <w:t>Всего,</w:t>
            </w:r>
            <w:r>
              <w:rPr>
                <w:rFonts w:ascii="Times New Roman" w:eastAsia="Times New Roman" w:hAnsi="Times New Roman" w:cs="Times New Roman"/>
                <w:b/>
                <w:sz w:val="20"/>
                <w:szCs w:val="20"/>
              </w:rPr>
              <w:t xml:space="preserve"> </w:t>
            </w:r>
            <w:r w:rsidRPr="00606965">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1 133,5</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1 455,1</w:t>
            </w:r>
          </w:p>
        </w:tc>
        <w:tc>
          <w:tcPr>
            <w:tcW w:w="1158"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100,0</w:t>
            </w: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128,4</w:t>
            </w:r>
          </w:p>
        </w:tc>
      </w:tr>
      <w:tr w:rsidR="00512C20" w:rsidRPr="00606965" w:rsidTr="00512C20">
        <w:trPr>
          <w:trHeight w:val="366"/>
        </w:trPr>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pStyle w:val="a5"/>
              <w:tabs>
                <w:tab w:val="left" w:pos="284"/>
              </w:tabs>
              <w:spacing w:after="0" w:line="240" w:lineRule="auto"/>
              <w:ind w:left="0"/>
              <w:jc w:val="both"/>
              <w:rPr>
                <w:rFonts w:ascii="Times New Roman" w:hAnsi="Times New Roman"/>
                <w:b/>
                <w:sz w:val="20"/>
                <w:szCs w:val="20"/>
                <w:lang w:eastAsia="en-US"/>
              </w:rPr>
            </w:pPr>
            <w:r>
              <w:rPr>
                <w:rFonts w:ascii="Times New Roman" w:hAnsi="Times New Roman"/>
                <w:b/>
                <w:sz w:val="20"/>
                <w:szCs w:val="20"/>
                <w:lang w:eastAsia="en-US"/>
              </w:rPr>
              <w:t>Налоговые доходы -</w:t>
            </w:r>
            <w:r w:rsidRPr="00606965">
              <w:rPr>
                <w:rFonts w:ascii="Times New Roman" w:hAnsi="Times New Roman"/>
                <w:b/>
                <w:sz w:val="20"/>
                <w:szCs w:val="20"/>
                <w:lang w:eastAsia="en-US"/>
              </w:rPr>
              <w:t xml:space="preserve"> всего,</w:t>
            </w:r>
          </w:p>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из них:</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995,9</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87,9</w:t>
            </w: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1 317,5</w:t>
            </w:r>
          </w:p>
        </w:tc>
        <w:tc>
          <w:tcPr>
            <w:tcW w:w="1158"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90,5</w:t>
            </w: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jc w:val="center"/>
              <w:rPr>
                <w:rFonts w:ascii="Times New Roman" w:hAnsi="Times New Roman" w:cs="Times New Roman"/>
                <w:b/>
                <w:sz w:val="20"/>
                <w:szCs w:val="20"/>
              </w:rPr>
            </w:pPr>
            <w:r w:rsidRPr="00606965">
              <w:rPr>
                <w:rFonts w:ascii="Times New Roman" w:hAnsi="Times New Roman" w:cs="Times New Roman"/>
                <w:b/>
                <w:sz w:val="20"/>
                <w:szCs w:val="20"/>
              </w:rPr>
              <w:t>132,3</w:t>
            </w:r>
          </w:p>
        </w:tc>
      </w:tr>
      <w:tr w:rsidR="00512C20" w:rsidRPr="00606965" w:rsidTr="00512C20">
        <w:trPr>
          <w:trHeight w:val="223"/>
        </w:trPr>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 xml:space="preserve"> - 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810,7</w:t>
            </w:r>
          </w:p>
        </w:tc>
        <w:tc>
          <w:tcPr>
            <w:tcW w:w="1276"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1 120,5</w:t>
            </w:r>
          </w:p>
        </w:tc>
        <w:tc>
          <w:tcPr>
            <w:tcW w:w="1158"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138,2</w:t>
            </w:r>
          </w:p>
        </w:tc>
      </w:tr>
      <w:tr w:rsidR="00512C20" w:rsidRPr="00606965" w:rsidTr="00512C20">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 акцизы по подакцизным товарам</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21,7</w:t>
            </w:r>
          </w:p>
        </w:tc>
        <w:tc>
          <w:tcPr>
            <w:tcW w:w="1276"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24,8</w:t>
            </w:r>
          </w:p>
        </w:tc>
        <w:tc>
          <w:tcPr>
            <w:tcW w:w="1158"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114,3</w:t>
            </w:r>
          </w:p>
        </w:tc>
      </w:tr>
      <w:tr w:rsidR="00512C20" w:rsidRPr="00606965" w:rsidTr="00512C20">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 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96,1</w:t>
            </w:r>
          </w:p>
        </w:tc>
        <w:tc>
          <w:tcPr>
            <w:tcW w:w="1276"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105,1</w:t>
            </w:r>
          </w:p>
        </w:tc>
        <w:tc>
          <w:tcPr>
            <w:tcW w:w="1158"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109,4</w:t>
            </w:r>
          </w:p>
        </w:tc>
      </w:tr>
      <w:tr w:rsidR="00512C20" w:rsidRPr="00606965" w:rsidTr="00512C20">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 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60,2</w:t>
            </w:r>
          </w:p>
        </w:tc>
        <w:tc>
          <w:tcPr>
            <w:tcW w:w="1158"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97,9</w:t>
            </w:r>
          </w:p>
        </w:tc>
      </w:tr>
      <w:tr w:rsidR="00512C20" w:rsidRPr="00606965" w:rsidTr="00512C20">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spacing w:after="0" w:line="240" w:lineRule="auto"/>
              <w:jc w:val="both"/>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6965">
              <w:rPr>
                <w:rFonts w:ascii="Times New Roman" w:eastAsia="Times New Roman" w:hAnsi="Times New Roman" w:cs="Times New Roman"/>
                <w:sz w:val="20"/>
                <w:szCs w:val="20"/>
              </w:rPr>
              <w:t>прочие 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5,9</w:t>
            </w:r>
          </w:p>
        </w:tc>
        <w:tc>
          <w:tcPr>
            <w:tcW w:w="1276"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6,9</w:t>
            </w:r>
          </w:p>
        </w:tc>
        <w:tc>
          <w:tcPr>
            <w:tcW w:w="1158" w:type="dxa"/>
            <w:tcBorders>
              <w:top w:val="single" w:sz="4" w:space="0" w:color="auto"/>
              <w:left w:val="single" w:sz="4" w:space="0" w:color="auto"/>
              <w:bottom w:val="single" w:sz="4" w:space="0" w:color="auto"/>
              <w:right w:val="single" w:sz="4" w:space="0" w:color="auto"/>
            </w:tcBorders>
          </w:tcPr>
          <w:p w:rsidR="00512C20" w:rsidRPr="00606965" w:rsidRDefault="00512C20" w:rsidP="00512C20">
            <w:pPr>
              <w:spacing w:after="0" w:line="240" w:lineRule="auto"/>
              <w:jc w:val="center"/>
              <w:rPr>
                <w:rFonts w:ascii="Times New Roman" w:eastAsia="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sz w:val="20"/>
                <w:szCs w:val="20"/>
              </w:rPr>
            </w:pPr>
            <w:r w:rsidRPr="00606965">
              <w:rPr>
                <w:rFonts w:ascii="Times New Roman" w:eastAsia="Times New Roman" w:hAnsi="Times New Roman" w:cs="Times New Roman"/>
                <w:sz w:val="20"/>
                <w:szCs w:val="20"/>
              </w:rPr>
              <w:t>116,9</w:t>
            </w:r>
          </w:p>
        </w:tc>
      </w:tr>
      <w:tr w:rsidR="00512C20" w:rsidRPr="00606965" w:rsidTr="00512C20">
        <w:tc>
          <w:tcPr>
            <w:tcW w:w="3969" w:type="dxa"/>
            <w:tcBorders>
              <w:top w:val="single" w:sz="4" w:space="0" w:color="auto"/>
              <w:left w:val="single" w:sz="4" w:space="0" w:color="auto"/>
              <w:bottom w:val="single" w:sz="4" w:space="0" w:color="auto"/>
              <w:right w:val="single" w:sz="4" w:space="0" w:color="auto"/>
            </w:tcBorders>
            <w:vAlign w:val="bottom"/>
            <w:hideMark/>
          </w:tcPr>
          <w:p w:rsidR="00512C20" w:rsidRPr="00606965" w:rsidRDefault="00512C20" w:rsidP="00512C20">
            <w:pPr>
              <w:pStyle w:val="a5"/>
              <w:spacing w:after="0" w:line="240" w:lineRule="auto"/>
              <w:ind w:left="0"/>
              <w:jc w:val="both"/>
              <w:rPr>
                <w:rFonts w:ascii="Times New Roman" w:hAnsi="Times New Roman"/>
                <w:b/>
                <w:sz w:val="20"/>
                <w:szCs w:val="20"/>
                <w:lang w:eastAsia="en-US"/>
              </w:rPr>
            </w:pPr>
            <w:r w:rsidRPr="00606965">
              <w:rPr>
                <w:rFonts w:ascii="Times New Roman" w:hAnsi="Times New Roman"/>
                <w:b/>
                <w:sz w:val="20"/>
                <w:szCs w:val="20"/>
                <w:lang w:eastAsia="en-US"/>
              </w:rPr>
              <w:t>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137,6</w:t>
            </w:r>
          </w:p>
        </w:tc>
        <w:tc>
          <w:tcPr>
            <w:tcW w:w="1276"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12,1</w:t>
            </w:r>
          </w:p>
        </w:tc>
        <w:tc>
          <w:tcPr>
            <w:tcW w:w="992"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137,6</w:t>
            </w:r>
          </w:p>
        </w:tc>
        <w:tc>
          <w:tcPr>
            <w:tcW w:w="1158"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9,5</w:t>
            </w:r>
          </w:p>
        </w:tc>
        <w:tc>
          <w:tcPr>
            <w:tcW w:w="1180" w:type="dxa"/>
            <w:tcBorders>
              <w:top w:val="single" w:sz="4" w:space="0" w:color="auto"/>
              <w:left w:val="single" w:sz="4" w:space="0" w:color="auto"/>
              <w:bottom w:val="single" w:sz="4" w:space="0" w:color="auto"/>
              <w:right w:val="single" w:sz="4" w:space="0" w:color="auto"/>
            </w:tcBorders>
            <w:hideMark/>
          </w:tcPr>
          <w:p w:rsidR="00512C20" w:rsidRPr="00606965" w:rsidRDefault="00512C20" w:rsidP="00512C20">
            <w:pPr>
              <w:spacing w:after="0" w:line="240" w:lineRule="auto"/>
              <w:jc w:val="center"/>
              <w:rPr>
                <w:rFonts w:ascii="Times New Roman" w:eastAsia="Times New Roman" w:hAnsi="Times New Roman" w:cs="Times New Roman"/>
                <w:b/>
                <w:sz w:val="20"/>
                <w:szCs w:val="20"/>
              </w:rPr>
            </w:pPr>
            <w:r w:rsidRPr="00606965">
              <w:rPr>
                <w:rFonts w:ascii="Times New Roman" w:eastAsia="Times New Roman" w:hAnsi="Times New Roman" w:cs="Times New Roman"/>
                <w:b/>
                <w:sz w:val="20"/>
                <w:szCs w:val="20"/>
              </w:rPr>
              <w:t>100,0</w:t>
            </w:r>
          </w:p>
        </w:tc>
      </w:tr>
    </w:tbl>
    <w:p w:rsidR="00512C20" w:rsidRPr="006E04AB" w:rsidRDefault="00512C20" w:rsidP="00512C20">
      <w:pPr>
        <w:spacing w:after="0" w:line="240" w:lineRule="auto"/>
        <w:ind w:firstLine="567"/>
        <w:jc w:val="both"/>
        <w:rPr>
          <w:rFonts w:ascii="Times New Roman" w:eastAsia="Times New Roman" w:hAnsi="Times New Roman" w:cs="Times New Roman"/>
          <w:sz w:val="24"/>
          <w:szCs w:val="24"/>
        </w:rPr>
      </w:pPr>
    </w:p>
    <w:p w:rsidR="00512C20" w:rsidRPr="006E04AB" w:rsidRDefault="00512C20" w:rsidP="00512C20">
      <w:pPr>
        <w:spacing w:after="0" w:line="240" w:lineRule="auto"/>
        <w:ind w:firstLine="567"/>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В отчетном периоде основную долю собственных доходов составили налоговые доходы.</w:t>
      </w:r>
    </w:p>
    <w:p w:rsidR="00512C20" w:rsidRPr="006E04AB" w:rsidRDefault="00512C20" w:rsidP="00512C20">
      <w:pPr>
        <w:spacing w:after="0" w:line="240" w:lineRule="auto"/>
        <w:ind w:firstLine="567"/>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В 2019 году произошел рост поступлений по налогу на доходы физических лиц в сумме 309,8</w:t>
      </w:r>
      <w:r>
        <w:rPr>
          <w:rFonts w:ascii="Times New Roman" w:eastAsia="Times New Roman" w:hAnsi="Times New Roman" w:cs="Times New Roman"/>
          <w:sz w:val="24"/>
          <w:szCs w:val="24"/>
        </w:rPr>
        <w:t xml:space="preserve"> </w:t>
      </w:r>
      <w:r w:rsidRPr="006E04AB">
        <w:rPr>
          <w:rFonts w:ascii="Times New Roman" w:eastAsia="Times New Roman" w:hAnsi="Times New Roman" w:cs="Times New Roman"/>
          <w:sz w:val="24"/>
          <w:szCs w:val="24"/>
        </w:rPr>
        <w:t>млн.</w:t>
      </w:r>
      <w:r>
        <w:rPr>
          <w:rFonts w:ascii="Times New Roman" w:eastAsia="Times New Roman" w:hAnsi="Times New Roman" w:cs="Times New Roman"/>
          <w:sz w:val="24"/>
          <w:szCs w:val="24"/>
        </w:rPr>
        <w:t xml:space="preserve"> </w:t>
      </w:r>
      <w:r w:rsidRPr="006E04AB">
        <w:rPr>
          <w:rFonts w:ascii="Times New Roman" w:eastAsia="Times New Roman" w:hAnsi="Times New Roman" w:cs="Times New Roman"/>
          <w:sz w:val="24"/>
          <w:szCs w:val="24"/>
        </w:rPr>
        <w:t xml:space="preserve">рублей, что говорит о стабильной ситуации с уровнем заработной платы на предприятиях города Югорска.  </w:t>
      </w:r>
      <w:r>
        <w:rPr>
          <w:rFonts w:ascii="Times New Roman" w:eastAsia="Times New Roman" w:hAnsi="Times New Roman" w:cs="Times New Roman"/>
          <w:sz w:val="24"/>
          <w:szCs w:val="24"/>
        </w:rPr>
        <w:t>Кроме того</w:t>
      </w:r>
      <w:r w:rsidRPr="006E04AB">
        <w:rPr>
          <w:rFonts w:ascii="Times New Roman" w:eastAsia="Times New Roman" w:hAnsi="Times New Roman" w:cs="Times New Roman"/>
          <w:sz w:val="24"/>
          <w:szCs w:val="24"/>
        </w:rPr>
        <w:t xml:space="preserve">, рост поступлений по налогу на доходы физических лиц произошел в связи с увеличением в 2019 году норматива отчислений от налога на доходы физических лиц в бюджет города Югорска с 42,1% до 57,4%. </w:t>
      </w:r>
    </w:p>
    <w:p w:rsidR="00512C20" w:rsidRDefault="00512C20" w:rsidP="00512C20">
      <w:pPr>
        <w:spacing w:after="0" w:line="240" w:lineRule="auto"/>
        <w:ind w:firstLine="567"/>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 xml:space="preserve">В 2019 году поступления в бюджет города Югорска акцизов по подакцизным товарам </w:t>
      </w:r>
      <w:r w:rsidRPr="006E04AB">
        <w:rPr>
          <w:rFonts w:ascii="Times New Roman" w:eastAsia="Times New Roman" w:hAnsi="Times New Roman" w:cs="Times New Roman"/>
          <w:bCs/>
          <w:iCs/>
          <w:sz w:val="24"/>
          <w:szCs w:val="24"/>
        </w:rPr>
        <w:t>увеличились</w:t>
      </w:r>
      <w:r w:rsidRPr="006E04AB">
        <w:rPr>
          <w:rFonts w:ascii="Times New Roman" w:eastAsia="Times New Roman" w:hAnsi="Times New Roman" w:cs="Times New Roman"/>
          <w:sz w:val="24"/>
          <w:szCs w:val="24"/>
        </w:rPr>
        <w:t xml:space="preserve"> на 14,3%, что в су</w:t>
      </w:r>
      <w:r>
        <w:rPr>
          <w:rFonts w:ascii="Times New Roman" w:eastAsia="Times New Roman" w:hAnsi="Times New Roman" w:cs="Times New Roman"/>
          <w:sz w:val="24"/>
          <w:szCs w:val="24"/>
        </w:rPr>
        <w:t>мме составляет 3,1 млн. рублей.</w:t>
      </w:r>
    </w:p>
    <w:p w:rsidR="00512C20" w:rsidRPr="006E04AB" w:rsidRDefault="00512C20" w:rsidP="00512C20">
      <w:pPr>
        <w:spacing w:after="0" w:line="240" w:lineRule="auto"/>
        <w:ind w:firstLine="567"/>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Совокупный объем налогов, уплачиваемых предпринимателями города, увеличился по сравнению с поступлениями 2018 года на 9,4%. Рост обеспечили следующие виды налогов на совокупный доход:</w:t>
      </w:r>
    </w:p>
    <w:p w:rsidR="00512C20" w:rsidRPr="006E04AB" w:rsidRDefault="00512C20" w:rsidP="00512C20">
      <w:pPr>
        <w:spacing w:after="0" w:line="240" w:lineRule="auto"/>
        <w:ind w:firstLine="720"/>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 xml:space="preserve">- единый сельскохозяйственный налог, по причине роста объема выпускаемой сельскохозяйственной продукции;  </w:t>
      </w:r>
    </w:p>
    <w:p w:rsidR="00512C20" w:rsidRPr="006E04AB" w:rsidRDefault="00512C20" w:rsidP="00512C20">
      <w:pPr>
        <w:spacing w:after="0" w:line="240" w:lineRule="auto"/>
        <w:ind w:firstLine="720"/>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 един</w:t>
      </w:r>
      <w:r>
        <w:rPr>
          <w:rFonts w:ascii="Times New Roman" w:eastAsia="Times New Roman" w:hAnsi="Times New Roman" w:cs="Times New Roman"/>
          <w:sz w:val="24"/>
          <w:szCs w:val="24"/>
        </w:rPr>
        <w:t>ый</w:t>
      </w:r>
      <w:r w:rsidRPr="006E04AB">
        <w:rPr>
          <w:rFonts w:ascii="Times New Roman" w:eastAsia="Times New Roman" w:hAnsi="Times New Roman" w:cs="Times New Roman"/>
          <w:sz w:val="24"/>
          <w:szCs w:val="24"/>
        </w:rPr>
        <w:t xml:space="preserve"> налог в связи с применением упрощенной системы налогообложения за счет увеличения количества налогоплательщиков, применяющих указанную систему налогообложения.</w:t>
      </w:r>
    </w:p>
    <w:p w:rsidR="00512C20" w:rsidRPr="006E04AB" w:rsidRDefault="00512C20" w:rsidP="00512C20">
      <w:pPr>
        <w:spacing w:after="0" w:line="240" w:lineRule="auto"/>
        <w:ind w:firstLine="720"/>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Наблюдается снижение поступлений по налогам на имущество в сумме 1,3 млн. рублей, в том числе:</w:t>
      </w:r>
    </w:p>
    <w:p w:rsidR="00512C20" w:rsidRPr="006E04AB" w:rsidRDefault="00512C20" w:rsidP="00512C20">
      <w:pPr>
        <w:spacing w:after="0" w:line="240" w:lineRule="auto"/>
        <w:ind w:firstLine="720"/>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lastRenderedPageBreak/>
        <w:t xml:space="preserve">- по земельному налогу рост составил 1,5 млн. рублей. Объясняется поступлением в 2019 году задолженности налогоплательщиков города Югорска по земельному налогу; </w:t>
      </w:r>
    </w:p>
    <w:p w:rsidR="00512C20" w:rsidRPr="006E04AB" w:rsidRDefault="00512C20" w:rsidP="00512C20">
      <w:pPr>
        <w:spacing w:after="0" w:line="240" w:lineRule="auto"/>
        <w:ind w:firstLine="720"/>
        <w:jc w:val="both"/>
        <w:rPr>
          <w:rFonts w:ascii="Times New Roman" w:eastAsia="Times New Roman" w:hAnsi="Times New Roman" w:cs="Times New Roman"/>
          <w:sz w:val="24"/>
          <w:szCs w:val="24"/>
        </w:rPr>
      </w:pPr>
      <w:r w:rsidRPr="006E04AB">
        <w:rPr>
          <w:rFonts w:ascii="Times New Roman" w:eastAsia="Times New Roman" w:hAnsi="Times New Roman" w:cs="Times New Roman"/>
          <w:sz w:val="24"/>
          <w:szCs w:val="24"/>
        </w:rPr>
        <w:t>- по налогу на имущество физических лиц наблюдается снижение поступлений в сумме 2,8 млн.</w:t>
      </w:r>
      <w:r>
        <w:rPr>
          <w:rFonts w:ascii="Times New Roman" w:eastAsia="Times New Roman" w:hAnsi="Times New Roman" w:cs="Times New Roman"/>
          <w:sz w:val="24"/>
          <w:szCs w:val="24"/>
        </w:rPr>
        <w:t xml:space="preserve"> </w:t>
      </w:r>
      <w:r w:rsidRPr="006E04AB">
        <w:rPr>
          <w:rFonts w:ascii="Times New Roman" w:eastAsia="Times New Roman" w:hAnsi="Times New Roman" w:cs="Times New Roman"/>
          <w:sz w:val="24"/>
          <w:szCs w:val="24"/>
        </w:rPr>
        <w:t>рублей. Объясняется снижением ставки налога на имущество физических лиц для объектов налогообложения, включенных в перечень, в отношении которых налоговая база определяется как кадастровая</w:t>
      </w:r>
      <w:r>
        <w:rPr>
          <w:rFonts w:ascii="Times New Roman" w:eastAsia="Times New Roman" w:hAnsi="Times New Roman" w:cs="Times New Roman"/>
          <w:sz w:val="24"/>
          <w:szCs w:val="24"/>
        </w:rPr>
        <w:t xml:space="preserve"> стоимость</w:t>
      </w:r>
      <w:r w:rsidRPr="006E04AB">
        <w:rPr>
          <w:rFonts w:ascii="Times New Roman" w:eastAsia="Times New Roman" w:hAnsi="Times New Roman" w:cs="Times New Roman"/>
          <w:sz w:val="24"/>
          <w:szCs w:val="24"/>
        </w:rPr>
        <w:t xml:space="preserve">. </w:t>
      </w:r>
    </w:p>
    <w:p w:rsidR="00512C20" w:rsidRPr="00792A6E" w:rsidRDefault="00512C20" w:rsidP="00512C20">
      <w:pPr>
        <w:spacing w:after="0" w:line="240" w:lineRule="auto"/>
        <w:ind w:firstLine="567"/>
        <w:jc w:val="both"/>
        <w:rPr>
          <w:rFonts w:ascii="Times New Roman" w:hAnsi="Times New Roman" w:cs="Times New Roman"/>
          <w:sz w:val="24"/>
          <w:szCs w:val="24"/>
        </w:rPr>
      </w:pPr>
      <w:r w:rsidRPr="00792A6E">
        <w:rPr>
          <w:rFonts w:ascii="Times New Roman" w:eastAsia="Times New Roman" w:hAnsi="Times New Roman" w:cs="Times New Roman"/>
          <w:sz w:val="24"/>
          <w:szCs w:val="24"/>
        </w:rPr>
        <w:t xml:space="preserve">В отчетном периоде </w:t>
      </w:r>
      <w:r w:rsidRPr="00792A6E">
        <w:rPr>
          <w:rFonts w:ascii="Times New Roman" w:hAnsi="Times New Roman" w:cs="Times New Roman"/>
          <w:sz w:val="24"/>
          <w:szCs w:val="24"/>
        </w:rPr>
        <w:t>расходная часть городского бюджета исполнена в сумме 3 706,6 млн. рублей или</w:t>
      </w:r>
      <w:r>
        <w:rPr>
          <w:rFonts w:ascii="Times New Roman" w:hAnsi="Times New Roman" w:cs="Times New Roman"/>
          <w:sz w:val="24"/>
          <w:szCs w:val="24"/>
        </w:rPr>
        <w:t xml:space="preserve"> на</w:t>
      </w:r>
      <w:r w:rsidRPr="00792A6E">
        <w:rPr>
          <w:rFonts w:ascii="Times New Roman" w:hAnsi="Times New Roman" w:cs="Times New Roman"/>
          <w:sz w:val="24"/>
          <w:szCs w:val="24"/>
        </w:rPr>
        <w:t xml:space="preserve"> 87,9% от уточненного </w:t>
      </w:r>
      <w:r>
        <w:rPr>
          <w:rFonts w:ascii="Times New Roman" w:hAnsi="Times New Roman" w:cs="Times New Roman"/>
          <w:sz w:val="24"/>
          <w:szCs w:val="24"/>
        </w:rPr>
        <w:t>плана</w:t>
      </w:r>
      <w:r w:rsidRPr="00792A6E">
        <w:rPr>
          <w:rFonts w:ascii="Times New Roman" w:hAnsi="Times New Roman" w:cs="Times New Roman"/>
          <w:sz w:val="24"/>
          <w:szCs w:val="24"/>
        </w:rPr>
        <w:t xml:space="preserve"> (</w:t>
      </w:r>
      <w:r>
        <w:rPr>
          <w:rFonts w:ascii="Times New Roman" w:hAnsi="Times New Roman" w:cs="Times New Roman"/>
          <w:sz w:val="24"/>
          <w:szCs w:val="24"/>
        </w:rPr>
        <w:t>4 215,1</w:t>
      </w:r>
      <w:r w:rsidRPr="00792A6E">
        <w:rPr>
          <w:rFonts w:ascii="Times New Roman" w:hAnsi="Times New Roman" w:cs="Times New Roman"/>
          <w:sz w:val="24"/>
          <w:szCs w:val="24"/>
        </w:rPr>
        <w:t xml:space="preserve"> млн. рублей).</w:t>
      </w:r>
    </w:p>
    <w:p w:rsidR="00512C20" w:rsidRPr="00792A6E"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792A6E">
        <w:rPr>
          <w:rFonts w:ascii="Times New Roman" w:hAnsi="Times New Roman" w:cs="Times New Roman"/>
          <w:sz w:val="24"/>
          <w:szCs w:val="24"/>
        </w:rPr>
        <w:t>Расходы бюджета города Югорска сформированы программно</w:t>
      </w:r>
      <w:r>
        <w:rPr>
          <w:rFonts w:ascii="Times New Roman" w:hAnsi="Times New Roman" w:cs="Times New Roman"/>
          <w:sz w:val="24"/>
          <w:szCs w:val="24"/>
        </w:rPr>
        <w:t>-</w:t>
      </w:r>
      <w:r w:rsidRPr="00792A6E">
        <w:rPr>
          <w:rFonts w:ascii="Times New Roman" w:hAnsi="Times New Roman" w:cs="Times New Roman"/>
          <w:sz w:val="24"/>
          <w:szCs w:val="24"/>
        </w:rPr>
        <w:t>целевым методом</w:t>
      </w:r>
      <w:r>
        <w:rPr>
          <w:rFonts w:ascii="Times New Roman" w:hAnsi="Times New Roman" w:cs="Times New Roman"/>
          <w:sz w:val="24"/>
          <w:szCs w:val="24"/>
        </w:rPr>
        <w:t xml:space="preserve"> на основе 17</w:t>
      </w:r>
      <w:r w:rsidRPr="00792A6E">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792A6E">
        <w:rPr>
          <w:rFonts w:ascii="Times New Roman" w:hAnsi="Times New Roman" w:cs="Times New Roman"/>
          <w:sz w:val="24"/>
          <w:szCs w:val="24"/>
        </w:rPr>
        <w:t xml:space="preserve"> программ города Югорска. Доля расходов бюджета города Югорска, формируемых на основе муниципальных программ города Югорска</w:t>
      </w:r>
      <w:r>
        <w:rPr>
          <w:rFonts w:ascii="Times New Roman" w:hAnsi="Times New Roman" w:cs="Times New Roman"/>
          <w:sz w:val="24"/>
          <w:szCs w:val="24"/>
        </w:rPr>
        <w:t>,</w:t>
      </w:r>
      <w:r w:rsidRPr="00792A6E">
        <w:rPr>
          <w:rFonts w:ascii="Times New Roman" w:hAnsi="Times New Roman" w:cs="Times New Roman"/>
          <w:sz w:val="24"/>
          <w:szCs w:val="24"/>
        </w:rPr>
        <w:t xml:space="preserve"> составляет 99,5% (за исключением расходов </w:t>
      </w:r>
      <w:r w:rsidRPr="00792A6E">
        <w:rPr>
          <w:rFonts w:ascii="Times New Roman" w:hAnsi="Times New Roman" w:cs="Times New Roman"/>
          <w:spacing w:val="-4"/>
          <w:sz w:val="24"/>
          <w:szCs w:val="24"/>
        </w:rPr>
        <w:t>на обеспечение деятельности представительного и контрольно-счетного органов),</w:t>
      </w:r>
      <w:r w:rsidRPr="00792A6E">
        <w:rPr>
          <w:rFonts w:ascii="Times New Roman" w:hAnsi="Times New Roman" w:cs="Times New Roman"/>
          <w:sz w:val="24"/>
          <w:szCs w:val="24"/>
        </w:rPr>
        <w:t xml:space="preserve"> что характеризует полный переход на «программный бюджет».</w:t>
      </w:r>
    </w:p>
    <w:p w:rsidR="00512C20"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792A6E">
        <w:rPr>
          <w:rFonts w:ascii="Times New Roman" w:hAnsi="Times New Roman" w:cs="Times New Roman"/>
          <w:sz w:val="24"/>
          <w:szCs w:val="24"/>
        </w:rPr>
        <w:t xml:space="preserve">Расходы на социальную сферу традиционно являлись приоритетными, соответственно значительную долю в структуре расходов бюджета города занимает социальная сфера </w:t>
      </w:r>
      <w:r>
        <w:rPr>
          <w:rFonts w:ascii="Times New Roman" w:hAnsi="Times New Roman" w:cs="Times New Roman"/>
          <w:sz w:val="24"/>
          <w:szCs w:val="24"/>
        </w:rPr>
        <w:t>-</w:t>
      </w:r>
      <w:r w:rsidRPr="00792A6E">
        <w:rPr>
          <w:rFonts w:ascii="Times New Roman" w:hAnsi="Times New Roman" w:cs="Times New Roman"/>
          <w:sz w:val="24"/>
          <w:szCs w:val="24"/>
        </w:rPr>
        <w:t xml:space="preserve"> 54,1% </w:t>
      </w:r>
      <w:r>
        <w:rPr>
          <w:rFonts w:ascii="Times New Roman" w:hAnsi="Times New Roman" w:cs="Times New Roman"/>
          <w:sz w:val="24"/>
          <w:szCs w:val="24"/>
        </w:rPr>
        <w:t xml:space="preserve">от </w:t>
      </w:r>
      <w:r w:rsidRPr="00792A6E">
        <w:rPr>
          <w:rFonts w:ascii="Times New Roman" w:hAnsi="Times New Roman" w:cs="Times New Roman"/>
          <w:sz w:val="24"/>
          <w:szCs w:val="24"/>
        </w:rPr>
        <w:t>общего объема расходов бюджета или 2 006,1 млн. рублей.</w:t>
      </w:r>
    </w:p>
    <w:p w:rsidR="00512C20"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p>
    <w:p w:rsidR="00512C20"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24</w:t>
      </w:r>
    </w:p>
    <w:p w:rsidR="00512C20" w:rsidRPr="00C65E63"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center"/>
        <w:rPr>
          <w:rFonts w:ascii="Times New Roman" w:hAnsi="Times New Roman" w:cs="Times New Roman"/>
          <w:b/>
          <w:sz w:val="24"/>
          <w:szCs w:val="24"/>
        </w:rPr>
      </w:pPr>
      <w:r w:rsidRPr="00C65E63">
        <w:rPr>
          <w:rFonts w:ascii="Times New Roman" w:hAnsi="Times New Roman" w:cs="Times New Roman"/>
          <w:b/>
          <w:sz w:val="24"/>
          <w:szCs w:val="24"/>
        </w:rPr>
        <w:t>Расходы бюджета в разрезе функциональной классификации расходов</w:t>
      </w:r>
    </w:p>
    <w:p w:rsidR="00512C20" w:rsidRPr="00956982" w:rsidRDefault="00512C20" w:rsidP="00512C20">
      <w:pPr>
        <w:spacing w:after="0" w:line="240" w:lineRule="auto"/>
        <w:jc w:val="right"/>
        <w:rPr>
          <w:rFonts w:ascii="Times New Roman" w:hAnsi="Times New Roman" w:cs="Times New Roman"/>
          <w:sz w:val="20"/>
          <w:szCs w:val="20"/>
        </w:rPr>
      </w:pPr>
      <w:r w:rsidRPr="00956982">
        <w:rPr>
          <w:rFonts w:ascii="Times New Roman" w:hAnsi="Times New Roman" w:cs="Times New Roman"/>
          <w:sz w:val="20"/>
          <w:szCs w:val="20"/>
        </w:rPr>
        <w:t>млн.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843"/>
        <w:gridCol w:w="1701"/>
        <w:gridCol w:w="1559"/>
      </w:tblGrid>
      <w:tr w:rsidR="00512C20" w:rsidRPr="00956982" w:rsidTr="00512C20">
        <w:trPr>
          <w:trHeight w:val="832"/>
          <w:tblHeader/>
        </w:trPr>
        <w:tc>
          <w:tcPr>
            <w:tcW w:w="4820" w:type="dxa"/>
            <w:vAlign w:val="center"/>
          </w:tcPr>
          <w:p w:rsidR="00512C20" w:rsidRPr="00956982" w:rsidRDefault="00512C20" w:rsidP="00512C20">
            <w:pPr>
              <w:spacing w:after="0" w:line="240" w:lineRule="auto"/>
              <w:jc w:val="center"/>
              <w:rPr>
                <w:rFonts w:ascii="Times New Roman" w:hAnsi="Times New Roman" w:cs="Times New Roman"/>
                <w:b/>
                <w:bCs/>
                <w:sz w:val="20"/>
                <w:szCs w:val="20"/>
              </w:rPr>
            </w:pPr>
            <w:r w:rsidRPr="00956982">
              <w:rPr>
                <w:rFonts w:ascii="Times New Roman" w:hAnsi="Times New Roman" w:cs="Times New Roman"/>
                <w:b/>
                <w:bCs/>
                <w:sz w:val="20"/>
                <w:szCs w:val="20"/>
              </w:rPr>
              <w:t>Наименование раздела</w:t>
            </w:r>
          </w:p>
        </w:tc>
        <w:tc>
          <w:tcPr>
            <w:tcW w:w="1843" w:type="dxa"/>
            <w:vAlign w:val="center"/>
          </w:tcPr>
          <w:p w:rsidR="00512C20" w:rsidRPr="00956982" w:rsidRDefault="00512C20" w:rsidP="00512C20">
            <w:pPr>
              <w:spacing w:after="0" w:line="240" w:lineRule="auto"/>
              <w:jc w:val="center"/>
              <w:rPr>
                <w:rFonts w:ascii="Times New Roman" w:hAnsi="Times New Roman" w:cs="Times New Roman"/>
                <w:b/>
                <w:sz w:val="20"/>
                <w:szCs w:val="20"/>
              </w:rPr>
            </w:pPr>
            <w:r w:rsidRPr="00956982">
              <w:rPr>
                <w:rFonts w:ascii="Times New Roman" w:hAnsi="Times New Roman" w:cs="Times New Roman"/>
                <w:b/>
                <w:sz w:val="20"/>
                <w:szCs w:val="20"/>
              </w:rPr>
              <w:t>Исполнено на 01.01.2019</w:t>
            </w:r>
          </w:p>
        </w:tc>
        <w:tc>
          <w:tcPr>
            <w:tcW w:w="1701" w:type="dxa"/>
            <w:vAlign w:val="center"/>
          </w:tcPr>
          <w:p w:rsidR="00512C20" w:rsidRPr="00956982" w:rsidRDefault="00512C20" w:rsidP="00512C20">
            <w:pPr>
              <w:spacing w:after="0" w:line="240" w:lineRule="auto"/>
              <w:jc w:val="center"/>
              <w:rPr>
                <w:rFonts w:ascii="Times New Roman" w:hAnsi="Times New Roman" w:cs="Times New Roman"/>
                <w:b/>
                <w:sz w:val="20"/>
                <w:szCs w:val="20"/>
              </w:rPr>
            </w:pPr>
            <w:r w:rsidRPr="00956982">
              <w:rPr>
                <w:rFonts w:ascii="Times New Roman" w:hAnsi="Times New Roman" w:cs="Times New Roman"/>
                <w:b/>
                <w:sz w:val="20"/>
                <w:szCs w:val="20"/>
              </w:rPr>
              <w:t>Исполнено на 01.01.2020</w:t>
            </w:r>
          </w:p>
          <w:p w:rsidR="00512C20" w:rsidRPr="00956982" w:rsidRDefault="00512C20" w:rsidP="00512C20">
            <w:pPr>
              <w:spacing w:after="0" w:line="240" w:lineRule="auto"/>
              <w:jc w:val="center"/>
              <w:rPr>
                <w:rFonts w:ascii="Times New Roman" w:hAnsi="Times New Roman" w:cs="Times New Roman"/>
                <w:b/>
                <w:sz w:val="20"/>
                <w:szCs w:val="20"/>
              </w:rPr>
            </w:pPr>
          </w:p>
        </w:tc>
        <w:tc>
          <w:tcPr>
            <w:tcW w:w="1559" w:type="dxa"/>
            <w:vAlign w:val="center"/>
          </w:tcPr>
          <w:p w:rsidR="00512C20" w:rsidRPr="00956982" w:rsidRDefault="00512C20" w:rsidP="00512C20">
            <w:pPr>
              <w:spacing w:after="0" w:line="240" w:lineRule="auto"/>
              <w:jc w:val="center"/>
              <w:rPr>
                <w:rFonts w:ascii="Times New Roman" w:hAnsi="Times New Roman" w:cs="Times New Roman"/>
                <w:b/>
                <w:bCs/>
                <w:sz w:val="20"/>
                <w:szCs w:val="20"/>
              </w:rPr>
            </w:pPr>
            <w:r w:rsidRPr="00956982">
              <w:rPr>
                <w:rFonts w:ascii="Times New Roman" w:hAnsi="Times New Roman" w:cs="Times New Roman"/>
                <w:b/>
                <w:bCs/>
                <w:sz w:val="20"/>
                <w:szCs w:val="20"/>
              </w:rPr>
              <w:t>Темп роста (снижения), %</w:t>
            </w:r>
          </w:p>
        </w:tc>
      </w:tr>
      <w:tr w:rsidR="00512C20" w:rsidRPr="00956982" w:rsidTr="00512C20">
        <w:trPr>
          <w:trHeight w:val="277"/>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01 00 Общегосударственные вопросы</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344,0</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368,4</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107,1</w:t>
            </w:r>
          </w:p>
        </w:tc>
      </w:tr>
      <w:tr w:rsidR="00512C20" w:rsidRPr="00956982" w:rsidTr="00512C20">
        <w:trPr>
          <w:trHeight w:val="171"/>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02 00 Национальная оборона</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7,2</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7,5</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104,2</w:t>
            </w:r>
          </w:p>
        </w:tc>
      </w:tr>
      <w:tr w:rsidR="00512C20" w:rsidRPr="00956982" w:rsidTr="00512C20">
        <w:trPr>
          <w:trHeight w:val="435"/>
        </w:trPr>
        <w:tc>
          <w:tcPr>
            <w:tcW w:w="4820" w:type="dxa"/>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03 00 Национальная безопасность и правоохранительная деятельность</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8,7</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8,8</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101,1</w:t>
            </w:r>
          </w:p>
        </w:tc>
      </w:tr>
      <w:tr w:rsidR="00512C20" w:rsidRPr="00956982" w:rsidTr="00512C20">
        <w:trPr>
          <w:trHeight w:val="300"/>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04 00 Национальная экономика</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512,5</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509,2</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99,4</w:t>
            </w:r>
          </w:p>
        </w:tc>
      </w:tr>
      <w:tr w:rsidR="00512C20" w:rsidRPr="00956982" w:rsidTr="00512C20">
        <w:trPr>
          <w:trHeight w:val="276"/>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05 00 Жилищно-коммунальное хозяйство</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781,8</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765,9</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98,0</w:t>
            </w:r>
          </w:p>
        </w:tc>
      </w:tr>
      <w:tr w:rsidR="00512C20" w:rsidRPr="00956982" w:rsidTr="00512C20">
        <w:trPr>
          <w:trHeight w:val="250"/>
        </w:trPr>
        <w:tc>
          <w:tcPr>
            <w:tcW w:w="4820" w:type="dxa"/>
            <w:noWrap/>
            <w:vAlign w:val="center"/>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06 00 Охрана окружающей среды</w:t>
            </w:r>
          </w:p>
        </w:tc>
        <w:tc>
          <w:tcPr>
            <w:tcW w:w="1843"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0,4</w:t>
            </w:r>
          </w:p>
        </w:tc>
        <w:tc>
          <w:tcPr>
            <w:tcW w:w="1701"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0,4</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100,0</w:t>
            </w:r>
          </w:p>
        </w:tc>
      </w:tr>
      <w:tr w:rsidR="00512C20" w:rsidRPr="00956982" w:rsidTr="00512C20">
        <w:trPr>
          <w:trHeight w:val="244"/>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07 00 Образование</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1 540,1</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1 606,8</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104,3</w:t>
            </w:r>
          </w:p>
        </w:tc>
      </w:tr>
      <w:tr w:rsidR="00512C20" w:rsidRPr="00956982" w:rsidTr="00512C20">
        <w:trPr>
          <w:trHeight w:val="245"/>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08 00 Культура, кинематография</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150,1</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164,0</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109,2</w:t>
            </w:r>
          </w:p>
        </w:tc>
      </w:tr>
      <w:tr w:rsidR="00512C20" w:rsidRPr="00956982" w:rsidTr="00512C20">
        <w:trPr>
          <w:trHeight w:val="299"/>
        </w:trPr>
        <w:tc>
          <w:tcPr>
            <w:tcW w:w="4820" w:type="dxa"/>
            <w:noWrap/>
            <w:vAlign w:val="center"/>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09 00 Здравоохранение</w:t>
            </w:r>
          </w:p>
        </w:tc>
        <w:tc>
          <w:tcPr>
            <w:tcW w:w="1843"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1,4</w:t>
            </w:r>
          </w:p>
        </w:tc>
        <w:tc>
          <w:tcPr>
            <w:tcW w:w="1701"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1,4</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100,0</w:t>
            </w:r>
          </w:p>
        </w:tc>
      </w:tr>
      <w:tr w:rsidR="00512C20" w:rsidRPr="00956982" w:rsidTr="00512C20">
        <w:trPr>
          <w:trHeight w:val="299"/>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10 00 Социальная политика</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119,6</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114,9</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96,1</w:t>
            </w:r>
          </w:p>
        </w:tc>
      </w:tr>
      <w:tr w:rsidR="00512C20" w:rsidRPr="00956982" w:rsidTr="00512C20">
        <w:trPr>
          <w:trHeight w:val="300"/>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11 00 Физическая культура и спорт</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313,4</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119,0</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37,9</w:t>
            </w:r>
          </w:p>
        </w:tc>
      </w:tr>
      <w:tr w:rsidR="00512C20" w:rsidRPr="00956982" w:rsidTr="00512C20">
        <w:trPr>
          <w:trHeight w:val="291"/>
        </w:trPr>
        <w:tc>
          <w:tcPr>
            <w:tcW w:w="4820" w:type="dxa"/>
            <w:noWrap/>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12 00 Средства массовой информации</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19,4</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22,0</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113,4</w:t>
            </w:r>
          </w:p>
        </w:tc>
      </w:tr>
      <w:tr w:rsidR="00512C20" w:rsidRPr="00956982" w:rsidTr="00512C20">
        <w:trPr>
          <w:trHeight w:val="268"/>
        </w:trPr>
        <w:tc>
          <w:tcPr>
            <w:tcW w:w="4820" w:type="dxa"/>
            <w:vAlign w:val="center"/>
            <w:hideMark/>
          </w:tcPr>
          <w:p w:rsidR="00512C20" w:rsidRPr="00956982" w:rsidRDefault="00512C20" w:rsidP="00512C20">
            <w:pPr>
              <w:spacing w:after="0" w:line="240" w:lineRule="auto"/>
              <w:rPr>
                <w:rFonts w:ascii="Times New Roman" w:hAnsi="Times New Roman" w:cs="Times New Roman"/>
                <w:sz w:val="20"/>
                <w:szCs w:val="20"/>
              </w:rPr>
            </w:pPr>
            <w:r w:rsidRPr="00956982">
              <w:rPr>
                <w:rFonts w:ascii="Times New Roman" w:hAnsi="Times New Roman" w:cs="Times New Roman"/>
                <w:sz w:val="20"/>
                <w:szCs w:val="20"/>
              </w:rPr>
              <w:t>13 00 Обслуживание муниципального долга</w:t>
            </w:r>
          </w:p>
        </w:tc>
        <w:tc>
          <w:tcPr>
            <w:tcW w:w="1843"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24,3</w:t>
            </w:r>
          </w:p>
        </w:tc>
        <w:tc>
          <w:tcPr>
            <w:tcW w:w="1701" w:type="dxa"/>
            <w:noWrap/>
            <w:vAlign w:val="center"/>
            <w:hideMark/>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18,5</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sz w:val="20"/>
                <w:szCs w:val="20"/>
              </w:rPr>
            </w:pPr>
            <w:r w:rsidRPr="00956982">
              <w:rPr>
                <w:rFonts w:ascii="Times New Roman" w:hAnsi="Times New Roman" w:cs="Times New Roman"/>
                <w:sz w:val="20"/>
                <w:szCs w:val="20"/>
              </w:rPr>
              <w:t>76,1</w:t>
            </w:r>
          </w:p>
        </w:tc>
      </w:tr>
      <w:tr w:rsidR="00512C20" w:rsidRPr="00956982" w:rsidTr="00512C20">
        <w:trPr>
          <w:trHeight w:val="268"/>
        </w:trPr>
        <w:tc>
          <w:tcPr>
            <w:tcW w:w="4820" w:type="dxa"/>
            <w:vAlign w:val="center"/>
          </w:tcPr>
          <w:p w:rsidR="00512C20" w:rsidRPr="00956982" w:rsidRDefault="00512C20" w:rsidP="00512C20">
            <w:pPr>
              <w:spacing w:after="0" w:line="240" w:lineRule="auto"/>
              <w:rPr>
                <w:rFonts w:ascii="Times New Roman" w:hAnsi="Times New Roman" w:cs="Times New Roman"/>
                <w:b/>
                <w:sz w:val="20"/>
                <w:szCs w:val="20"/>
              </w:rPr>
            </w:pPr>
            <w:r w:rsidRPr="00956982">
              <w:rPr>
                <w:rFonts w:ascii="Times New Roman" w:hAnsi="Times New Roman" w:cs="Times New Roman"/>
                <w:b/>
                <w:sz w:val="20"/>
                <w:szCs w:val="20"/>
              </w:rPr>
              <w:t>Итого</w:t>
            </w:r>
          </w:p>
        </w:tc>
        <w:tc>
          <w:tcPr>
            <w:tcW w:w="1843" w:type="dxa"/>
            <w:noWrap/>
            <w:vAlign w:val="center"/>
          </w:tcPr>
          <w:p w:rsidR="00512C20" w:rsidRPr="00956982" w:rsidRDefault="00512C20" w:rsidP="00512C20">
            <w:pPr>
              <w:spacing w:after="0" w:line="240" w:lineRule="auto"/>
              <w:jc w:val="center"/>
              <w:rPr>
                <w:rFonts w:ascii="Times New Roman" w:hAnsi="Times New Roman" w:cs="Times New Roman"/>
                <w:b/>
                <w:bCs/>
                <w:sz w:val="20"/>
                <w:szCs w:val="20"/>
              </w:rPr>
            </w:pPr>
            <w:r w:rsidRPr="00956982">
              <w:rPr>
                <w:rFonts w:ascii="Times New Roman" w:hAnsi="Times New Roman" w:cs="Times New Roman"/>
                <w:b/>
                <w:bCs/>
                <w:sz w:val="20"/>
                <w:szCs w:val="20"/>
              </w:rPr>
              <w:t>3 822,9</w:t>
            </w:r>
          </w:p>
        </w:tc>
        <w:tc>
          <w:tcPr>
            <w:tcW w:w="1701" w:type="dxa"/>
            <w:noWrap/>
            <w:vAlign w:val="center"/>
          </w:tcPr>
          <w:p w:rsidR="00512C20" w:rsidRPr="00956982" w:rsidRDefault="00512C20" w:rsidP="00512C20">
            <w:pPr>
              <w:spacing w:after="0" w:line="240" w:lineRule="auto"/>
              <w:jc w:val="center"/>
              <w:rPr>
                <w:rFonts w:ascii="Times New Roman" w:hAnsi="Times New Roman" w:cs="Times New Roman"/>
                <w:b/>
                <w:bCs/>
                <w:sz w:val="20"/>
                <w:szCs w:val="20"/>
              </w:rPr>
            </w:pPr>
            <w:r w:rsidRPr="00956982">
              <w:rPr>
                <w:rFonts w:ascii="Times New Roman" w:hAnsi="Times New Roman" w:cs="Times New Roman"/>
                <w:b/>
                <w:bCs/>
                <w:sz w:val="20"/>
                <w:szCs w:val="20"/>
              </w:rPr>
              <w:t>3 706,6</w:t>
            </w:r>
          </w:p>
        </w:tc>
        <w:tc>
          <w:tcPr>
            <w:tcW w:w="1559" w:type="dxa"/>
            <w:noWrap/>
            <w:vAlign w:val="center"/>
          </w:tcPr>
          <w:p w:rsidR="00512C20" w:rsidRPr="00956982" w:rsidRDefault="00512C20" w:rsidP="00512C20">
            <w:pPr>
              <w:spacing w:after="0" w:line="240" w:lineRule="auto"/>
              <w:jc w:val="center"/>
              <w:rPr>
                <w:rFonts w:ascii="Times New Roman" w:hAnsi="Times New Roman" w:cs="Times New Roman"/>
                <w:b/>
                <w:bCs/>
                <w:sz w:val="20"/>
                <w:szCs w:val="20"/>
              </w:rPr>
            </w:pPr>
            <w:r w:rsidRPr="00956982">
              <w:rPr>
                <w:rFonts w:ascii="Times New Roman" w:hAnsi="Times New Roman" w:cs="Times New Roman"/>
                <w:b/>
                <w:bCs/>
                <w:sz w:val="20"/>
                <w:szCs w:val="20"/>
              </w:rPr>
              <w:t>97,0</w:t>
            </w:r>
          </w:p>
        </w:tc>
      </w:tr>
    </w:tbl>
    <w:p w:rsidR="00512C20" w:rsidRDefault="00512C20" w:rsidP="00512C20">
      <w:pPr>
        <w:spacing w:after="0" w:line="240" w:lineRule="auto"/>
        <w:ind w:firstLine="708"/>
        <w:jc w:val="both"/>
        <w:rPr>
          <w:rFonts w:ascii="Times New Roman" w:eastAsia="Calibri" w:hAnsi="Times New Roman" w:cs="Times New Roman"/>
          <w:sz w:val="24"/>
          <w:szCs w:val="24"/>
        </w:rPr>
      </w:pPr>
    </w:p>
    <w:p w:rsidR="00512C20" w:rsidRPr="00411426" w:rsidRDefault="00512C20" w:rsidP="00512C20">
      <w:pPr>
        <w:spacing w:after="0" w:line="240" w:lineRule="auto"/>
        <w:ind w:firstLine="708"/>
        <w:jc w:val="both"/>
        <w:rPr>
          <w:rFonts w:ascii="Times New Roman" w:eastAsia="Calibri" w:hAnsi="Times New Roman" w:cs="Times New Roman"/>
          <w:sz w:val="24"/>
          <w:szCs w:val="24"/>
        </w:rPr>
      </w:pPr>
      <w:r w:rsidRPr="00411426">
        <w:rPr>
          <w:rFonts w:ascii="Times New Roman" w:eastAsia="Calibri" w:hAnsi="Times New Roman" w:cs="Times New Roman"/>
          <w:sz w:val="24"/>
          <w:szCs w:val="24"/>
        </w:rPr>
        <w:t xml:space="preserve">Обеспечено выполнение целевых показателей средней заработной платы работников муниципальных учреждений культуры и педагогических работников, </w:t>
      </w:r>
      <w:r>
        <w:rPr>
          <w:rFonts w:ascii="Times New Roman" w:eastAsia="Calibri" w:hAnsi="Times New Roman" w:cs="Times New Roman"/>
          <w:sz w:val="24"/>
          <w:szCs w:val="24"/>
        </w:rPr>
        <w:t xml:space="preserve">доведенных </w:t>
      </w:r>
      <w:r w:rsidRPr="00411426">
        <w:rPr>
          <w:rFonts w:ascii="Times New Roman" w:eastAsia="Calibri" w:hAnsi="Times New Roman" w:cs="Times New Roman"/>
          <w:sz w:val="24"/>
          <w:szCs w:val="24"/>
        </w:rPr>
        <w:t xml:space="preserve"> профильными Департаментами Югры</w:t>
      </w:r>
      <w:r>
        <w:rPr>
          <w:rFonts w:ascii="Times New Roman" w:eastAsia="Calibri" w:hAnsi="Times New Roman" w:cs="Times New Roman"/>
          <w:sz w:val="24"/>
          <w:szCs w:val="24"/>
        </w:rPr>
        <w:t>,</w:t>
      </w:r>
      <w:r w:rsidRPr="00411426">
        <w:rPr>
          <w:rFonts w:ascii="Times New Roman" w:eastAsia="Calibri" w:hAnsi="Times New Roman" w:cs="Times New Roman"/>
          <w:sz w:val="24"/>
          <w:szCs w:val="24"/>
        </w:rPr>
        <w:t xml:space="preserve"> с целью сохранения достигнутого уровня соотношения, установленного </w:t>
      </w:r>
      <w:r>
        <w:rPr>
          <w:rFonts w:ascii="Times New Roman" w:eastAsia="Calibri" w:hAnsi="Times New Roman" w:cs="Times New Roman"/>
          <w:sz w:val="24"/>
          <w:szCs w:val="24"/>
        </w:rPr>
        <w:t xml:space="preserve">в соответствии с </w:t>
      </w:r>
      <w:r w:rsidRPr="00411426">
        <w:rPr>
          <w:rFonts w:ascii="Times New Roman" w:eastAsia="Calibri" w:hAnsi="Times New Roman" w:cs="Times New Roman"/>
          <w:sz w:val="24"/>
          <w:szCs w:val="24"/>
        </w:rPr>
        <w:t>Указами Президента Российской Федерации от 2012 года по отдельным категориям работников.</w:t>
      </w:r>
    </w:p>
    <w:p w:rsidR="00512C20" w:rsidRDefault="00512C20" w:rsidP="00512C20">
      <w:pPr>
        <w:spacing w:after="0" w:line="240" w:lineRule="auto"/>
        <w:ind w:firstLine="709"/>
        <w:jc w:val="both"/>
        <w:rPr>
          <w:rFonts w:ascii="Times New Roman" w:hAnsi="Times New Roman" w:cs="Times New Roman"/>
          <w:kern w:val="24"/>
          <w:sz w:val="24"/>
          <w:szCs w:val="24"/>
        </w:rPr>
      </w:pPr>
      <w:r>
        <w:rPr>
          <w:rFonts w:ascii="Times New Roman" w:hAnsi="Times New Roman" w:cs="Times New Roman"/>
          <w:kern w:val="24"/>
          <w:sz w:val="24"/>
          <w:szCs w:val="24"/>
        </w:rPr>
        <w:t>Ежегодно формируется и реализуется план мероприятий по росту доходов, оптимизации расходов и сокращению муниципального долга. В 2019 году в результате реализации плана по доходам дополнительные поступления в бюджет города Югорска составили 33,1 млн. рублей, бюджетный эффект от реализации мероприятий по оптимизации расходов составил 15,4 млн. рублей.</w:t>
      </w:r>
    </w:p>
    <w:p w:rsidR="00512C20" w:rsidRDefault="00512C20" w:rsidP="00512C20">
      <w:pPr>
        <w:spacing w:after="0" w:line="240" w:lineRule="auto"/>
        <w:ind w:firstLine="709"/>
        <w:jc w:val="both"/>
        <w:rPr>
          <w:rFonts w:ascii="Times New Roman" w:hAnsi="Times New Roman" w:cs="Times New Roman"/>
          <w:sz w:val="24"/>
          <w:szCs w:val="24"/>
        </w:rPr>
      </w:pPr>
      <w:r w:rsidRPr="00DB28B0">
        <w:rPr>
          <w:rFonts w:ascii="Times New Roman" w:eastAsia="Times New Roman" w:hAnsi="Times New Roman" w:cs="Times New Roman"/>
          <w:bCs/>
          <w:iCs/>
          <w:sz w:val="24"/>
          <w:szCs w:val="24"/>
        </w:rPr>
        <w:t>За 2019 год бюджет города исполнен с профицитом 34,7 млн. рублей. Н</w:t>
      </w:r>
      <w:r w:rsidRPr="00DB28B0">
        <w:rPr>
          <w:rFonts w:ascii="Times New Roman" w:eastAsia="Calibri" w:hAnsi="Times New Roman" w:cs="Times New Roman"/>
          <w:sz w:val="24"/>
          <w:szCs w:val="24"/>
        </w:rPr>
        <w:t xml:space="preserve">а конец 2019 года муниципальный долг составил 221,0 млн. рублей, он сократился на 43 млн. рублей по сравнению с уровнем на конец 2018 года. Все заемные средства привлечены городом у кредитных организаций. </w:t>
      </w:r>
      <w:r>
        <w:rPr>
          <w:rFonts w:ascii="Times New Roman" w:hAnsi="Times New Roman" w:cs="Times New Roman"/>
          <w:sz w:val="24"/>
          <w:szCs w:val="24"/>
        </w:rPr>
        <w:t xml:space="preserve">При наличии значительного долга, долговая нагрузка остается в пределах допустимых значений показателей экономической безопасности, определенных </w:t>
      </w:r>
      <w:r>
        <w:rPr>
          <w:rFonts w:ascii="Times New Roman" w:hAnsi="Times New Roman" w:cs="Times New Roman"/>
          <w:sz w:val="24"/>
          <w:szCs w:val="24"/>
        </w:rPr>
        <w:lastRenderedPageBreak/>
        <w:t xml:space="preserve">муниципальным правовым актом об утверждении методики расчета объема возможного привлечения новых долговых обязательств. </w:t>
      </w:r>
    </w:p>
    <w:p w:rsidR="00512C20" w:rsidRDefault="00512C20" w:rsidP="00512C20">
      <w:pPr>
        <w:spacing w:after="0" w:line="240" w:lineRule="auto"/>
        <w:ind w:firstLine="709"/>
        <w:jc w:val="both"/>
        <w:rPr>
          <w:rFonts w:ascii="Times New Roman" w:hAnsi="Times New Roman" w:cs="Times New Roman"/>
          <w:sz w:val="24"/>
          <w:szCs w:val="24"/>
        </w:rPr>
      </w:pPr>
      <w:r w:rsidRPr="00821402">
        <w:rPr>
          <w:rFonts w:ascii="Times New Roman" w:hAnsi="Times New Roman" w:cs="Times New Roman"/>
          <w:sz w:val="24"/>
          <w:szCs w:val="24"/>
        </w:rPr>
        <w:t xml:space="preserve">Одной из ключевых задач бюджетной политики города является обеспечение открытости бюджетного процесса. </w:t>
      </w:r>
    </w:p>
    <w:p w:rsidR="00512C20" w:rsidRDefault="00512C20" w:rsidP="00512C20">
      <w:pPr>
        <w:spacing w:after="0" w:line="240" w:lineRule="auto"/>
        <w:ind w:firstLine="709"/>
        <w:jc w:val="both"/>
        <w:rPr>
          <w:rFonts w:ascii="Times New Roman" w:hAnsi="Times New Roman" w:cs="Times New Roman"/>
          <w:sz w:val="24"/>
          <w:szCs w:val="24"/>
        </w:rPr>
      </w:pPr>
      <w:r w:rsidRPr="00821402">
        <w:rPr>
          <w:rFonts w:ascii="Times New Roman" w:hAnsi="Times New Roman" w:cs="Times New Roman"/>
          <w:sz w:val="24"/>
          <w:szCs w:val="24"/>
        </w:rPr>
        <w:t>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w:t>
      </w:r>
      <w:r>
        <w:rPr>
          <w:rFonts w:ascii="Times New Roman" w:hAnsi="Times New Roman" w:cs="Times New Roman"/>
          <w:sz w:val="24"/>
          <w:szCs w:val="24"/>
        </w:rPr>
        <w:t xml:space="preserve">, </w:t>
      </w:r>
      <w:r w:rsidRPr="00821402">
        <w:rPr>
          <w:rFonts w:ascii="Times New Roman" w:hAnsi="Times New Roman" w:cs="Times New Roman"/>
          <w:sz w:val="24"/>
          <w:szCs w:val="24"/>
        </w:rPr>
        <w:t>в</w:t>
      </w:r>
      <w:r>
        <w:rPr>
          <w:rFonts w:ascii="Times New Roman" w:hAnsi="Times New Roman" w:cs="Times New Roman"/>
          <w:sz w:val="24"/>
          <w:szCs w:val="24"/>
        </w:rPr>
        <w:t xml:space="preserve"> </w:t>
      </w:r>
      <w:r w:rsidRPr="00821402">
        <w:rPr>
          <w:rFonts w:ascii="Times New Roman" w:hAnsi="Times New Roman" w:cs="Times New Roman"/>
          <w:sz w:val="24"/>
          <w:szCs w:val="24"/>
        </w:rPr>
        <w:t>доступной</w:t>
      </w:r>
      <w:r>
        <w:rPr>
          <w:rFonts w:ascii="Times New Roman" w:hAnsi="Times New Roman" w:cs="Times New Roman"/>
          <w:sz w:val="24"/>
          <w:szCs w:val="24"/>
        </w:rPr>
        <w:t xml:space="preserve"> </w:t>
      </w:r>
      <w:r w:rsidRPr="00821402">
        <w:rPr>
          <w:rFonts w:ascii="Times New Roman" w:hAnsi="Times New Roman" w:cs="Times New Roman"/>
          <w:sz w:val="24"/>
          <w:szCs w:val="24"/>
        </w:rPr>
        <w:t>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512C20" w:rsidRDefault="00512C20" w:rsidP="00512C20">
      <w:pPr>
        <w:spacing w:after="0" w:line="240" w:lineRule="auto"/>
        <w:ind w:firstLine="709"/>
        <w:jc w:val="both"/>
        <w:rPr>
          <w:rFonts w:ascii="Times New Roman" w:hAnsi="Times New Roman" w:cs="Times New Roman"/>
          <w:sz w:val="24"/>
          <w:szCs w:val="24"/>
        </w:rPr>
      </w:pPr>
      <w:r w:rsidRPr="00821402">
        <w:rPr>
          <w:rFonts w:ascii="Times New Roman" w:hAnsi="Times New Roman" w:cs="Times New Roman"/>
          <w:color w:val="000000" w:themeColor="text1"/>
          <w:sz w:val="24"/>
          <w:szCs w:val="24"/>
        </w:rPr>
        <w:t>В 201</w:t>
      </w:r>
      <w:r>
        <w:rPr>
          <w:rFonts w:ascii="Times New Roman" w:hAnsi="Times New Roman" w:cs="Times New Roman"/>
          <w:color w:val="000000" w:themeColor="text1"/>
          <w:sz w:val="24"/>
          <w:szCs w:val="24"/>
        </w:rPr>
        <w:t>9</w:t>
      </w:r>
      <w:r w:rsidRPr="00821402">
        <w:rPr>
          <w:rFonts w:ascii="Times New Roman" w:hAnsi="Times New Roman" w:cs="Times New Roman"/>
          <w:color w:val="000000" w:themeColor="text1"/>
          <w:sz w:val="24"/>
          <w:szCs w:val="24"/>
        </w:rPr>
        <w:t xml:space="preserve"> году по результатам проводимого Департаментом финансов Ханты-Мансийского автономного округа - Югры</w:t>
      </w:r>
      <w:r w:rsidRPr="00821402">
        <w:rPr>
          <w:rFonts w:ascii="Times New Roman" w:hAnsi="Times New Roman" w:cs="Times New Roman"/>
          <w:sz w:val="24"/>
          <w:szCs w:val="24"/>
        </w:rPr>
        <w:t xml:space="preserve"> мониторинга оценки уровня открытости бюджетных данных и участия граждан в бюджетном процессе в городских округах и муниципальных районах Ханты-</w:t>
      </w:r>
      <w:r>
        <w:rPr>
          <w:rFonts w:ascii="Times New Roman" w:hAnsi="Times New Roman" w:cs="Times New Roman"/>
          <w:sz w:val="24"/>
          <w:szCs w:val="24"/>
        </w:rPr>
        <w:t xml:space="preserve">Мансийского автономного округа - </w:t>
      </w:r>
      <w:r w:rsidRPr="00821402">
        <w:rPr>
          <w:rFonts w:ascii="Times New Roman" w:hAnsi="Times New Roman" w:cs="Times New Roman"/>
          <w:sz w:val="24"/>
          <w:szCs w:val="24"/>
        </w:rPr>
        <w:t>Югры</w:t>
      </w:r>
      <w:r>
        <w:rPr>
          <w:rFonts w:ascii="Times New Roman" w:hAnsi="Times New Roman" w:cs="Times New Roman"/>
          <w:sz w:val="24"/>
          <w:szCs w:val="24"/>
        </w:rPr>
        <w:t xml:space="preserve"> </w:t>
      </w:r>
      <w:r w:rsidRPr="00821402">
        <w:rPr>
          <w:rFonts w:ascii="Times New Roman" w:hAnsi="Times New Roman" w:cs="Times New Roman"/>
          <w:sz w:val="24"/>
          <w:szCs w:val="24"/>
        </w:rPr>
        <w:t xml:space="preserve">за 2018 год, </w:t>
      </w:r>
      <w:r w:rsidRPr="00B74261">
        <w:rPr>
          <w:rFonts w:ascii="Times New Roman" w:hAnsi="Times New Roman" w:cs="Times New Roman"/>
          <w:sz w:val="24"/>
          <w:szCs w:val="24"/>
        </w:rPr>
        <w:t>город Югорск</w:t>
      </w:r>
      <w:r>
        <w:rPr>
          <w:rFonts w:ascii="Times New Roman" w:hAnsi="Times New Roman" w:cs="Times New Roman"/>
          <w:sz w:val="24"/>
          <w:szCs w:val="24"/>
        </w:rPr>
        <w:t xml:space="preserve"> занял </w:t>
      </w:r>
      <w:r w:rsidRPr="00D42DB9">
        <w:rPr>
          <w:rFonts w:ascii="Times New Roman" w:hAnsi="Times New Roman" w:cs="Times New Roman"/>
          <w:sz w:val="24"/>
          <w:szCs w:val="24"/>
        </w:rPr>
        <w:t xml:space="preserve">2 - 3 места </w:t>
      </w:r>
      <w:r>
        <w:rPr>
          <w:rFonts w:ascii="Times New Roman" w:hAnsi="Times New Roman" w:cs="Times New Roman"/>
          <w:sz w:val="24"/>
          <w:szCs w:val="24"/>
        </w:rPr>
        <w:t>из 22 муниципальных образований</w:t>
      </w:r>
      <w:r w:rsidRPr="00D42DB9">
        <w:rPr>
          <w:rFonts w:ascii="Times New Roman" w:hAnsi="Times New Roman" w:cs="Times New Roman"/>
          <w:sz w:val="24"/>
          <w:szCs w:val="24"/>
        </w:rPr>
        <w:t>.</w:t>
      </w:r>
    </w:p>
    <w:p w:rsidR="00512C20" w:rsidRDefault="00512C20" w:rsidP="00512C20">
      <w:pPr>
        <w:autoSpaceDE w:val="0"/>
        <w:autoSpaceDN w:val="0"/>
        <w:adjustRightInd w:val="0"/>
        <w:spacing w:line="240" w:lineRule="auto"/>
        <w:ind w:firstLine="709"/>
        <w:jc w:val="both"/>
        <w:rPr>
          <w:rFonts w:ascii="Times New Roman" w:hAnsi="Times New Roman" w:cs="Times New Roman"/>
          <w:sz w:val="24"/>
          <w:szCs w:val="24"/>
        </w:rPr>
      </w:pPr>
      <w:r w:rsidRPr="002F0C52">
        <w:rPr>
          <w:rFonts w:ascii="Times New Roman" w:eastAsia="Calibri" w:hAnsi="Times New Roman" w:cs="Times New Roman"/>
          <w:sz w:val="24"/>
          <w:szCs w:val="24"/>
        </w:rPr>
        <w:t>Главны</w:t>
      </w:r>
      <w:r>
        <w:rPr>
          <w:rFonts w:ascii="Times New Roman" w:eastAsia="Calibri" w:hAnsi="Times New Roman" w:cs="Times New Roman"/>
          <w:sz w:val="24"/>
          <w:szCs w:val="24"/>
        </w:rPr>
        <w:t>м</w:t>
      </w:r>
      <w:r w:rsidRPr="002F0C52">
        <w:rPr>
          <w:rFonts w:ascii="Times New Roman" w:eastAsia="Calibri" w:hAnsi="Times New Roman" w:cs="Times New Roman"/>
          <w:sz w:val="24"/>
          <w:szCs w:val="24"/>
        </w:rPr>
        <w:t xml:space="preserve"> приоритет</w:t>
      </w:r>
      <w:r>
        <w:rPr>
          <w:rFonts w:ascii="Times New Roman" w:eastAsia="Calibri" w:hAnsi="Times New Roman" w:cs="Times New Roman"/>
          <w:sz w:val="24"/>
          <w:szCs w:val="24"/>
        </w:rPr>
        <w:t>ом</w:t>
      </w:r>
      <w:r w:rsidRPr="002F0C52">
        <w:rPr>
          <w:rFonts w:ascii="Times New Roman" w:eastAsia="Calibri" w:hAnsi="Times New Roman" w:cs="Times New Roman"/>
          <w:sz w:val="24"/>
          <w:szCs w:val="24"/>
        </w:rPr>
        <w:t xml:space="preserve"> бюджетной и налоговой политики города Югорска</w:t>
      </w:r>
      <w:r>
        <w:rPr>
          <w:rFonts w:ascii="Times New Roman" w:eastAsia="Calibri" w:hAnsi="Times New Roman" w:cs="Times New Roman"/>
          <w:sz w:val="24"/>
          <w:szCs w:val="24"/>
        </w:rPr>
        <w:t xml:space="preserve"> в 2019 году оставалось </w:t>
      </w:r>
      <w:r w:rsidRPr="002F0C5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F0C52">
        <w:rPr>
          <w:rFonts w:ascii="Times New Roman" w:eastAsia="Courier New" w:hAnsi="Times New Roman" w:cs="Times New Roman"/>
          <w:sz w:val="24"/>
          <w:szCs w:val="24"/>
        </w:rPr>
        <w:t>финансовой устойчивости бюджетной системы города Югорска, участие в реализации региональных проектов, охватывающих ключевые направления социально-экономического развития города Югорска</w:t>
      </w:r>
      <w:r w:rsidRPr="002F0C52">
        <w:rPr>
          <w:rFonts w:ascii="Times New Roman" w:hAnsi="Times New Roman" w:cs="Times New Roman"/>
          <w:sz w:val="24"/>
          <w:szCs w:val="24"/>
        </w:rPr>
        <w:t xml:space="preserve">.  </w:t>
      </w:r>
    </w:p>
    <w:p w:rsidR="00512C20" w:rsidRPr="000A5BB5" w:rsidRDefault="00512C20" w:rsidP="00512C20">
      <w:pPr>
        <w:pStyle w:val="a5"/>
        <w:numPr>
          <w:ilvl w:val="0"/>
          <w:numId w:val="1"/>
        </w:numPr>
        <w:spacing w:after="0" w:line="240" w:lineRule="auto"/>
        <w:jc w:val="right"/>
        <w:rPr>
          <w:rFonts w:ascii="Times New Roman" w:hAnsi="Times New Roman"/>
          <w:bCs/>
          <w:sz w:val="24"/>
          <w:szCs w:val="24"/>
        </w:rPr>
      </w:pPr>
      <w:r w:rsidRPr="000A5BB5">
        <w:rPr>
          <w:rFonts w:ascii="Times New Roman" w:hAnsi="Times New Roman"/>
          <w:bCs/>
          <w:sz w:val="24"/>
          <w:szCs w:val="24"/>
        </w:rPr>
        <w:t>Таблица 2</w:t>
      </w:r>
      <w:r>
        <w:rPr>
          <w:rFonts w:ascii="Times New Roman" w:hAnsi="Times New Roman"/>
          <w:bCs/>
          <w:sz w:val="24"/>
          <w:szCs w:val="24"/>
        </w:rPr>
        <w:t>5</w:t>
      </w:r>
    </w:p>
    <w:p w:rsidR="00512C20" w:rsidRPr="00141585" w:rsidRDefault="00512C20" w:rsidP="00512C20">
      <w:pPr>
        <w:pBdr>
          <w:top w:val="single" w:sz="4" w:space="0" w:color="FFFFFF"/>
          <w:left w:val="single" w:sz="4" w:space="0" w:color="FFFFFF"/>
          <w:bottom w:val="single" w:sz="4" w:space="11" w:color="FFFFFF"/>
          <w:right w:val="single" w:sz="4" w:space="0" w:color="FFFFFF"/>
        </w:pBdr>
        <w:spacing w:after="0" w:line="240" w:lineRule="auto"/>
        <w:ind w:firstLine="567"/>
        <w:jc w:val="center"/>
        <w:rPr>
          <w:rFonts w:ascii="Times New Roman" w:eastAsia="Calibri" w:hAnsi="Times New Roman" w:cs="Times New Roman"/>
          <w:b/>
          <w:sz w:val="24"/>
          <w:szCs w:val="24"/>
        </w:rPr>
      </w:pPr>
      <w:r w:rsidRPr="00141585">
        <w:rPr>
          <w:rFonts w:ascii="Times New Roman" w:eastAsia="Calibri" w:hAnsi="Times New Roman" w:cs="Times New Roman"/>
          <w:b/>
          <w:sz w:val="24"/>
          <w:szCs w:val="24"/>
        </w:rPr>
        <w:t>Основные параметры бюдже</w:t>
      </w:r>
      <w:r>
        <w:rPr>
          <w:rFonts w:ascii="Times New Roman" w:eastAsia="Calibri" w:hAnsi="Times New Roman" w:cs="Times New Roman"/>
          <w:b/>
          <w:sz w:val="24"/>
          <w:szCs w:val="24"/>
        </w:rPr>
        <w:t>та города Югорска</w:t>
      </w:r>
    </w:p>
    <w:tbl>
      <w:tblPr>
        <w:tblStyle w:val="61"/>
        <w:tblW w:w="0" w:type="auto"/>
        <w:tblLook w:val="04A0" w:firstRow="1" w:lastRow="0" w:firstColumn="1" w:lastColumn="0" w:noHBand="0" w:noVBand="1"/>
      </w:tblPr>
      <w:tblGrid>
        <w:gridCol w:w="4361"/>
        <w:gridCol w:w="1161"/>
        <w:gridCol w:w="1202"/>
        <w:gridCol w:w="992"/>
        <w:gridCol w:w="1134"/>
        <w:gridCol w:w="1134"/>
      </w:tblGrid>
      <w:tr w:rsidR="00512C20" w:rsidRPr="009E741E" w:rsidTr="00512C2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C20" w:rsidRPr="009E741E" w:rsidRDefault="00512C20" w:rsidP="00512C20">
            <w:pPr>
              <w:jc w:val="center"/>
              <w:rPr>
                <w:rFonts w:ascii="Times New Roman" w:eastAsia="Calibri" w:hAnsi="Times New Roman"/>
                <w:b/>
                <w:sz w:val="20"/>
                <w:szCs w:val="20"/>
              </w:rPr>
            </w:pPr>
            <w:r w:rsidRPr="009E741E">
              <w:rPr>
                <w:rFonts w:ascii="Times New Roman" w:eastAsia="Calibri" w:hAnsi="Times New Roman"/>
                <w:b/>
                <w:sz w:val="20"/>
                <w:szCs w:val="20"/>
              </w:rPr>
              <w:t>Наименование показателя</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9E741E" w:rsidRDefault="00512C20" w:rsidP="00512C20">
            <w:pPr>
              <w:jc w:val="center"/>
              <w:rPr>
                <w:rFonts w:ascii="Times New Roman" w:eastAsia="Calibri" w:hAnsi="Times New Roman"/>
                <w:b/>
                <w:sz w:val="20"/>
                <w:szCs w:val="20"/>
              </w:rPr>
            </w:pPr>
            <w:r w:rsidRPr="009E741E">
              <w:rPr>
                <w:rFonts w:ascii="Times New Roman" w:eastAsia="Calibri" w:hAnsi="Times New Roman"/>
                <w:b/>
                <w:sz w:val="20"/>
                <w:szCs w:val="20"/>
              </w:rPr>
              <w:t>2015 год</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9E741E" w:rsidRDefault="00512C20" w:rsidP="00512C20">
            <w:pPr>
              <w:jc w:val="center"/>
              <w:rPr>
                <w:rFonts w:ascii="Times New Roman" w:eastAsia="Calibri" w:hAnsi="Times New Roman"/>
                <w:b/>
                <w:sz w:val="20"/>
                <w:szCs w:val="20"/>
              </w:rPr>
            </w:pPr>
            <w:r w:rsidRPr="009E741E">
              <w:rPr>
                <w:rFonts w:ascii="Times New Roman" w:eastAsia="Calibri" w:hAnsi="Times New Roman"/>
                <w:b/>
                <w:sz w:val="20"/>
                <w:szCs w:val="20"/>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2C20" w:rsidRPr="009E741E" w:rsidRDefault="00512C20" w:rsidP="00512C20">
            <w:pPr>
              <w:jc w:val="center"/>
              <w:rPr>
                <w:rFonts w:ascii="Times New Roman" w:eastAsia="Calibri" w:hAnsi="Times New Roman"/>
                <w:b/>
                <w:sz w:val="20"/>
                <w:szCs w:val="20"/>
              </w:rPr>
            </w:pPr>
            <w:r w:rsidRPr="009E741E">
              <w:rPr>
                <w:rFonts w:ascii="Times New Roman" w:eastAsia="Calibri" w:hAnsi="Times New Roman"/>
                <w:b/>
                <w:sz w:val="20"/>
                <w:szCs w:val="20"/>
              </w:rPr>
              <w:t>2017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9E741E" w:rsidRDefault="00512C20" w:rsidP="00512C20">
            <w:pPr>
              <w:jc w:val="center"/>
              <w:rPr>
                <w:rFonts w:ascii="Times New Roman" w:eastAsia="Calibri" w:hAnsi="Times New Roman"/>
                <w:b/>
                <w:sz w:val="20"/>
                <w:szCs w:val="20"/>
              </w:rPr>
            </w:pPr>
            <w:r w:rsidRPr="009E741E">
              <w:rPr>
                <w:rFonts w:ascii="Times New Roman" w:eastAsia="Calibri" w:hAnsi="Times New Roman"/>
                <w:b/>
                <w:sz w:val="20"/>
                <w:szCs w:val="20"/>
              </w:rPr>
              <w:t>2018</w:t>
            </w:r>
            <w:r>
              <w:rPr>
                <w:rFonts w:ascii="Times New Roman" w:eastAsia="Calibri" w:hAnsi="Times New Roman"/>
                <w:b/>
                <w:sz w:val="20"/>
                <w:szCs w:val="20"/>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9E741E" w:rsidRDefault="00512C20" w:rsidP="00512C20">
            <w:pPr>
              <w:jc w:val="center"/>
              <w:rPr>
                <w:rFonts w:ascii="Times New Roman" w:eastAsia="Calibri" w:hAnsi="Times New Roman"/>
                <w:b/>
                <w:sz w:val="20"/>
                <w:szCs w:val="20"/>
              </w:rPr>
            </w:pPr>
            <w:r>
              <w:rPr>
                <w:rFonts w:ascii="Times New Roman" w:eastAsia="Calibri" w:hAnsi="Times New Roman"/>
                <w:b/>
                <w:sz w:val="20"/>
                <w:szCs w:val="20"/>
              </w:rPr>
              <w:t>2019 год</w:t>
            </w:r>
          </w:p>
        </w:tc>
      </w:tr>
      <w:tr w:rsidR="00512C20" w:rsidRPr="009E741E" w:rsidTr="00512C20">
        <w:trPr>
          <w:trHeight w:val="469"/>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suppressAutoHyphens/>
              <w:ind w:firstLine="16"/>
              <w:rPr>
                <w:rFonts w:ascii="Times New Roman" w:eastAsia="Calibri" w:hAnsi="Times New Roman"/>
                <w:sz w:val="20"/>
                <w:szCs w:val="20"/>
                <w:lang w:eastAsia="ar-SA"/>
              </w:rPr>
            </w:pPr>
            <w:r w:rsidRPr="00FE1DB6">
              <w:rPr>
                <w:rFonts w:ascii="Times New Roman" w:eastAsia="Calibri" w:hAnsi="Times New Roman"/>
                <w:sz w:val="20"/>
                <w:szCs w:val="20"/>
                <w:lang w:eastAsia="ar-SA"/>
              </w:rPr>
              <w:t>Доходы бюджета муниципального образования, млн. рублей</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3 820,3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3 692,9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3 725,2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3 835,7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Default="00512C20" w:rsidP="00512C20">
            <w:pPr>
              <w:jc w:val="center"/>
              <w:rPr>
                <w:rFonts w:ascii="Times New Roman" w:eastAsia="Calibri" w:hAnsi="Times New Roman"/>
                <w:sz w:val="20"/>
                <w:szCs w:val="20"/>
              </w:rPr>
            </w:pPr>
          </w:p>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3 741,3</w:t>
            </w:r>
          </w:p>
        </w:tc>
      </w:tr>
      <w:tr w:rsidR="00512C20" w:rsidRPr="009E741E" w:rsidTr="00512C20">
        <w:trPr>
          <w:trHeight w:val="56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suppressAutoHyphens/>
              <w:ind w:firstLine="16"/>
              <w:rPr>
                <w:rFonts w:ascii="Times New Roman" w:eastAsia="Calibri" w:hAnsi="Times New Roman"/>
                <w:sz w:val="20"/>
                <w:szCs w:val="20"/>
                <w:lang w:eastAsia="ar-SA"/>
              </w:rPr>
            </w:pPr>
            <w:r w:rsidRPr="00FE1DB6">
              <w:rPr>
                <w:rFonts w:ascii="Times New Roman" w:eastAsia="Calibri" w:hAnsi="Times New Roman"/>
                <w:sz w:val="20"/>
                <w:szCs w:val="20"/>
                <w:lang w:eastAsia="ar-SA"/>
              </w:rPr>
              <w:t>В том числе: безвозмездные поступления от других бюджетов бюджетной системы РФ, млн. рублей</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2 806,4</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2 578,2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2 612,0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2 707,2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2 286,2</w:t>
            </w:r>
          </w:p>
        </w:tc>
      </w:tr>
      <w:tr w:rsidR="00512C20" w:rsidRPr="000F6C44" w:rsidTr="00512C20">
        <w:trPr>
          <w:trHeight w:val="56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suppressAutoHyphens/>
              <w:ind w:firstLine="16"/>
              <w:rPr>
                <w:rFonts w:ascii="Times New Roman" w:eastAsia="Calibri" w:hAnsi="Times New Roman"/>
                <w:sz w:val="20"/>
                <w:szCs w:val="20"/>
                <w:lang w:eastAsia="ar-SA"/>
              </w:rPr>
            </w:pPr>
            <w:r w:rsidRPr="00FE1DB6">
              <w:rPr>
                <w:rFonts w:ascii="Times New Roman" w:eastAsia="Calibri" w:hAnsi="Times New Roman"/>
                <w:sz w:val="20"/>
                <w:szCs w:val="20"/>
                <w:lang w:eastAsia="ar-SA"/>
              </w:rPr>
              <w:t>Расходы бюджета муниципального образования, млн. рублей</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3 909,3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3 639,2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3 755,9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sidRPr="00FE1DB6">
              <w:rPr>
                <w:rFonts w:ascii="Times New Roman" w:eastAsia="Calibri" w:hAnsi="Times New Roman"/>
                <w:sz w:val="20"/>
                <w:szCs w:val="20"/>
              </w:rPr>
              <w:t>3 822,9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3 706,6</w:t>
            </w:r>
          </w:p>
        </w:tc>
      </w:tr>
      <w:tr w:rsidR="00512C20" w:rsidRPr="000F6C44" w:rsidTr="00512C20">
        <w:trPr>
          <w:trHeight w:val="26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Дефицит, профицит, млн. рублей</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-89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53,7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jc w:val="center"/>
              <w:rPr>
                <w:rFonts w:ascii="Times New Roman" w:eastAsia="Calibri" w:hAnsi="Times New Roman"/>
                <w:sz w:val="20"/>
                <w:szCs w:val="20"/>
              </w:rPr>
            </w:pPr>
            <w:r>
              <w:rPr>
                <w:rFonts w:ascii="Times New Roman" w:eastAsia="Calibri" w:hAnsi="Times New Roman"/>
                <w:sz w:val="20"/>
                <w:szCs w:val="20"/>
              </w:rPr>
              <w:t>12,8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Default="00512C20" w:rsidP="00512C20">
            <w:pPr>
              <w:jc w:val="center"/>
              <w:rPr>
                <w:rFonts w:ascii="Times New Roman" w:eastAsia="Calibri" w:hAnsi="Times New Roman"/>
                <w:sz w:val="20"/>
                <w:szCs w:val="20"/>
              </w:rPr>
            </w:pPr>
            <w:r>
              <w:rPr>
                <w:rFonts w:ascii="Times New Roman" w:eastAsia="Calibri" w:hAnsi="Times New Roman"/>
                <w:sz w:val="20"/>
                <w:szCs w:val="20"/>
              </w:rPr>
              <w:t>34,7</w:t>
            </w:r>
          </w:p>
        </w:tc>
      </w:tr>
      <w:tr w:rsidR="00512C20" w:rsidRPr="000F6C44" w:rsidTr="00512C20">
        <w:trPr>
          <w:trHeight w:val="56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autoSpaceDE w:val="0"/>
              <w:autoSpaceDN w:val="0"/>
              <w:adjustRightInd w:val="0"/>
              <w:spacing w:line="276" w:lineRule="auto"/>
              <w:rPr>
                <w:rFonts w:ascii="Times New Roman" w:hAnsi="Times New Roman"/>
                <w:sz w:val="20"/>
                <w:szCs w:val="20"/>
              </w:rPr>
            </w:pPr>
            <w:r w:rsidRPr="00FE1DB6">
              <w:rPr>
                <w:rFonts w:ascii="Times New Roman" w:hAnsi="Times New Roman"/>
                <w:sz w:val="20"/>
                <w:szCs w:val="20"/>
              </w:rPr>
              <w:t>Объем финансирования муниципальных программ (без учета внебюджетных средств), млн. рублей</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3 875,3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3 607,9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3 734,8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3 803,8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3 686,5</w:t>
            </w:r>
          </w:p>
        </w:tc>
      </w:tr>
      <w:tr w:rsidR="00512C20" w:rsidRPr="000F6C44" w:rsidTr="00512C20">
        <w:trPr>
          <w:trHeight w:val="56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autoSpaceDE w:val="0"/>
              <w:autoSpaceDN w:val="0"/>
              <w:adjustRightInd w:val="0"/>
              <w:spacing w:line="276" w:lineRule="auto"/>
              <w:rPr>
                <w:rFonts w:ascii="Times New Roman" w:hAnsi="Times New Roman"/>
                <w:sz w:val="20"/>
                <w:szCs w:val="20"/>
              </w:rPr>
            </w:pPr>
            <w:r w:rsidRPr="00FE1DB6">
              <w:rPr>
                <w:rFonts w:ascii="Times New Roman" w:hAnsi="Times New Roman"/>
                <w:sz w:val="20"/>
                <w:szCs w:val="20"/>
              </w:rPr>
              <w:t>Доля расходов бюджета города Югорска, формируемых через программы, процент</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99,1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99,1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99,4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spacing w:line="276" w:lineRule="auto"/>
              <w:jc w:val="center"/>
              <w:rPr>
                <w:rFonts w:ascii="Times New Roman" w:hAnsi="Times New Roman"/>
                <w:sz w:val="20"/>
                <w:szCs w:val="20"/>
              </w:rPr>
            </w:pPr>
            <w:r w:rsidRPr="00FE1DB6">
              <w:rPr>
                <w:rFonts w:ascii="Times New Roman" w:hAnsi="Times New Roman"/>
                <w:sz w:val="20"/>
                <w:szCs w:val="20"/>
              </w:rPr>
              <w:t>99,5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99,5</w:t>
            </w:r>
          </w:p>
        </w:tc>
      </w:tr>
      <w:tr w:rsidR="00512C20" w:rsidRPr="000F6C44" w:rsidTr="00512C20">
        <w:trPr>
          <w:trHeight w:val="56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C20" w:rsidRPr="00FE1DB6" w:rsidRDefault="00512C20" w:rsidP="00512C20">
            <w:pPr>
              <w:autoSpaceDE w:val="0"/>
              <w:autoSpaceDN w:val="0"/>
              <w:adjustRightInd w:val="0"/>
              <w:rPr>
                <w:rFonts w:ascii="Times New Roman" w:hAnsi="Times New Roman"/>
                <w:sz w:val="20"/>
                <w:szCs w:val="20"/>
              </w:rPr>
            </w:pPr>
            <w:r>
              <w:rPr>
                <w:rFonts w:ascii="Times New Roman" w:hAnsi="Times New Roman"/>
                <w:sz w:val="20"/>
                <w:szCs w:val="20"/>
              </w:rPr>
              <w:t>Бюджетная обеспеченность на 1 жителя (по расходам), тыс. рублей</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106,9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98,4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100,4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Pr="00FE1DB6"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101,7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2C20" w:rsidRDefault="00512C20" w:rsidP="00512C20">
            <w:pPr>
              <w:autoSpaceDE w:val="0"/>
              <w:autoSpaceDN w:val="0"/>
              <w:adjustRightInd w:val="0"/>
              <w:jc w:val="center"/>
              <w:rPr>
                <w:rFonts w:ascii="Times New Roman" w:hAnsi="Times New Roman"/>
                <w:sz w:val="20"/>
                <w:szCs w:val="20"/>
              </w:rPr>
            </w:pPr>
            <w:r>
              <w:rPr>
                <w:rFonts w:ascii="Times New Roman" w:hAnsi="Times New Roman"/>
                <w:sz w:val="20"/>
                <w:szCs w:val="20"/>
              </w:rPr>
              <w:t>98,6</w:t>
            </w:r>
          </w:p>
        </w:tc>
      </w:tr>
    </w:tbl>
    <w:p w:rsidR="00512C20" w:rsidRDefault="00512C20" w:rsidP="00512C20">
      <w:pPr>
        <w:spacing w:after="0" w:line="240" w:lineRule="auto"/>
        <w:ind w:firstLine="709"/>
        <w:jc w:val="both"/>
        <w:rPr>
          <w:rFonts w:ascii="Times New Roman" w:eastAsia="Calibri" w:hAnsi="Times New Roman" w:cs="Times New Roman"/>
          <w:sz w:val="24"/>
          <w:szCs w:val="24"/>
        </w:rPr>
      </w:pPr>
    </w:p>
    <w:p w:rsidR="00512C20" w:rsidRPr="00E968B0" w:rsidRDefault="00512C20" w:rsidP="00512C20">
      <w:pPr>
        <w:pStyle w:val="a5"/>
        <w:numPr>
          <w:ilvl w:val="0"/>
          <w:numId w:val="14"/>
        </w:numPr>
        <w:spacing w:line="240" w:lineRule="auto"/>
        <w:ind w:left="0" w:firstLine="0"/>
        <w:jc w:val="center"/>
        <w:rPr>
          <w:rFonts w:ascii="Times New Roman" w:hAnsi="Times New Roman"/>
          <w:b/>
          <w:sz w:val="24"/>
          <w:szCs w:val="24"/>
        </w:rPr>
      </w:pPr>
      <w:r w:rsidRPr="00E968B0">
        <w:rPr>
          <w:rFonts w:ascii="Times New Roman" w:hAnsi="Times New Roman"/>
          <w:b/>
          <w:sz w:val="24"/>
          <w:szCs w:val="24"/>
        </w:rPr>
        <w:t>Развитие гражданского общества</w:t>
      </w:r>
    </w:p>
    <w:p w:rsidR="00512C20" w:rsidRPr="00F82955" w:rsidRDefault="00512C20" w:rsidP="00512C20">
      <w:pPr>
        <w:tabs>
          <w:tab w:val="left" w:pos="709"/>
        </w:tabs>
        <w:suppressAutoHyphens/>
        <w:spacing w:after="0" w:line="240" w:lineRule="auto"/>
        <w:ind w:firstLine="709"/>
        <w:jc w:val="both"/>
        <w:rPr>
          <w:rFonts w:ascii="Times New Roman" w:hAnsi="Times New Roman" w:cs="Times New Roman"/>
          <w:sz w:val="24"/>
          <w:szCs w:val="24"/>
        </w:rPr>
      </w:pPr>
      <w:r w:rsidRPr="00F82955">
        <w:rPr>
          <w:rFonts w:ascii="Times New Roman" w:hAnsi="Times New Roman" w:cs="Times New Roman"/>
          <w:sz w:val="24"/>
          <w:szCs w:val="24"/>
        </w:rPr>
        <w:t>Важным инструментом развития гражданского общества является механизм общественного контроля. Через деятельность общественных советов гражданское общество вовлечено в принятие управленческих решений.</w:t>
      </w:r>
    </w:p>
    <w:p w:rsidR="00512C20" w:rsidRPr="003D6397" w:rsidRDefault="00512C20" w:rsidP="00512C20">
      <w:pPr>
        <w:spacing w:after="0" w:line="240" w:lineRule="auto"/>
        <w:ind w:firstLine="709"/>
        <w:jc w:val="both"/>
        <w:rPr>
          <w:rFonts w:ascii="Times New Roman" w:hAnsi="Times New Roman" w:cs="Times New Roman"/>
          <w:sz w:val="24"/>
          <w:szCs w:val="24"/>
        </w:rPr>
      </w:pPr>
      <w:r w:rsidRPr="00F82955">
        <w:rPr>
          <w:rFonts w:ascii="Times New Roman" w:hAnsi="Times New Roman" w:cs="Times New Roman"/>
          <w:sz w:val="24"/>
          <w:szCs w:val="24"/>
        </w:rPr>
        <w:t>В городе Югорске созданы общественные</w:t>
      </w:r>
      <w:r w:rsidRPr="003D6397">
        <w:rPr>
          <w:rFonts w:ascii="Times New Roman" w:hAnsi="Times New Roman" w:cs="Times New Roman"/>
          <w:sz w:val="24"/>
          <w:szCs w:val="24"/>
        </w:rPr>
        <w:t xml:space="preserve"> советы в различных сферах деятельности: Общественный Совет города Югорска, Общественный совет при главе города по проблемам жилищно-коммунального хозяйства, </w:t>
      </w:r>
      <w:hyperlink r:id="rId10" w:history="1">
        <w:r w:rsidRPr="003D6397">
          <w:rPr>
            <w:rFonts w:ascii="Times New Roman" w:hAnsi="Times New Roman" w:cs="Times New Roman"/>
            <w:sz w:val="24"/>
            <w:szCs w:val="24"/>
          </w:rPr>
          <w:t xml:space="preserve">Общественный совет при администрации города Югорска по вопросам дорожной деятельности, </w:t>
        </w:r>
      </w:hyperlink>
      <w:r w:rsidRPr="003D6397">
        <w:rPr>
          <w:rFonts w:ascii="Times New Roman" w:hAnsi="Times New Roman" w:cs="Times New Roman"/>
          <w:sz w:val="24"/>
          <w:szCs w:val="24"/>
        </w:rPr>
        <w:t xml:space="preserve">Общественный совет при администрации города Югорска в сфере бюджетных правоотношений, </w:t>
      </w:r>
      <w:hyperlink r:id="rId11" w:history="1">
        <w:r w:rsidRPr="003D6397">
          <w:rPr>
            <w:rFonts w:ascii="Times New Roman" w:eastAsia="Times New Roman" w:hAnsi="Times New Roman" w:cs="Times New Roman"/>
            <w:sz w:val="24"/>
            <w:szCs w:val="24"/>
          </w:rPr>
          <w:t>Общественный совет по проведению независимой оценки качества образовательной деятельности муниципальных</w:t>
        </w:r>
        <w:r>
          <w:rPr>
            <w:rFonts w:ascii="Times New Roman" w:eastAsia="Times New Roman" w:hAnsi="Times New Roman" w:cs="Times New Roman"/>
            <w:sz w:val="24"/>
            <w:szCs w:val="24"/>
          </w:rPr>
          <w:t xml:space="preserve"> </w:t>
        </w:r>
        <w:r w:rsidRPr="003D6397">
          <w:rPr>
            <w:rFonts w:ascii="Times New Roman" w:eastAsia="Times New Roman" w:hAnsi="Times New Roman" w:cs="Times New Roman"/>
            <w:sz w:val="24"/>
            <w:szCs w:val="24"/>
          </w:rPr>
          <w:t>образовательных организаций города Югорска</w:t>
        </w:r>
      </w:hyperlink>
      <w:r w:rsidRPr="003D6397">
        <w:rPr>
          <w:rFonts w:ascii="Times New Roman" w:eastAsia="Times New Roman" w:hAnsi="Times New Roman" w:cs="Times New Roman"/>
          <w:sz w:val="24"/>
          <w:szCs w:val="24"/>
        </w:rPr>
        <w:t xml:space="preserve">, </w:t>
      </w:r>
      <w:r w:rsidRPr="003D6397">
        <w:rPr>
          <w:rFonts w:ascii="Times New Roman" w:hAnsi="Times New Roman" w:cs="Times New Roman"/>
          <w:sz w:val="24"/>
          <w:szCs w:val="24"/>
        </w:rPr>
        <w:t xml:space="preserve">Общественный совет по культуре при управлении культуры администрации города Югорска, </w:t>
      </w:r>
      <w:r w:rsidRPr="005A7C73">
        <w:rPr>
          <w:rFonts w:ascii="Times New Roman" w:hAnsi="Times New Roman" w:cs="Times New Roman"/>
          <w:sz w:val="24"/>
          <w:szCs w:val="24"/>
        </w:rPr>
        <w:t>Общественный совет по</w:t>
      </w:r>
      <w:r>
        <w:rPr>
          <w:rFonts w:ascii="Times New Roman" w:hAnsi="Times New Roman" w:cs="Times New Roman"/>
          <w:sz w:val="24"/>
          <w:szCs w:val="24"/>
        </w:rPr>
        <w:t xml:space="preserve"> </w:t>
      </w:r>
      <w:r w:rsidRPr="005A7C73">
        <w:rPr>
          <w:rFonts w:ascii="Times New Roman" w:hAnsi="Times New Roman" w:cs="Times New Roman"/>
          <w:sz w:val="24"/>
          <w:szCs w:val="24"/>
        </w:rPr>
        <w:t>проведению независимой оценки качества условий оказания услуг организациями культуры, в том числе негосударственными (коммерческими, некоммерческими) организациями</w:t>
      </w:r>
      <w:r>
        <w:rPr>
          <w:rFonts w:ascii="Times New Roman" w:hAnsi="Times New Roman" w:cs="Times New Roman"/>
          <w:sz w:val="24"/>
          <w:szCs w:val="24"/>
        </w:rPr>
        <w:t xml:space="preserve">, </w:t>
      </w:r>
      <w:hyperlink r:id="rId12" w:history="1">
        <w:r w:rsidRPr="003D6397">
          <w:rPr>
            <w:rFonts w:ascii="Times New Roman" w:eastAsia="Times New Roman" w:hAnsi="Times New Roman" w:cs="Times New Roman"/>
            <w:sz w:val="24"/>
            <w:szCs w:val="24"/>
          </w:rPr>
          <w:t xml:space="preserve">Совет общественного контроля за реализацией Стратегии социально-экономического развития Ханты-Мансийского автономного округа - Югры, Стратегии социально-экономического развития муниципального образования город Югорск до </w:t>
        </w:r>
        <w:r w:rsidRPr="003D6397">
          <w:rPr>
            <w:rFonts w:ascii="Times New Roman" w:eastAsia="Times New Roman" w:hAnsi="Times New Roman" w:cs="Times New Roman"/>
            <w:sz w:val="24"/>
            <w:szCs w:val="24"/>
          </w:rPr>
          <w:lastRenderedPageBreak/>
          <w:t>2030 года</w:t>
        </w:r>
      </w:hyperlink>
      <w:r w:rsidRPr="003D63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В 2019</w:t>
      </w:r>
      <w:r w:rsidRPr="003D6397">
        <w:rPr>
          <w:rFonts w:ascii="Times New Roman" w:hAnsi="Times New Roman" w:cs="Times New Roman"/>
          <w:sz w:val="24"/>
          <w:szCs w:val="24"/>
        </w:rPr>
        <w:t xml:space="preserve"> году состоялось </w:t>
      </w:r>
      <w:r>
        <w:rPr>
          <w:rFonts w:ascii="Times New Roman" w:hAnsi="Times New Roman" w:cs="Times New Roman"/>
          <w:sz w:val="24"/>
          <w:szCs w:val="24"/>
        </w:rPr>
        <w:t>30 заседаний</w:t>
      </w:r>
      <w:r w:rsidRPr="003D6397">
        <w:rPr>
          <w:rFonts w:ascii="Times New Roman" w:hAnsi="Times New Roman" w:cs="Times New Roman"/>
          <w:sz w:val="24"/>
          <w:szCs w:val="24"/>
        </w:rPr>
        <w:t xml:space="preserve"> Общественных советов, на которых рассмотрены наиболее значимые вопросы жизнедеятельности города.</w:t>
      </w:r>
      <w:r>
        <w:rPr>
          <w:rFonts w:ascii="Times New Roman" w:hAnsi="Times New Roman" w:cs="Times New Roman"/>
          <w:sz w:val="24"/>
          <w:szCs w:val="24"/>
        </w:rPr>
        <w:t xml:space="preserve"> </w:t>
      </w:r>
      <w:r w:rsidRPr="003D6397">
        <w:rPr>
          <w:rFonts w:ascii="Times New Roman" w:hAnsi="Times New Roman" w:cs="Times New Roman"/>
          <w:sz w:val="24"/>
          <w:szCs w:val="24"/>
        </w:rPr>
        <w:t>По итогам заседаний сформированные рекомендации, предложения направлены в соответствующие структуры, организации на исполнение.</w:t>
      </w:r>
    </w:p>
    <w:p w:rsidR="00512C20" w:rsidRPr="001A42B9" w:rsidRDefault="00512C20" w:rsidP="00512C20">
      <w:pPr>
        <w:tabs>
          <w:tab w:val="left" w:pos="142"/>
        </w:tabs>
        <w:spacing w:after="0" w:line="240" w:lineRule="auto"/>
        <w:ind w:firstLine="709"/>
        <w:jc w:val="both"/>
        <w:rPr>
          <w:rFonts w:ascii="Times New Roman" w:eastAsia="Times New Roman" w:hAnsi="Times New Roman" w:cs="Times New Roman"/>
          <w:sz w:val="24"/>
          <w:szCs w:val="24"/>
        </w:rPr>
      </w:pPr>
      <w:r w:rsidRPr="001A42B9">
        <w:rPr>
          <w:rFonts w:ascii="Times New Roman" w:eastAsia="Times New Roman" w:hAnsi="Times New Roman" w:cs="Times New Roman"/>
          <w:sz w:val="24"/>
          <w:szCs w:val="24"/>
        </w:rPr>
        <w:t>В рамках регионального проекта «Социальная активность» национального проекта «Образование» был утвержден План мероприятий («дорожная карта») по развитию добровольческого движения в городе Югорске до 2020 года, заключены соглашения с муниципальным Штабом по развитию добровольчества в городе Югорске, муниципальным штабом «Волонтеры Победы» города Югорска. Подписано соглашение о сотрудничестве между муниципальным штабом «Волонтеры Победы» города Югорска и Югорской городской общественной организацией ветеранов Великой Отечественной войны, ветеранов труда (пенсионеров).</w:t>
      </w:r>
    </w:p>
    <w:p w:rsidR="00512C20" w:rsidRPr="00E90F92" w:rsidRDefault="00512C20" w:rsidP="00512C20">
      <w:pPr>
        <w:spacing w:after="0" w:line="240" w:lineRule="auto"/>
        <w:ind w:firstLine="709"/>
        <w:jc w:val="both"/>
        <w:rPr>
          <w:rFonts w:ascii="Times New Roman" w:eastAsia="Times New Roman" w:hAnsi="Times New Roman" w:cs="Times New Roman"/>
          <w:sz w:val="24"/>
          <w:szCs w:val="24"/>
        </w:rPr>
      </w:pPr>
      <w:r w:rsidRPr="001A42B9">
        <w:rPr>
          <w:rFonts w:ascii="Times New Roman" w:eastAsia="Times New Roman" w:hAnsi="Times New Roman" w:cs="Times New Roman"/>
          <w:sz w:val="24"/>
          <w:szCs w:val="24"/>
        </w:rPr>
        <w:tab/>
      </w:r>
      <w:r w:rsidRPr="00E90F92">
        <w:rPr>
          <w:rFonts w:ascii="Times New Roman" w:eastAsia="Times New Roman" w:hAnsi="Times New Roman" w:cs="Times New Roman"/>
          <w:color w:val="000000"/>
          <w:sz w:val="24"/>
          <w:szCs w:val="24"/>
        </w:rPr>
        <w:t xml:space="preserve">В течение года 614 волонтеров зарегистрировались </w:t>
      </w:r>
      <w:r>
        <w:rPr>
          <w:rFonts w:ascii="Times New Roman" w:eastAsia="Times New Roman" w:hAnsi="Times New Roman" w:cs="Times New Roman"/>
          <w:color w:val="000000"/>
          <w:sz w:val="24"/>
          <w:szCs w:val="24"/>
        </w:rPr>
        <w:t>в</w:t>
      </w:r>
      <w:r w:rsidRPr="00E90F92">
        <w:rPr>
          <w:rFonts w:ascii="Times New Roman" w:eastAsia="Times New Roman" w:hAnsi="Times New Roman" w:cs="Times New Roman"/>
          <w:color w:val="000000"/>
          <w:sz w:val="24"/>
          <w:szCs w:val="24"/>
        </w:rPr>
        <w:t xml:space="preserve"> единой информационной системе «Добровольцы России».</w:t>
      </w:r>
      <w:r w:rsidRPr="001A42B9">
        <w:rPr>
          <w:rFonts w:ascii="Times New Roman" w:eastAsia="Times New Roman" w:hAnsi="Times New Roman" w:cs="Times New Roman"/>
          <w:sz w:val="24"/>
          <w:szCs w:val="24"/>
        </w:rPr>
        <w:t xml:space="preserve"> В социальных сетях Отдела молодежных инициатив МАУ «Молодежный центр «Гелиос» созданы 4 группы волонтеров, с общим количеством участников </w:t>
      </w:r>
      <w:r>
        <w:rPr>
          <w:rFonts w:ascii="Times New Roman" w:eastAsia="Times New Roman" w:hAnsi="Times New Roman" w:cs="Times New Roman"/>
          <w:sz w:val="24"/>
          <w:szCs w:val="24"/>
        </w:rPr>
        <w:t>–</w:t>
      </w:r>
      <w:r w:rsidRPr="00384077">
        <w:rPr>
          <w:rFonts w:ascii="Times New Roman" w:eastAsia="Times New Roman" w:hAnsi="Times New Roman" w:cs="Times New Roman"/>
          <w:sz w:val="24"/>
          <w:szCs w:val="24"/>
        </w:rPr>
        <w:t>957 человек</w:t>
      </w:r>
      <w:r w:rsidRPr="001A42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0F92">
        <w:rPr>
          <w:rFonts w:ascii="Times New Roman" w:eastAsia="Times New Roman" w:hAnsi="Times New Roman" w:cs="Times New Roman"/>
          <w:sz w:val="24"/>
          <w:szCs w:val="24"/>
        </w:rPr>
        <w:t>Информация о добровольчестве (волонтерстве) размещается на городском молодежном сайте «Молодежь Югорска».</w:t>
      </w:r>
    </w:p>
    <w:p w:rsidR="00512C20" w:rsidRPr="00E90F92" w:rsidRDefault="00512C20" w:rsidP="00512C20">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w:t>
      </w:r>
      <w:r w:rsidRPr="00E90F92">
        <w:rPr>
          <w:rFonts w:ascii="Times New Roman" w:eastAsia="Times New Roman" w:hAnsi="Times New Roman" w:cs="Times New Roman"/>
          <w:sz w:val="24"/>
          <w:szCs w:val="24"/>
        </w:rPr>
        <w:t xml:space="preserve"> городе Югорске осуществляют деятельность 36 молодежных об</w:t>
      </w:r>
      <w:r>
        <w:rPr>
          <w:rFonts w:ascii="Times New Roman" w:eastAsia="Times New Roman" w:hAnsi="Times New Roman" w:cs="Times New Roman"/>
          <w:sz w:val="24"/>
          <w:szCs w:val="24"/>
        </w:rPr>
        <w:t>щественных объединений, из них -</w:t>
      </w:r>
      <w:r w:rsidRPr="00E90F92">
        <w:rPr>
          <w:rFonts w:ascii="Times New Roman" w:eastAsia="Times New Roman" w:hAnsi="Times New Roman" w:cs="Times New Roman"/>
          <w:sz w:val="24"/>
          <w:szCs w:val="24"/>
        </w:rPr>
        <w:t xml:space="preserve"> 14 молодежных добровольческих объединений.</w:t>
      </w:r>
    </w:p>
    <w:p w:rsidR="00512C20" w:rsidRPr="00E90F92" w:rsidRDefault="00512C20" w:rsidP="00512C20">
      <w:pPr>
        <w:tabs>
          <w:tab w:val="left" w:pos="709"/>
        </w:tabs>
        <w:spacing w:after="0" w:line="240" w:lineRule="auto"/>
        <w:ind w:firstLine="709"/>
        <w:jc w:val="both"/>
        <w:rPr>
          <w:rFonts w:ascii="Times New Roman" w:eastAsia="Times New Roman" w:hAnsi="Times New Roman" w:cs="Times New Roman"/>
          <w:color w:val="000000"/>
          <w:sz w:val="24"/>
          <w:szCs w:val="24"/>
        </w:rPr>
      </w:pPr>
      <w:r w:rsidRPr="00E90F92">
        <w:rPr>
          <w:rFonts w:ascii="Times New Roman" w:eastAsia="Times New Roman" w:hAnsi="Times New Roman" w:cs="Times New Roman"/>
          <w:color w:val="000000"/>
          <w:sz w:val="24"/>
          <w:szCs w:val="24"/>
        </w:rPr>
        <w:tab/>
        <w:t>В 2019 году проведено 87 мероприятий и акций, с участием 1800 активистов молодежных объединений, по различным направлениям: социальное, событийное, семейное, экологическое, волонтеры «серебряного возраста», волонтеры-медики, муниципальное отделение Всероссийского общественного движения «Волонтеры Победы», пропаганда здорового образа жизни, помощь волонтеров по подключению цифрового телевидения.</w:t>
      </w:r>
    </w:p>
    <w:p w:rsidR="00512C20" w:rsidRDefault="00512C20" w:rsidP="00512C20">
      <w:pPr>
        <w:tabs>
          <w:tab w:val="left" w:pos="709"/>
        </w:tabs>
        <w:spacing w:after="0" w:line="240" w:lineRule="auto"/>
        <w:ind w:firstLine="709"/>
        <w:jc w:val="both"/>
        <w:rPr>
          <w:rFonts w:ascii="Times New Roman" w:eastAsia="Times New Roman" w:hAnsi="Times New Roman" w:cs="Times New Roman"/>
          <w:sz w:val="24"/>
          <w:szCs w:val="24"/>
        </w:rPr>
      </w:pPr>
      <w:r w:rsidRPr="00E90F92">
        <w:rPr>
          <w:rFonts w:ascii="Times New Roman" w:eastAsia="Times New Roman" w:hAnsi="Times New Roman" w:cs="Times New Roman"/>
          <w:color w:val="000000"/>
          <w:sz w:val="24"/>
          <w:szCs w:val="24"/>
        </w:rPr>
        <w:tab/>
        <w:t>В Ю</w:t>
      </w:r>
      <w:r w:rsidRPr="00E90F92">
        <w:rPr>
          <w:rFonts w:ascii="Times New Roman" w:eastAsia="Times New Roman" w:hAnsi="Times New Roman" w:cs="Times New Roman"/>
          <w:sz w:val="24"/>
          <w:szCs w:val="24"/>
        </w:rPr>
        <w:t>горске реализуются добровольческие проекты: «Семейный фестиваль «Брусника», «Цифровой волонтер», «</w:t>
      </w:r>
      <w:r w:rsidRPr="00E90F92">
        <w:rPr>
          <w:rFonts w:ascii="Times New Roman" w:eastAsia="Times New Roman" w:hAnsi="Times New Roman" w:cs="Times New Roman"/>
          <w:sz w:val="24"/>
          <w:szCs w:val="24"/>
          <w:lang w:val="en-US"/>
        </w:rPr>
        <w:t>IT</w:t>
      </w:r>
      <w:r w:rsidRPr="00E90F92">
        <w:rPr>
          <w:rFonts w:ascii="Times New Roman" w:eastAsia="Times New Roman" w:hAnsi="Times New Roman" w:cs="Times New Roman"/>
          <w:sz w:val="24"/>
          <w:szCs w:val="24"/>
        </w:rPr>
        <w:t xml:space="preserve"> все во</w:t>
      </w:r>
      <w:r>
        <w:rPr>
          <w:rFonts w:ascii="Times New Roman" w:eastAsia="Times New Roman" w:hAnsi="Times New Roman" w:cs="Times New Roman"/>
          <w:sz w:val="24"/>
          <w:szCs w:val="24"/>
        </w:rPr>
        <w:t>зрасты покорны», «Связь времен -</w:t>
      </w:r>
      <w:r w:rsidRPr="00E90F92">
        <w:rPr>
          <w:rFonts w:ascii="Times New Roman" w:eastAsia="Times New Roman" w:hAnsi="Times New Roman" w:cs="Times New Roman"/>
          <w:sz w:val="24"/>
          <w:szCs w:val="24"/>
        </w:rPr>
        <w:t xml:space="preserve"> связь поколений», «Жизнь на ладошке», «Бегущие сандалии», «Благодари судьбу, что это не твое место», «В добрые руки», «Собери друга в школу», «Развитие волонтерского движения в БУ «Югорский политехнический колледж», как механизм профилактики преступлений и правонарушений, пропаганды здорового образа жизни в молодежной среде», «Дай лапу, Друг!», «Спортивные каникулы».</w:t>
      </w:r>
    </w:p>
    <w:p w:rsidR="00512C20" w:rsidRDefault="00512C20" w:rsidP="00512C20">
      <w:pPr>
        <w:spacing w:after="0" w:line="240" w:lineRule="auto"/>
        <w:ind w:firstLine="709"/>
        <w:jc w:val="both"/>
        <w:rPr>
          <w:rFonts w:ascii="Times New Roman" w:hAnsi="Times New Roman"/>
          <w:color w:val="000000"/>
          <w:sz w:val="24"/>
          <w:szCs w:val="24"/>
        </w:rPr>
      </w:pPr>
      <w:r>
        <w:rPr>
          <w:rFonts w:ascii="Times New Roman" w:hAnsi="Times New Roman"/>
          <w:sz w:val="24"/>
          <w:szCs w:val="24"/>
        </w:rPr>
        <w:t>Силами добровольцев (волонтеров) города Югорска активно ведется работа по направлению «Благоустройство памятных мест» и захоронений участников и ветеранов Великой Отечественной войны 1941-1945 годов. Проведена инвентаризация мест захоронений и создан реестр и навигационная карта с указанием мест захоронений ветеранов Великой Отечественной войны 1941-1945 годов и локальных войн. Волонтеры города в 2019 году благоустроили 42 места захоронений участников и ветеранов Великой Отечественной войны 1941-1945 годов.</w:t>
      </w:r>
    </w:p>
    <w:p w:rsidR="00512C20" w:rsidRDefault="00512C20" w:rsidP="00512C20">
      <w:pPr>
        <w:tabs>
          <w:tab w:val="left" w:pos="709"/>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Студентами БУ «Югорский политехнический колледж», активистами молодежных объединений (32 человека) проведена организационная и разъяснительная работа, помощь в подключении ТВ-приставок для 426 человек. </w:t>
      </w:r>
    </w:p>
    <w:p w:rsidR="00512C20" w:rsidRDefault="00512C20" w:rsidP="00512C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Югорский проект «Старт-ап центр детских и молодежных IT проектов» принял участие в полуфинале Всероссийского конкурса «Доброволец России 2019» (в г. Новосибирске). </w:t>
      </w:r>
    </w:p>
    <w:p w:rsidR="00512C20" w:rsidRPr="000A3238"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0A3238">
        <w:rPr>
          <w:rFonts w:ascii="Times New Roman" w:eastAsia="Times New Roman" w:hAnsi="Times New Roman" w:cs="Times New Roman"/>
          <w:sz w:val="24"/>
          <w:szCs w:val="24"/>
          <w:lang w:eastAsia="ar-SA"/>
        </w:rPr>
        <w:t xml:space="preserve">Проводится планомерная работа по реализации плана мероприятий («дорожной карты») по поддержке доступа  негосударственных организаций (коммерческих, некоммерческих) (далее - НКО) к предоставлению услуг в социальной сфере. </w:t>
      </w:r>
    </w:p>
    <w:p w:rsidR="00512C20" w:rsidRPr="000A3238"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0A3238">
        <w:rPr>
          <w:rFonts w:ascii="Times New Roman" w:eastAsia="Times New Roman" w:hAnsi="Times New Roman" w:cs="Times New Roman"/>
          <w:sz w:val="24"/>
          <w:szCs w:val="24"/>
          <w:lang w:eastAsia="ar-SA"/>
        </w:rPr>
        <w:t xml:space="preserve">Перечень потенциальных поставщиков услуг в социальной сфере, включая негосударственных поставщиков </w:t>
      </w:r>
      <w:r>
        <w:rPr>
          <w:rFonts w:ascii="Times New Roman" w:eastAsia="Times New Roman" w:hAnsi="Times New Roman" w:cs="Times New Roman"/>
          <w:sz w:val="24"/>
          <w:szCs w:val="24"/>
          <w:lang w:eastAsia="ar-SA"/>
        </w:rPr>
        <w:t>у</w:t>
      </w:r>
      <w:r w:rsidRPr="000A3238">
        <w:rPr>
          <w:rFonts w:ascii="Times New Roman" w:eastAsia="Times New Roman" w:hAnsi="Times New Roman" w:cs="Times New Roman"/>
          <w:sz w:val="24"/>
          <w:szCs w:val="24"/>
          <w:lang w:eastAsia="ar-SA"/>
        </w:rPr>
        <w:t>слуг</w:t>
      </w:r>
      <w:r>
        <w:rPr>
          <w:rFonts w:ascii="Times New Roman" w:eastAsia="Times New Roman" w:hAnsi="Times New Roman" w:cs="Times New Roman"/>
          <w:sz w:val="24"/>
          <w:szCs w:val="24"/>
          <w:lang w:eastAsia="ar-SA"/>
        </w:rPr>
        <w:t>,</w:t>
      </w:r>
      <w:r w:rsidRPr="000A323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 01.01.2020</w:t>
      </w:r>
      <w:r w:rsidRPr="000A3238">
        <w:rPr>
          <w:rFonts w:ascii="Times New Roman" w:eastAsia="Times New Roman" w:hAnsi="Times New Roman" w:cs="Times New Roman"/>
          <w:sz w:val="24"/>
          <w:szCs w:val="24"/>
          <w:lang w:eastAsia="ar-SA"/>
        </w:rPr>
        <w:t xml:space="preserve"> содержит 110 организаций, в том числе 84 негосударственных организаций, из них 31 некоммерческая организация. </w:t>
      </w:r>
    </w:p>
    <w:p w:rsidR="00512C20" w:rsidRPr="00357634" w:rsidRDefault="00512C20" w:rsidP="00512C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119B9">
        <w:rPr>
          <w:rFonts w:ascii="Times New Roman" w:eastAsia="Times New Roman" w:hAnsi="Times New Roman" w:cs="Times New Roman"/>
          <w:sz w:val="24"/>
          <w:szCs w:val="24"/>
          <w:lang w:eastAsia="ar-SA"/>
        </w:rPr>
        <w:t xml:space="preserve">Администрацией города </w:t>
      </w:r>
      <w:r w:rsidRPr="00D119B9">
        <w:rPr>
          <w:rFonts w:ascii="Times New Roman" w:eastAsia="Times New Roman" w:hAnsi="Times New Roman" w:cs="Times New Roman"/>
          <w:color w:val="000000"/>
          <w:sz w:val="24"/>
          <w:szCs w:val="24"/>
          <w:lang w:eastAsia="ar-SA"/>
        </w:rPr>
        <w:t>сформирована система правовых актов, позволяющая обеспечить наиболее благоприятные</w:t>
      </w:r>
      <w:r w:rsidRPr="00357634">
        <w:rPr>
          <w:rFonts w:ascii="Times New Roman" w:eastAsia="Times New Roman" w:hAnsi="Times New Roman" w:cs="Times New Roman"/>
          <w:color w:val="000000"/>
          <w:sz w:val="24"/>
          <w:szCs w:val="24"/>
          <w:lang w:eastAsia="ar-SA"/>
        </w:rPr>
        <w:t xml:space="preserve"> условия для развития социального предпринимательства, СО </w:t>
      </w:r>
      <w:r>
        <w:rPr>
          <w:rFonts w:ascii="Times New Roman" w:eastAsia="Times New Roman" w:hAnsi="Times New Roman" w:cs="Times New Roman"/>
          <w:color w:val="000000"/>
          <w:sz w:val="24"/>
          <w:szCs w:val="24"/>
          <w:lang w:eastAsia="ar-SA"/>
        </w:rPr>
        <w:t>НКО и их всестороннюю поддержку: финансовую, имущественную, консультационную.</w:t>
      </w:r>
    </w:p>
    <w:p w:rsidR="00512C20" w:rsidRPr="00143626" w:rsidRDefault="00512C20" w:rsidP="00512C20">
      <w:pPr>
        <w:spacing w:after="0" w:line="240" w:lineRule="auto"/>
        <w:ind w:firstLine="709"/>
        <w:jc w:val="both"/>
        <w:rPr>
          <w:rFonts w:ascii="Times New Roman" w:eastAsia="Times New Roman" w:hAnsi="Times New Roman" w:cs="Times New Roman"/>
          <w:color w:val="000000"/>
          <w:sz w:val="24"/>
          <w:szCs w:val="24"/>
          <w:lang w:eastAsia="ar-SA"/>
        </w:rPr>
      </w:pPr>
      <w:r w:rsidRPr="00143626">
        <w:rPr>
          <w:rFonts w:ascii="Times New Roman" w:eastAsia="Times New Roman" w:hAnsi="Times New Roman" w:cs="Times New Roman"/>
          <w:color w:val="000000"/>
          <w:sz w:val="24"/>
          <w:szCs w:val="24"/>
          <w:lang w:eastAsia="ar-SA"/>
        </w:rPr>
        <w:t>Сформирован перечень из 12 услуг (работ), передаваемых на исполнение негосударственным поставщикам, 8 из них переданы в 2019 году на исполнение:</w:t>
      </w:r>
    </w:p>
    <w:p w:rsidR="00512C20" w:rsidRPr="00143626"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t>- реализация основных общеобразовательных программ дошкольного, начального и основного общего образования;</w:t>
      </w:r>
    </w:p>
    <w:p w:rsidR="00512C20" w:rsidRPr="00143626"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lastRenderedPageBreak/>
        <w:t>- присмотр и уход;</w:t>
      </w:r>
    </w:p>
    <w:p w:rsidR="00512C20" w:rsidRPr="00143626"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t>- организация отдыха детей и молодежи;</w:t>
      </w:r>
    </w:p>
    <w:p w:rsidR="00512C20" w:rsidRPr="00143626"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t>- реализация дополнительных общеразвивающих программ;</w:t>
      </w:r>
    </w:p>
    <w:p w:rsidR="00512C20" w:rsidRPr="00143626"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t>- организация и проведение культурно-массовых мероприятий;</w:t>
      </w:r>
    </w:p>
    <w:p w:rsidR="00512C20" w:rsidRPr="00143626"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t>- организация и проведение официальных спортивных мероприятий;</w:t>
      </w:r>
    </w:p>
    <w:p w:rsidR="00512C20" w:rsidRPr="000A3238"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143626">
        <w:rPr>
          <w:rFonts w:ascii="Times New Roman" w:eastAsia="Times New Roman" w:hAnsi="Times New Roman" w:cs="Times New Roman"/>
          <w:sz w:val="24"/>
          <w:szCs w:val="24"/>
          <w:lang w:eastAsia="ar-SA"/>
        </w:rPr>
        <w:t xml:space="preserve">- </w:t>
      </w:r>
      <w:r w:rsidRPr="00143626">
        <w:rPr>
          <w:rFonts w:ascii="Times New Roman" w:eastAsia="Times New Roman" w:hAnsi="Times New Roman" w:cs="Times New Roman"/>
          <w:color w:val="000000"/>
          <w:sz w:val="24"/>
          <w:szCs w:val="24"/>
          <w:lang w:eastAsia="ar-SA"/>
        </w:rPr>
        <w:t>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12C20" w:rsidRDefault="00512C20" w:rsidP="00512C20">
      <w:pPr>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w:t>
      </w:r>
      <w:r w:rsidRPr="00357634">
        <w:rPr>
          <w:rFonts w:ascii="Times New Roman" w:eastAsia="Times New Roman" w:hAnsi="Times New Roman" w:cs="Times New Roman"/>
          <w:color w:val="000000"/>
          <w:sz w:val="24"/>
          <w:szCs w:val="24"/>
          <w:lang w:eastAsia="ar-SA"/>
        </w:rPr>
        <w:t>оличество потребителей, воспользовавшихся услугами (работами) негосударственных поставщиков</w:t>
      </w:r>
      <w:r>
        <w:rPr>
          <w:rFonts w:ascii="Times New Roman" w:eastAsia="Times New Roman" w:hAnsi="Times New Roman" w:cs="Times New Roman"/>
          <w:color w:val="000000"/>
          <w:sz w:val="24"/>
          <w:szCs w:val="24"/>
          <w:lang w:eastAsia="ar-SA"/>
        </w:rPr>
        <w:t xml:space="preserve"> 1 877 человек (2018 год -</w:t>
      </w:r>
      <w:r w:rsidRPr="00357634">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512</w:t>
      </w:r>
      <w:r w:rsidRPr="00357634">
        <w:rPr>
          <w:rFonts w:ascii="Times New Roman" w:eastAsia="Times New Roman" w:hAnsi="Times New Roman" w:cs="Times New Roman"/>
          <w:color w:val="000000"/>
          <w:sz w:val="24"/>
          <w:szCs w:val="24"/>
          <w:lang w:eastAsia="ar-SA"/>
        </w:rPr>
        <w:t xml:space="preserve"> человек). </w:t>
      </w:r>
    </w:p>
    <w:p w:rsidR="00512C20" w:rsidRPr="00AC078C"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AC078C">
        <w:rPr>
          <w:rFonts w:ascii="Times New Roman" w:eastAsia="Times New Roman" w:hAnsi="Times New Roman" w:cs="Times New Roman"/>
          <w:sz w:val="24"/>
          <w:szCs w:val="24"/>
          <w:lang w:eastAsia="ar-SA"/>
        </w:rPr>
        <w:t>В целях оказания образовательной,  информационно-консультационной и методической поддержки проводятся семинары, вебинары, круглые столы по различным вопросам деятельности некоммерческих организаций.</w:t>
      </w:r>
    </w:p>
    <w:p w:rsidR="00512C20" w:rsidRPr="00087664"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087664">
        <w:rPr>
          <w:rFonts w:ascii="Times New Roman" w:eastAsia="Times New Roman" w:hAnsi="Times New Roman" w:cs="Times New Roman"/>
          <w:sz w:val="24"/>
          <w:szCs w:val="24"/>
          <w:lang w:eastAsia="ar-SA"/>
        </w:rPr>
        <w:t>Значимым событием для дальнейшего развития деятельности некоммерческих организаций стало участие в конкурсах на получение грантовой поддержки. В 2019 году получателями  Президентского гранта стали некоммерческие организации города Югорска:</w:t>
      </w:r>
    </w:p>
    <w:p w:rsidR="00512C20" w:rsidRPr="00087664" w:rsidRDefault="00512C20" w:rsidP="00512C20">
      <w:pPr>
        <w:spacing w:after="0" w:line="240" w:lineRule="auto"/>
        <w:ind w:firstLine="709"/>
        <w:jc w:val="both"/>
        <w:rPr>
          <w:rFonts w:ascii="Times New Roman" w:eastAsia="Times New Roman" w:hAnsi="Times New Roman" w:cs="Times New Roman"/>
          <w:color w:val="000000"/>
          <w:sz w:val="24"/>
          <w:szCs w:val="24"/>
          <w:u w:color="000000"/>
        </w:rPr>
      </w:pPr>
      <w:r>
        <w:rPr>
          <w:rFonts w:ascii="Calibri" w:eastAsia="Calibri" w:hAnsi="Calibri" w:cs="Calibri"/>
          <w:color w:val="000000"/>
          <w:szCs w:val="24"/>
          <w:u w:color="000000"/>
        </w:rPr>
        <w:t>-</w:t>
      </w:r>
      <w:r w:rsidRPr="00087664">
        <w:rPr>
          <w:rFonts w:ascii="Calibri" w:eastAsia="Calibri" w:hAnsi="Calibri" w:cs="Calibri"/>
          <w:color w:val="000000"/>
          <w:szCs w:val="24"/>
          <w:u w:color="000000"/>
        </w:rPr>
        <w:t xml:space="preserve"> </w:t>
      </w:r>
      <w:r w:rsidRPr="00087664">
        <w:rPr>
          <w:rFonts w:ascii="Times New Roman" w:eastAsia="Times New Roman" w:hAnsi="Times New Roman" w:cs="Times New Roman"/>
          <w:sz w:val="24"/>
          <w:szCs w:val="24"/>
          <w:u w:color="000000"/>
          <w:bdr w:val="none" w:sz="0" w:space="0" w:color="auto" w:frame="1"/>
        </w:rPr>
        <w:t xml:space="preserve">местная </w:t>
      </w:r>
      <w:r w:rsidRPr="00087664">
        <w:rPr>
          <w:rFonts w:ascii="Times New Roman" w:eastAsia="Calibri" w:hAnsi="Times New Roman" w:cs="Times New Roman"/>
          <w:color w:val="000000"/>
          <w:sz w:val="24"/>
          <w:szCs w:val="24"/>
          <w:u w:color="000000"/>
        </w:rPr>
        <w:t>общественная организация литературно - творческо</w:t>
      </w:r>
      <w:r w:rsidRPr="00087664">
        <w:rPr>
          <w:rFonts w:ascii="Calibri" w:eastAsia="Calibri" w:hAnsi="Calibri" w:cs="Calibri"/>
          <w:color w:val="000000"/>
          <w:szCs w:val="24"/>
          <w:u w:color="000000"/>
        </w:rPr>
        <w:t>е</w:t>
      </w:r>
      <w:r w:rsidRPr="00087664">
        <w:rPr>
          <w:rFonts w:ascii="Times New Roman" w:eastAsia="Calibri" w:hAnsi="Times New Roman" w:cs="Times New Roman"/>
          <w:color w:val="000000"/>
          <w:sz w:val="24"/>
          <w:szCs w:val="24"/>
          <w:u w:color="000000"/>
        </w:rPr>
        <w:t xml:space="preserve"> объединени</w:t>
      </w:r>
      <w:r w:rsidRPr="00087664">
        <w:rPr>
          <w:rFonts w:ascii="Calibri" w:eastAsia="Calibri" w:hAnsi="Calibri" w:cs="Calibri"/>
          <w:color w:val="000000"/>
          <w:szCs w:val="24"/>
          <w:u w:color="000000"/>
        </w:rPr>
        <w:t xml:space="preserve">е </w:t>
      </w:r>
      <w:r w:rsidRPr="00087664">
        <w:rPr>
          <w:rFonts w:ascii="Times New Roman" w:eastAsia="Times New Roman" w:hAnsi="Times New Roman" w:cs="Times New Roman"/>
          <w:color w:val="000000"/>
          <w:sz w:val="24"/>
          <w:szCs w:val="24"/>
          <w:u w:color="000000"/>
        </w:rPr>
        <w:t>(</w:t>
      </w:r>
      <w:r w:rsidRPr="00087664">
        <w:rPr>
          <w:rFonts w:ascii="Times New Roman" w:eastAsia="Calibri" w:hAnsi="Times New Roman" w:cs="Times New Roman"/>
          <w:color w:val="000000"/>
          <w:sz w:val="24"/>
          <w:szCs w:val="24"/>
          <w:u w:color="000000"/>
        </w:rPr>
        <w:t>МОО ЛТО</w:t>
      </w:r>
      <w:r w:rsidRPr="00087664">
        <w:rPr>
          <w:rFonts w:ascii="Times New Roman" w:eastAsia="Times New Roman" w:hAnsi="Times New Roman" w:cs="Times New Roman"/>
          <w:color w:val="000000"/>
          <w:sz w:val="24"/>
          <w:szCs w:val="24"/>
          <w:u w:color="000000"/>
        </w:rPr>
        <w:t xml:space="preserve">) </w:t>
      </w:r>
      <w:r w:rsidRPr="00087664">
        <w:rPr>
          <w:rFonts w:ascii="Times New Roman" w:eastAsia="Calibri" w:hAnsi="Times New Roman" w:cs="Times New Roman"/>
          <w:color w:val="000000"/>
          <w:sz w:val="24"/>
          <w:szCs w:val="24"/>
          <w:u w:color="000000"/>
        </w:rPr>
        <w:t>города Югорска «Элегия»</w:t>
      </w:r>
      <w:r w:rsidRPr="00087664">
        <w:rPr>
          <w:rFonts w:ascii="Times New Roman" w:eastAsia="Times New Roman" w:hAnsi="Times New Roman" w:cs="Times New Roman"/>
          <w:color w:val="000000"/>
          <w:sz w:val="24"/>
          <w:szCs w:val="24"/>
          <w:u w:color="000000"/>
        </w:rPr>
        <w:t xml:space="preserve"> - медиа-проект «ЭтноМир Югры». Грантовое направление «Укрепление межнационального и межрелигиозного согласия». Проект получил финансовую поддержку в размере 1 069 тыс. рублей;</w:t>
      </w:r>
    </w:p>
    <w:p w:rsidR="00512C20" w:rsidRPr="00087664" w:rsidRDefault="00512C20" w:rsidP="00512C20">
      <w:pPr>
        <w:spacing w:after="0" w:line="240" w:lineRule="auto"/>
        <w:ind w:firstLine="709"/>
        <w:jc w:val="both"/>
        <w:rPr>
          <w:rFonts w:ascii="Times New Roman" w:eastAsia="Times New Roman" w:hAnsi="Times New Roman" w:cs="Times New Roman"/>
          <w:color w:val="000000"/>
          <w:sz w:val="24"/>
          <w:szCs w:val="24"/>
          <w:u w:color="000000"/>
        </w:rPr>
      </w:pPr>
      <w:r w:rsidRPr="00087664">
        <w:rPr>
          <w:rFonts w:ascii="Times New Roman" w:eastAsia="Times New Roman" w:hAnsi="Times New Roman" w:cs="Times New Roman"/>
          <w:color w:val="000000"/>
          <w:sz w:val="24"/>
          <w:szCs w:val="24"/>
          <w:u w:color="000000"/>
        </w:rPr>
        <w:t>- региональная общественная организация «Творческое объединение «Мастерская праздника» - проект «Мой особенный доступный театр для детей с ограниченными возможностями здоровья и с расстройством аутистического спектра». Проект получил финансовую поддержку в размере 499,9 тыс. рублей;</w:t>
      </w:r>
    </w:p>
    <w:p w:rsidR="00512C20" w:rsidRPr="00087664" w:rsidRDefault="00512C20" w:rsidP="00512C20">
      <w:pPr>
        <w:spacing w:after="0" w:line="240" w:lineRule="auto"/>
        <w:ind w:firstLine="709"/>
        <w:jc w:val="both"/>
        <w:rPr>
          <w:rFonts w:ascii="Calibri" w:eastAsia="Calibri" w:hAnsi="Calibri" w:cs="Calibri"/>
          <w:color w:val="000000"/>
          <w:u w:color="000000"/>
        </w:rPr>
      </w:pPr>
      <w:r w:rsidRPr="00087664">
        <w:rPr>
          <w:rFonts w:ascii="Times New Roman" w:eastAsia="Times New Roman" w:hAnsi="Times New Roman" w:cs="Times New Roman"/>
          <w:color w:val="000000"/>
          <w:sz w:val="24"/>
          <w:szCs w:val="24"/>
          <w:u w:color="000000"/>
        </w:rPr>
        <w:t xml:space="preserve">- автономная некоммерческая организация социального обслуживания «Верь в себя» с проектами: </w:t>
      </w:r>
      <w:r w:rsidRPr="00087664">
        <w:rPr>
          <w:rFonts w:ascii="Times New Roman" w:eastAsia="Times New Roman" w:hAnsi="Times New Roman" w:cs="Times New Roman"/>
          <w:bCs/>
          <w:color w:val="000000"/>
          <w:sz w:val="24"/>
          <w:szCs w:val="24"/>
          <w:u w:color="000000"/>
        </w:rPr>
        <w:t>«</w:t>
      </w:r>
      <w:r w:rsidRPr="00087664">
        <w:rPr>
          <w:rFonts w:ascii="Times New Roman" w:eastAsia="Times New Roman" w:hAnsi="Times New Roman" w:cs="Times New Roman"/>
          <w:color w:val="000000"/>
          <w:sz w:val="24"/>
          <w:szCs w:val="24"/>
          <w:u w:color="000000"/>
        </w:rPr>
        <w:t>Реализация программы оздоровительного отдыха детей с ограниченными возможностями здоровья «Югорские каникулы» на базе лагеря с дневным пребыванием» (434,2 тыс. рублей) и «Волшебный мир» для детей с ограниченными возможностями здоровья, детей испытывающих трудности в социальной адаптации (491,9 тыс. рублей);</w:t>
      </w:r>
    </w:p>
    <w:p w:rsidR="00512C20" w:rsidRPr="00087664" w:rsidRDefault="00512C20" w:rsidP="00512C20">
      <w:pPr>
        <w:tabs>
          <w:tab w:val="left" w:pos="851"/>
        </w:tabs>
        <w:spacing w:after="0" w:line="240" w:lineRule="auto"/>
        <w:ind w:firstLine="709"/>
        <w:contextualSpacing/>
        <w:jc w:val="both"/>
        <w:rPr>
          <w:rFonts w:ascii="Times New Roman" w:eastAsia="Times New Roman" w:hAnsi="Times New Roman" w:cs="Times New Roman"/>
          <w:sz w:val="24"/>
          <w:szCs w:val="24"/>
        </w:rPr>
      </w:pPr>
      <w:r w:rsidRPr="00087664">
        <w:rPr>
          <w:rFonts w:ascii="Times New Roman" w:eastAsia="Calibri" w:hAnsi="Times New Roman" w:cs="Times New Roman"/>
          <w:sz w:val="24"/>
          <w:szCs w:val="24"/>
        </w:rPr>
        <w:t xml:space="preserve">- региональное общественное движение инвалидов «Планета спорт» Ханты-Мансийского автономного округа - Югры, программа </w:t>
      </w:r>
      <w:r w:rsidRPr="00087664">
        <w:rPr>
          <w:rFonts w:ascii="Times New Roman" w:eastAsia="Times New Roman" w:hAnsi="Times New Roman" w:cs="Times New Roman"/>
          <w:sz w:val="24"/>
          <w:szCs w:val="24"/>
        </w:rPr>
        <w:t>«</w:t>
      </w:r>
      <w:r w:rsidRPr="00087664">
        <w:rPr>
          <w:rFonts w:ascii="Times New Roman" w:eastAsia="Calibri" w:hAnsi="Times New Roman" w:cs="Times New Roman"/>
          <w:sz w:val="24"/>
          <w:szCs w:val="24"/>
        </w:rPr>
        <w:t>Волейбол сидя окрыляет и объединяет» (</w:t>
      </w:r>
      <w:r w:rsidRPr="00087664">
        <w:rPr>
          <w:rFonts w:ascii="Times New Roman" w:eastAsia="Times New Roman" w:hAnsi="Times New Roman" w:cs="Times New Roman"/>
          <w:sz w:val="24"/>
          <w:szCs w:val="24"/>
        </w:rPr>
        <w:t>2 592,3 тыс. рублей)</w:t>
      </w:r>
      <w:r w:rsidRPr="00087664">
        <w:rPr>
          <w:rFonts w:ascii="Times New Roman" w:eastAsia="Calibri" w:hAnsi="Times New Roman" w:cs="Times New Roman"/>
          <w:sz w:val="24"/>
          <w:szCs w:val="24"/>
        </w:rPr>
        <w:t xml:space="preserve">. </w:t>
      </w:r>
    </w:p>
    <w:p w:rsidR="00512C20" w:rsidRPr="00087664" w:rsidRDefault="00512C20" w:rsidP="00512C20">
      <w:pPr>
        <w:spacing w:after="0" w:line="240" w:lineRule="auto"/>
        <w:ind w:firstLine="709"/>
        <w:jc w:val="both"/>
        <w:rPr>
          <w:rFonts w:ascii="Times New Roman" w:eastAsia="Times New Roman" w:hAnsi="Times New Roman" w:cs="Times New Roman"/>
          <w:sz w:val="24"/>
          <w:szCs w:val="24"/>
          <w:lang w:eastAsia="ar-SA"/>
        </w:rPr>
      </w:pPr>
      <w:r w:rsidRPr="00087664">
        <w:rPr>
          <w:rFonts w:ascii="Times New Roman" w:eastAsia="Times New Roman" w:hAnsi="Times New Roman" w:cs="Times New Roman"/>
          <w:sz w:val="24"/>
          <w:szCs w:val="24"/>
          <w:lang w:eastAsia="ar-SA"/>
        </w:rPr>
        <w:t>Получателями Губернаторского гранта стали некоммерческие организации города Югорска:</w:t>
      </w:r>
    </w:p>
    <w:p w:rsidR="00512C20" w:rsidRPr="00087664" w:rsidRDefault="00512C20" w:rsidP="00512C20">
      <w:pPr>
        <w:spacing w:after="0" w:line="240" w:lineRule="auto"/>
        <w:ind w:firstLine="709"/>
        <w:jc w:val="both"/>
        <w:rPr>
          <w:rFonts w:ascii="Times New Roman" w:eastAsia="Times New Roman" w:hAnsi="Times New Roman" w:cs="Times New Roman"/>
          <w:color w:val="000000"/>
          <w:sz w:val="24"/>
          <w:szCs w:val="24"/>
          <w:u w:color="000000"/>
        </w:rPr>
      </w:pPr>
      <w:r w:rsidRPr="00087664">
        <w:rPr>
          <w:rFonts w:ascii="Times New Roman" w:eastAsia="Times New Roman" w:hAnsi="Times New Roman" w:cs="Times New Roman"/>
          <w:color w:val="000000"/>
          <w:sz w:val="24"/>
          <w:szCs w:val="24"/>
          <w:u w:color="000000"/>
        </w:rPr>
        <w:t>- региональная общественная организация «Творческое объединение «Мастерская праздника»  совместно с автономной некоммерческой организацией дополнительного образования «Олимп» - на реализацию проекта «Организация социокультурной сферы для семей, воспитывающих детей, в том числе детей с расстройствами аутистического спектра и другими ментальными нарушениями «Навстречу друг дру</w:t>
      </w:r>
      <w:r>
        <w:rPr>
          <w:rFonts w:ascii="Times New Roman" w:eastAsia="Times New Roman" w:hAnsi="Times New Roman" w:cs="Times New Roman"/>
          <w:color w:val="000000"/>
          <w:sz w:val="24"/>
          <w:szCs w:val="24"/>
          <w:u w:color="000000"/>
        </w:rPr>
        <w:t>гу» в размере 498,4 тыс. рублей;</w:t>
      </w:r>
    </w:p>
    <w:p w:rsidR="00512C20" w:rsidRPr="00087664" w:rsidRDefault="00512C20" w:rsidP="00512C20">
      <w:pPr>
        <w:spacing w:after="0" w:line="240" w:lineRule="auto"/>
        <w:ind w:firstLine="709"/>
        <w:jc w:val="both"/>
        <w:rPr>
          <w:rFonts w:ascii="Times New Roman" w:eastAsia="Calibri" w:hAnsi="Times New Roman" w:cs="Times New Roman"/>
          <w:color w:val="000000"/>
          <w:sz w:val="24"/>
          <w:szCs w:val="24"/>
          <w:u w:color="000000"/>
        </w:rPr>
      </w:pPr>
      <w:r w:rsidRPr="00087664">
        <w:rPr>
          <w:rFonts w:ascii="Times New Roman" w:eastAsia="Times New Roman" w:hAnsi="Times New Roman" w:cs="Times New Roman"/>
          <w:color w:val="000000"/>
          <w:sz w:val="24"/>
          <w:szCs w:val="24"/>
          <w:u w:color="000000"/>
        </w:rPr>
        <w:t xml:space="preserve">- Югорская городская общественная организация ветеранов Великой Отечественной войны, ветеранов труда с проектом </w:t>
      </w:r>
      <w:r w:rsidRPr="00087664">
        <w:rPr>
          <w:rFonts w:ascii="Times New Roman" w:eastAsia="Calibri" w:hAnsi="Times New Roman" w:cs="Times New Roman"/>
          <w:color w:val="000000"/>
          <w:sz w:val="24"/>
          <w:szCs w:val="24"/>
          <w:u w:color="000000"/>
        </w:rPr>
        <w:t xml:space="preserve"> «Как живешь, пенсионер?</w:t>
      </w:r>
      <w:r>
        <w:rPr>
          <w:rFonts w:ascii="Times New Roman" w:eastAsia="Calibri" w:hAnsi="Times New Roman" w:cs="Times New Roman"/>
          <w:color w:val="000000"/>
          <w:sz w:val="24"/>
          <w:szCs w:val="24"/>
          <w:u w:color="000000"/>
        </w:rPr>
        <w:t>»</w:t>
      </w:r>
      <w:r w:rsidRPr="00087664">
        <w:rPr>
          <w:rFonts w:ascii="Times New Roman" w:eastAsia="Calibri" w:hAnsi="Times New Roman" w:cs="Times New Roman"/>
          <w:color w:val="000000"/>
          <w:sz w:val="24"/>
          <w:szCs w:val="24"/>
          <w:u w:color="000000"/>
        </w:rPr>
        <w:t xml:space="preserve"> (</w:t>
      </w:r>
      <w:r>
        <w:rPr>
          <w:rFonts w:ascii="Times New Roman" w:eastAsia="Calibri" w:hAnsi="Times New Roman" w:cs="Times New Roman"/>
          <w:color w:val="000000"/>
          <w:sz w:val="24"/>
          <w:szCs w:val="24"/>
          <w:u w:color="000000"/>
        </w:rPr>
        <w:t>издание приложения</w:t>
      </w:r>
      <w:r w:rsidRPr="00087664">
        <w:rPr>
          <w:rFonts w:ascii="Times New Roman" w:eastAsia="Calibri" w:hAnsi="Times New Roman" w:cs="Times New Roman"/>
          <w:color w:val="000000"/>
          <w:sz w:val="24"/>
          <w:szCs w:val="24"/>
          <w:u w:color="000000"/>
        </w:rPr>
        <w:t xml:space="preserve"> к общественно-политической</w:t>
      </w:r>
      <w:r>
        <w:rPr>
          <w:rFonts w:ascii="Times New Roman" w:eastAsia="Calibri" w:hAnsi="Times New Roman" w:cs="Times New Roman"/>
          <w:color w:val="000000"/>
          <w:sz w:val="24"/>
          <w:szCs w:val="24"/>
          <w:u w:color="000000"/>
        </w:rPr>
        <w:t xml:space="preserve"> еженедельной городской газете)</w:t>
      </w:r>
      <w:r w:rsidRPr="00087664">
        <w:rPr>
          <w:rFonts w:ascii="Times New Roman" w:eastAsia="Calibri" w:hAnsi="Times New Roman" w:cs="Times New Roman"/>
          <w:color w:val="000000"/>
          <w:sz w:val="24"/>
          <w:szCs w:val="24"/>
          <w:u w:color="000000"/>
        </w:rPr>
        <w:t xml:space="preserve"> </w:t>
      </w:r>
      <w:r>
        <w:rPr>
          <w:rFonts w:ascii="Times New Roman" w:eastAsia="Calibri" w:hAnsi="Times New Roman" w:cs="Times New Roman"/>
          <w:color w:val="000000"/>
          <w:sz w:val="24"/>
          <w:szCs w:val="24"/>
          <w:u w:color="000000"/>
        </w:rPr>
        <w:t xml:space="preserve">в размере </w:t>
      </w:r>
      <w:r>
        <w:rPr>
          <w:rFonts w:ascii="Times New Roman" w:eastAsia="Times New Roman" w:hAnsi="Times New Roman" w:cs="Times New Roman"/>
          <w:color w:val="000000"/>
          <w:sz w:val="24"/>
          <w:szCs w:val="24"/>
          <w:u w:color="000000"/>
        </w:rPr>
        <w:t>273,6 тыс. рублей;</w:t>
      </w:r>
    </w:p>
    <w:p w:rsidR="00512C20" w:rsidRPr="00087664" w:rsidRDefault="00512C20" w:rsidP="00512C20">
      <w:pPr>
        <w:tabs>
          <w:tab w:val="left" w:pos="284"/>
        </w:tabs>
        <w:spacing w:after="0" w:line="240" w:lineRule="auto"/>
        <w:ind w:firstLine="709"/>
        <w:contextualSpacing/>
        <w:jc w:val="both"/>
        <w:rPr>
          <w:rFonts w:ascii="Times New Roman" w:eastAsia="Times New Roman" w:hAnsi="Times New Roman" w:cs="Times New Roman"/>
          <w:kern w:val="2"/>
          <w:sz w:val="24"/>
          <w:szCs w:val="24"/>
          <w:lang w:eastAsia="ar-SA"/>
        </w:rPr>
      </w:pPr>
      <w:r w:rsidRPr="00087664">
        <w:rPr>
          <w:rFonts w:ascii="Times New Roman" w:eastAsia="Times New Roman" w:hAnsi="Times New Roman" w:cs="Times New Roman"/>
          <w:sz w:val="24"/>
          <w:szCs w:val="24"/>
          <w:lang w:eastAsia="ar-SA"/>
        </w:rPr>
        <w:t xml:space="preserve">- </w:t>
      </w:r>
      <w:r w:rsidRPr="00087664">
        <w:rPr>
          <w:rFonts w:ascii="Times New Roman" w:eastAsia="Times New Roman" w:hAnsi="Times New Roman" w:cs="Times New Roman"/>
          <w:color w:val="000000"/>
          <w:sz w:val="24"/>
          <w:szCs w:val="24"/>
          <w:bdr w:val="none" w:sz="0" w:space="0" w:color="auto" w:frame="1"/>
        </w:rPr>
        <w:t>автономная некоммерческая организация «Военно-патриотический клуб «Варяг», проект «Физкультурно-спортивная деятельность как средство адаптации к социуму детей группы риска</w:t>
      </w:r>
      <w:r>
        <w:rPr>
          <w:rFonts w:ascii="Times New Roman" w:eastAsia="Times New Roman" w:hAnsi="Times New Roman" w:cs="Times New Roman"/>
          <w:color w:val="000000"/>
          <w:sz w:val="24"/>
          <w:szCs w:val="24"/>
          <w:bdr w:val="none" w:sz="0" w:space="0" w:color="auto" w:frame="1"/>
        </w:rPr>
        <w:t xml:space="preserve">» в размере </w:t>
      </w:r>
      <w:r>
        <w:rPr>
          <w:rFonts w:ascii="Times New Roman" w:eastAsia="Times New Roman" w:hAnsi="Times New Roman" w:cs="Times New Roman"/>
          <w:kern w:val="2"/>
          <w:sz w:val="24"/>
          <w:szCs w:val="24"/>
          <w:lang w:eastAsia="ar-SA"/>
        </w:rPr>
        <w:t>199,6 тыс. рублей</w:t>
      </w:r>
      <w:r w:rsidRPr="00087664">
        <w:rPr>
          <w:rFonts w:ascii="Times New Roman" w:eastAsia="Times New Roman" w:hAnsi="Times New Roman" w:cs="Times New Roman"/>
          <w:kern w:val="2"/>
          <w:sz w:val="24"/>
          <w:szCs w:val="24"/>
          <w:lang w:eastAsia="ar-SA"/>
        </w:rPr>
        <w:t>.</w:t>
      </w:r>
    </w:p>
    <w:p w:rsidR="00512C20" w:rsidRPr="00087664" w:rsidRDefault="00512C20" w:rsidP="00512C20">
      <w:pPr>
        <w:spacing w:after="0" w:line="240" w:lineRule="auto"/>
        <w:ind w:firstLine="709"/>
        <w:jc w:val="both"/>
        <w:rPr>
          <w:rFonts w:ascii="Times New Roman" w:eastAsia="Arial Unicode MS" w:hAnsi="Times New Roman" w:cs="Times New Roman"/>
          <w:sz w:val="24"/>
          <w:szCs w:val="20"/>
        </w:rPr>
      </w:pPr>
      <w:r w:rsidRPr="00087664">
        <w:rPr>
          <w:rFonts w:ascii="Times New Roman" w:eastAsia="Arial Unicode MS" w:hAnsi="Times New Roman" w:cs="Times New Roman"/>
          <w:sz w:val="24"/>
          <w:szCs w:val="20"/>
        </w:rPr>
        <w:t>Гранты на реализацию проектов в рамках муниципальной программы «Развитие гражданского общества, реализация государственной национальной политики и профилактика экстремизма» (подпрограмма «Поддержка социально ориентированных некоммерческих организаций») получили два НКО по 96,5 тыс. рублей.</w:t>
      </w:r>
    </w:p>
    <w:p w:rsidR="00512C20" w:rsidRPr="006835B9" w:rsidRDefault="00512C20" w:rsidP="00512C20">
      <w:pPr>
        <w:spacing w:after="0" w:line="240" w:lineRule="auto"/>
        <w:ind w:firstLine="709"/>
        <w:jc w:val="both"/>
        <w:rPr>
          <w:rFonts w:ascii="Times New Roman" w:eastAsia="Arial Unicode MS" w:hAnsi="Times New Roman" w:cs="Times New Roman"/>
          <w:sz w:val="24"/>
          <w:szCs w:val="20"/>
        </w:rPr>
      </w:pPr>
      <w:r w:rsidRPr="006C497C">
        <w:rPr>
          <w:rFonts w:ascii="Times New Roman" w:eastAsia="Arial Unicode MS" w:hAnsi="Times New Roman" w:cs="Times New Roman"/>
          <w:sz w:val="24"/>
          <w:szCs w:val="20"/>
        </w:rPr>
        <w:t>В отчетном году количество некоммерческих организаций и социальных предпринимателей - получателей  поддержки на оказание услуг (выполнение работ) в социальной сфере составило 44 единицы, общая сумма поддержки из бюджета города Югорска - 42,8 млн. рублей.</w:t>
      </w:r>
    </w:p>
    <w:p w:rsidR="00512C20" w:rsidRPr="007C49DD" w:rsidRDefault="00512C20" w:rsidP="00512C20">
      <w:pPr>
        <w:tabs>
          <w:tab w:val="left" w:pos="5970"/>
        </w:tabs>
        <w:spacing w:after="0" w:line="240" w:lineRule="auto"/>
        <w:ind w:firstLine="709"/>
        <w:jc w:val="both"/>
        <w:rPr>
          <w:rFonts w:ascii="Times New Roman" w:eastAsia="Times New Roman" w:hAnsi="Times New Roman" w:cs="Times New Roman"/>
          <w:sz w:val="24"/>
          <w:szCs w:val="24"/>
          <w:lang w:eastAsia="ar-SA"/>
        </w:rPr>
      </w:pPr>
      <w:r w:rsidRPr="007C49DD">
        <w:rPr>
          <w:rFonts w:ascii="Times New Roman" w:eastAsia="Arial Unicode MS" w:hAnsi="Times New Roman" w:cs="Times New Roman"/>
          <w:sz w:val="24"/>
          <w:szCs w:val="24"/>
          <w:lang w:eastAsia="ar-SA"/>
        </w:rPr>
        <w:t>С целью оказания имущественной поддержки</w:t>
      </w:r>
      <w:r w:rsidRPr="007C49DD">
        <w:rPr>
          <w:rFonts w:ascii="Times New Roman" w:eastAsia="Times New Roman" w:hAnsi="Times New Roman" w:cs="Times New Roman"/>
          <w:sz w:val="24"/>
          <w:szCs w:val="24"/>
          <w:lang w:eastAsia="ar-SA"/>
        </w:rPr>
        <w:t xml:space="preserve"> проведены мероприятия по выявлению помещений, которые возможно передать негосударственным поставщикам услуг в социальной сфере. Перечень имущества в 2019 году пополнился помещениями на общую площадь 1 373 </w:t>
      </w:r>
      <w:r w:rsidRPr="007C49DD">
        <w:rPr>
          <w:rFonts w:ascii="Times New Roman" w:hAnsi="Times New Roman" w:cs="Times New Roman"/>
          <w:sz w:val="24"/>
          <w:szCs w:val="24"/>
        </w:rPr>
        <w:t>м</w:t>
      </w:r>
      <w:r w:rsidRPr="007C49DD">
        <w:rPr>
          <w:rFonts w:ascii="Times New Roman" w:hAnsi="Times New Roman" w:cs="Times New Roman"/>
          <w:sz w:val="24"/>
          <w:szCs w:val="24"/>
          <w:vertAlign w:val="superscript"/>
        </w:rPr>
        <w:t>2</w:t>
      </w:r>
      <w:r w:rsidRPr="007C49DD">
        <w:rPr>
          <w:rFonts w:ascii="Times New Roman" w:eastAsia="Times New Roman" w:hAnsi="Times New Roman" w:cs="Times New Roman"/>
          <w:sz w:val="24"/>
          <w:szCs w:val="24"/>
          <w:lang w:eastAsia="ar-SA"/>
        </w:rPr>
        <w:t xml:space="preserve">. </w:t>
      </w:r>
      <w:r w:rsidRPr="007C49DD">
        <w:rPr>
          <w:rFonts w:ascii="Times New Roman" w:eastAsia="Times New Roman" w:hAnsi="Times New Roman" w:cs="Times New Roman"/>
          <w:sz w:val="24"/>
          <w:szCs w:val="24"/>
          <w:lang w:eastAsia="ar-SA"/>
        </w:rPr>
        <w:lastRenderedPageBreak/>
        <w:t>В результате по состоянию на 01.01.2020 7-ми социально-ориентированным некоммерческим орган</w:t>
      </w:r>
      <w:r>
        <w:rPr>
          <w:rFonts w:ascii="Times New Roman" w:eastAsia="Times New Roman" w:hAnsi="Times New Roman" w:cs="Times New Roman"/>
          <w:sz w:val="24"/>
          <w:szCs w:val="24"/>
          <w:lang w:eastAsia="ar-SA"/>
        </w:rPr>
        <w:t xml:space="preserve">изациям предоставлены помещения </w:t>
      </w:r>
      <w:r w:rsidRPr="007C49DD">
        <w:rPr>
          <w:rFonts w:ascii="Times New Roman" w:eastAsia="Times New Roman" w:hAnsi="Times New Roman" w:cs="Times New Roman"/>
          <w:sz w:val="24"/>
          <w:szCs w:val="24"/>
          <w:lang w:eastAsia="ar-SA"/>
        </w:rPr>
        <w:t>для осуществления деяте</w:t>
      </w:r>
      <w:r>
        <w:rPr>
          <w:rFonts w:ascii="Times New Roman" w:eastAsia="Times New Roman" w:hAnsi="Times New Roman" w:cs="Times New Roman"/>
          <w:sz w:val="24"/>
          <w:szCs w:val="24"/>
          <w:lang w:eastAsia="ar-SA"/>
        </w:rPr>
        <w:t>льности на безвозмездной основе</w:t>
      </w:r>
      <w:r w:rsidRPr="007C49DD">
        <w:rPr>
          <w:rFonts w:ascii="Times New Roman" w:eastAsia="Times New Roman" w:hAnsi="Times New Roman" w:cs="Times New Roman"/>
          <w:sz w:val="24"/>
          <w:szCs w:val="24"/>
          <w:lang w:eastAsia="ar-SA"/>
        </w:rPr>
        <w:t xml:space="preserve"> общей площадью 1 726,9 </w:t>
      </w:r>
      <w:r w:rsidRPr="007C49DD">
        <w:rPr>
          <w:rFonts w:ascii="Times New Roman" w:hAnsi="Times New Roman" w:cs="Times New Roman"/>
          <w:sz w:val="24"/>
          <w:szCs w:val="24"/>
        </w:rPr>
        <w:t>м</w:t>
      </w:r>
      <w:r w:rsidRPr="007C49DD">
        <w:rPr>
          <w:rFonts w:ascii="Times New Roman" w:hAnsi="Times New Roman" w:cs="Times New Roman"/>
          <w:sz w:val="24"/>
          <w:szCs w:val="24"/>
          <w:vertAlign w:val="superscript"/>
        </w:rPr>
        <w:t>2</w:t>
      </w:r>
      <w:r w:rsidRPr="007C49DD">
        <w:rPr>
          <w:rFonts w:ascii="Times New Roman" w:eastAsia="Times New Roman" w:hAnsi="Times New Roman" w:cs="Times New Roman"/>
          <w:sz w:val="24"/>
          <w:szCs w:val="24"/>
          <w:lang w:eastAsia="ar-SA"/>
        </w:rPr>
        <w:t xml:space="preserve">. Кроме того, 8-ти некоммерческим организациям предоставлены на льготных условиях помещения, находящиеся в муниципальной собственности. </w:t>
      </w:r>
    </w:p>
    <w:p w:rsidR="00512C20" w:rsidRPr="007C49DD" w:rsidRDefault="00512C20" w:rsidP="00512C20">
      <w:pPr>
        <w:tabs>
          <w:tab w:val="left" w:pos="5970"/>
        </w:tabs>
        <w:spacing w:after="0" w:line="240" w:lineRule="auto"/>
        <w:ind w:firstLine="709"/>
        <w:jc w:val="both"/>
        <w:rPr>
          <w:rFonts w:ascii="Times New Roman" w:eastAsia="Times New Roman" w:hAnsi="Times New Roman" w:cs="Times New Roman"/>
          <w:sz w:val="24"/>
          <w:szCs w:val="24"/>
          <w:lang w:eastAsia="ar-SA"/>
        </w:rPr>
      </w:pPr>
      <w:r w:rsidRPr="007C49DD">
        <w:rPr>
          <w:rFonts w:ascii="Times New Roman" w:eastAsia="Times New Roman" w:hAnsi="Times New Roman" w:cs="Times New Roman"/>
          <w:sz w:val="24"/>
          <w:szCs w:val="24"/>
          <w:lang w:eastAsia="ar-SA"/>
        </w:rPr>
        <w:t>На безвозмездной основе предоставляются помещения и спортивный инвентарь для некоммерческих организаций физической культуры и спорта.</w:t>
      </w:r>
    </w:p>
    <w:p w:rsidR="00512C20" w:rsidRPr="007C49DD" w:rsidRDefault="00512C20" w:rsidP="00512C20">
      <w:pPr>
        <w:tabs>
          <w:tab w:val="left" w:pos="5970"/>
        </w:tabs>
        <w:spacing w:after="0" w:line="240" w:lineRule="auto"/>
        <w:ind w:firstLine="709"/>
        <w:jc w:val="both"/>
        <w:rPr>
          <w:rFonts w:ascii="Times New Roman" w:eastAsia="Times New Roman" w:hAnsi="Times New Roman" w:cs="Times New Roman"/>
          <w:sz w:val="24"/>
          <w:szCs w:val="24"/>
          <w:lang w:eastAsia="ar-SA"/>
        </w:rPr>
      </w:pPr>
      <w:r w:rsidRPr="007C49DD">
        <w:rPr>
          <w:rFonts w:ascii="Times New Roman" w:eastAsia="Times New Roman" w:hAnsi="Times New Roman" w:cs="Times New Roman"/>
          <w:sz w:val="24"/>
          <w:szCs w:val="24"/>
          <w:lang w:eastAsia="ar-SA"/>
        </w:rPr>
        <w:t>На базе автономной некоммерческой организации «Верь в себя» и «Центра социальных инноваций в сфере культуры» в декабре 2019 года создан ресурсный центр по поддержке некоммерческих организаций.</w:t>
      </w:r>
    </w:p>
    <w:p w:rsidR="00512C20" w:rsidRPr="00737AD2" w:rsidRDefault="00512C20" w:rsidP="00512C20">
      <w:pPr>
        <w:spacing w:after="0" w:line="240" w:lineRule="auto"/>
        <w:ind w:firstLine="426"/>
        <w:jc w:val="center"/>
        <w:rPr>
          <w:rFonts w:ascii="Times New Roman" w:hAnsi="Times New Roman" w:cs="Times New Roman"/>
          <w:b/>
          <w:sz w:val="24"/>
          <w:szCs w:val="24"/>
          <w:highlight w:val="yellow"/>
        </w:rPr>
      </w:pPr>
    </w:p>
    <w:p w:rsidR="00512C20" w:rsidRPr="007C49DD" w:rsidRDefault="00512C20" w:rsidP="00512C20">
      <w:pPr>
        <w:pStyle w:val="a5"/>
        <w:numPr>
          <w:ilvl w:val="0"/>
          <w:numId w:val="14"/>
        </w:numPr>
        <w:spacing w:line="240" w:lineRule="auto"/>
        <w:ind w:left="0" w:firstLine="0"/>
        <w:jc w:val="center"/>
        <w:rPr>
          <w:rFonts w:ascii="Times New Roman" w:hAnsi="Times New Roman"/>
          <w:b/>
          <w:sz w:val="24"/>
          <w:szCs w:val="24"/>
        </w:rPr>
      </w:pPr>
      <w:r w:rsidRPr="007C49DD">
        <w:rPr>
          <w:rFonts w:ascii="Times New Roman" w:hAnsi="Times New Roman"/>
          <w:b/>
          <w:sz w:val="24"/>
          <w:szCs w:val="24"/>
        </w:rPr>
        <w:t>Цифровое развитие</w:t>
      </w:r>
    </w:p>
    <w:p w:rsidR="00512C20" w:rsidRPr="00341EC8" w:rsidRDefault="00512C20" w:rsidP="00512C20">
      <w:pPr>
        <w:widowControl w:val="0"/>
        <w:shd w:val="clear" w:color="auto" w:fill="FFFFFF"/>
        <w:autoSpaceDE w:val="0"/>
        <w:autoSpaceDN w:val="0"/>
        <w:adjustRightInd w:val="0"/>
        <w:spacing w:before="182" w:after="0" w:line="274" w:lineRule="exact"/>
        <w:ind w:left="5" w:right="19" w:firstLine="706"/>
        <w:jc w:val="both"/>
        <w:rPr>
          <w:rFonts w:ascii="Times New Roman" w:eastAsia="Times New Roman" w:hAnsi="Times New Roman" w:cs="Times New Roman"/>
          <w:sz w:val="20"/>
          <w:szCs w:val="20"/>
        </w:rPr>
      </w:pPr>
      <w:r w:rsidRPr="00341EC8">
        <w:rPr>
          <w:rFonts w:ascii="Times New Roman" w:eastAsia="Times New Roman" w:hAnsi="Times New Roman" w:cs="Times New Roman"/>
          <w:sz w:val="24"/>
          <w:szCs w:val="24"/>
        </w:rPr>
        <w:t xml:space="preserve">Задачи в сфере информационных технологий и цифрового развития на территории муниципального образования город Югорск решаются в соответствии с мероприятиями </w:t>
      </w:r>
      <w:r w:rsidRPr="00341EC8">
        <w:rPr>
          <w:rFonts w:ascii="Times New Roman" w:eastAsia="Times New Roman" w:hAnsi="Times New Roman" w:cs="Times New Roman"/>
          <w:spacing w:val="-1"/>
          <w:sz w:val="24"/>
          <w:szCs w:val="24"/>
        </w:rPr>
        <w:t>муниципальной программы города Югорска «Развитие информационного общества».</w:t>
      </w:r>
    </w:p>
    <w:p w:rsidR="00512C20" w:rsidRPr="00341EC8" w:rsidRDefault="00512C20" w:rsidP="00512C20">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0"/>
          <w:szCs w:val="20"/>
        </w:rPr>
      </w:pPr>
      <w:r w:rsidRPr="00341EC8">
        <w:rPr>
          <w:rFonts w:ascii="Times New Roman" w:eastAsia="Times New Roman" w:hAnsi="Times New Roman" w:cs="Times New Roman"/>
          <w:sz w:val="24"/>
          <w:szCs w:val="24"/>
        </w:rPr>
        <w:t>В 2019 году продолжилась ра</w:t>
      </w:r>
      <w:r>
        <w:rPr>
          <w:rFonts w:ascii="Times New Roman" w:eastAsia="Times New Roman" w:hAnsi="Times New Roman" w:cs="Times New Roman"/>
          <w:sz w:val="24"/>
          <w:szCs w:val="24"/>
        </w:rPr>
        <w:t>бота по приобретению (обновлению</w:t>
      </w:r>
      <w:r w:rsidRPr="00341EC8">
        <w:rPr>
          <w:rFonts w:ascii="Times New Roman" w:eastAsia="Times New Roman" w:hAnsi="Times New Roman" w:cs="Times New Roman"/>
          <w:sz w:val="24"/>
          <w:szCs w:val="24"/>
        </w:rPr>
        <w:t xml:space="preserve">)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пользователей системы электронного документооборота </w:t>
      </w:r>
      <w:r w:rsidRPr="00341EC8">
        <w:rPr>
          <w:rFonts w:ascii="Times New Roman" w:eastAsia="Times New Roman" w:hAnsi="Times New Roman" w:cs="Times New Roman"/>
          <w:spacing w:val="-1"/>
          <w:sz w:val="24"/>
          <w:szCs w:val="24"/>
        </w:rPr>
        <w:t xml:space="preserve">органов местного самоуправления города Югорска достигло 485 человек. Произведён переход </w:t>
      </w:r>
      <w:r w:rsidRPr="00341EC8">
        <w:rPr>
          <w:rFonts w:ascii="Times New Roman" w:eastAsia="Times New Roman" w:hAnsi="Times New Roman" w:cs="Times New Roman"/>
          <w:sz w:val="24"/>
          <w:szCs w:val="24"/>
        </w:rPr>
        <w:t>на подписание исходящих документов администрации города электронной цифровой подписью</w:t>
      </w:r>
      <w:r>
        <w:rPr>
          <w:rFonts w:ascii="Times New Roman" w:eastAsia="Times New Roman" w:hAnsi="Times New Roman" w:cs="Times New Roman"/>
          <w:sz w:val="24"/>
          <w:szCs w:val="24"/>
        </w:rPr>
        <w:t xml:space="preserve"> в электронном документообороте. </w:t>
      </w:r>
      <w:r w:rsidRPr="00341EC8">
        <w:rPr>
          <w:rFonts w:ascii="Times New Roman" w:eastAsia="Times New Roman" w:hAnsi="Times New Roman" w:cs="Times New Roman"/>
          <w:sz w:val="24"/>
          <w:szCs w:val="24"/>
        </w:rPr>
        <w:t xml:space="preserve">Выполнен перенос автоматизированной системы учёта муниципального имущества </w:t>
      </w:r>
      <w:r w:rsidRPr="00341EC8">
        <w:rPr>
          <w:rFonts w:ascii="Times New Roman" w:eastAsia="Times New Roman" w:hAnsi="Times New Roman" w:cs="Times New Roman"/>
          <w:sz w:val="24"/>
          <w:szCs w:val="24"/>
          <w:lang w:val="en-US"/>
        </w:rPr>
        <w:t>SAUMI</w:t>
      </w:r>
      <w:r w:rsidRPr="00341EC8">
        <w:rPr>
          <w:rFonts w:ascii="Times New Roman" w:eastAsia="Times New Roman" w:hAnsi="Times New Roman" w:cs="Times New Roman"/>
          <w:sz w:val="24"/>
          <w:szCs w:val="24"/>
        </w:rPr>
        <w:t xml:space="preserve"> на новый сервер, </w:t>
      </w:r>
      <w:r>
        <w:rPr>
          <w:rFonts w:ascii="Times New Roman" w:eastAsia="Times New Roman" w:hAnsi="Times New Roman" w:cs="Times New Roman"/>
          <w:sz w:val="24"/>
          <w:szCs w:val="24"/>
        </w:rPr>
        <w:t xml:space="preserve">произведено </w:t>
      </w:r>
      <w:r w:rsidRPr="00341EC8">
        <w:rPr>
          <w:rFonts w:ascii="Times New Roman" w:eastAsia="Times New Roman" w:hAnsi="Times New Roman" w:cs="Times New Roman"/>
          <w:sz w:val="24"/>
          <w:szCs w:val="24"/>
        </w:rPr>
        <w:t>обновление системы и клиентского программного обеспечения до версии 4.10.</w:t>
      </w:r>
    </w:p>
    <w:p w:rsidR="00512C20" w:rsidRPr="00341EC8" w:rsidRDefault="00512C20" w:rsidP="00512C20">
      <w:pPr>
        <w:widowControl w:val="0"/>
        <w:shd w:val="clear" w:color="auto" w:fill="FFFFFF"/>
        <w:autoSpaceDE w:val="0"/>
        <w:autoSpaceDN w:val="0"/>
        <w:adjustRightInd w:val="0"/>
        <w:spacing w:after="0" w:line="274" w:lineRule="exact"/>
        <w:ind w:left="5" w:right="14" w:firstLine="706"/>
        <w:jc w:val="both"/>
        <w:rPr>
          <w:rFonts w:ascii="Times New Roman" w:eastAsia="Times New Roman" w:hAnsi="Times New Roman" w:cs="Times New Roman"/>
          <w:sz w:val="20"/>
          <w:szCs w:val="20"/>
        </w:rPr>
      </w:pPr>
      <w:r w:rsidRPr="00341EC8">
        <w:rPr>
          <w:rFonts w:ascii="Times New Roman" w:eastAsia="Times New Roman" w:hAnsi="Times New Roman" w:cs="Times New Roman"/>
          <w:sz w:val="24"/>
          <w:szCs w:val="24"/>
        </w:rPr>
        <w:t xml:space="preserve">Проведены подготовительные работы по настройке рабочих мест 8 школьных и дошкольных образовательных учреждений для взаимодействия с государственной </w:t>
      </w:r>
      <w:r w:rsidRPr="00341EC8">
        <w:rPr>
          <w:rFonts w:ascii="Times New Roman" w:eastAsia="Times New Roman" w:hAnsi="Times New Roman" w:cs="Times New Roman"/>
          <w:spacing w:val="-1"/>
          <w:sz w:val="24"/>
          <w:szCs w:val="24"/>
        </w:rPr>
        <w:t>информационной системой государственных и муниципальных платежей (ГИС ГМП) в целях передачи информации по начислениям «Родительская плата за присмотр и уход».</w:t>
      </w:r>
    </w:p>
    <w:p w:rsidR="00512C20" w:rsidRPr="00341EC8" w:rsidRDefault="00512C20" w:rsidP="00512C20">
      <w:pPr>
        <w:widowControl w:val="0"/>
        <w:shd w:val="clear" w:color="auto" w:fill="FFFFFF"/>
        <w:autoSpaceDE w:val="0"/>
        <w:autoSpaceDN w:val="0"/>
        <w:adjustRightInd w:val="0"/>
        <w:spacing w:after="0" w:line="274" w:lineRule="exact"/>
        <w:ind w:left="14" w:right="24" w:firstLine="701"/>
        <w:jc w:val="both"/>
        <w:rPr>
          <w:rFonts w:ascii="Times New Roman" w:eastAsia="Times New Roman" w:hAnsi="Times New Roman" w:cs="Times New Roman"/>
          <w:sz w:val="20"/>
          <w:szCs w:val="20"/>
        </w:rPr>
      </w:pPr>
      <w:r w:rsidRPr="00341EC8">
        <w:rPr>
          <w:rFonts w:ascii="Times New Roman" w:eastAsia="Times New Roman" w:hAnsi="Times New Roman" w:cs="Times New Roman"/>
          <w:sz w:val="24"/>
          <w:szCs w:val="24"/>
        </w:rPr>
        <w:t>В течение года обновлено программное обеспечение веб-ресурсов органов местного самоуправления города Югорска:</w:t>
      </w:r>
    </w:p>
    <w:p w:rsidR="00512C20" w:rsidRPr="00341EC8" w:rsidRDefault="00512C20" w:rsidP="00512C20">
      <w:pPr>
        <w:widowControl w:val="0"/>
        <w:numPr>
          <w:ilvl w:val="0"/>
          <w:numId w:val="17"/>
        </w:numPr>
        <w:shd w:val="clear" w:color="auto" w:fill="FFFFFF"/>
        <w:tabs>
          <w:tab w:val="left" w:pos="845"/>
        </w:tabs>
        <w:autoSpaceDE w:val="0"/>
        <w:autoSpaceDN w:val="0"/>
        <w:adjustRightInd w:val="0"/>
        <w:spacing w:after="0" w:line="274" w:lineRule="exact"/>
        <w:ind w:left="5" w:right="19" w:firstLine="710"/>
        <w:jc w:val="both"/>
        <w:rPr>
          <w:rFonts w:ascii="Times New Roman" w:eastAsia="Times New Roman" w:hAnsi="Times New Roman" w:cs="Times New Roman"/>
          <w:sz w:val="24"/>
          <w:szCs w:val="24"/>
        </w:rPr>
      </w:pPr>
      <w:r w:rsidRPr="00341EC8">
        <w:rPr>
          <w:rFonts w:ascii="Times New Roman" w:eastAsia="Times New Roman" w:hAnsi="Times New Roman" w:cs="Times New Roman"/>
          <w:sz w:val="24"/>
          <w:szCs w:val="24"/>
        </w:rPr>
        <w:t xml:space="preserve">на официальном сайте органов местного самоуправления города Югорска проведены работы по обновлению программного обеспечения и коррекции шаблонов. Созданы новые </w:t>
      </w:r>
      <w:r w:rsidRPr="00341EC8">
        <w:rPr>
          <w:rFonts w:ascii="Times New Roman" w:eastAsia="Times New Roman" w:hAnsi="Times New Roman" w:cs="Times New Roman"/>
          <w:spacing w:val="-1"/>
          <w:sz w:val="24"/>
          <w:szCs w:val="24"/>
        </w:rPr>
        <w:t xml:space="preserve">разделы: «Поддержка НКО», «Обращения граждан». Произведена реконструкция раздела «Муниципальные программы». Выполнено внедрение унифицированной формы обращений </w:t>
      </w:r>
      <w:r w:rsidRPr="00341EC8">
        <w:rPr>
          <w:rFonts w:ascii="Times New Roman" w:eastAsia="Times New Roman" w:hAnsi="Times New Roman" w:cs="Times New Roman"/>
          <w:sz w:val="24"/>
          <w:szCs w:val="24"/>
        </w:rPr>
        <w:t>граждан;</w:t>
      </w:r>
    </w:p>
    <w:p w:rsidR="00512C20" w:rsidRPr="00341EC8" w:rsidRDefault="00512C20" w:rsidP="00512C20">
      <w:pPr>
        <w:widowControl w:val="0"/>
        <w:numPr>
          <w:ilvl w:val="0"/>
          <w:numId w:val="17"/>
        </w:numPr>
        <w:shd w:val="clear" w:color="auto" w:fill="FFFFFF"/>
        <w:tabs>
          <w:tab w:val="left" w:pos="845"/>
        </w:tabs>
        <w:autoSpaceDE w:val="0"/>
        <w:autoSpaceDN w:val="0"/>
        <w:adjustRightInd w:val="0"/>
        <w:spacing w:after="0" w:line="274" w:lineRule="exact"/>
        <w:ind w:left="715"/>
        <w:rPr>
          <w:rFonts w:ascii="Times New Roman" w:eastAsia="Times New Roman" w:hAnsi="Times New Roman" w:cs="Times New Roman"/>
          <w:sz w:val="24"/>
          <w:szCs w:val="24"/>
        </w:rPr>
      </w:pPr>
      <w:r w:rsidRPr="00341EC8">
        <w:rPr>
          <w:rFonts w:ascii="Times New Roman" w:eastAsia="Times New Roman" w:hAnsi="Times New Roman" w:cs="Times New Roman"/>
          <w:spacing w:val="-1"/>
          <w:sz w:val="24"/>
          <w:szCs w:val="24"/>
        </w:rPr>
        <w:t xml:space="preserve">разработана и введена в эксплуатацию новая версия портала </w:t>
      </w:r>
      <w:hyperlink r:id="rId13" w:history="1">
        <w:r w:rsidRPr="00341EC8">
          <w:rPr>
            <w:rFonts w:ascii="Times New Roman" w:eastAsia="Times New Roman" w:hAnsi="Times New Roman" w:cs="Times New Roman"/>
            <w:spacing w:val="-1"/>
            <w:sz w:val="24"/>
            <w:szCs w:val="24"/>
            <w:u w:val="single"/>
            <w:lang w:val="en-US"/>
          </w:rPr>
          <w:t>ugorsk</w:t>
        </w:r>
        <w:r w:rsidRPr="00341EC8">
          <w:rPr>
            <w:rFonts w:ascii="Times New Roman" w:eastAsia="Times New Roman" w:hAnsi="Times New Roman" w:cs="Times New Roman"/>
            <w:spacing w:val="-1"/>
            <w:sz w:val="24"/>
            <w:szCs w:val="24"/>
            <w:u w:val="single"/>
          </w:rPr>
          <w:t>.</w:t>
        </w:r>
        <w:r w:rsidRPr="00341EC8">
          <w:rPr>
            <w:rFonts w:ascii="Times New Roman" w:eastAsia="Times New Roman" w:hAnsi="Times New Roman" w:cs="Times New Roman"/>
            <w:spacing w:val="-1"/>
            <w:sz w:val="24"/>
            <w:szCs w:val="24"/>
            <w:u w:val="single"/>
            <w:lang w:val="en-US"/>
          </w:rPr>
          <w:t>ru</w:t>
        </w:r>
      </w:hyperlink>
      <w:r w:rsidRPr="00341EC8">
        <w:rPr>
          <w:rFonts w:ascii="Times New Roman" w:eastAsia="Times New Roman" w:hAnsi="Times New Roman" w:cs="Times New Roman"/>
          <w:spacing w:val="-1"/>
          <w:sz w:val="24"/>
          <w:szCs w:val="24"/>
        </w:rPr>
        <w:t>;</w:t>
      </w:r>
    </w:p>
    <w:p w:rsidR="00512C20" w:rsidRPr="00341EC8" w:rsidRDefault="00512C20" w:rsidP="00512C20">
      <w:pPr>
        <w:widowControl w:val="0"/>
        <w:autoSpaceDE w:val="0"/>
        <w:autoSpaceDN w:val="0"/>
        <w:adjustRightInd w:val="0"/>
        <w:spacing w:after="0" w:line="240" w:lineRule="auto"/>
        <w:rPr>
          <w:rFonts w:ascii="Times New Roman" w:eastAsia="Times New Roman" w:hAnsi="Times New Roman" w:cs="Times New Roman"/>
          <w:sz w:val="2"/>
          <w:szCs w:val="2"/>
        </w:rPr>
      </w:pPr>
    </w:p>
    <w:p w:rsidR="00512C20" w:rsidRPr="00341EC8" w:rsidRDefault="00512C20" w:rsidP="00512C20">
      <w:pPr>
        <w:widowControl w:val="0"/>
        <w:numPr>
          <w:ilvl w:val="0"/>
          <w:numId w:val="18"/>
        </w:numPr>
        <w:shd w:val="clear" w:color="auto" w:fill="FFFFFF"/>
        <w:tabs>
          <w:tab w:val="left" w:pos="912"/>
        </w:tabs>
        <w:autoSpaceDE w:val="0"/>
        <w:autoSpaceDN w:val="0"/>
        <w:adjustRightInd w:val="0"/>
        <w:spacing w:after="0" w:line="274" w:lineRule="exact"/>
        <w:ind w:left="5" w:right="24" w:firstLine="710"/>
        <w:jc w:val="both"/>
        <w:rPr>
          <w:rFonts w:ascii="Times New Roman" w:eastAsia="Times New Roman" w:hAnsi="Times New Roman" w:cs="Times New Roman"/>
          <w:sz w:val="24"/>
          <w:szCs w:val="24"/>
        </w:rPr>
      </w:pPr>
      <w:r w:rsidRPr="00341EC8">
        <w:rPr>
          <w:rFonts w:ascii="Times New Roman" w:eastAsia="Times New Roman" w:hAnsi="Times New Roman" w:cs="Times New Roman"/>
          <w:sz w:val="24"/>
          <w:szCs w:val="24"/>
        </w:rPr>
        <w:t xml:space="preserve">на портале </w:t>
      </w:r>
      <w:hyperlink r:id="rId14" w:history="1">
        <w:r w:rsidRPr="00341EC8">
          <w:rPr>
            <w:rFonts w:ascii="Times New Roman" w:eastAsia="Times New Roman" w:hAnsi="Times New Roman" w:cs="Times New Roman"/>
            <w:sz w:val="24"/>
            <w:szCs w:val="24"/>
            <w:u w:val="single"/>
            <w:lang w:val="en-US"/>
          </w:rPr>
          <w:t>ugorsk</w:t>
        </w:r>
        <w:r w:rsidRPr="00341EC8">
          <w:rPr>
            <w:rFonts w:ascii="Times New Roman" w:eastAsia="Times New Roman" w:hAnsi="Times New Roman" w:cs="Times New Roman"/>
            <w:sz w:val="24"/>
            <w:szCs w:val="24"/>
            <w:u w:val="single"/>
          </w:rPr>
          <w:t>.</w:t>
        </w:r>
        <w:r w:rsidRPr="00341EC8">
          <w:rPr>
            <w:rFonts w:ascii="Times New Roman" w:eastAsia="Times New Roman" w:hAnsi="Times New Roman" w:cs="Times New Roman"/>
            <w:sz w:val="24"/>
            <w:szCs w:val="24"/>
            <w:u w:val="single"/>
            <w:lang w:val="en-US"/>
          </w:rPr>
          <w:t>ru</w:t>
        </w:r>
      </w:hyperlink>
      <w:r w:rsidRPr="00341EC8">
        <w:rPr>
          <w:rFonts w:ascii="Times New Roman" w:eastAsia="Times New Roman" w:hAnsi="Times New Roman" w:cs="Times New Roman"/>
          <w:sz w:val="24"/>
          <w:szCs w:val="24"/>
        </w:rPr>
        <w:t xml:space="preserve"> создано 14 фотоальбомов о жизни города, выполнялась коррекция дизайна по временам года. В течение года создано 7 новых разделов: Югорский таможенный пост, Центр социальных выплат, Отдел судебных приставов, Управление </w:t>
      </w:r>
      <w:r w:rsidRPr="00341EC8">
        <w:rPr>
          <w:rFonts w:ascii="Times New Roman" w:eastAsia="Times New Roman" w:hAnsi="Times New Roman" w:cs="Times New Roman"/>
          <w:spacing w:val="-1"/>
          <w:sz w:val="24"/>
          <w:szCs w:val="24"/>
        </w:rPr>
        <w:t>Росгвардии, Югорский центр занятости населения</w:t>
      </w:r>
      <w:r>
        <w:rPr>
          <w:rFonts w:ascii="Times New Roman" w:eastAsia="Times New Roman" w:hAnsi="Times New Roman" w:cs="Times New Roman"/>
          <w:spacing w:val="-1"/>
          <w:sz w:val="24"/>
          <w:szCs w:val="24"/>
        </w:rPr>
        <w:t>, ОМВД Югорска, Молодёжь и дети;</w:t>
      </w:r>
    </w:p>
    <w:p w:rsidR="00512C20" w:rsidRPr="00341EC8" w:rsidRDefault="00512C20" w:rsidP="00512C20">
      <w:pPr>
        <w:widowControl w:val="0"/>
        <w:numPr>
          <w:ilvl w:val="0"/>
          <w:numId w:val="18"/>
        </w:numPr>
        <w:shd w:val="clear" w:color="auto" w:fill="FFFFFF"/>
        <w:tabs>
          <w:tab w:val="left" w:pos="912"/>
        </w:tabs>
        <w:autoSpaceDE w:val="0"/>
        <w:autoSpaceDN w:val="0"/>
        <w:adjustRightInd w:val="0"/>
        <w:spacing w:after="0" w:line="274" w:lineRule="exact"/>
        <w:ind w:left="5" w:right="19" w:firstLine="710"/>
        <w:jc w:val="both"/>
        <w:rPr>
          <w:rFonts w:ascii="Times New Roman" w:eastAsia="Times New Roman" w:hAnsi="Times New Roman" w:cs="Times New Roman"/>
          <w:sz w:val="24"/>
          <w:szCs w:val="24"/>
        </w:rPr>
      </w:pPr>
      <w:r w:rsidRPr="00341EC8">
        <w:rPr>
          <w:rFonts w:ascii="Times New Roman" w:eastAsia="Times New Roman" w:hAnsi="Times New Roman" w:cs="Times New Roman"/>
          <w:sz w:val="24"/>
          <w:szCs w:val="24"/>
        </w:rPr>
        <w:t xml:space="preserve">разработано 9 тематических сайтов: Театральная весна, День города, Новый год, </w:t>
      </w:r>
      <w:r w:rsidRPr="00341EC8">
        <w:rPr>
          <w:rFonts w:ascii="Times New Roman" w:eastAsia="Times New Roman" w:hAnsi="Times New Roman" w:cs="Times New Roman"/>
          <w:spacing w:val="-1"/>
          <w:sz w:val="24"/>
          <w:szCs w:val="24"/>
        </w:rPr>
        <w:t xml:space="preserve">Экогаз, Этномир Югры, Реконструкция мемориала «Первопроходцам и защитникам земли </w:t>
      </w:r>
      <w:r w:rsidRPr="00341EC8">
        <w:rPr>
          <w:rFonts w:ascii="Times New Roman" w:eastAsia="Times New Roman" w:hAnsi="Times New Roman" w:cs="Times New Roman"/>
          <w:sz w:val="24"/>
          <w:szCs w:val="24"/>
        </w:rPr>
        <w:t>Югорской», Благоустройство территории ул.</w:t>
      </w:r>
      <w:r>
        <w:rPr>
          <w:rFonts w:ascii="Times New Roman" w:eastAsia="Times New Roman" w:hAnsi="Times New Roman" w:cs="Times New Roman"/>
          <w:sz w:val="24"/>
          <w:szCs w:val="24"/>
        </w:rPr>
        <w:t xml:space="preserve"> </w:t>
      </w:r>
      <w:r w:rsidRPr="00341EC8">
        <w:rPr>
          <w:rFonts w:ascii="Times New Roman" w:eastAsia="Times New Roman" w:hAnsi="Times New Roman" w:cs="Times New Roman"/>
          <w:sz w:val="24"/>
          <w:szCs w:val="24"/>
        </w:rPr>
        <w:t>Никольская 7а, Благоустройство территории городского парка, Благоустройство территории ТЦ «Лайнер».</w:t>
      </w:r>
    </w:p>
    <w:p w:rsidR="00512C20" w:rsidRPr="00341EC8" w:rsidRDefault="00512C20" w:rsidP="00512C20">
      <w:pPr>
        <w:widowControl w:val="0"/>
        <w:shd w:val="clear" w:color="auto" w:fill="FFFFFF"/>
        <w:autoSpaceDE w:val="0"/>
        <w:autoSpaceDN w:val="0"/>
        <w:adjustRightInd w:val="0"/>
        <w:spacing w:after="0" w:line="274" w:lineRule="exact"/>
        <w:ind w:left="10" w:firstLine="706"/>
        <w:jc w:val="both"/>
        <w:rPr>
          <w:rFonts w:ascii="Times New Roman" w:eastAsia="Times New Roman" w:hAnsi="Times New Roman" w:cs="Times New Roman"/>
          <w:sz w:val="20"/>
          <w:szCs w:val="20"/>
        </w:rPr>
      </w:pPr>
      <w:r w:rsidRPr="00341EC8">
        <w:rPr>
          <w:rFonts w:ascii="Times New Roman" w:eastAsia="Times New Roman" w:hAnsi="Times New Roman" w:cs="Times New Roman"/>
          <w:sz w:val="24"/>
          <w:szCs w:val="24"/>
        </w:rPr>
        <w:t xml:space="preserve">В 2019 году на веб-ресурсах органов местного самоуправления города Югорска проведено 27 интерактивных информационных опросов, на портале открытых данных </w:t>
      </w:r>
      <w:r>
        <w:rPr>
          <w:rFonts w:ascii="Times New Roman" w:eastAsia="Times New Roman" w:hAnsi="Times New Roman" w:cs="Times New Roman"/>
          <w:sz w:val="24"/>
          <w:szCs w:val="24"/>
        </w:rPr>
        <w:t xml:space="preserve">Ханты-Мансийского автономного округа - </w:t>
      </w:r>
      <w:r w:rsidRPr="00341EC8">
        <w:rPr>
          <w:rFonts w:ascii="Times New Roman" w:eastAsia="Times New Roman" w:hAnsi="Times New Roman" w:cs="Times New Roman"/>
          <w:sz w:val="24"/>
          <w:szCs w:val="24"/>
        </w:rPr>
        <w:t>Югры опубликованы 35 наборов открытых данных.</w:t>
      </w:r>
    </w:p>
    <w:p w:rsidR="00512C20" w:rsidRPr="00341EC8" w:rsidRDefault="00512C20" w:rsidP="00512C20">
      <w:pPr>
        <w:widowControl w:val="0"/>
        <w:shd w:val="clear" w:color="auto" w:fill="FFFFFF"/>
        <w:autoSpaceDE w:val="0"/>
        <w:autoSpaceDN w:val="0"/>
        <w:adjustRightInd w:val="0"/>
        <w:spacing w:after="0" w:line="274" w:lineRule="exact"/>
        <w:ind w:left="10" w:right="5" w:firstLine="701"/>
        <w:jc w:val="both"/>
        <w:rPr>
          <w:rFonts w:ascii="Times New Roman" w:eastAsia="Times New Roman" w:hAnsi="Times New Roman" w:cs="Times New Roman"/>
          <w:sz w:val="20"/>
          <w:szCs w:val="20"/>
        </w:rPr>
      </w:pPr>
      <w:r w:rsidRPr="00341EC8">
        <w:rPr>
          <w:rFonts w:ascii="Times New Roman" w:eastAsia="Times New Roman" w:hAnsi="Times New Roman" w:cs="Times New Roman"/>
          <w:sz w:val="24"/>
          <w:szCs w:val="24"/>
        </w:rPr>
        <w:t xml:space="preserve">По итогам 2018 года за победу в конкурсе «Лучший электронный муниципалитет» </w:t>
      </w:r>
      <w:r w:rsidRPr="00341EC8">
        <w:rPr>
          <w:rFonts w:ascii="Times New Roman" w:eastAsia="Times New Roman" w:hAnsi="Times New Roman" w:cs="Times New Roman"/>
          <w:spacing w:val="-1"/>
          <w:sz w:val="24"/>
          <w:szCs w:val="24"/>
        </w:rPr>
        <w:t>город Югорск получил грант в размере 500 тыс. рублей. Данные средства были направлены на развитие ИТ-инфраструктуры органов местного самоуправления города Югорска.</w:t>
      </w:r>
    </w:p>
    <w:p w:rsidR="00512C20" w:rsidRPr="007C49DD" w:rsidRDefault="00512C20" w:rsidP="00512C20">
      <w:pPr>
        <w:spacing w:after="0" w:line="240" w:lineRule="auto"/>
        <w:ind w:firstLine="709"/>
        <w:jc w:val="both"/>
        <w:rPr>
          <w:rFonts w:ascii="Times New Roman" w:eastAsia="Calibri" w:hAnsi="Times New Roman" w:cs="Times New Roman"/>
          <w:sz w:val="24"/>
          <w:szCs w:val="24"/>
          <w:highlight w:val="yellow"/>
        </w:rPr>
      </w:pPr>
    </w:p>
    <w:p w:rsidR="00512C20" w:rsidRPr="007C49DD" w:rsidRDefault="00512C20" w:rsidP="00512C20">
      <w:pPr>
        <w:pStyle w:val="a5"/>
        <w:numPr>
          <w:ilvl w:val="0"/>
          <w:numId w:val="14"/>
        </w:numPr>
        <w:spacing w:line="240" w:lineRule="auto"/>
        <w:ind w:left="0" w:firstLine="0"/>
        <w:jc w:val="center"/>
        <w:rPr>
          <w:rFonts w:ascii="Times New Roman" w:hAnsi="Times New Roman"/>
          <w:b/>
          <w:sz w:val="24"/>
          <w:szCs w:val="24"/>
        </w:rPr>
      </w:pPr>
      <w:r w:rsidRPr="007C49DD">
        <w:rPr>
          <w:rFonts w:ascii="Times New Roman" w:hAnsi="Times New Roman"/>
          <w:b/>
          <w:sz w:val="24"/>
          <w:szCs w:val="24"/>
        </w:rPr>
        <w:t>Противодействие экстремизму, предупреждение религиозной и национальной нетерпимости, создание условий для укрепления гражданского единства</w:t>
      </w:r>
    </w:p>
    <w:p w:rsidR="00512C20" w:rsidRPr="00A37130" w:rsidRDefault="00512C20" w:rsidP="00512C20">
      <w:pPr>
        <w:spacing w:after="0" w:line="240" w:lineRule="auto"/>
        <w:ind w:firstLine="709"/>
        <w:contextualSpacing/>
        <w:jc w:val="both"/>
        <w:rPr>
          <w:rFonts w:ascii="Times New Roman" w:hAnsi="Times New Roman" w:cs="Times New Roman"/>
          <w:sz w:val="24"/>
          <w:szCs w:val="24"/>
        </w:rPr>
      </w:pPr>
      <w:r w:rsidRPr="00A37130">
        <w:rPr>
          <w:rFonts w:ascii="Times New Roman" w:hAnsi="Times New Roman" w:cs="Times New Roman"/>
          <w:sz w:val="24"/>
          <w:szCs w:val="24"/>
        </w:rPr>
        <w:t xml:space="preserve">В целях выработки управленческих решений, организации взаимодействия органов власти местного самоуправления и институтов гражданского общества по вопросам </w:t>
      </w:r>
      <w:r w:rsidRPr="00A37130">
        <w:rPr>
          <w:rFonts w:ascii="Times New Roman" w:hAnsi="Times New Roman" w:cs="Times New Roman"/>
          <w:sz w:val="24"/>
          <w:szCs w:val="24"/>
        </w:rPr>
        <w:lastRenderedPageBreak/>
        <w:t xml:space="preserve">обеспечения межнационального согласия, профилактики и противодействия экстремизму профилактики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512C20" w:rsidRPr="00A37130" w:rsidRDefault="00512C20" w:rsidP="00512C20">
      <w:pPr>
        <w:suppressAutoHyphens/>
        <w:spacing w:after="0" w:line="240" w:lineRule="auto"/>
        <w:ind w:firstLine="709"/>
        <w:jc w:val="both"/>
        <w:rPr>
          <w:rFonts w:ascii="Times New Roman" w:eastAsia="Times New Roman" w:hAnsi="Times New Roman" w:cs="Times New Roman"/>
          <w:bCs/>
          <w:sz w:val="24"/>
          <w:szCs w:val="24"/>
          <w:lang w:eastAsia="ar-SA" w:bidi="ru-RU"/>
        </w:rPr>
      </w:pPr>
      <w:r w:rsidRPr="00A37130">
        <w:rPr>
          <w:rFonts w:ascii="Times New Roman" w:eastAsia="Times New Roman" w:hAnsi="Times New Roman" w:cs="Times New Roman"/>
          <w:sz w:val="24"/>
          <w:szCs w:val="24"/>
          <w:lang w:eastAsia="ar-SA"/>
        </w:rPr>
        <w:t xml:space="preserve">В рамках муниципальной программы «Развитие гражданского общества, реализация государственной национальной политики, профилактика экстремизма» </w:t>
      </w:r>
      <w:r w:rsidRPr="00A37130">
        <w:rPr>
          <w:rFonts w:ascii="Times New Roman" w:eastAsia="Times New Roman" w:hAnsi="Times New Roman" w:cs="Times New Roman"/>
          <w:sz w:val="24"/>
          <w:szCs w:val="24"/>
          <w:lang w:eastAsia="ar-SA" w:bidi="ru-RU"/>
        </w:rPr>
        <w:t xml:space="preserve">организованы игры  в формате «брейн-ринг» </w:t>
      </w:r>
      <w:r w:rsidRPr="00A37130">
        <w:rPr>
          <w:rFonts w:ascii="Times New Roman" w:eastAsia="Times New Roman" w:hAnsi="Times New Roman" w:cs="Times New Roman"/>
          <w:bCs/>
          <w:sz w:val="24"/>
          <w:szCs w:val="24"/>
          <w:lang w:eastAsia="ar-SA" w:bidi="ru-RU"/>
        </w:rPr>
        <w:t xml:space="preserve">на знание истории, культуры и традиций народов России, изготовлено </w:t>
      </w:r>
      <w:r w:rsidRPr="00A37130">
        <w:rPr>
          <w:rFonts w:ascii="Times New Roman" w:eastAsia="Times New Roman" w:hAnsi="Times New Roman" w:cs="Times New Roman"/>
          <w:bCs/>
          <w:sz w:val="24"/>
          <w:szCs w:val="24"/>
          <w:lang w:eastAsia="ar-SA"/>
        </w:rPr>
        <w:t xml:space="preserve">электронное издание «Виртуальная экскурсия по городу Югорску» о достопримечательностях города Югорска со звуковым сопровождением на 7 национальных языках, </w:t>
      </w:r>
      <w:r w:rsidRPr="00A37130">
        <w:rPr>
          <w:rFonts w:ascii="Times New Roman" w:eastAsia="Times New Roman" w:hAnsi="Times New Roman" w:cs="Times New Roman"/>
          <w:sz w:val="24"/>
          <w:szCs w:val="24"/>
          <w:lang w:eastAsia="ar-SA"/>
        </w:rPr>
        <w:t>проведен Праздник казачьей культуры с оф</w:t>
      </w:r>
      <w:r>
        <w:rPr>
          <w:rFonts w:ascii="Times New Roman" w:eastAsia="Times New Roman" w:hAnsi="Times New Roman" w:cs="Times New Roman"/>
          <w:sz w:val="24"/>
          <w:szCs w:val="24"/>
          <w:lang w:eastAsia="ar-SA"/>
        </w:rPr>
        <w:t>ормлением фольклорной площадки «</w:t>
      </w:r>
      <w:r w:rsidRPr="00A37130">
        <w:rPr>
          <w:rFonts w:ascii="Times New Roman" w:eastAsia="Times New Roman" w:hAnsi="Times New Roman" w:cs="Times New Roman"/>
          <w:sz w:val="24"/>
          <w:szCs w:val="24"/>
          <w:lang w:eastAsia="ar-SA"/>
        </w:rPr>
        <w:t>Весел</w:t>
      </w:r>
      <w:r>
        <w:rPr>
          <w:rFonts w:ascii="Times New Roman" w:eastAsia="Times New Roman" w:hAnsi="Times New Roman" w:cs="Times New Roman"/>
          <w:sz w:val="24"/>
          <w:szCs w:val="24"/>
          <w:lang w:eastAsia="ar-SA"/>
        </w:rPr>
        <w:t>ы привалы, где казаки  отдыхали»</w:t>
      </w:r>
      <w:r w:rsidRPr="00A37130">
        <w:rPr>
          <w:rFonts w:ascii="Times New Roman" w:eastAsia="Times New Roman" w:hAnsi="Times New Roman" w:cs="Times New Roman"/>
          <w:sz w:val="24"/>
          <w:szCs w:val="24"/>
          <w:lang w:eastAsia="ar-SA"/>
        </w:rPr>
        <w:t>,  изготовлены и распространены цветные памятки и флаеры по обеспечению  безопасности, о позитивном опыте межнациональных отношений, о профилактике экстремизма</w:t>
      </w:r>
      <w:r w:rsidRPr="00A37130">
        <w:rPr>
          <w:rFonts w:ascii="Times New Roman" w:eastAsia="Times New Roman" w:hAnsi="Times New Roman" w:cs="Times New Roman"/>
          <w:bCs/>
          <w:sz w:val="24"/>
          <w:szCs w:val="24"/>
          <w:lang w:eastAsia="ar-SA"/>
        </w:rPr>
        <w:t xml:space="preserve">, фотоконкурс «Особенности и традиции народов России. Диалог культур», спортивное мероприятие </w:t>
      </w:r>
      <w:r w:rsidRPr="00A37130">
        <w:rPr>
          <w:rFonts w:ascii="Times New Roman" w:eastAsia="Times New Roman" w:hAnsi="Times New Roman" w:cs="Times New Roman"/>
          <w:bCs/>
          <w:sz w:val="24"/>
          <w:szCs w:val="24"/>
          <w:lang w:eastAsia="ar-SA" w:bidi="ru-RU"/>
        </w:rPr>
        <w:t>«Весёлые старты»</w:t>
      </w:r>
      <w:r>
        <w:rPr>
          <w:rFonts w:ascii="Times New Roman" w:eastAsia="Times New Roman" w:hAnsi="Times New Roman" w:cs="Times New Roman"/>
          <w:bCs/>
          <w:sz w:val="24"/>
          <w:szCs w:val="24"/>
          <w:lang w:eastAsia="ar-SA" w:bidi="ru-RU"/>
        </w:rPr>
        <w:t>.</w:t>
      </w:r>
    </w:p>
    <w:p w:rsidR="00512C20" w:rsidRPr="00A37130" w:rsidRDefault="00512C20" w:rsidP="00512C20">
      <w:pPr>
        <w:spacing w:after="0" w:line="240" w:lineRule="auto"/>
        <w:ind w:firstLine="709"/>
        <w:jc w:val="both"/>
        <w:rPr>
          <w:rFonts w:ascii="Times New Roman" w:eastAsia="Calibri" w:hAnsi="Times New Roman" w:cs="Times New Roman"/>
          <w:bCs/>
          <w:sz w:val="24"/>
          <w:szCs w:val="24"/>
        </w:rPr>
      </w:pPr>
      <w:r w:rsidRPr="00A37130">
        <w:rPr>
          <w:rFonts w:ascii="Times New Roman" w:eastAsia="Calibri" w:hAnsi="Times New Roman" w:cs="Times New Roman"/>
          <w:sz w:val="24"/>
          <w:szCs w:val="24"/>
        </w:rPr>
        <w:t>В 2019 году продолжалась  общественная деятельность объединений марийцев «Лумпеледыш» («Подснежник»), киргизов «Келечек» («Будущее»), татаро-башкирской общественной организации «Булгар», общины дагестанцев, белорусов, азербайджанцев. Зарегистрирована  а</w:t>
      </w:r>
      <w:r w:rsidRPr="00A37130">
        <w:rPr>
          <w:rFonts w:ascii="Times New Roman" w:eastAsia="Calibri" w:hAnsi="Times New Roman" w:cs="Times New Roman"/>
          <w:bCs/>
          <w:sz w:val="24"/>
          <w:szCs w:val="24"/>
        </w:rPr>
        <w:t xml:space="preserve">втономная некоммерческая организация  сохранения и популяризации  русской культуры «Центр русской культуры «Кладезь», учредителем которой является Югорская Епархия. С участием некоммерческих организаций, созданных по национальному признаку, в 2019 году состоялись  такие традиционные национальные праздники, как  Масленица, Навруз, Вороний день, Славянский хоровод. День народного единства собрал и объединил представителей всех национальностей близлежащих городов и районов Югры, Свердловской области на региональном фестивале - конкурсе  «Югорская слобода». </w:t>
      </w:r>
    </w:p>
    <w:p w:rsidR="00512C20" w:rsidRPr="00A37130" w:rsidRDefault="00512C20" w:rsidP="00512C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города Югорска осуществляют</w:t>
      </w:r>
      <w:r w:rsidRPr="00A37130">
        <w:rPr>
          <w:rFonts w:ascii="Times New Roman" w:eastAsia="Calibri" w:hAnsi="Times New Roman" w:cs="Times New Roman"/>
          <w:sz w:val="24"/>
          <w:szCs w:val="24"/>
        </w:rPr>
        <w:t xml:space="preserve"> свою деятельность 5 религиозных организаций. Наряду с культовой деятельностью религиозные организации традиционного направления участвуют в общегородских мероприятиях, работают в составе организационных комитетов по их подготовке,  работают в составе общественных и наблюдательных советов, созданных при администрации города Югорска. Органы местного самоуправления оказывают содействие в проведении религиозных праздников с массовым участием верующих. </w:t>
      </w:r>
    </w:p>
    <w:p w:rsidR="00512C20" w:rsidRPr="00A37130"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A37130">
        <w:rPr>
          <w:rFonts w:ascii="Times New Roman" w:eastAsia="Times New Roman" w:hAnsi="Times New Roman" w:cs="Times New Roman"/>
          <w:sz w:val="24"/>
          <w:szCs w:val="24"/>
          <w:lang w:eastAsia="ar-SA"/>
        </w:rPr>
        <w:t>В 2019 году в рамках Дня солидарности в борьбе с терроризмом организовано более 30 мероприятий в учреждениях образования, спорта, молодежи и культуры.</w:t>
      </w:r>
    </w:p>
    <w:p w:rsidR="00512C20" w:rsidRPr="00A37130" w:rsidRDefault="00512C20" w:rsidP="00512C20">
      <w:pPr>
        <w:suppressAutoHyphens/>
        <w:spacing w:after="0" w:line="240" w:lineRule="auto"/>
        <w:ind w:firstLine="709"/>
        <w:jc w:val="both"/>
        <w:rPr>
          <w:rFonts w:ascii="Times New Roman" w:eastAsia="Times New Roman" w:hAnsi="Times New Roman" w:cs="Times New Roman"/>
          <w:color w:val="00000A"/>
          <w:sz w:val="24"/>
          <w:szCs w:val="24"/>
        </w:rPr>
      </w:pPr>
      <w:r w:rsidRPr="00A37130">
        <w:rPr>
          <w:rFonts w:ascii="Times New Roman" w:hAnsi="Times New Roman" w:cs="Times New Roman"/>
          <w:sz w:val="24"/>
          <w:szCs w:val="24"/>
        </w:rPr>
        <w:tab/>
        <w:t>И</w:t>
      </w:r>
      <w:r w:rsidRPr="00A37130">
        <w:rPr>
          <w:rFonts w:ascii="Times New Roman" w:eastAsia="Times New Roman" w:hAnsi="Times New Roman" w:cs="Times New Roman"/>
          <w:sz w:val="24"/>
          <w:szCs w:val="24"/>
          <w:lang w:eastAsia="ar-SA"/>
        </w:rPr>
        <w:t xml:space="preserve">нформация о деятельности по профилактике терроризма и экстремизма размещается в газете «Югорский вестник»  (постоянная рубрика «Безопасность»),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 (видеоролики, учебные фильмы, полезные ссылки, памятки и другое). В эфире Югорского телевидения </w:t>
      </w:r>
      <w:r w:rsidRPr="00A37130">
        <w:rPr>
          <w:rFonts w:ascii="Times New Roman" w:eastAsia="Times New Roman" w:hAnsi="Times New Roman" w:cs="Times New Roman"/>
          <w:color w:val="00000A"/>
          <w:sz w:val="24"/>
          <w:szCs w:val="24"/>
        </w:rPr>
        <w:t xml:space="preserve">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512C20" w:rsidRPr="00A37130" w:rsidRDefault="00512C20" w:rsidP="00512C20">
      <w:pPr>
        <w:suppressAutoHyphens/>
        <w:spacing w:after="0" w:line="240" w:lineRule="auto"/>
        <w:ind w:firstLine="709"/>
        <w:jc w:val="both"/>
        <w:rPr>
          <w:rFonts w:ascii="Times New Roman" w:eastAsia="Times New Roman" w:hAnsi="Times New Roman" w:cs="Times New Roman"/>
          <w:sz w:val="24"/>
          <w:szCs w:val="24"/>
          <w:lang w:eastAsia="ar-SA"/>
        </w:rPr>
      </w:pPr>
      <w:r w:rsidRPr="00A37130">
        <w:rPr>
          <w:rFonts w:ascii="Times New Roman" w:eastAsia="Times New Roman" w:hAnsi="Times New Roman" w:cs="Times New Roman"/>
          <w:sz w:val="24"/>
          <w:szCs w:val="24"/>
          <w:lang w:eastAsia="ar-SA"/>
        </w:rPr>
        <w:t xml:space="preserve">В 2019 году главным показателем результативности проводимого на территории Югорска комплекса мер по профилактике  терроризма и экстремизма является сохранение стабильной этноконфессиональной и общественно-политической обстановки. По результатам окружного социологического исследования за 2019 год 96 % респондентов отметили, что межнациональные отношения в городе доброжелательные, способствующие общественному согласию, бесконфликтные. </w:t>
      </w:r>
    </w:p>
    <w:p w:rsidR="00512C20" w:rsidRPr="008F1D1C" w:rsidRDefault="00512C20" w:rsidP="00512C20">
      <w:pPr>
        <w:spacing w:after="0" w:line="240" w:lineRule="auto"/>
        <w:jc w:val="center"/>
        <w:rPr>
          <w:rFonts w:ascii="Times New Roman" w:eastAsia="Times New Roman" w:hAnsi="Times New Roman" w:cs="Times New Roman"/>
          <w:b/>
          <w:sz w:val="24"/>
          <w:szCs w:val="24"/>
          <w:highlight w:val="yellow"/>
        </w:rPr>
      </w:pPr>
    </w:p>
    <w:p w:rsidR="00512C20" w:rsidRDefault="00512C20" w:rsidP="00512C20">
      <w:pPr>
        <w:pStyle w:val="a5"/>
        <w:numPr>
          <w:ilvl w:val="0"/>
          <w:numId w:val="14"/>
        </w:numPr>
        <w:spacing w:line="240" w:lineRule="auto"/>
        <w:ind w:left="0" w:firstLine="0"/>
        <w:jc w:val="center"/>
        <w:rPr>
          <w:rFonts w:ascii="Times New Roman" w:hAnsi="Times New Roman"/>
          <w:b/>
          <w:sz w:val="24"/>
          <w:szCs w:val="24"/>
        </w:rPr>
      </w:pPr>
      <w:r w:rsidRPr="008F1D1C">
        <w:rPr>
          <w:rFonts w:ascii="Times New Roman" w:hAnsi="Times New Roman"/>
          <w:b/>
          <w:sz w:val="24"/>
          <w:szCs w:val="24"/>
        </w:rPr>
        <w:t>Муниципальное управление</w:t>
      </w:r>
    </w:p>
    <w:p w:rsidR="00512C20" w:rsidRPr="00CF3654"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3654">
        <w:rPr>
          <w:rFonts w:ascii="Times New Roman" w:hAnsi="Times New Roman" w:cs="Times New Roman"/>
          <w:sz w:val="24"/>
          <w:szCs w:val="24"/>
        </w:rPr>
        <w:t>В 2019 году в муниципальном образовании для д</w:t>
      </w:r>
      <w:r>
        <w:rPr>
          <w:rFonts w:ascii="Times New Roman" w:hAnsi="Times New Roman" w:cs="Times New Roman"/>
          <w:sz w:val="24"/>
          <w:szCs w:val="24"/>
        </w:rPr>
        <w:t xml:space="preserve">остижения целей, поставленных </w:t>
      </w:r>
      <w:r w:rsidRPr="00CF3654">
        <w:rPr>
          <w:rFonts w:ascii="Times New Roman" w:hAnsi="Times New Roman" w:cs="Times New Roman"/>
          <w:sz w:val="24"/>
          <w:szCs w:val="24"/>
        </w:rPr>
        <w:t>Указ</w:t>
      </w:r>
      <w:r>
        <w:rPr>
          <w:rFonts w:ascii="Times New Roman" w:hAnsi="Times New Roman" w:cs="Times New Roman"/>
          <w:sz w:val="24"/>
          <w:szCs w:val="24"/>
        </w:rPr>
        <w:t>ом</w:t>
      </w:r>
      <w:r w:rsidRPr="00CF3654">
        <w:rPr>
          <w:rFonts w:ascii="Times New Roman" w:hAnsi="Times New Roman" w:cs="Times New Roman"/>
          <w:sz w:val="24"/>
          <w:szCs w:val="24"/>
        </w:rPr>
        <w:t xml:space="preserve"> Пр</w:t>
      </w:r>
      <w:r>
        <w:rPr>
          <w:rFonts w:ascii="Times New Roman" w:hAnsi="Times New Roman" w:cs="Times New Roman"/>
          <w:sz w:val="24"/>
          <w:szCs w:val="24"/>
        </w:rPr>
        <w:t>езидента Российской Федерации от 07.05.2019 № 204</w:t>
      </w:r>
      <w:r w:rsidRPr="00CF3654">
        <w:rPr>
          <w:rFonts w:ascii="Times New Roman" w:hAnsi="Times New Roman" w:cs="Times New Roman"/>
          <w:sz w:val="24"/>
          <w:szCs w:val="24"/>
        </w:rPr>
        <w:t>:</w:t>
      </w:r>
    </w:p>
    <w:p w:rsidR="00512C20" w:rsidRPr="00CF3654"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3654">
        <w:rPr>
          <w:rFonts w:ascii="Times New Roman" w:hAnsi="Times New Roman" w:cs="Times New Roman"/>
          <w:sz w:val="24"/>
          <w:szCs w:val="24"/>
        </w:rPr>
        <w:t>обеспечена взаимосвязь муниципальных программ города Югорска с целями, показателями и ожидаемыми результатами национальных проектов, соответствующих портфелей проектов и региональных проектов (далее проектов);</w:t>
      </w:r>
    </w:p>
    <w:p w:rsidR="00512C20" w:rsidRPr="00CF3654"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3654">
        <w:rPr>
          <w:rFonts w:ascii="Times New Roman" w:hAnsi="Times New Roman" w:cs="Times New Roman"/>
          <w:sz w:val="24"/>
          <w:szCs w:val="24"/>
        </w:rPr>
        <w:t>мероприятия муниципальных программ актуализированы с учетом приоритетов</w:t>
      </w:r>
      <w:r>
        <w:rPr>
          <w:rFonts w:ascii="Times New Roman" w:hAnsi="Times New Roman" w:cs="Times New Roman"/>
          <w:sz w:val="24"/>
          <w:szCs w:val="24"/>
        </w:rPr>
        <w:t>,</w:t>
      </w:r>
      <w:r w:rsidRPr="00CF3654">
        <w:rPr>
          <w:rFonts w:ascii="Times New Roman" w:hAnsi="Times New Roman" w:cs="Times New Roman"/>
          <w:sz w:val="24"/>
          <w:szCs w:val="24"/>
        </w:rPr>
        <w:t xml:space="preserve"> </w:t>
      </w:r>
      <w:r w:rsidRPr="00CF3654">
        <w:rPr>
          <w:rFonts w:ascii="Times New Roman" w:hAnsi="Times New Roman" w:cs="Times New Roman"/>
          <w:sz w:val="24"/>
          <w:szCs w:val="24"/>
        </w:rPr>
        <w:lastRenderedPageBreak/>
        <w:t>распределены ресурсы для реализации проектов;</w:t>
      </w:r>
    </w:p>
    <w:p w:rsidR="00512C20" w:rsidRPr="00CF3654"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организована</w:t>
      </w:r>
      <w:r w:rsidRPr="00CF3654">
        <w:rPr>
          <w:rFonts w:ascii="Times New Roman" w:hAnsi="Times New Roman" w:cs="Times New Roman"/>
          <w:sz w:val="24"/>
          <w:szCs w:val="24"/>
        </w:rPr>
        <w:t xml:space="preserve"> система отчётности по проектам с оценкой достижения целей на основе мониторинга реализации проектов</w:t>
      </w:r>
      <w:r>
        <w:rPr>
          <w:rFonts w:ascii="Times New Roman" w:hAnsi="Times New Roman" w:cs="Times New Roman"/>
          <w:sz w:val="24"/>
          <w:szCs w:val="24"/>
        </w:rPr>
        <w:t xml:space="preserve"> </w:t>
      </w:r>
      <w:r w:rsidRPr="00D72658">
        <w:rPr>
          <w:rFonts w:ascii="Times New Roman" w:eastAsia="Times New Roman" w:hAnsi="Times New Roman" w:cs="Times New Roman"/>
          <w:sz w:val="24"/>
          <w:szCs w:val="24"/>
        </w:rPr>
        <w:t>с использованием информационной систе</w:t>
      </w:r>
      <w:r>
        <w:rPr>
          <w:rFonts w:ascii="Times New Roman" w:eastAsia="Times New Roman" w:hAnsi="Times New Roman" w:cs="Times New Roman"/>
          <w:sz w:val="24"/>
          <w:szCs w:val="24"/>
        </w:rPr>
        <w:t>мы управления проектами (</w:t>
      </w:r>
      <w:r w:rsidRPr="00D72658">
        <w:rPr>
          <w:rFonts w:ascii="Times New Roman" w:eastAsia="Times New Roman" w:hAnsi="Times New Roman" w:cs="Times New Roman"/>
          <w:sz w:val="24"/>
          <w:szCs w:val="24"/>
        </w:rPr>
        <w:t>ИСУП</w:t>
      </w:r>
      <w:r>
        <w:rPr>
          <w:rFonts w:ascii="Times New Roman" w:eastAsia="Times New Roman" w:hAnsi="Times New Roman" w:cs="Times New Roman"/>
          <w:sz w:val="24"/>
          <w:szCs w:val="24"/>
        </w:rPr>
        <w:t>)</w:t>
      </w:r>
      <w:r w:rsidRPr="00CF3654">
        <w:rPr>
          <w:rFonts w:ascii="Times New Roman" w:hAnsi="Times New Roman" w:cs="Times New Roman"/>
          <w:sz w:val="24"/>
          <w:szCs w:val="24"/>
        </w:rPr>
        <w:t>;</w:t>
      </w:r>
    </w:p>
    <w:p w:rsidR="00512C20" w:rsidRPr="00CF3654"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3654">
        <w:rPr>
          <w:rFonts w:ascii="Times New Roman" w:hAnsi="Times New Roman" w:cs="Times New Roman"/>
          <w:sz w:val="24"/>
          <w:szCs w:val="24"/>
        </w:rPr>
        <w:t>обеспечено информационное взаимодействие с использованием информационных ресурсов, прямая/обратная связь по достижению результатов проектов в муниципальном образовании с руководителями проектов.</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С целью повышения эффективности деятельности органов местного самоуправления в городе Югорске создана система управления проектной деятельностью.</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Проектный комитет администрации города Югорска принимает ключевые управленческие решения в части планирования и контроля проектной деятельности, </w:t>
      </w:r>
      <w:r>
        <w:rPr>
          <w:rFonts w:ascii="Times New Roman" w:eastAsia="Times New Roman" w:hAnsi="Times New Roman" w:cs="Times New Roman"/>
          <w:sz w:val="24"/>
          <w:szCs w:val="24"/>
        </w:rPr>
        <w:t>м</w:t>
      </w:r>
      <w:r w:rsidRPr="00D72658">
        <w:rPr>
          <w:rFonts w:ascii="Times New Roman" w:eastAsia="Times New Roman" w:hAnsi="Times New Roman" w:cs="Times New Roman"/>
          <w:sz w:val="24"/>
          <w:szCs w:val="24"/>
        </w:rPr>
        <w:t>униципальный проектный офис выполня</w:t>
      </w:r>
      <w:r>
        <w:rPr>
          <w:rFonts w:ascii="Times New Roman" w:eastAsia="Times New Roman" w:hAnsi="Times New Roman" w:cs="Times New Roman"/>
          <w:sz w:val="24"/>
          <w:szCs w:val="24"/>
        </w:rPr>
        <w:t>ет</w:t>
      </w:r>
      <w:r w:rsidRPr="00D72658">
        <w:rPr>
          <w:rFonts w:ascii="Times New Roman" w:eastAsia="Times New Roman" w:hAnsi="Times New Roman" w:cs="Times New Roman"/>
          <w:sz w:val="24"/>
          <w:szCs w:val="24"/>
        </w:rPr>
        <w:t xml:space="preserve"> функции управления портфел</w:t>
      </w:r>
      <w:r>
        <w:rPr>
          <w:rFonts w:ascii="Times New Roman" w:eastAsia="Times New Roman" w:hAnsi="Times New Roman" w:cs="Times New Roman"/>
          <w:sz w:val="24"/>
          <w:szCs w:val="24"/>
        </w:rPr>
        <w:t>ями</w:t>
      </w:r>
      <w:r w:rsidRPr="00D72658">
        <w:rPr>
          <w:rFonts w:ascii="Times New Roman" w:eastAsia="Times New Roman" w:hAnsi="Times New Roman" w:cs="Times New Roman"/>
          <w:sz w:val="24"/>
          <w:szCs w:val="24"/>
        </w:rPr>
        <w:t xml:space="preserve"> проектов.</w:t>
      </w:r>
    </w:p>
    <w:p w:rsidR="00512C20"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Муниципальное образование город Югорск участвует в реализации 18 региональных </w:t>
      </w:r>
      <w:r>
        <w:rPr>
          <w:rFonts w:ascii="Times New Roman" w:eastAsia="Times New Roman" w:hAnsi="Times New Roman" w:cs="Times New Roman"/>
          <w:sz w:val="24"/>
          <w:szCs w:val="24"/>
        </w:rPr>
        <w:t xml:space="preserve">проектах (региональных </w:t>
      </w:r>
      <w:r w:rsidRPr="00D72658">
        <w:rPr>
          <w:rFonts w:ascii="Times New Roman" w:eastAsia="Times New Roman" w:hAnsi="Times New Roman" w:cs="Times New Roman"/>
          <w:sz w:val="24"/>
          <w:szCs w:val="24"/>
        </w:rPr>
        <w:t>составляющих федеральных проектов</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 входящих в состав 6 национальных проектов (программ) Российской Федерации:</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72658">
        <w:rPr>
          <w:rFonts w:ascii="Times New Roman" w:eastAsia="Times New Roman" w:hAnsi="Times New Roman" w:cs="Times New Roman"/>
          <w:sz w:val="24"/>
          <w:szCs w:val="24"/>
        </w:rPr>
        <w:t>Малое и среднее предпринимательство и поддержка индивидуальной предпринимательской инициативы</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Культура</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Демография</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 xml:space="preserve">; </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Жилье и городская среда</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Экология</w:t>
      </w:r>
      <w:r>
        <w:rPr>
          <w:rFonts w:ascii="Times New Roman" w:eastAsia="Times New Roman" w:hAnsi="Times New Roman" w:cs="Times New Roman"/>
          <w:sz w:val="24"/>
          <w:szCs w:val="24"/>
        </w:rPr>
        <w:t>»</w:t>
      </w:r>
      <w:r w:rsidRPr="00D72658">
        <w:rPr>
          <w:rFonts w:ascii="Times New Roman" w:eastAsia="Times New Roman" w:hAnsi="Times New Roman" w:cs="Times New Roman"/>
          <w:sz w:val="24"/>
          <w:szCs w:val="24"/>
        </w:rPr>
        <w:t>.</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Мониторинг реализации региональных проектов </w:t>
      </w:r>
      <w:r>
        <w:rPr>
          <w:rFonts w:ascii="Times New Roman" w:eastAsia="Times New Roman" w:hAnsi="Times New Roman" w:cs="Times New Roman"/>
          <w:sz w:val="24"/>
          <w:szCs w:val="24"/>
        </w:rPr>
        <w:t>осуществляется ежемесячно с использованием ИСУП позволяет</w:t>
      </w:r>
      <w:r w:rsidRPr="00D72658">
        <w:rPr>
          <w:rFonts w:ascii="Times New Roman" w:eastAsia="Times New Roman" w:hAnsi="Times New Roman" w:cs="Times New Roman"/>
          <w:sz w:val="24"/>
          <w:szCs w:val="24"/>
        </w:rPr>
        <w:t xml:space="preserve"> отслеживать статус выполнения мероприятий и достижения показателей каждым ответственным на региональном и муниципальном уровнях, а также своевременно принимать решения при выявлении рисков и отклонений от планов.</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Реализация мероприятий, достижение контрольных точек, предусмотренных в управленческих документах региональных проектов, осуществляется в запланированные сроки.</w:t>
      </w:r>
    </w:p>
    <w:p w:rsidR="00512C20" w:rsidRPr="00D72658" w:rsidRDefault="00512C20" w:rsidP="00512C20">
      <w:pPr>
        <w:spacing w:after="0" w:line="240" w:lineRule="auto"/>
        <w:ind w:firstLine="709"/>
        <w:jc w:val="both"/>
        <w:rPr>
          <w:rFonts w:ascii="Times New Roman" w:eastAsia="Times New Roman" w:hAnsi="Times New Roman" w:cs="Times New Roman"/>
          <w:sz w:val="24"/>
          <w:szCs w:val="24"/>
        </w:rPr>
      </w:pPr>
      <w:r w:rsidRPr="00D72658">
        <w:rPr>
          <w:rFonts w:ascii="Times New Roman" w:eastAsia="Times New Roman" w:hAnsi="Times New Roman" w:cs="Times New Roman"/>
          <w:sz w:val="24"/>
          <w:szCs w:val="24"/>
        </w:rPr>
        <w:t xml:space="preserve">За отчетный период </w:t>
      </w:r>
      <w:r>
        <w:rPr>
          <w:rFonts w:ascii="Times New Roman" w:eastAsia="Times New Roman" w:hAnsi="Times New Roman" w:cs="Times New Roman"/>
          <w:sz w:val="24"/>
          <w:szCs w:val="24"/>
        </w:rPr>
        <w:t xml:space="preserve">10 </w:t>
      </w:r>
      <w:r w:rsidRPr="00D72658">
        <w:rPr>
          <w:rFonts w:ascii="Times New Roman" w:eastAsia="Times New Roman" w:hAnsi="Times New Roman" w:cs="Times New Roman"/>
          <w:sz w:val="24"/>
          <w:szCs w:val="24"/>
        </w:rPr>
        <w:t>сотрудников администрации города Югорска</w:t>
      </w:r>
      <w:r>
        <w:rPr>
          <w:rFonts w:ascii="Times New Roman" w:eastAsia="Times New Roman" w:hAnsi="Times New Roman" w:cs="Times New Roman"/>
          <w:sz w:val="24"/>
          <w:szCs w:val="24"/>
        </w:rPr>
        <w:t xml:space="preserve"> прошли обучение основам ведения проектной деятельности.</w:t>
      </w:r>
    </w:p>
    <w:p w:rsidR="00512C20" w:rsidRPr="00B20327" w:rsidRDefault="00512C20" w:rsidP="00512C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0327">
        <w:rPr>
          <w:rFonts w:ascii="Times New Roman" w:eastAsia="Calibri" w:hAnsi="Times New Roman" w:cs="Times New Roman"/>
          <w:sz w:val="24"/>
          <w:szCs w:val="24"/>
        </w:rPr>
        <w:t>В целях повышения эффективности государственного и муниципального управления в 2019 году проведена работа по:</w:t>
      </w:r>
    </w:p>
    <w:p w:rsidR="00512C20" w:rsidRPr="00B20327" w:rsidRDefault="00512C20" w:rsidP="00512C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0327">
        <w:rPr>
          <w:rFonts w:ascii="Times New Roman" w:eastAsia="Calibri" w:hAnsi="Times New Roman" w:cs="Times New Roman"/>
          <w:sz w:val="24"/>
          <w:szCs w:val="24"/>
        </w:rPr>
        <w:t>совершенствованию нормативной правовой базы в сфере предоставления государственных (муниципальных) услуг, в том числе на базе многофункциональных центров предоставления государственных и муниципальных услуг (далее - МФЦ);</w:t>
      </w:r>
    </w:p>
    <w:p w:rsidR="00512C20" w:rsidRPr="00B20327" w:rsidRDefault="00512C20" w:rsidP="00512C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0327">
        <w:rPr>
          <w:rFonts w:ascii="Times New Roman" w:eastAsia="Calibri" w:hAnsi="Times New Roman" w:cs="Times New Roman"/>
          <w:sz w:val="24"/>
          <w:szCs w:val="24"/>
        </w:rPr>
        <w:t>развитию и совершенствованию института оценки регулирующего воздействия проектов нормативных правовых актов,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p>
    <w:p w:rsidR="00512C20" w:rsidRPr="00236CAD" w:rsidRDefault="00512C20" w:rsidP="00512C20">
      <w:pPr>
        <w:spacing w:after="0" w:line="240" w:lineRule="auto"/>
        <w:ind w:firstLine="709"/>
        <w:jc w:val="both"/>
        <w:rPr>
          <w:rFonts w:ascii="Times New Roman" w:eastAsia="Calibri" w:hAnsi="Times New Roman" w:cs="Times New Roman"/>
          <w:sz w:val="24"/>
          <w:szCs w:val="24"/>
        </w:rPr>
      </w:pPr>
      <w:r w:rsidRPr="00B20327">
        <w:rPr>
          <w:rFonts w:ascii="Times New Roman" w:eastAsia="Calibri" w:hAnsi="Times New Roman" w:cs="Times New Roman"/>
          <w:sz w:val="24"/>
          <w:szCs w:val="24"/>
        </w:rPr>
        <w:t>актуализации перечней государственных и муниципальных услуг (функций), в том числе предоставляемых по принципу «одного окна» в МФЦ.</w:t>
      </w:r>
    </w:p>
    <w:p w:rsidR="00512C20" w:rsidRPr="00236CAD" w:rsidRDefault="00512C20" w:rsidP="00512C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Обеспечена возможность получения в МФЦ города Югорска</w:t>
      </w:r>
      <w:r w:rsidRPr="00236CAD">
        <w:rPr>
          <w:rFonts w:ascii="Times New Roman" w:eastAsia="Calibri" w:hAnsi="Times New Roman" w:cs="Times New Roman"/>
          <w:sz w:val="24"/>
          <w:szCs w:val="24"/>
        </w:rPr>
        <w:t xml:space="preserve"> 226 государственных и муниципальных услуг</w:t>
      </w:r>
      <w:r>
        <w:rPr>
          <w:rFonts w:ascii="Times New Roman" w:eastAsia="Calibri" w:hAnsi="Times New Roman" w:cs="Times New Roman"/>
          <w:sz w:val="24"/>
          <w:szCs w:val="24"/>
        </w:rPr>
        <w:t>,</w:t>
      </w:r>
      <w:r w:rsidRPr="00236CAD">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 которых</w:t>
      </w:r>
      <w:r w:rsidRPr="00236CAD">
        <w:rPr>
          <w:rFonts w:ascii="Times New Roman" w:eastAsia="Calibri" w:hAnsi="Times New Roman" w:cs="Times New Roman"/>
          <w:sz w:val="24"/>
          <w:szCs w:val="24"/>
        </w:rPr>
        <w:t>: 62 - федеральных, 120 - региональных и 44 - муниципальных. Услуги, оказываемые в МФЦ, являются бесплатными, за исключением государственных пошлин в случаях, установленных законодательством</w:t>
      </w:r>
      <w:r>
        <w:rPr>
          <w:rFonts w:ascii="Times New Roman" w:eastAsia="Calibri" w:hAnsi="Times New Roman" w:cs="Times New Roman"/>
          <w:sz w:val="24"/>
          <w:szCs w:val="24"/>
        </w:rPr>
        <w:t xml:space="preserve"> Российской Федерации</w:t>
      </w:r>
      <w:r w:rsidRPr="00236CAD">
        <w:rPr>
          <w:rFonts w:ascii="Times New Roman" w:eastAsia="Calibri" w:hAnsi="Times New Roman" w:cs="Times New Roman"/>
          <w:sz w:val="24"/>
          <w:szCs w:val="24"/>
        </w:rPr>
        <w:t>.</w:t>
      </w:r>
    </w:p>
    <w:p w:rsidR="00512C20" w:rsidRPr="00236CAD" w:rsidRDefault="00512C20" w:rsidP="00512C20">
      <w:pPr>
        <w:spacing w:after="0" w:line="240" w:lineRule="auto"/>
        <w:ind w:firstLine="709"/>
        <w:jc w:val="both"/>
        <w:rPr>
          <w:rFonts w:ascii="Times New Roman" w:eastAsia="Calibri" w:hAnsi="Times New Roman" w:cs="Times New Roman"/>
          <w:sz w:val="24"/>
          <w:szCs w:val="24"/>
        </w:rPr>
      </w:pPr>
      <w:r w:rsidRPr="00236CAD">
        <w:rPr>
          <w:rFonts w:ascii="Times New Roman" w:eastAsia="Calibri" w:hAnsi="Times New Roman" w:cs="Times New Roman"/>
          <w:sz w:val="24"/>
          <w:szCs w:val="24"/>
        </w:rPr>
        <w:t>В МФЦ функционирует 9 окон приема заявителей для предоставления услуг, 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512C20" w:rsidRDefault="00512C20" w:rsidP="00512C2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36CAD">
        <w:rPr>
          <w:rFonts w:ascii="Times New Roman" w:eastAsia="Calibri" w:hAnsi="Times New Roman" w:cs="Times New Roman"/>
          <w:sz w:val="24"/>
          <w:szCs w:val="24"/>
        </w:rPr>
        <w:t xml:space="preserve"> 2019 год</w:t>
      </w:r>
      <w:r>
        <w:rPr>
          <w:rFonts w:ascii="Times New Roman" w:eastAsia="Calibri" w:hAnsi="Times New Roman" w:cs="Times New Roman"/>
          <w:sz w:val="24"/>
          <w:szCs w:val="24"/>
        </w:rPr>
        <w:t>у</w:t>
      </w:r>
      <w:r w:rsidRPr="00236CAD">
        <w:rPr>
          <w:rFonts w:ascii="Times New Roman" w:eastAsia="Calibri" w:hAnsi="Times New Roman" w:cs="Times New Roman"/>
          <w:sz w:val="24"/>
          <w:szCs w:val="24"/>
        </w:rPr>
        <w:t xml:space="preserve"> за получением муниципальных услуг, государственных услуг по переданным органам местного самоуправления полномочиям, услуг муниципальных учреждений обратилось 877</w:t>
      </w:r>
      <w:r>
        <w:rPr>
          <w:rFonts w:ascii="Times New Roman" w:eastAsia="Calibri" w:hAnsi="Times New Roman" w:cs="Times New Roman"/>
          <w:sz w:val="24"/>
          <w:szCs w:val="24"/>
        </w:rPr>
        <w:t xml:space="preserve"> </w:t>
      </w:r>
      <w:r w:rsidRPr="00236CAD">
        <w:rPr>
          <w:rFonts w:ascii="Times New Roman" w:eastAsia="Calibri" w:hAnsi="Times New Roman" w:cs="Times New Roman"/>
          <w:sz w:val="24"/>
          <w:szCs w:val="24"/>
        </w:rPr>
        <w:t>176 заявителей</w:t>
      </w:r>
      <w:r>
        <w:rPr>
          <w:rFonts w:ascii="Times New Roman" w:eastAsia="Calibri" w:hAnsi="Times New Roman" w:cs="Times New Roman"/>
          <w:sz w:val="24"/>
          <w:szCs w:val="24"/>
        </w:rPr>
        <w:t xml:space="preserve">. </w:t>
      </w:r>
      <w:r w:rsidRPr="00236CAD">
        <w:rPr>
          <w:rFonts w:ascii="Times New Roman" w:eastAsia="Calibri" w:hAnsi="Times New Roman" w:cs="Times New Roman"/>
          <w:sz w:val="24"/>
          <w:szCs w:val="24"/>
        </w:rPr>
        <w:t xml:space="preserve">Число обращений за государственными и муниципальными услугами в МФЦ увеличилось в сравнении с 2018 годом на 1,3%. Наибольшие темпы роста количества обращений заявителей в МФЦ наблюдаются в части региональных услуг. </w:t>
      </w:r>
    </w:p>
    <w:p w:rsidR="00512C20" w:rsidRPr="00236CAD" w:rsidRDefault="00512C20" w:rsidP="00512C20">
      <w:pPr>
        <w:spacing w:after="0" w:line="240" w:lineRule="auto"/>
        <w:ind w:firstLine="709"/>
        <w:jc w:val="both"/>
        <w:rPr>
          <w:rFonts w:ascii="Times New Roman" w:eastAsia="Calibri" w:hAnsi="Times New Roman" w:cs="Times New Roman"/>
          <w:sz w:val="24"/>
          <w:szCs w:val="24"/>
        </w:rPr>
      </w:pPr>
      <w:r w:rsidRPr="00236CAD">
        <w:rPr>
          <w:rFonts w:ascii="Times New Roman" w:eastAsia="Calibri" w:hAnsi="Times New Roman" w:cs="Times New Roman"/>
          <w:sz w:val="24"/>
          <w:szCs w:val="24"/>
        </w:rPr>
        <w:lastRenderedPageBreak/>
        <w:t>Основные целевые ориентиры административной реформы определенные Указом Президента Российской Федерации № 601 «Об основных направлениях совершенствования системы государственного управления» в отчетном году выполнены:</w:t>
      </w:r>
    </w:p>
    <w:p w:rsidR="00512C20" w:rsidRPr="00236CAD" w:rsidRDefault="00512C20" w:rsidP="00512C20">
      <w:pPr>
        <w:spacing w:after="0" w:line="240" w:lineRule="auto"/>
        <w:ind w:firstLine="709"/>
        <w:contextualSpacing/>
        <w:jc w:val="both"/>
        <w:rPr>
          <w:rFonts w:ascii="Times New Roman" w:eastAsia="Times New Roman" w:hAnsi="Times New Roman" w:cs="Times New Roman"/>
          <w:bCs/>
          <w:sz w:val="24"/>
          <w:szCs w:val="24"/>
          <w:lang w:eastAsia="ar-SA"/>
        </w:rPr>
      </w:pPr>
      <w:r w:rsidRPr="00236CAD">
        <w:rPr>
          <w:rFonts w:ascii="Times New Roman" w:eastAsia="Times New Roman" w:hAnsi="Times New Roman" w:cs="Times New Roman"/>
          <w:bCs/>
          <w:sz w:val="24"/>
          <w:szCs w:val="24"/>
          <w:lang w:eastAsia="ar-SA"/>
        </w:rPr>
        <w:t xml:space="preserve">среднее время ожидания в очереди для получения услуг - 1,31 минуты (целевой ориентир </w:t>
      </w:r>
      <w:r>
        <w:rPr>
          <w:rFonts w:ascii="Times New Roman" w:eastAsia="Times New Roman" w:hAnsi="Times New Roman" w:cs="Times New Roman"/>
          <w:bCs/>
          <w:sz w:val="24"/>
          <w:szCs w:val="24"/>
          <w:lang w:eastAsia="ar-SA"/>
        </w:rPr>
        <w:t xml:space="preserve">- </w:t>
      </w:r>
      <w:r w:rsidRPr="00236CAD">
        <w:rPr>
          <w:rFonts w:ascii="Times New Roman" w:eastAsia="Times New Roman" w:hAnsi="Times New Roman" w:cs="Times New Roman"/>
          <w:bCs/>
          <w:sz w:val="24"/>
          <w:szCs w:val="24"/>
          <w:lang w:eastAsia="ar-SA"/>
        </w:rPr>
        <w:t>не более 15 минут»;</w:t>
      </w:r>
    </w:p>
    <w:p w:rsidR="00512C20" w:rsidRPr="00236CAD" w:rsidRDefault="00512C20" w:rsidP="00512C20">
      <w:pPr>
        <w:tabs>
          <w:tab w:val="left" w:pos="993"/>
        </w:tabs>
        <w:spacing w:after="0" w:line="240" w:lineRule="auto"/>
        <w:ind w:firstLine="709"/>
        <w:contextualSpacing/>
        <w:jc w:val="both"/>
        <w:rPr>
          <w:rFonts w:ascii="Times New Roman" w:eastAsia="Times New Roman" w:hAnsi="Times New Roman" w:cs="Times New Roman"/>
          <w:bCs/>
          <w:sz w:val="24"/>
          <w:szCs w:val="24"/>
          <w:lang w:eastAsia="ar-SA"/>
        </w:rPr>
      </w:pPr>
      <w:r w:rsidRPr="00236CAD">
        <w:rPr>
          <w:rFonts w:ascii="Times New Roman" w:eastAsia="Times New Roman" w:hAnsi="Times New Roman" w:cs="Times New Roman"/>
          <w:bCs/>
          <w:sz w:val="24"/>
          <w:szCs w:val="24"/>
          <w:lang w:eastAsia="ar-SA"/>
        </w:rPr>
        <w:t>уровень удовлетворенности граждан качество</w:t>
      </w:r>
      <w:r>
        <w:rPr>
          <w:rFonts w:ascii="Times New Roman" w:eastAsia="Times New Roman" w:hAnsi="Times New Roman" w:cs="Times New Roman"/>
          <w:bCs/>
          <w:sz w:val="24"/>
          <w:szCs w:val="24"/>
          <w:lang w:eastAsia="ar-SA"/>
        </w:rPr>
        <w:t>м предоставления услуг - 99,1%</w:t>
      </w:r>
      <w:r w:rsidRPr="00236CAD">
        <w:rPr>
          <w:rFonts w:ascii="Times New Roman" w:eastAsia="Times New Roman" w:hAnsi="Times New Roman" w:cs="Times New Roman"/>
          <w:bCs/>
          <w:sz w:val="24"/>
          <w:szCs w:val="24"/>
          <w:lang w:eastAsia="ar-SA"/>
        </w:rPr>
        <w:t xml:space="preserve"> (целевой -  не менее 90%).</w:t>
      </w:r>
    </w:p>
    <w:p w:rsidR="00512C20" w:rsidRPr="00DF6356" w:rsidRDefault="00512C20" w:rsidP="00512C20">
      <w:pPr>
        <w:spacing w:after="0" w:line="240" w:lineRule="auto"/>
        <w:ind w:firstLine="709"/>
        <w:jc w:val="both"/>
        <w:rPr>
          <w:sz w:val="26"/>
          <w:szCs w:val="26"/>
        </w:rPr>
      </w:pPr>
      <w:r w:rsidRPr="00DF6356">
        <w:rPr>
          <w:rFonts w:ascii="Times New Roman" w:hAnsi="Times New Roman"/>
          <w:sz w:val="24"/>
          <w:szCs w:val="24"/>
        </w:rPr>
        <w:t>С целью вовлечения предпринимательского сообщества в нормотворческую деятельность внедрен механизм оценки регулирующего воздействия (ОРВ), экспертизы и оценки фактического воздействия (ОФВ) муниципальных нормативных правовых актов, затрагивающих вопросы осуществления предпринимательской и инвестиционной деятельности. В 2018 году по 37-ти проектам муниципальных нормативных правовых актов проведены процедуры ОРВ. В ходе проведения ОРВ от субъектов предпринимательской и инвестиционной деятельности поступило 6 предложений, которые были учтены при подготовке правовых актов.</w:t>
      </w:r>
    </w:p>
    <w:p w:rsidR="00512C20" w:rsidRPr="00DF6356" w:rsidRDefault="00512C20" w:rsidP="00512C20">
      <w:pPr>
        <w:spacing w:after="0" w:line="240" w:lineRule="auto"/>
        <w:ind w:firstLine="540"/>
        <w:jc w:val="both"/>
        <w:rPr>
          <w:rFonts w:ascii="Times New Roman" w:hAnsi="Times New Roman"/>
          <w:sz w:val="24"/>
          <w:szCs w:val="24"/>
        </w:rPr>
      </w:pPr>
      <w:r w:rsidRPr="00DF6356">
        <w:rPr>
          <w:rFonts w:ascii="Times New Roman" w:hAnsi="Times New Roman"/>
          <w:sz w:val="24"/>
          <w:szCs w:val="24"/>
        </w:rPr>
        <w:t>По результатам рейтинга муниципальных образований автономного округа, сформированного Департаментом экономического развития Ханты-Мансийского автономного округа - Югры, качество проведения ОРВ в городе Югорске оценено, как «хороший уровень».</w:t>
      </w:r>
    </w:p>
    <w:p w:rsidR="00512C20" w:rsidRDefault="00512C20" w:rsidP="00512C20">
      <w:pPr>
        <w:widowControl w:val="0"/>
        <w:spacing w:after="0" w:line="240" w:lineRule="auto"/>
        <w:ind w:firstLine="567"/>
        <w:jc w:val="both"/>
        <w:rPr>
          <w:rFonts w:ascii="Times New Roman" w:hAnsi="Times New Roman"/>
          <w:sz w:val="24"/>
          <w:szCs w:val="24"/>
        </w:rPr>
      </w:pPr>
      <w:r w:rsidRPr="00DF6356">
        <w:rPr>
          <w:rFonts w:ascii="Times New Roman" w:hAnsi="Times New Roman"/>
          <w:sz w:val="24"/>
          <w:szCs w:val="24"/>
        </w:rPr>
        <w:t>С целью широкого участия граждан и представителей различных общественных институтов в независимой антикоррупционной экспертизе нормативных правовых актов и их проектов на едином сайте созданы разделы «Общественная экспертиза» и «Антикоррупционная экспертиза». Проводится антикоррупционная экспертиза проектов муниципальных нормативных правовых актов, разрабатываемых органами (структурными подразделениями) администрации города Югорска, Думой города Югорска. В отчетном периоде заключения о наличии коррупциогенных факторов в проектах нормативных правовых актов, действующих нормативных п</w:t>
      </w:r>
      <w:r>
        <w:rPr>
          <w:rFonts w:ascii="Times New Roman" w:hAnsi="Times New Roman"/>
          <w:sz w:val="24"/>
          <w:szCs w:val="24"/>
        </w:rPr>
        <w:t>равовых актах</w:t>
      </w:r>
      <w:r w:rsidRPr="00DF6356">
        <w:rPr>
          <w:rFonts w:ascii="Times New Roman" w:hAnsi="Times New Roman"/>
          <w:sz w:val="24"/>
          <w:szCs w:val="24"/>
        </w:rPr>
        <w:t xml:space="preserve"> отсутствуют.</w:t>
      </w:r>
    </w:p>
    <w:p w:rsidR="00512C20" w:rsidRPr="0070267B" w:rsidRDefault="00512C20" w:rsidP="00512C20">
      <w:pPr>
        <w:spacing w:after="0" w:line="240" w:lineRule="auto"/>
        <w:ind w:firstLine="567"/>
        <w:jc w:val="both"/>
        <w:rPr>
          <w:rFonts w:ascii="Times New Roman" w:eastAsia="Calibri" w:hAnsi="Times New Roman" w:cs="Times New Roman"/>
          <w:sz w:val="24"/>
          <w:szCs w:val="24"/>
        </w:rPr>
      </w:pPr>
      <w:r w:rsidRPr="0070267B">
        <w:rPr>
          <w:rFonts w:ascii="Times New Roman" w:hAnsi="Times New Roman"/>
          <w:sz w:val="24"/>
          <w:szCs w:val="24"/>
        </w:rPr>
        <w:t>В 2019 году по результатам проведенной Департаментом экономического развития Ханты-Мансийского автономного округа - Югры</w:t>
      </w:r>
      <w:r w:rsidRPr="0070267B">
        <w:rPr>
          <w:rFonts w:ascii="Times New Roman" w:eastAsia="Calibri" w:hAnsi="Times New Roman" w:cs="Times New Roman"/>
          <w:sz w:val="24"/>
          <w:szCs w:val="24"/>
        </w:rPr>
        <w:t xml:space="preserve"> </w:t>
      </w:r>
      <w:r w:rsidRPr="0070267B">
        <w:rPr>
          <w:rFonts w:ascii="Times New Roman" w:hAnsi="Times New Roman"/>
          <w:sz w:val="24"/>
          <w:szCs w:val="24"/>
        </w:rPr>
        <w:t xml:space="preserve">рейтинговой оценки </w:t>
      </w:r>
      <w:r w:rsidRPr="0070267B">
        <w:rPr>
          <w:rFonts w:ascii="Times New Roman" w:eastAsia="Calibri" w:hAnsi="Times New Roman" w:cs="Times New Roman"/>
          <w:sz w:val="24"/>
          <w:szCs w:val="24"/>
        </w:rPr>
        <w:t>эффективности деятельности</w:t>
      </w:r>
      <w:r>
        <w:rPr>
          <w:rFonts w:ascii="Times New Roman" w:eastAsia="Calibri" w:hAnsi="Times New Roman" w:cs="Times New Roman"/>
          <w:sz w:val="24"/>
          <w:szCs w:val="24"/>
        </w:rPr>
        <w:t xml:space="preserve"> </w:t>
      </w:r>
      <w:r w:rsidRPr="0070267B">
        <w:rPr>
          <w:rFonts w:ascii="Times New Roman" w:eastAsia="Calibri" w:hAnsi="Times New Roman" w:cs="Times New Roman"/>
          <w:sz w:val="24"/>
          <w:szCs w:val="24"/>
        </w:rPr>
        <w:t xml:space="preserve"> органов местного самоуправления за 2018 год, город Югорск занял третье место среди городских округов</w:t>
      </w:r>
      <w:r>
        <w:rPr>
          <w:rFonts w:ascii="Times New Roman" w:eastAsia="Calibri" w:hAnsi="Times New Roman" w:cs="Times New Roman"/>
          <w:sz w:val="24"/>
          <w:szCs w:val="24"/>
        </w:rPr>
        <w:t xml:space="preserve"> автономного округа</w:t>
      </w:r>
      <w:r w:rsidRPr="0070267B">
        <w:rPr>
          <w:rFonts w:ascii="Times New Roman" w:eastAsia="Calibri" w:hAnsi="Times New Roman" w:cs="Times New Roman"/>
          <w:sz w:val="24"/>
          <w:szCs w:val="24"/>
        </w:rPr>
        <w:t>, получив грант в размере 18,4 млн. рублей.</w:t>
      </w:r>
    </w:p>
    <w:p w:rsidR="00512C20" w:rsidRPr="0070267B" w:rsidRDefault="00512C20" w:rsidP="00512C2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512C20" w:rsidRPr="00DF6356" w:rsidRDefault="00512C20" w:rsidP="00512C20">
      <w:pPr>
        <w:pStyle w:val="a5"/>
        <w:numPr>
          <w:ilvl w:val="0"/>
          <w:numId w:val="14"/>
        </w:numPr>
        <w:spacing w:line="240" w:lineRule="auto"/>
        <w:ind w:left="0" w:firstLine="0"/>
        <w:jc w:val="center"/>
        <w:rPr>
          <w:rFonts w:ascii="Times New Roman" w:hAnsi="Times New Roman"/>
          <w:b/>
          <w:sz w:val="24"/>
          <w:szCs w:val="24"/>
        </w:rPr>
      </w:pPr>
      <w:r w:rsidRPr="00DF6356">
        <w:rPr>
          <w:rFonts w:ascii="Times New Roman" w:hAnsi="Times New Roman"/>
          <w:b/>
          <w:sz w:val="24"/>
          <w:szCs w:val="24"/>
        </w:rPr>
        <w:t>Муниципальная служба и кадры</w:t>
      </w:r>
    </w:p>
    <w:p w:rsidR="00512C20" w:rsidRPr="006D084B" w:rsidRDefault="00512C20" w:rsidP="00512C20">
      <w:pPr>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Штатная численность администрации города Югорска в 2019 году  осталась</w:t>
      </w:r>
      <w:r>
        <w:rPr>
          <w:rFonts w:ascii="Times New Roman" w:hAnsi="Times New Roman" w:cs="Times New Roman"/>
          <w:sz w:val="24"/>
          <w:szCs w:val="24"/>
        </w:rPr>
        <w:t xml:space="preserve"> </w:t>
      </w:r>
      <w:r w:rsidRPr="006D084B">
        <w:rPr>
          <w:rFonts w:ascii="Times New Roman" w:hAnsi="Times New Roman" w:cs="Times New Roman"/>
          <w:sz w:val="24"/>
          <w:szCs w:val="24"/>
        </w:rPr>
        <w:t xml:space="preserve">на прежнем уровне и  составила 169 человек. </w:t>
      </w:r>
    </w:p>
    <w:p w:rsidR="00512C20" w:rsidRPr="006D084B"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В целях развития муниципальной службы в городе Югорске, повышения ее открытости и престижа в 2019 году:</w:t>
      </w:r>
    </w:p>
    <w:p w:rsidR="00512C20" w:rsidRPr="006D084B" w:rsidRDefault="00512C20" w:rsidP="00512C20">
      <w:pPr>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организовано обучение муниципальных служащих с применением современных дистанционных форм по приоритетным направлениям профессионального развития таким, как: «Управление личной эффективностью», «Управление инвестициями и инновациями в о</w:t>
      </w:r>
      <w:r>
        <w:rPr>
          <w:rFonts w:ascii="Times New Roman" w:hAnsi="Times New Roman" w:cs="Times New Roman"/>
          <w:sz w:val="24"/>
          <w:szCs w:val="24"/>
        </w:rPr>
        <w:t>рганах местного самоуправления»,</w:t>
      </w:r>
      <w:r w:rsidRPr="006D084B">
        <w:rPr>
          <w:rFonts w:ascii="Times New Roman" w:hAnsi="Times New Roman" w:cs="Times New Roman"/>
          <w:sz w:val="24"/>
          <w:szCs w:val="24"/>
        </w:rPr>
        <w:t xml:space="preserve"> «Организация деятельности органов местного самоуправления по профилактике и предупреждению терроризма и националистического экстремизма», «Контрактная система в сфере закупок товаров, работ и услуг», «Бережливое производство: практика внедрения и развития» и др</w:t>
      </w:r>
      <w:r>
        <w:rPr>
          <w:rFonts w:ascii="Times New Roman" w:hAnsi="Times New Roman" w:cs="Times New Roman"/>
          <w:sz w:val="24"/>
          <w:szCs w:val="24"/>
        </w:rPr>
        <w:t>угим;</w:t>
      </w:r>
    </w:p>
    <w:p w:rsidR="00512C20" w:rsidRDefault="00512C20" w:rsidP="00512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6D084B">
        <w:rPr>
          <w:rFonts w:ascii="Times New Roman" w:hAnsi="Times New Roman" w:cs="Times New Roman"/>
          <w:sz w:val="24"/>
          <w:szCs w:val="24"/>
        </w:rPr>
        <w:t>оля назначений на должности муниципальной службы с использовани</w:t>
      </w:r>
      <w:r>
        <w:rPr>
          <w:rFonts w:ascii="Times New Roman" w:hAnsi="Times New Roman" w:cs="Times New Roman"/>
          <w:sz w:val="24"/>
          <w:szCs w:val="24"/>
        </w:rPr>
        <w:t>ем конкурсных процедур составила</w:t>
      </w:r>
      <w:r w:rsidRPr="006D084B">
        <w:rPr>
          <w:rFonts w:ascii="Times New Roman" w:hAnsi="Times New Roman" w:cs="Times New Roman"/>
          <w:sz w:val="24"/>
          <w:szCs w:val="24"/>
        </w:rPr>
        <w:t xml:space="preserve"> 100%, в </w:t>
      </w:r>
      <w:r>
        <w:rPr>
          <w:rFonts w:ascii="Times New Roman" w:hAnsi="Times New Roman" w:cs="Times New Roman"/>
          <w:sz w:val="24"/>
          <w:szCs w:val="24"/>
        </w:rPr>
        <w:t>том числе из кадрового резерва -</w:t>
      </w:r>
      <w:r w:rsidRPr="006D084B">
        <w:rPr>
          <w:rFonts w:ascii="Times New Roman" w:hAnsi="Times New Roman" w:cs="Times New Roman"/>
          <w:sz w:val="24"/>
          <w:szCs w:val="24"/>
        </w:rPr>
        <w:t xml:space="preserve"> 80%.</w:t>
      </w:r>
      <w:r>
        <w:rPr>
          <w:rFonts w:ascii="Times New Roman" w:hAnsi="Times New Roman" w:cs="Times New Roman"/>
          <w:sz w:val="24"/>
          <w:szCs w:val="24"/>
        </w:rPr>
        <w:t xml:space="preserve"> </w:t>
      </w:r>
      <w:r w:rsidRPr="006D084B">
        <w:rPr>
          <w:rFonts w:ascii="Times New Roman" w:hAnsi="Times New Roman" w:cs="Times New Roman"/>
          <w:sz w:val="24"/>
          <w:szCs w:val="24"/>
        </w:rPr>
        <w:t>Так</w:t>
      </w:r>
      <w:r>
        <w:rPr>
          <w:rFonts w:ascii="Times New Roman" w:hAnsi="Times New Roman" w:cs="Times New Roman"/>
          <w:sz w:val="24"/>
          <w:szCs w:val="24"/>
        </w:rPr>
        <w:t>,</w:t>
      </w:r>
      <w:r w:rsidRPr="006D084B">
        <w:rPr>
          <w:rFonts w:ascii="Times New Roman" w:hAnsi="Times New Roman" w:cs="Times New Roman"/>
          <w:sz w:val="24"/>
          <w:szCs w:val="24"/>
        </w:rPr>
        <w:t xml:space="preserve"> из 15 вакантных должностей  муниципальной службы 3 должности замещены по итогам конкурса на замещение вакантных должностей муниципальной службы, 12 - из кадрового резерва</w:t>
      </w:r>
      <w:r>
        <w:rPr>
          <w:rFonts w:ascii="Times New Roman" w:hAnsi="Times New Roman" w:cs="Times New Roman"/>
          <w:sz w:val="24"/>
          <w:szCs w:val="24"/>
        </w:rPr>
        <w:t>;</w:t>
      </w:r>
    </w:p>
    <w:p w:rsidR="00512C20" w:rsidRPr="006D084B" w:rsidRDefault="00512C20" w:rsidP="00512C20">
      <w:pPr>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 xml:space="preserve"> проведено 4 конкурса по формированию кадрового резерва. На 8 должностей муниципальной службы в кадровый резерв зачислено 15 человек, в том числе 1 человек зачислен по итогам конкурса н</w:t>
      </w:r>
      <w:r>
        <w:rPr>
          <w:rFonts w:ascii="Times New Roman" w:hAnsi="Times New Roman" w:cs="Times New Roman"/>
          <w:sz w:val="24"/>
          <w:szCs w:val="24"/>
        </w:rPr>
        <w:t>а замещение вакантной должности;</w:t>
      </w:r>
    </w:p>
    <w:p w:rsidR="00512C20" w:rsidRPr="006D084B"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создано единое информационное пространство, обеспечивающее внутриведомственное взаимодействие по кадровым вопросам, электронное ведение кадрового делопроизводства</w:t>
      </w:r>
      <w:r w:rsidRPr="006D084B">
        <w:rPr>
          <w:rFonts w:ascii="Times New Roman" w:eastAsia="Calibri" w:hAnsi="Times New Roman" w:cs="Times New Roman"/>
          <w:sz w:val="24"/>
          <w:szCs w:val="24"/>
        </w:rPr>
        <w:t xml:space="preserve"> посредством внедрения программы «Контур-Персонал: Госслужбы»</w:t>
      </w:r>
      <w:r>
        <w:rPr>
          <w:rFonts w:ascii="Times New Roman" w:hAnsi="Times New Roman" w:cs="Times New Roman"/>
          <w:sz w:val="24"/>
          <w:szCs w:val="24"/>
        </w:rPr>
        <w:t>. И</w:t>
      </w:r>
      <w:r w:rsidRPr="006D084B">
        <w:rPr>
          <w:rFonts w:ascii="Times New Roman" w:hAnsi="Times New Roman" w:cs="Times New Roman"/>
          <w:sz w:val="24"/>
          <w:szCs w:val="24"/>
        </w:rPr>
        <w:t>нформационная система кадровой службы подключена к Ф</w:t>
      </w:r>
      <w:r w:rsidRPr="006D084B">
        <w:rPr>
          <w:rFonts w:ascii="Times New Roman" w:eastAsia="Calibri" w:hAnsi="Times New Roman" w:cs="Times New Roman"/>
          <w:sz w:val="24"/>
          <w:szCs w:val="24"/>
        </w:rPr>
        <w:t>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6D084B">
        <w:rPr>
          <w:rFonts w:ascii="Times New Roman" w:hAnsi="Times New Roman" w:cs="Times New Roman"/>
          <w:sz w:val="24"/>
          <w:szCs w:val="24"/>
        </w:rPr>
        <w:t xml:space="preserve">. </w:t>
      </w:r>
    </w:p>
    <w:p w:rsidR="00512C20" w:rsidRPr="006D084B"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lastRenderedPageBreak/>
        <w:t>В целях повышения качества формирования кадрового состава  муниципальной службы в г</w:t>
      </w:r>
      <w:r>
        <w:rPr>
          <w:rFonts w:ascii="Times New Roman" w:hAnsi="Times New Roman" w:cs="Times New Roman"/>
          <w:sz w:val="24"/>
          <w:szCs w:val="24"/>
        </w:rPr>
        <w:t>ороде Югорске, совершенствования</w:t>
      </w:r>
      <w:r w:rsidRPr="006D084B">
        <w:rPr>
          <w:rFonts w:ascii="Times New Roman" w:hAnsi="Times New Roman" w:cs="Times New Roman"/>
          <w:sz w:val="24"/>
          <w:szCs w:val="24"/>
        </w:rPr>
        <w:t xml:space="preserve"> системы профессионального развития муниципальных служащих и резерва </w:t>
      </w:r>
      <w:r>
        <w:rPr>
          <w:rFonts w:ascii="Times New Roman" w:hAnsi="Times New Roman" w:cs="Times New Roman"/>
          <w:sz w:val="24"/>
          <w:szCs w:val="24"/>
        </w:rPr>
        <w:t>управленческих кадров, повышения</w:t>
      </w:r>
      <w:r w:rsidRPr="006D084B">
        <w:rPr>
          <w:rFonts w:ascii="Times New Roman" w:hAnsi="Times New Roman" w:cs="Times New Roman"/>
          <w:sz w:val="24"/>
          <w:szCs w:val="24"/>
        </w:rPr>
        <w:t xml:space="preserve"> их профессионализма и компетентности в 2019 году:</w:t>
      </w:r>
    </w:p>
    <w:p w:rsidR="00512C20" w:rsidRPr="006D084B" w:rsidRDefault="00512C20" w:rsidP="00512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сформирован муниципальный заказ на дополнительное профессиональное образование муниципальных служащих города Югорска, в соответствии с которым 65 муниципаль</w:t>
      </w:r>
      <w:r w:rsidRPr="006D084B">
        <w:rPr>
          <w:rFonts w:ascii="Times New Roman" w:hAnsi="Times New Roman" w:cs="Times New Roman"/>
          <w:bCs/>
          <w:sz w:val="24"/>
          <w:szCs w:val="24"/>
        </w:rPr>
        <w:t>ных служащих прошли обучение</w:t>
      </w:r>
      <w:r>
        <w:rPr>
          <w:rFonts w:ascii="Times New Roman" w:hAnsi="Times New Roman" w:cs="Times New Roman"/>
          <w:sz w:val="24"/>
          <w:szCs w:val="24"/>
        </w:rPr>
        <w:t xml:space="preserve"> п</w:t>
      </w:r>
      <w:r w:rsidRPr="006D084B">
        <w:rPr>
          <w:rFonts w:ascii="Times New Roman" w:hAnsi="Times New Roman" w:cs="Times New Roman"/>
          <w:sz w:val="24"/>
          <w:szCs w:val="24"/>
        </w:rPr>
        <w:t>о дополнительным профессиональным программам повышения квалификации</w:t>
      </w:r>
      <w:r w:rsidRPr="006D084B">
        <w:rPr>
          <w:rFonts w:ascii="Times New Roman" w:hAnsi="Times New Roman" w:cs="Times New Roman"/>
          <w:bCs/>
          <w:sz w:val="24"/>
          <w:szCs w:val="24"/>
        </w:rPr>
        <w:t>;</w:t>
      </w:r>
    </w:p>
    <w:p w:rsidR="00512C20" w:rsidRPr="006D084B" w:rsidRDefault="00512C20" w:rsidP="00512C20">
      <w:pPr>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в рамках постоянно действующего семинара «Школа муниципального служащего», в соответствии с ежегодным планом, проведено 40 занятий, на которых муниципальные служащие усовершенствовали навыки работы с обращениями граждан, информационно-коммуникационными технологиями, оформлением муниципальных правовых актов, познакомились с изменениями в законодательстве, обновили и усовершенствовали знания по профессиональной этике, служебному поведению, а также профилактике коррупционных правонарушений на муниципальной службе и другим вопросам профессиональной служебной деятельности.</w:t>
      </w:r>
    </w:p>
    <w:p w:rsidR="00512C20" w:rsidRPr="006D084B" w:rsidRDefault="00512C20" w:rsidP="00512C20">
      <w:pPr>
        <w:widowControl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Антикоррупционная деятельность организована в соответствии с Планом противодействия коррупции в городе Югорске на 2018</w:t>
      </w:r>
      <w:r>
        <w:rPr>
          <w:rFonts w:ascii="Times New Roman" w:hAnsi="Times New Roman" w:cs="Times New Roman"/>
          <w:sz w:val="24"/>
          <w:szCs w:val="24"/>
        </w:rPr>
        <w:t>-</w:t>
      </w:r>
      <w:r w:rsidRPr="006D084B">
        <w:rPr>
          <w:rFonts w:ascii="Times New Roman" w:hAnsi="Times New Roman" w:cs="Times New Roman"/>
          <w:sz w:val="24"/>
          <w:szCs w:val="24"/>
        </w:rPr>
        <w:t>2020 годы. Его мероприятия синхронизированы с мероприятиями Плана противодействия коррупции в</w:t>
      </w:r>
      <w:r>
        <w:rPr>
          <w:rFonts w:ascii="Times New Roman" w:hAnsi="Times New Roman" w:cs="Times New Roman"/>
          <w:sz w:val="24"/>
          <w:szCs w:val="24"/>
        </w:rPr>
        <w:t xml:space="preserve"> </w:t>
      </w:r>
      <w:r w:rsidRPr="006D084B">
        <w:rPr>
          <w:rFonts w:ascii="Times New Roman" w:hAnsi="Times New Roman" w:cs="Times New Roman"/>
          <w:sz w:val="24"/>
          <w:szCs w:val="24"/>
        </w:rPr>
        <w:t>Ханты-Мансийском а</w:t>
      </w:r>
      <w:r>
        <w:rPr>
          <w:rFonts w:ascii="Times New Roman" w:hAnsi="Times New Roman" w:cs="Times New Roman"/>
          <w:sz w:val="24"/>
          <w:szCs w:val="24"/>
        </w:rPr>
        <w:t>втономном округе - Югре на 2018-</w:t>
      </w:r>
      <w:r w:rsidRPr="006D084B">
        <w:rPr>
          <w:rFonts w:ascii="Times New Roman" w:hAnsi="Times New Roman" w:cs="Times New Roman"/>
          <w:sz w:val="24"/>
          <w:szCs w:val="24"/>
        </w:rPr>
        <w:t xml:space="preserve">2020 годы. </w:t>
      </w:r>
    </w:p>
    <w:p w:rsidR="00512C20" w:rsidRPr="006D084B" w:rsidRDefault="00512C20" w:rsidP="00512C20">
      <w:pPr>
        <w:widowControl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В целях эффективной организации антикоррупционной работы в деятельности органов местного самоуправления города Югорска по противодействию коррупции в 2019 году применялся Стандарт деятельности органов местного самоуправления муниципальных образований в сфере противодействия коррупции, утвержденный Департаментом государственной гражданской службы и кадровой политики Ханты-</w:t>
      </w:r>
      <w:r>
        <w:rPr>
          <w:rFonts w:ascii="Times New Roman" w:hAnsi="Times New Roman" w:cs="Times New Roman"/>
          <w:sz w:val="24"/>
          <w:szCs w:val="24"/>
        </w:rPr>
        <w:t>Мансийского автономного округа -</w:t>
      </w:r>
      <w:r w:rsidRPr="006D084B">
        <w:rPr>
          <w:rFonts w:ascii="Times New Roman" w:hAnsi="Times New Roman" w:cs="Times New Roman"/>
          <w:sz w:val="24"/>
          <w:szCs w:val="24"/>
        </w:rPr>
        <w:t xml:space="preserve"> Югры. </w:t>
      </w:r>
    </w:p>
    <w:p w:rsidR="00512C20" w:rsidRPr="006D084B" w:rsidRDefault="00512C20" w:rsidP="00512C20">
      <w:pPr>
        <w:widowControl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 xml:space="preserve">Одним из инструментов мотивации эффективности муниципальной службы является организация проведения и участия в конкурсах профессионального мастерства различного уровня. </w:t>
      </w:r>
    </w:p>
    <w:p w:rsidR="00512C20" w:rsidRPr="006D084B" w:rsidRDefault="00512C20" w:rsidP="00512C20">
      <w:pPr>
        <w:widowControl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В</w:t>
      </w:r>
      <w:r w:rsidRPr="006D084B">
        <w:rPr>
          <w:rFonts w:ascii="Times New Roman" w:eastAsia="Calibri" w:hAnsi="Times New Roman" w:cs="Times New Roman"/>
          <w:sz w:val="24"/>
          <w:szCs w:val="24"/>
        </w:rPr>
        <w:t xml:space="preserve"> целях </w:t>
      </w:r>
      <w:r w:rsidRPr="006D084B">
        <w:rPr>
          <w:rFonts w:ascii="Times New Roman" w:hAnsi="Times New Roman" w:cs="Times New Roman"/>
          <w:sz w:val="24"/>
          <w:szCs w:val="24"/>
        </w:rPr>
        <w:t>выявления и поддержки муниципальных служащих, имеющих значительные достижения в области местного самоуправления</w:t>
      </w:r>
      <w:r w:rsidRPr="006D084B">
        <w:rPr>
          <w:rFonts w:ascii="Times New Roman" w:eastAsia="Calibri" w:hAnsi="Times New Roman" w:cs="Times New Roman"/>
          <w:sz w:val="24"/>
          <w:szCs w:val="24"/>
        </w:rPr>
        <w:t xml:space="preserve">, </w:t>
      </w:r>
      <w:r w:rsidRPr="006D084B">
        <w:rPr>
          <w:rFonts w:ascii="Times New Roman" w:hAnsi="Times New Roman" w:cs="Times New Roman"/>
          <w:sz w:val="24"/>
          <w:szCs w:val="24"/>
        </w:rPr>
        <w:t xml:space="preserve">содействия повышению престижа профессии муниципального служащего, раскрытия профессионального потенциала муниципальных служащих в 2019 году проведен ежегодный конкурс «Лучший муниципальный служащий города Югорска». По результатам конкурса победителями стали 3 муниципальных служащих, 2 из которых в последствии приняли участие в окружном конкурсе «Лучший муниципальный служащий Ханты-Мансийского автономного округа - Югры». </w:t>
      </w:r>
      <w:r>
        <w:rPr>
          <w:rFonts w:ascii="Times New Roman" w:hAnsi="Times New Roman" w:cs="Times New Roman"/>
          <w:sz w:val="24"/>
          <w:szCs w:val="24"/>
        </w:rPr>
        <w:t>В</w:t>
      </w:r>
      <w:r w:rsidRPr="006249C3">
        <w:rPr>
          <w:rFonts w:ascii="Times New Roman" w:hAnsi="Times New Roman" w:cs="Times New Roman"/>
          <w:sz w:val="24"/>
          <w:szCs w:val="24"/>
        </w:rPr>
        <w:t xml:space="preserve"> номинации «Социальное развитие» 1 место заняла Крылова </w:t>
      </w:r>
      <w:r>
        <w:rPr>
          <w:rFonts w:ascii="Times New Roman" w:hAnsi="Times New Roman" w:cs="Times New Roman"/>
          <w:sz w:val="24"/>
          <w:szCs w:val="24"/>
        </w:rPr>
        <w:t>Надежда Павловна</w:t>
      </w:r>
      <w:r w:rsidRPr="006249C3">
        <w:rPr>
          <w:rFonts w:ascii="Times New Roman" w:hAnsi="Times New Roman" w:cs="Times New Roman"/>
          <w:sz w:val="24"/>
          <w:szCs w:val="24"/>
        </w:rPr>
        <w:t xml:space="preserve"> - заместитель начальника отдела оценки качества образования и общего образования детей управления образования администрации города Югорска.</w:t>
      </w:r>
    </w:p>
    <w:p w:rsidR="00512C20" w:rsidRDefault="00512C20" w:rsidP="00512C20">
      <w:pPr>
        <w:snapToGrid w:val="0"/>
        <w:spacing w:after="0" w:line="240" w:lineRule="auto"/>
        <w:ind w:firstLine="709"/>
        <w:jc w:val="both"/>
        <w:rPr>
          <w:rFonts w:ascii="Times New Roman" w:hAnsi="Times New Roman" w:cs="Times New Roman"/>
          <w:sz w:val="24"/>
          <w:szCs w:val="24"/>
        </w:rPr>
      </w:pPr>
      <w:r w:rsidRPr="006D084B">
        <w:rPr>
          <w:rFonts w:ascii="Times New Roman" w:hAnsi="Times New Roman" w:cs="Times New Roman"/>
          <w:sz w:val="24"/>
          <w:szCs w:val="24"/>
        </w:rPr>
        <w:t xml:space="preserve">Цабут </w:t>
      </w:r>
      <w:r>
        <w:rPr>
          <w:rFonts w:ascii="Times New Roman" w:hAnsi="Times New Roman" w:cs="Times New Roman"/>
          <w:sz w:val="24"/>
          <w:szCs w:val="24"/>
        </w:rPr>
        <w:t>Наталья Николаевна</w:t>
      </w:r>
      <w:r w:rsidRPr="006D084B">
        <w:rPr>
          <w:rFonts w:ascii="Times New Roman" w:hAnsi="Times New Roman" w:cs="Times New Roman"/>
          <w:sz w:val="24"/>
          <w:szCs w:val="24"/>
        </w:rPr>
        <w:t>, специалист-эксперт управления по вопросам муниципальной службы, кадров и наград, приняла участие в окружном конкурсе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 в Югре, где заняла 3 место.</w:t>
      </w:r>
    </w:p>
    <w:p w:rsidR="00512C20" w:rsidRPr="00BE4ABA" w:rsidRDefault="00512C20" w:rsidP="00512C20">
      <w:pPr>
        <w:snapToGrid w:val="0"/>
        <w:spacing w:after="0" w:line="240" w:lineRule="auto"/>
        <w:ind w:firstLine="709"/>
        <w:jc w:val="both"/>
        <w:rPr>
          <w:rFonts w:ascii="Times New Roman" w:hAnsi="Times New Roman" w:cs="Times New Roman"/>
          <w:sz w:val="24"/>
          <w:szCs w:val="24"/>
        </w:rPr>
      </w:pPr>
    </w:p>
    <w:p w:rsidR="00512C20" w:rsidRPr="00BE4ABA" w:rsidRDefault="00512C20" w:rsidP="00512C20">
      <w:pPr>
        <w:pStyle w:val="a5"/>
        <w:numPr>
          <w:ilvl w:val="0"/>
          <w:numId w:val="14"/>
        </w:numPr>
        <w:spacing w:line="240" w:lineRule="auto"/>
        <w:ind w:left="0" w:firstLine="0"/>
        <w:jc w:val="center"/>
        <w:rPr>
          <w:rFonts w:ascii="Times New Roman" w:hAnsi="Times New Roman"/>
          <w:b/>
          <w:sz w:val="24"/>
          <w:szCs w:val="24"/>
        </w:rPr>
      </w:pPr>
      <w:r w:rsidRPr="00BE4ABA">
        <w:rPr>
          <w:rFonts w:ascii="Times New Roman" w:hAnsi="Times New Roman"/>
          <w:b/>
          <w:sz w:val="24"/>
          <w:szCs w:val="24"/>
        </w:rPr>
        <w:t>Работа с обращениями граждан</w:t>
      </w:r>
    </w:p>
    <w:p w:rsidR="00512C20" w:rsidRDefault="00512C20" w:rsidP="00512C20">
      <w:pPr>
        <w:autoSpaceDE w:val="0"/>
        <w:autoSpaceDN w:val="0"/>
        <w:adjustRightInd w:val="0"/>
        <w:spacing w:after="0" w:line="240" w:lineRule="auto"/>
        <w:ind w:firstLine="708"/>
        <w:jc w:val="both"/>
        <w:rPr>
          <w:rFonts w:ascii="Times New Roman" w:hAnsi="Times New Roman" w:cs="Times New Roman"/>
          <w:sz w:val="24"/>
          <w:szCs w:val="24"/>
        </w:rPr>
      </w:pPr>
      <w:r w:rsidRPr="00963B7E">
        <w:rPr>
          <w:rFonts w:ascii="Times New Roman" w:hAnsi="Times New Roman" w:cs="Times New Roman"/>
          <w:sz w:val="24"/>
          <w:szCs w:val="24"/>
        </w:rPr>
        <w:t xml:space="preserve">Работа с обращениями граждан осуществляется в соответствии </w:t>
      </w:r>
      <w:r>
        <w:rPr>
          <w:rFonts w:ascii="Times New Roman" w:hAnsi="Times New Roman" w:cs="Times New Roman"/>
          <w:sz w:val="24"/>
          <w:szCs w:val="24"/>
        </w:rPr>
        <w:t>постановлением а</w:t>
      </w:r>
      <w:r w:rsidRPr="00963B7E">
        <w:rPr>
          <w:rFonts w:ascii="Times New Roman" w:hAnsi="Times New Roman" w:cs="Times New Roman"/>
          <w:sz w:val="24"/>
          <w:szCs w:val="24"/>
        </w:rPr>
        <w:t>дминистрации</w:t>
      </w:r>
      <w:r>
        <w:rPr>
          <w:rFonts w:ascii="Times New Roman" w:hAnsi="Times New Roman" w:cs="Times New Roman"/>
          <w:sz w:val="24"/>
          <w:szCs w:val="24"/>
        </w:rPr>
        <w:t xml:space="preserve"> города Югорска</w:t>
      </w:r>
      <w:r w:rsidRPr="00963B7E">
        <w:rPr>
          <w:rFonts w:ascii="Times New Roman" w:hAnsi="Times New Roman" w:cs="Times New Roman"/>
          <w:sz w:val="24"/>
          <w:szCs w:val="24"/>
        </w:rPr>
        <w:t xml:space="preserve"> от 10.11.2017 №</w:t>
      </w:r>
      <w:r>
        <w:rPr>
          <w:rFonts w:ascii="Times New Roman" w:hAnsi="Times New Roman" w:cs="Times New Roman"/>
          <w:sz w:val="24"/>
          <w:szCs w:val="24"/>
        </w:rPr>
        <w:t xml:space="preserve"> </w:t>
      </w:r>
      <w:r w:rsidRPr="00963B7E">
        <w:rPr>
          <w:rFonts w:ascii="Times New Roman" w:hAnsi="Times New Roman" w:cs="Times New Roman"/>
          <w:sz w:val="24"/>
          <w:szCs w:val="24"/>
        </w:rPr>
        <w:t>2725 «О порядке рассмотрения обращений граждан, объединений граждан, в том числ</w:t>
      </w:r>
      <w:r>
        <w:rPr>
          <w:rFonts w:ascii="Times New Roman" w:hAnsi="Times New Roman" w:cs="Times New Roman"/>
          <w:sz w:val="24"/>
          <w:szCs w:val="24"/>
        </w:rPr>
        <w:t>е юридических лиц, поступающих г</w:t>
      </w:r>
      <w:r w:rsidRPr="00963B7E">
        <w:rPr>
          <w:rFonts w:ascii="Times New Roman" w:hAnsi="Times New Roman" w:cs="Times New Roman"/>
          <w:sz w:val="24"/>
          <w:szCs w:val="24"/>
        </w:rPr>
        <w:t>лаве города, первому заместителю главы города, заместителю главы города Югорска, руководителям органов и структурных подразделений администрации города Югорска»</w:t>
      </w:r>
      <w:r>
        <w:rPr>
          <w:rFonts w:ascii="Times New Roman" w:hAnsi="Times New Roman" w:cs="Times New Roman"/>
          <w:sz w:val="24"/>
          <w:szCs w:val="24"/>
        </w:rPr>
        <w:t xml:space="preserve">, </w:t>
      </w:r>
      <w:r w:rsidRPr="00963B7E">
        <w:rPr>
          <w:rFonts w:ascii="Times New Roman" w:hAnsi="Times New Roman" w:cs="Times New Roman"/>
          <w:sz w:val="24"/>
          <w:szCs w:val="24"/>
        </w:rPr>
        <w:t>который предусматривает право граждан на обращение в орган местного</w:t>
      </w:r>
      <w:r>
        <w:rPr>
          <w:rFonts w:ascii="Times New Roman" w:hAnsi="Times New Roman" w:cs="Times New Roman"/>
          <w:sz w:val="24"/>
          <w:szCs w:val="24"/>
        </w:rPr>
        <w:t xml:space="preserve"> самоуправления письменно, в том числе</w:t>
      </w:r>
      <w:r w:rsidRPr="00963B7E">
        <w:rPr>
          <w:rFonts w:ascii="Times New Roman" w:hAnsi="Times New Roman" w:cs="Times New Roman"/>
          <w:sz w:val="24"/>
          <w:szCs w:val="24"/>
        </w:rPr>
        <w:t xml:space="preserve"> в электронном виде, устно </w:t>
      </w:r>
      <w:r>
        <w:rPr>
          <w:rFonts w:ascii="Times New Roman" w:hAnsi="Times New Roman" w:cs="Times New Roman"/>
          <w:sz w:val="24"/>
          <w:szCs w:val="24"/>
        </w:rPr>
        <w:t>или на личный прием,</w:t>
      </w:r>
      <w:r w:rsidRPr="00963B7E">
        <w:rPr>
          <w:rFonts w:ascii="Times New Roman" w:hAnsi="Times New Roman" w:cs="Times New Roman"/>
          <w:sz w:val="24"/>
          <w:szCs w:val="24"/>
        </w:rPr>
        <w:t xml:space="preserve"> определены дни и время приема главы города, его заместителей и руководителей орган</w:t>
      </w:r>
      <w:r>
        <w:rPr>
          <w:rFonts w:ascii="Times New Roman" w:hAnsi="Times New Roman" w:cs="Times New Roman"/>
          <w:sz w:val="24"/>
          <w:szCs w:val="24"/>
        </w:rPr>
        <w:t>ов и структурных подразделений а</w:t>
      </w:r>
      <w:r w:rsidRPr="00963B7E">
        <w:rPr>
          <w:rFonts w:ascii="Times New Roman" w:hAnsi="Times New Roman" w:cs="Times New Roman"/>
          <w:sz w:val="24"/>
          <w:szCs w:val="24"/>
        </w:rPr>
        <w:t>дминистрации города Югорска.</w:t>
      </w:r>
    </w:p>
    <w:p w:rsidR="00512C20" w:rsidRDefault="00512C20" w:rsidP="00512C20">
      <w:pPr>
        <w:autoSpaceDE w:val="0"/>
        <w:autoSpaceDN w:val="0"/>
        <w:adjustRightInd w:val="0"/>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В 2019 году </w:t>
      </w:r>
      <w:r w:rsidRPr="006307B1">
        <w:rPr>
          <w:rFonts w:ascii="Times New Roman" w:hAnsi="Times New Roman" w:cs="Times New Roman"/>
          <w:sz w:val="24"/>
          <w:szCs w:val="24"/>
        </w:rPr>
        <w:t xml:space="preserve">разработана </w:t>
      </w:r>
      <w:r>
        <w:rPr>
          <w:rFonts w:ascii="Times New Roman" w:hAnsi="Times New Roman" w:cs="Times New Roman"/>
          <w:sz w:val="24"/>
          <w:szCs w:val="24"/>
        </w:rPr>
        <w:t xml:space="preserve">новая </w:t>
      </w:r>
      <w:r w:rsidRPr="006307B1">
        <w:rPr>
          <w:rFonts w:ascii="Times New Roman" w:hAnsi="Times New Roman" w:cs="Times New Roman"/>
          <w:sz w:val="24"/>
          <w:szCs w:val="24"/>
        </w:rPr>
        <w:t xml:space="preserve">схема интеграции системы электронного документооборота и единой сети по работе с обращениями граждан. Реализация </w:t>
      </w:r>
      <w:r>
        <w:rPr>
          <w:rFonts w:ascii="Times New Roman" w:hAnsi="Times New Roman" w:cs="Times New Roman"/>
          <w:sz w:val="24"/>
          <w:szCs w:val="24"/>
        </w:rPr>
        <w:t>данного проекта позволила</w:t>
      </w:r>
      <w:r w:rsidRPr="006307B1">
        <w:rPr>
          <w:rFonts w:ascii="Times New Roman" w:hAnsi="Times New Roman" w:cs="Times New Roman"/>
          <w:sz w:val="24"/>
          <w:szCs w:val="24"/>
        </w:rPr>
        <w:t xml:space="preserve"> повысить качество и оперативность работы с обращениями граждан, а значит и уровень их доверия к системе государственного и муниципального управления. Усовершенствована подсистема «Реестры обращений граждан» Территориальной информационной с</w:t>
      </w:r>
      <w:r>
        <w:rPr>
          <w:rFonts w:ascii="Times New Roman" w:hAnsi="Times New Roman" w:cs="Times New Roman"/>
          <w:sz w:val="24"/>
          <w:szCs w:val="24"/>
        </w:rPr>
        <w:t>истемы автономного округа Югры (</w:t>
      </w:r>
      <w:r w:rsidRPr="006307B1">
        <w:rPr>
          <w:rFonts w:ascii="Times New Roman" w:hAnsi="Times New Roman" w:cs="Times New Roman"/>
          <w:sz w:val="24"/>
          <w:szCs w:val="24"/>
        </w:rPr>
        <w:t>ТИС Югры), что способствует не только прозрачности и оперативности принимаемых решений, а также появления возможности автоматически анализировать информацию о результатах рассмотрении вопросов, содержащихся в обращении, тем самым оперативн</w:t>
      </w:r>
      <w:r>
        <w:rPr>
          <w:rFonts w:ascii="Times New Roman" w:hAnsi="Times New Roman" w:cs="Times New Roman"/>
          <w:sz w:val="24"/>
          <w:szCs w:val="24"/>
        </w:rPr>
        <w:t>о выявлять</w:t>
      </w:r>
      <w:r w:rsidRPr="006307B1">
        <w:rPr>
          <w:rFonts w:ascii="Times New Roman" w:hAnsi="Times New Roman" w:cs="Times New Roman"/>
          <w:sz w:val="24"/>
          <w:szCs w:val="24"/>
        </w:rPr>
        <w:t xml:space="preserve"> причины нару</w:t>
      </w:r>
      <w:r>
        <w:rPr>
          <w:rFonts w:ascii="Times New Roman" w:hAnsi="Times New Roman" w:cs="Times New Roman"/>
          <w:sz w:val="24"/>
          <w:szCs w:val="24"/>
        </w:rPr>
        <w:t xml:space="preserve">шения прав и  законных интересов граждан.  </w:t>
      </w:r>
    </w:p>
    <w:p w:rsidR="00512C20" w:rsidRPr="009B0FD4" w:rsidRDefault="00512C20" w:rsidP="00512C20">
      <w:pPr>
        <w:pStyle w:val="a5"/>
        <w:numPr>
          <w:ilvl w:val="0"/>
          <w:numId w:val="1"/>
        </w:numPr>
        <w:spacing w:after="0" w:line="240" w:lineRule="auto"/>
        <w:jc w:val="right"/>
        <w:rPr>
          <w:rFonts w:ascii="Times New Roman" w:hAnsi="Times New Roman"/>
          <w:bCs/>
          <w:sz w:val="24"/>
          <w:szCs w:val="24"/>
        </w:rPr>
      </w:pPr>
      <w:r>
        <w:rPr>
          <w:rFonts w:ascii="Times New Roman" w:hAnsi="Times New Roman"/>
          <w:bCs/>
          <w:sz w:val="24"/>
          <w:szCs w:val="24"/>
        </w:rPr>
        <w:t>Таблица 26</w:t>
      </w:r>
    </w:p>
    <w:p w:rsidR="00512C20" w:rsidRDefault="00512C20" w:rsidP="00512C20">
      <w:pPr>
        <w:spacing w:after="0"/>
        <w:ind w:firstLine="708"/>
        <w:jc w:val="center"/>
        <w:rPr>
          <w:rFonts w:ascii="Times New Roman" w:hAnsi="Times New Roman" w:cs="Times New Roman"/>
          <w:b/>
          <w:sz w:val="24"/>
          <w:szCs w:val="24"/>
        </w:rPr>
      </w:pPr>
      <w:r w:rsidRPr="00FD2354">
        <w:rPr>
          <w:rFonts w:ascii="Times New Roman" w:hAnsi="Times New Roman" w:cs="Times New Roman"/>
          <w:b/>
          <w:sz w:val="24"/>
          <w:szCs w:val="24"/>
        </w:rPr>
        <w:t>Динамика поступивших обращений граждан с результатами рассмотрения и тематикой вопросов</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148"/>
        <w:gridCol w:w="1146"/>
        <w:gridCol w:w="1146"/>
        <w:gridCol w:w="1003"/>
        <w:gridCol w:w="1003"/>
      </w:tblGrid>
      <w:tr w:rsidR="00512C20" w:rsidRPr="00BA2DE5" w:rsidTr="00512C20">
        <w:trPr>
          <w:cantSplit/>
        </w:trPr>
        <w:tc>
          <w:tcPr>
            <w:tcW w:w="2263" w:type="pct"/>
            <w:tcBorders>
              <w:top w:val="single" w:sz="4" w:space="0" w:color="auto"/>
              <w:left w:val="single" w:sz="4" w:space="0" w:color="auto"/>
              <w:bottom w:val="single" w:sz="4" w:space="0" w:color="auto"/>
              <w:right w:val="single" w:sz="4" w:space="0" w:color="auto"/>
            </w:tcBorders>
            <w:vAlign w:val="center"/>
            <w:hideMark/>
          </w:tcPr>
          <w:p w:rsidR="00512C20" w:rsidRPr="00BA2DE5" w:rsidRDefault="00512C20" w:rsidP="00512C20">
            <w:pPr>
              <w:spacing w:after="0" w:line="240" w:lineRule="auto"/>
              <w:rPr>
                <w:rFonts w:ascii="Times New Roman" w:eastAsia="Courier New" w:hAnsi="Times New Roman" w:cs="Times New Roman"/>
                <w:b/>
                <w:sz w:val="20"/>
                <w:szCs w:val="20"/>
              </w:rPr>
            </w:pPr>
            <w:r w:rsidRPr="00BA2DE5">
              <w:rPr>
                <w:rFonts w:ascii="Times New Roman" w:eastAsia="Courier New" w:hAnsi="Times New Roman" w:cs="Times New Roman"/>
                <w:b/>
                <w:sz w:val="20"/>
                <w:szCs w:val="20"/>
              </w:rPr>
              <w:t>Наименование показателей</w:t>
            </w:r>
          </w:p>
        </w:tc>
        <w:tc>
          <w:tcPr>
            <w:tcW w:w="577" w:type="pct"/>
            <w:tcBorders>
              <w:top w:val="single" w:sz="4" w:space="0" w:color="auto"/>
              <w:left w:val="single" w:sz="4" w:space="0" w:color="auto"/>
              <w:bottom w:val="single" w:sz="4" w:space="0" w:color="auto"/>
              <w:right w:val="single" w:sz="4" w:space="0" w:color="auto"/>
            </w:tcBorders>
            <w:vAlign w:val="center"/>
          </w:tcPr>
          <w:p w:rsidR="00512C20" w:rsidRPr="00BA2DE5" w:rsidRDefault="00512C20" w:rsidP="00512C20">
            <w:pPr>
              <w:spacing w:after="0" w:line="240" w:lineRule="auto"/>
              <w:jc w:val="center"/>
              <w:rPr>
                <w:rFonts w:ascii="Times New Roman" w:eastAsia="Courier New" w:hAnsi="Times New Roman" w:cs="Times New Roman"/>
                <w:b/>
                <w:sz w:val="20"/>
                <w:szCs w:val="20"/>
              </w:rPr>
            </w:pPr>
            <w:r w:rsidRPr="00BA2DE5">
              <w:rPr>
                <w:rFonts w:ascii="Times New Roman" w:eastAsia="Courier New" w:hAnsi="Times New Roman" w:cs="Times New Roman"/>
                <w:b/>
                <w:sz w:val="20"/>
                <w:szCs w:val="20"/>
              </w:rPr>
              <w:t>2015</w:t>
            </w:r>
            <w:r>
              <w:rPr>
                <w:rFonts w:ascii="Times New Roman" w:eastAsia="Times New Roman" w:hAnsi="Times New Roman" w:cs="Times New Roman"/>
                <w:b/>
                <w:sz w:val="20"/>
                <w:szCs w:val="20"/>
              </w:rPr>
              <w:t xml:space="preserve"> год</w:t>
            </w:r>
          </w:p>
        </w:tc>
        <w:tc>
          <w:tcPr>
            <w:tcW w:w="576" w:type="pct"/>
            <w:tcBorders>
              <w:top w:val="single" w:sz="4" w:space="0" w:color="auto"/>
              <w:left w:val="single" w:sz="4" w:space="0" w:color="auto"/>
              <w:bottom w:val="single" w:sz="4" w:space="0" w:color="auto"/>
              <w:right w:val="single" w:sz="4" w:space="0" w:color="auto"/>
            </w:tcBorders>
            <w:hideMark/>
          </w:tcPr>
          <w:p w:rsidR="00512C20" w:rsidRPr="00BA2DE5" w:rsidRDefault="00512C20" w:rsidP="00512C20">
            <w:pPr>
              <w:spacing w:after="0" w:line="240" w:lineRule="auto"/>
              <w:jc w:val="center"/>
              <w:rPr>
                <w:rFonts w:ascii="Times New Roman" w:eastAsia="Courier New" w:hAnsi="Times New Roman" w:cs="Times New Roman"/>
                <w:b/>
                <w:sz w:val="20"/>
                <w:szCs w:val="20"/>
              </w:rPr>
            </w:pPr>
            <w:r w:rsidRPr="00BA2DE5">
              <w:rPr>
                <w:rFonts w:ascii="Times New Roman" w:eastAsia="Courier New" w:hAnsi="Times New Roman" w:cs="Times New Roman"/>
                <w:b/>
                <w:sz w:val="20"/>
                <w:szCs w:val="20"/>
              </w:rPr>
              <w:t>2016</w:t>
            </w:r>
            <w:r>
              <w:rPr>
                <w:rFonts w:ascii="Times New Roman" w:eastAsia="Times New Roman" w:hAnsi="Times New Roman" w:cs="Times New Roman"/>
                <w:b/>
                <w:sz w:val="20"/>
                <w:szCs w:val="20"/>
              </w:rPr>
              <w:t xml:space="preserve"> год</w:t>
            </w:r>
          </w:p>
        </w:tc>
        <w:tc>
          <w:tcPr>
            <w:tcW w:w="576" w:type="pct"/>
            <w:tcBorders>
              <w:top w:val="single" w:sz="4" w:space="0" w:color="auto"/>
              <w:left w:val="single" w:sz="4" w:space="0" w:color="auto"/>
              <w:bottom w:val="single" w:sz="4" w:space="0" w:color="auto"/>
              <w:right w:val="single" w:sz="4" w:space="0" w:color="auto"/>
            </w:tcBorders>
            <w:hideMark/>
          </w:tcPr>
          <w:p w:rsidR="00512C20" w:rsidRPr="00BA2DE5" w:rsidRDefault="00512C20" w:rsidP="00512C20">
            <w:pPr>
              <w:spacing w:after="0" w:line="240" w:lineRule="auto"/>
              <w:jc w:val="center"/>
              <w:rPr>
                <w:rFonts w:ascii="Times New Roman" w:eastAsia="Courier New" w:hAnsi="Times New Roman" w:cs="Times New Roman"/>
                <w:b/>
                <w:sz w:val="20"/>
                <w:szCs w:val="20"/>
              </w:rPr>
            </w:pPr>
            <w:r w:rsidRPr="00BA2DE5">
              <w:rPr>
                <w:rFonts w:ascii="Times New Roman" w:eastAsia="Courier New" w:hAnsi="Times New Roman" w:cs="Times New Roman"/>
                <w:b/>
                <w:sz w:val="20"/>
                <w:szCs w:val="20"/>
              </w:rPr>
              <w:t>2017</w:t>
            </w:r>
            <w:r>
              <w:rPr>
                <w:rFonts w:ascii="Times New Roman" w:eastAsia="Times New Roman" w:hAnsi="Times New Roman" w:cs="Times New Roman"/>
                <w:b/>
                <w:sz w:val="20"/>
                <w:szCs w:val="20"/>
              </w:rPr>
              <w:t xml:space="preserve"> год</w:t>
            </w:r>
          </w:p>
        </w:tc>
        <w:tc>
          <w:tcPr>
            <w:tcW w:w="504" w:type="pct"/>
            <w:tcBorders>
              <w:top w:val="single" w:sz="4" w:space="0" w:color="auto"/>
              <w:left w:val="single" w:sz="4" w:space="0" w:color="auto"/>
              <w:bottom w:val="single" w:sz="4" w:space="0" w:color="auto"/>
              <w:right w:val="single" w:sz="4" w:space="0" w:color="auto"/>
            </w:tcBorders>
          </w:tcPr>
          <w:p w:rsidR="00512C20" w:rsidRPr="00BA2DE5" w:rsidRDefault="00512C20" w:rsidP="00512C20">
            <w:pPr>
              <w:spacing w:after="0" w:line="240" w:lineRule="auto"/>
              <w:jc w:val="center"/>
              <w:rPr>
                <w:rFonts w:ascii="Times New Roman" w:eastAsia="Courier New" w:hAnsi="Times New Roman" w:cs="Times New Roman"/>
                <w:b/>
                <w:sz w:val="20"/>
                <w:szCs w:val="20"/>
              </w:rPr>
            </w:pPr>
            <w:r w:rsidRPr="00BA2DE5">
              <w:rPr>
                <w:rFonts w:ascii="Times New Roman" w:eastAsia="Courier New" w:hAnsi="Times New Roman" w:cs="Times New Roman"/>
                <w:b/>
                <w:sz w:val="20"/>
                <w:szCs w:val="20"/>
              </w:rPr>
              <w:t>2018</w:t>
            </w:r>
            <w:r>
              <w:rPr>
                <w:rFonts w:ascii="Times New Roman" w:eastAsia="Times New Roman" w:hAnsi="Times New Roman" w:cs="Times New Roman"/>
                <w:b/>
                <w:sz w:val="20"/>
                <w:szCs w:val="20"/>
              </w:rPr>
              <w:t xml:space="preserve"> год</w:t>
            </w:r>
          </w:p>
        </w:tc>
        <w:tc>
          <w:tcPr>
            <w:tcW w:w="504" w:type="pct"/>
            <w:tcBorders>
              <w:top w:val="single" w:sz="4" w:space="0" w:color="auto"/>
              <w:left w:val="single" w:sz="4" w:space="0" w:color="auto"/>
              <w:bottom w:val="single" w:sz="4" w:space="0" w:color="auto"/>
              <w:right w:val="single" w:sz="4" w:space="0" w:color="auto"/>
            </w:tcBorders>
            <w:hideMark/>
          </w:tcPr>
          <w:p w:rsidR="00512C20" w:rsidRPr="00BA2DE5" w:rsidRDefault="00512C20" w:rsidP="00512C20">
            <w:pPr>
              <w:spacing w:after="0" w:line="240" w:lineRule="auto"/>
              <w:jc w:val="center"/>
              <w:rPr>
                <w:rFonts w:ascii="Times New Roman" w:eastAsia="Courier New" w:hAnsi="Times New Roman" w:cs="Times New Roman"/>
                <w:b/>
                <w:sz w:val="20"/>
                <w:szCs w:val="20"/>
              </w:rPr>
            </w:pPr>
            <w:r w:rsidRPr="00BA2DE5">
              <w:rPr>
                <w:rFonts w:ascii="Times New Roman" w:eastAsia="Courier New" w:hAnsi="Times New Roman" w:cs="Times New Roman"/>
                <w:b/>
                <w:sz w:val="20"/>
                <w:szCs w:val="20"/>
              </w:rPr>
              <w:t>2019</w:t>
            </w:r>
            <w:r>
              <w:rPr>
                <w:rFonts w:ascii="Times New Roman" w:eastAsia="Times New Roman" w:hAnsi="Times New Roman" w:cs="Times New Roman"/>
                <w:b/>
                <w:sz w:val="20"/>
                <w:szCs w:val="20"/>
              </w:rPr>
              <w:t xml:space="preserve"> год</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Общее количество поступивших обращений, в том числе:</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1238</w:t>
            </w:r>
          </w:p>
        </w:tc>
        <w:tc>
          <w:tcPr>
            <w:tcW w:w="576"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1021</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1039</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789</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8F4619">
              <w:rPr>
                <w:rFonts w:ascii="Times New Roman" w:hAnsi="Times New Roman" w:cs="Times New Roman"/>
                <w:sz w:val="20"/>
                <w:szCs w:val="20"/>
              </w:rPr>
              <w:t>709</w:t>
            </w:r>
          </w:p>
        </w:tc>
      </w:tr>
      <w:tr w:rsidR="00512C20" w:rsidRPr="00BA2DE5" w:rsidTr="00512C20">
        <w:trPr>
          <w:cantSplit/>
          <w:trHeight w:val="296"/>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 письменных</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496</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474</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529</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505</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483</w:t>
            </w:r>
          </w:p>
        </w:tc>
      </w:tr>
      <w:tr w:rsidR="00512C20" w:rsidRPr="00BA2DE5" w:rsidTr="00512C20">
        <w:trPr>
          <w:cantSplit/>
          <w:trHeight w:val="304"/>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 устных</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742</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547</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510</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284</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226</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Рассмотрено с нарушением установленных сроков</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 xml:space="preserve">Количество проведённых личных приемов граждан/ </w:t>
            </w:r>
            <w:r w:rsidRPr="00BA2DE5">
              <w:rPr>
                <w:rFonts w:ascii="Times New Roman" w:hAnsi="Times New Roman" w:cs="Times New Roman"/>
                <w:i/>
                <w:sz w:val="20"/>
                <w:szCs w:val="20"/>
              </w:rPr>
              <w:t>количество принятых граждан в ходе личных приемов</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301/742</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208/547</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177/510</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110/284</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45/149</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 главой города</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16/101</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17/144</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17/57</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17/116</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19/106</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 заместителями главы города</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35/90</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42/82</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31/84</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39/88</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17/31</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 руководителями органов и структурных подразделений</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250/551</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149/321</w:t>
            </w:r>
          </w:p>
        </w:tc>
        <w:tc>
          <w:tcPr>
            <w:tcW w:w="576"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129/269</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54/80</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9/12</w:t>
            </w:r>
          </w:p>
        </w:tc>
      </w:tr>
      <w:tr w:rsidR="00512C20" w:rsidRPr="00BA2DE5" w:rsidTr="00512C20">
        <w:trPr>
          <w:cantSplit/>
          <w:trHeight w:val="574"/>
        </w:trPr>
        <w:tc>
          <w:tcPr>
            <w:tcW w:w="5000" w:type="pct"/>
            <w:gridSpan w:val="6"/>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jc w:val="center"/>
              <w:rPr>
                <w:rFonts w:ascii="Times New Roman" w:hAnsi="Times New Roman" w:cs="Times New Roman"/>
                <w:b/>
                <w:sz w:val="20"/>
                <w:szCs w:val="20"/>
              </w:rPr>
            </w:pPr>
            <w:r w:rsidRPr="00BA2DE5">
              <w:rPr>
                <w:rFonts w:ascii="Times New Roman" w:hAnsi="Times New Roman" w:cs="Times New Roman"/>
                <w:b/>
                <w:sz w:val="20"/>
                <w:szCs w:val="20"/>
              </w:rPr>
              <w:t xml:space="preserve">Результаты рассмотрения обращений граждан </w:t>
            </w:r>
          </w:p>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b/>
                <w:sz w:val="20"/>
                <w:szCs w:val="20"/>
              </w:rPr>
              <w:t>(доля от общего количества вопросов, в %)</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«Поддержано»</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22,86</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16,65</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16,46</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17,87</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19,81</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В том числе меры приняты</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22,86</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16,65</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16,46</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17,87</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19,81</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«Разъяснено»</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71,08</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70,62</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74,01</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69,46</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72,4</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«Не поддержано»</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4,52</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9,21</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5,58</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9,51</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3,8</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b/>
                <w:sz w:val="20"/>
                <w:szCs w:val="20"/>
              </w:rPr>
            </w:pPr>
            <w:r w:rsidRPr="00BA2DE5">
              <w:rPr>
                <w:rFonts w:ascii="Times New Roman" w:hAnsi="Times New Roman" w:cs="Times New Roman"/>
                <w:b/>
                <w:sz w:val="20"/>
                <w:szCs w:val="20"/>
              </w:rPr>
              <w:t>Количество благодарностей органу местного самоуправления</w:t>
            </w:r>
          </w:p>
        </w:tc>
        <w:tc>
          <w:tcPr>
            <w:tcW w:w="577" w:type="pct"/>
            <w:tcBorders>
              <w:top w:val="outset" w:sz="6" w:space="0" w:color="auto"/>
              <w:left w:val="outset" w:sz="6" w:space="0" w:color="auto"/>
              <w:bottom w:val="outset" w:sz="6" w:space="0" w:color="auto"/>
              <w:right w:val="outset" w:sz="6" w:space="0" w:color="auto"/>
            </w:tcBorders>
          </w:tcPr>
          <w:p w:rsidR="00512C20" w:rsidRPr="00FD3B95" w:rsidRDefault="00512C20" w:rsidP="00512C20">
            <w:pPr>
              <w:spacing w:after="0" w:line="240" w:lineRule="auto"/>
              <w:jc w:val="center"/>
              <w:rPr>
                <w:rFonts w:ascii="Times New Roman" w:hAnsi="Times New Roman" w:cs="Times New Roman"/>
                <w:sz w:val="20"/>
                <w:szCs w:val="20"/>
              </w:rPr>
            </w:pPr>
            <w:r w:rsidRPr="00FD3B95">
              <w:rPr>
                <w:rFonts w:ascii="Times New Roman" w:hAnsi="Times New Roman" w:cs="Times New Roman"/>
                <w:sz w:val="20"/>
                <w:szCs w:val="20"/>
              </w:rPr>
              <w:t>9</w:t>
            </w:r>
          </w:p>
        </w:tc>
        <w:tc>
          <w:tcPr>
            <w:tcW w:w="576" w:type="pct"/>
            <w:tcBorders>
              <w:top w:val="outset" w:sz="6" w:space="0" w:color="auto"/>
              <w:left w:val="outset" w:sz="6" w:space="0" w:color="auto"/>
              <w:bottom w:val="outset" w:sz="6" w:space="0" w:color="auto"/>
              <w:right w:val="outset" w:sz="6" w:space="0" w:color="auto"/>
            </w:tcBorders>
          </w:tcPr>
          <w:p w:rsidR="00512C20" w:rsidRPr="00FD3B95" w:rsidRDefault="00512C20" w:rsidP="00512C20">
            <w:pPr>
              <w:spacing w:after="0" w:line="240" w:lineRule="auto"/>
              <w:jc w:val="center"/>
              <w:rPr>
                <w:rFonts w:ascii="Times New Roman" w:hAnsi="Times New Roman" w:cs="Times New Roman"/>
                <w:sz w:val="20"/>
                <w:szCs w:val="20"/>
              </w:rPr>
            </w:pPr>
            <w:r w:rsidRPr="00FD3B95">
              <w:rPr>
                <w:rFonts w:ascii="Times New Roman" w:hAnsi="Times New Roman" w:cs="Times New Roman"/>
                <w:sz w:val="20"/>
                <w:szCs w:val="20"/>
              </w:rPr>
              <w:t>3</w:t>
            </w:r>
          </w:p>
        </w:tc>
        <w:tc>
          <w:tcPr>
            <w:tcW w:w="576" w:type="pct"/>
            <w:tcBorders>
              <w:top w:val="outset" w:sz="6" w:space="0" w:color="auto"/>
              <w:left w:val="outset" w:sz="6" w:space="0" w:color="auto"/>
              <w:bottom w:val="outset" w:sz="6" w:space="0" w:color="auto"/>
              <w:right w:val="outset" w:sz="6" w:space="0" w:color="auto"/>
            </w:tcBorders>
          </w:tcPr>
          <w:p w:rsidR="00512C20" w:rsidRPr="00FD3B95" w:rsidRDefault="00512C20" w:rsidP="00512C20">
            <w:pPr>
              <w:spacing w:after="0" w:line="240" w:lineRule="auto"/>
              <w:jc w:val="center"/>
              <w:rPr>
                <w:rFonts w:ascii="Times New Roman" w:hAnsi="Times New Roman" w:cs="Times New Roman"/>
                <w:sz w:val="20"/>
                <w:szCs w:val="20"/>
              </w:rPr>
            </w:pPr>
            <w:r w:rsidRPr="00FD3B95">
              <w:rPr>
                <w:rFonts w:ascii="Times New Roman" w:hAnsi="Times New Roman" w:cs="Times New Roman"/>
                <w:sz w:val="20"/>
                <w:szCs w:val="20"/>
              </w:rPr>
              <w:t>5</w:t>
            </w:r>
          </w:p>
        </w:tc>
        <w:tc>
          <w:tcPr>
            <w:tcW w:w="504" w:type="pct"/>
            <w:tcBorders>
              <w:top w:val="outset" w:sz="6" w:space="0" w:color="auto"/>
              <w:left w:val="outset" w:sz="6" w:space="0" w:color="auto"/>
              <w:bottom w:val="outset" w:sz="6" w:space="0" w:color="auto"/>
              <w:right w:val="outset" w:sz="6" w:space="0" w:color="auto"/>
            </w:tcBorders>
          </w:tcPr>
          <w:p w:rsidR="00512C20" w:rsidRPr="00FD3B95" w:rsidRDefault="00512C20" w:rsidP="00512C20">
            <w:pPr>
              <w:spacing w:after="0" w:line="240" w:lineRule="auto"/>
              <w:jc w:val="center"/>
              <w:rPr>
                <w:rFonts w:ascii="Times New Roman" w:hAnsi="Times New Roman" w:cs="Times New Roman"/>
                <w:sz w:val="20"/>
                <w:szCs w:val="20"/>
              </w:rPr>
            </w:pPr>
            <w:r w:rsidRPr="00FD3B95">
              <w:rPr>
                <w:rFonts w:ascii="Times New Roman" w:hAnsi="Times New Roman" w:cs="Times New Roman"/>
                <w:sz w:val="20"/>
                <w:szCs w:val="20"/>
              </w:rPr>
              <w:t>2</w:t>
            </w:r>
          </w:p>
        </w:tc>
        <w:tc>
          <w:tcPr>
            <w:tcW w:w="504" w:type="pct"/>
            <w:tcBorders>
              <w:top w:val="outset" w:sz="6" w:space="0" w:color="auto"/>
              <w:left w:val="outset" w:sz="6" w:space="0" w:color="auto"/>
              <w:bottom w:val="outset" w:sz="6" w:space="0" w:color="auto"/>
              <w:right w:val="outset" w:sz="6" w:space="0" w:color="auto"/>
            </w:tcBorders>
          </w:tcPr>
          <w:p w:rsidR="00512C20" w:rsidRPr="00FD3B95" w:rsidRDefault="00512C20" w:rsidP="00512C20">
            <w:pPr>
              <w:spacing w:after="0" w:line="240" w:lineRule="auto"/>
              <w:jc w:val="center"/>
              <w:rPr>
                <w:rFonts w:ascii="Times New Roman" w:hAnsi="Times New Roman" w:cs="Times New Roman"/>
                <w:sz w:val="20"/>
                <w:szCs w:val="20"/>
              </w:rPr>
            </w:pPr>
            <w:r w:rsidRPr="00FD3B95">
              <w:rPr>
                <w:rFonts w:ascii="Times New Roman" w:hAnsi="Times New Roman" w:cs="Times New Roman"/>
                <w:sz w:val="20"/>
                <w:szCs w:val="20"/>
              </w:rPr>
              <w:t>2</w:t>
            </w:r>
          </w:p>
        </w:tc>
      </w:tr>
      <w:tr w:rsidR="00512C20" w:rsidRPr="00BA2DE5" w:rsidTr="00512C20">
        <w:trPr>
          <w:cantSplit/>
          <w:trHeight w:val="445"/>
        </w:trPr>
        <w:tc>
          <w:tcPr>
            <w:tcW w:w="5000" w:type="pct"/>
            <w:gridSpan w:val="6"/>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jc w:val="center"/>
              <w:rPr>
                <w:rFonts w:ascii="Times New Roman" w:hAnsi="Times New Roman" w:cs="Times New Roman"/>
                <w:b/>
                <w:sz w:val="20"/>
                <w:szCs w:val="20"/>
              </w:rPr>
            </w:pPr>
            <w:r w:rsidRPr="00BA2DE5">
              <w:rPr>
                <w:rFonts w:ascii="Times New Roman" w:hAnsi="Times New Roman" w:cs="Times New Roman"/>
                <w:b/>
                <w:sz w:val="20"/>
                <w:szCs w:val="20"/>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Государство, общество, политика</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80</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59</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63</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55</w:t>
            </w:r>
          </w:p>
        </w:tc>
        <w:tc>
          <w:tcPr>
            <w:tcW w:w="504" w:type="pct"/>
            <w:tcBorders>
              <w:top w:val="outset" w:sz="6" w:space="0" w:color="auto"/>
              <w:left w:val="outset" w:sz="6" w:space="0" w:color="auto"/>
              <w:bottom w:val="outset" w:sz="6" w:space="0" w:color="auto"/>
              <w:right w:val="outset" w:sz="6" w:space="0" w:color="auto"/>
            </w:tcBorders>
          </w:tcPr>
          <w:p w:rsidR="00512C20" w:rsidRPr="008F4619" w:rsidRDefault="00512C20" w:rsidP="00512C20">
            <w:pPr>
              <w:spacing w:after="0" w:line="240" w:lineRule="auto"/>
              <w:jc w:val="center"/>
              <w:rPr>
                <w:rFonts w:ascii="Times New Roman" w:hAnsi="Times New Roman" w:cs="Times New Roman"/>
                <w:sz w:val="20"/>
                <w:szCs w:val="20"/>
              </w:rPr>
            </w:pPr>
            <w:r w:rsidRPr="008F4619">
              <w:rPr>
                <w:rFonts w:ascii="Times New Roman" w:hAnsi="Times New Roman" w:cs="Times New Roman"/>
                <w:sz w:val="20"/>
                <w:szCs w:val="20"/>
              </w:rPr>
              <w:t>66</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Социальная сфера</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156</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114</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142</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124</w:t>
            </w:r>
          </w:p>
        </w:tc>
        <w:tc>
          <w:tcPr>
            <w:tcW w:w="504" w:type="pct"/>
            <w:tcBorders>
              <w:top w:val="outset" w:sz="6" w:space="0" w:color="auto"/>
              <w:left w:val="outset" w:sz="6" w:space="0" w:color="auto"/>
              <w:bottom w:val="outset" w:sz="6" w:space="0" w:color="auto"/>
              <w:right w:val="outset" w:sz="6" w:space="0" w:color="auto"/>
            </w:tcBorders>
          </w:tcPr>
          <w:p w:rsidR="00512C20" w:rsidRPr="008F4619" w:rsidRDefault="00512C20" w:rsidP="00512C20">
            <w:pPr>
              <w:spacing w:after="0" w:line="240" w:lineRule="auto"/>
              <w:jc w:val="center"/>
              <w:rPr>
                <w:rFonts w:ascii="Times New Roman" w:hAnsi="Times New Roman" w:cs="Times New Roman"/>
                <w:sz w:val="20"/>
                <w:szCs w:val="20"/>
              </w:rPr>
            </w:pPr>
            <w:r w:rsidRPr="008F4619">
              <w:rPr>
                <w:rFonts w:ascii="Times New Roman" w:hAnsi="Times New Roman" w:cs="Times New Roman"/>
                <w:sz w:val="20"/>
                <w:szCs w:val="20"/>
              </w:rPr>
              <w:t>87</w:t>
            </w:r>
          </w:p>
        </w:tc>
      </w:tr>
      <w:tr w:rsidR="00512C20" w:rsidRPr="00BA2DE5" w:rsidTr="00512C20">
        <w:trPr>
          <w:cantSplit/>
        </w:trPr>
        <w:tc>
          <w:tcPr>
            <w:tcW w:w="2263" w:type="pct"/>
            <w:tcBorders>
              <w:top w:val="outset" w:sz="6" w:space="0" w:color="auto"/>
              <w:left w:val="outset" w:sz="6" w:space="0" w:color="auto"/>
              <w:bottom w:val="outset" w:sz="6"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Экономика</w:t>
            </w:r>
          </w:p>
        </w:tc>
        <w:tc>
          <w:tcPr>
            <w:tcW w:w="577"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258</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248</w:t>
            </w:r>
          </w:p>
        </w:tc>
        <w:tc>
          <w:tcPr>
            <w:tcW w:w="576"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228</w:t>
            </w:r>
          </w:p>
        </w:tc>
        <w:tc>
          <w:tcPr>
            <w:tcW w:w="504" w:type="pct"/>
            <w:tcBorders>
              <w:top w:val="outset" w:sz="6" w:space="0" w:color="auto"/>
              <w:left w:val="outset" w:sz="6" w:space="0" w:color="auto"/>
              <w:bottom w:val="outset" w:sz="6"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180</w:t>
            </w:r>
          </w:p>
        </w:tc>
        <w:tc>
          <w:tcPr>
            <w:tcW w:w="504" w:type="pct"/>
            <w:tcBorders>
              <w:top w:val="outset" w:sz="6" w:space="0" w:color="auto"/>
              <w:left w:val="outset" w:sz="6" w:space="0" w:color="auto"/>
              <w:bottom w:val="outset" w:sz="6" w:space="0" w:color="auto"/>
              <w:right w:val="outset" w:sz="6" w:space="0" w:color="auto"/>
            </w:tcBorders>
          </w:tcPr>
          <w:p w:rsidR="00512C20" w:rsidRPr="008F4619" w:rsidRDefault="00512C20" w:rsidP="00512C20">
            <w:pPr>
              <w:spacing w:after="0" w:line="240" w:lineRule="auto"/>
              <w:jc w:val="center"/>
              <w:rPr>
                <w:rFonts w:ascii="Times New Roman" w:hAnsi="Times New Roman" w:cs="Times New Roman"/>
                <w:sz w:val="20"/>
                <w:szCs w:val="20"/>
              </w:rPr>
            </w:pPr>
            <w:r w:rsidRPr="008F4619">
              <w:rPr>
                <w:rFonts w:ascii="Times New Roman" w:hAnsi="Times New Roman" w:cs="Times New Roman"/>
                <w:sz w:val="20"/>
                <w:szCs w:val="20"/>
              </w:rPr>
              <w:t>255</w:t>
            </w:r>
          </w:p>
        </w:tc>
      </w:tr>
      <w:tr w:rsidR="00512C20" w:rsidRPr="00BA2DE5" w:rsidTr="00512C20">
        <w:trPr>
          <w:cantSplit/>
        </w:trPr>
        <w:tc>
          <w:tcPr>
            <w:tcW w:w="2263" w:type="pct"/>
            <w:tcBorders>
              <w:top w:val="outset" w:sz="6" w:space="0" w:color="auto"/>
              <w:left w:val="outset" w:sz="6" w:space="0" w:color="auto"/>
              <w:bottom w:val="single" w:sz="4" w:space="0" w:color="auto"/>
              <w:right w:val="outset" w:sz="6"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Оборона, безопасность, законность</w:t>
            </w:r>
          </w:p>
        </w:tc>
        <w:tc>
          <w:tcPr>
            <w:tcW w:w="577" w:type="pct"/>
            <w:tcBorders>
              <w:top w:val="outset" w:sz="6" w:space="0" w:color="auto"/>
              <w:left w:val="outset" w:sz="6" w:space="0" w:color="auto"/>
              <w:bottom w:val="single" w:sz="4"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31</w:t>
            </w:r>
          </w:p>
        </w:tc>
        <w:tc>
          <w:tcPr>
            <w:tcW w:w="576" w:type="pct"/>
            <w:tcBorders>
              <w:top w:val="outset" w:sz="6" w:space="0" w:color="auto"/>
              <w:left w:val="outset" w:sz="6" w:space="0" w:color="auto"/>
              <w:bottom w:val="single" w:sz="4"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10</w:t>
            </w:r>
          </w:p>
        </w:tc>
        <w:tc>
          <w:tcPr>
            <w:tcW w:w="576" w:type="pct"/>
            <w:tcBorders>
              <w:top w:val="outset" w:sz="6" w:space="0" w:color="auto"/>
              <w:left w:val="outset" w:sz="6" w:space="0" w:color="auto"/>
              <w:bottom w:val="single" w:sz="4"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18</w:t>
            </w:r>
          </w:p>
        </w:tc>
        <w:tc>
          <w:tcPr>
            <w:tcW w:w="504" w:type="pct"/>
            <w:tcBorders>
              <w:top w:val="outset" w:sz="6" w:space="0" w:color="auto"/>
              <w:left w:val="outset" w:sz="6" w:space="0" w:color="auto"/>
              <w:bottom w:val="single" w:sz="4" w:space="0" w:color="auto"/>
              <w:right w:val="outset" w:sz="6"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12</w:t>
            </w:r>
          </w:p>
        </w:tc>
        <w:tc>
          <w:tcPr>
            <w:tcW w:w="504" w:type="pct"/>
            <w:tcBorders>
              <w:top w:val="outset" w:sz="6" w:space="0" w:color="auto"/>
              <w:left w:val="outset" w:sz="6" w:space="0" w:color="auto"/>
              <w:bottom w:val="single" w:sz="4" w:space="0" w:color="auto"/>
              <w:right w:val="outset" w:sz="6" w:space="0" w:color="auto"/>
            </w:tcBorders>
          </w:tcPr>
          <w:p w:rsidR="00512C20" w:rsidRPr="008F4619" w:rsidRDefault="00512C20" w:rsidP="00512C20">
            <w:pPr>
              <w:spacing w:after="0" w:line="240" w:lineRule="auto"/>
              <w:jc w:val="center"/>
              <w:rPr>
                <w:rFonts w:ascii="Times New Roman" w:hAnsi="Times New Roman" w:cs="Times New Roman"/>
                <w:sz w:val="20"/>
                <w:szCs w:val="20"/>
              </w:rPr>
            </w:pPr>
            <w:r w:rsidRPr="008F4619">
              <w:rPr>
                <w:rFonts w:ascii="Times New Roman" w:hAnsi="Times New Roman" w:cs="Times New Roman"/>
                <w:sz w:val="20"/>
                <w:szCs w:val="20"/>
              </w:rPr>
              <w:t>42</w:t>
            </w:r>
          </w:p>
        </w:tc>
      </w:tr>
      <w:tr w:rsidR="00512C20" w:rsidRPr="00BA2DE5" w:rsidTr="00512C20">
        <w:trPr>
          <w:cantSplit/>
        </w:trPr>
        <w:tc>
          <w:tcPr>
            <w:tcW w:w="2263" w:type="pct"/>
            <w:tcBorders>
              <w:top w:val="single" w:sz="4" w:space="0" w:color="auto"/>
              <w:left w:val="single" w:sz="4" w:space="0" w:color="auto"/>
              <w:bottom w:val="single" w:sz="4" w:space="0" w:color="auto"/>
              <w:right w:val="single" w:sz="4" w:space="0" w:color="auto"/>
            </w:tcBorders>
            <w:hideMark/>
          </w:tcPr>
          <w:p w:rsidR="00512C20" w:rsidRPr="00BA2DE5" w:rsidRDefault="00512C20" w:rsidP="00512C20">
            <w:pPr>
              <w:spacing w:after="0" w:line="240" w:lineRule="auto"/>
              <w:rPr>
                <w:rFonts w:ascii="Times New Roman" w:hAnsi="Times New Roman" w:cs="Times New Roman"/>
                <w:sz w:val="20"/>
                <w:szCs w:val="20"/>
              </w:rPr>
            </w:pPr>
            <w:r w:rsidRPr="00BA2DE5">
              <w:rPr>
                <w:rFonts w:ascii="Times New Roman" w:hAnsi="Times New Roman" w:cs="Times New Roman"/>
                <w:sz w:val="20"/>
                <w:szCs w:val="20"/>
              </w:rPr>
              <w:t>Жилищно-коммунальная сфера</w:t>
            </w:r>
          </w:p>
        </w:tc>
        <w:tc>
          <w:tcPr>
            <w:tcW w:w="577" w:type="pct"/>
            <w:tcBorders>
              <w:top w:val="single" w:sz="4" w:space="0" w:color="auto"/>
              <w:left w:val="single" w:sz="4" w:space="0" w:color="auto"/>
              <w:bottom w:val="single" w:sz="4" w:space="0" w:color="auto"/>
              <w:right w:val="single" w:sz="4"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713</w:t>
            </w:r>
          </w:p>
        </w:tc>
        <w:tc>
          <w:tcPr>
            <w:tcW w:w="576" w:type="pct"/>
            <w:tcBorders>
              <w:top w:val="single" w:sz="4" w:space="0" w:color="auto"/>
              <w:left w:val="single" w:sz="4" w:space="0" w:color="auto"/>
              <w:bottom w:val="single" w:sz="4" w:space="0" w:color="auto"/>
              <w:right w:val="single" w:sz="4"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573</w:t>
            </w:r>
          </w:p>
        </w:tc>
        <w:tc>
          <w:tcPr>
            <w:tcW w:w="576" w:type="pct"/>
            <w:tcBorders>
              <w:top w:val="single" w:sz="4" w:space="0" w:color="auto"/>
              <w:left w:val="single" w:sz="4" w:space="0" w:color="auto"/>
              <w:bottom w:val="single" w:sz="4" w:space="0" w:color="auto"/>
              <w:right w:val="single" w:sz="4"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588</w:t>
            </w:r>
          </w:p>
        </w:tc>
        <w:tc>
          <w:tcPr>
            <w:tcW w:w="504" w:type="pct"/>
            <w:tcBorders>
              <w:top w:val="single" w:sz="4" w:space="0" w:color="auto"/>
              <w:left w:val="single" w:sz="4" w:space="0" w:color="auto"/>
              <w:bottom w:val="single" w:sz="4" w:space="0" w:color="auto"/>
              <w:right w:val="single" w:sz="4" w:space="0" w:color="auto"/>
            </w:tcBorders>
          </w:tcPr>
          <w:p w:rsidR="00512C20" w:rsidRPr="00BA2DE5" w:rsidRDefault="00512C20" w:rsidP="00512C20">
            <w:pPr>
              <w:spacing w:after="0" w:line="240" w:lineRule="auto"/>
              <w:jc w:val="center"/>
              <w:rPr>
                <w:rFonts w:ascii="Times New Roman" w:hAnsi="Times New Roman" w:cs="Times New Roman"/>
                <w:sz w:val="20"/>
                <w:szCs w:val="20"/>
              </w:rPr>
            </w:pPr>
            <w:r w:rsidRPr="00BA2DE5">
              <w:rPr>
                <w:rFonts w:ascii="Times New Roman" w:hAnsi="Times New Roman" w:cs="Times New Roman"/>
                <w:sz w:val="20"/>
                <w:szCs w:val="20"/>
              </w:rPr>
              <w:t>416</w:t>
            </w:r>
          </w:p>
        </w:tc>
        <w:tc>
          <w:tcPr>
            <w:tcW w:w="504" w:type="pct"/>
            <w:tcBorders>
              <w:top w:val="single" w:sz="4" w:space="0" w:color="auto"/>
              <w:left w:val="single" w:sz="4" w:space="0" w:color="auto"/>
              <w:bottom w:val="single" w:sz="4" w:space="0" w:color="auto"/>
              <w:right w:val="single" w:sz="4" w:space="0" w:color="auto"/>
            </w:tcBorders>
          </w:tcPr>
          <w:p w:rsidR="00512C20" w:rsidRPr="008F4619" w:rsidRDefault="00512C20" w:rsidP="00512C20">
            <w:pPr>
              <w:spacing w:after="0" w:line="240" w:lineRule="auto"/>
              <w:jc w:val="center"/>
              <w:rPr>
                <w:rFonts w:ascii="Times New Roman" w:hAnsi="Times New Roman" w:cs="Times New Roman"/>
                <w:sz w:val="20"/>
                <w:szCs w:val="20"/>
              </w:rPr>
            </w:pPr>
            <w:r w:rsidRPr="008F4619">
              <w:rPr>
                <w:rFonts w:ascii="Times New Roman" w:hAnsi="Times New Roman" w:cs="Times New Roman"/>
                <w:sz w:val="20"/>
                <w:szCs w:val="20"/>
              </w:rPr>
              <w:t>297</w:t>
            </w:r>
          </w:p>
        </w:tc>
      </w:tr>
    </w:tbl>
    <w:p w:rsidR="00512C20" w:rsidRPr="00B9762A" w:rsidRDefault="00512C20" w:rsidP="00512C20">
      <w:pPr>
        <w:spacing w:after="0"/>
        <w:ind w:firstLine="708"/>
        <w:jc w:val="center"/>
        <w:rPr>
          <w:rFonts w:ascii="Times New Roman" w:hAnsi="Times New Roman" w:cs="Times New Roman"/>
          <w:sz w:val="24"/>
          <w:szCs w:val="24"/>
          <w:highlight w:val="yellow"/>
        </w:rPr>
      </w:pPr>
    </w:p>
    <w:p w:rsidR="00512C20" w:rsidRDefault="00512C20" w:rsidP="00512C20">
      <w:pPr>
        <w:spacing w:after="0" w:line="240" w:lineRule="auto"/>
        <w:ind w:firstLine="708"/>
        <w:jc w:val="both"/>
        <w:rPr>
          <w:rFonts w:ascii="Times New Roman" w:hAnsi="Times New Roman" w:cs="Times New Roman"/>
          <w:sz w:val="24"/>
          <w:szCs w:val="24"/>
        </w:rPr>
      </w:pPr>
      <w:r w:rsidRPr="00A3474F">
        <w:rPr>
          <w:rFonts w:ascii="Times New Roman" w:hAnsi="Times New Roman" w:cs="Times New Roman"/>
          <w:sz w:val="24"/>
          <w:szCs w:val="24"/>
        </w:rPr>
        <w:t>Несмотря на снижение</w:t>
      </w:r>
      <w:r>
        <w:rPr>
          <w:rFonts w:ascii="Times New Roman" w:hAnsi="Times New Roman" w:cs="Times New Roman"/>
          <w:sz w:val="24"/>
          <w:szCs w:val="24"/>
        </w:rPr>
        <w:t xml:space="preserve"> количества обращений</w:t>
      </w:r>
      <w:r w:rsidRPr="00A3474F">
        <w:rPr>
          <w:rFonts w:ascii="Times New Roman" w:hAnsi="Times New Roman" w:cs="Times New Roman"/>
          <w:sz w:val="24"/>
          <w:szCs w:val="24"/>
        </w:rPr>
        <w:t xml:space="preserve">, все также наиболее актуальны вопросы в </w:t>
      </w:r>
      <w:r>
        <w:rPr>
          <w:rFonts w:ascii="Times New Roman" w:hAnsi="Times New Roman" w:cs="Times New Roman"/>
          <w:sz w:val="24"/>
          <w:szCs w:val="24"/>
        </w:rPr>
        <w:t>жилищно-коммунальной сфере:</w:t>
      </w:r>
    </w:p>
    <w:p w:rsidR="00512C20" w:rsidRDefault="00512C20" w:rsidP="00512C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ж</w:t>
      </w:r>
      <w:r w:rsidRPr="00A3474F">
        <w:rPr>
          <w:rFonts w:ascii="Times New Roman" w:hAnsi="Times New Roman" w:cs="Times New Roman"/>
          <w:sz w:val="24"/>
          <w:szCs w:val="24"/>
        </w:rPr>
        <w:t xml:space="preserve">илищной </w:t>
      </w:r>
      <w:r>
        <w:rPr>
          <w:rFonts w:ascii="Times New Roman" w:hAnsi="Times New Roman" w:cs="Times New Roman"/>
          <w:sz w:val="24"/>
          <w:szCs w:val="24"/>
        </w:rPr>
        <w:t>сфере: «п</w:t>
      </w:r>
      <w:r w:rsidRPr="00A3474F">
        <w:rPr>
          <w:rFonts w:ascii="Times New Roman" w:hAnsi="Times New Roman" w:cs="Times New Roman"/>
          <w:sz w:val="24"/>
          <w:szCs w:val="24"/>
        </w:rPr>
        <w:t>остановка на учет для получения жилья»</w:t>
      </w:r>
      <w:r>
        <w:rPr>
          <w:rFonts w:ascii="Times New Roman" w:hAnsi="Times New Roman" w:cs="Times New Roman"/>
          <w:sz w:val="24"/>
          <w:szCs w:val="24"/>
        </w:rPr>
        <w:t xml:space="preserve"> - 16%, «у</w:t>
      </w:r>
      <w:r w:rsidRPr="00A3474F">
        <w:rPr>
          <w:rFonts w:ascii="Times New Roman" w:hAnsi="Times New Roman" w:cs="Times New Roman"/>
          <w:sz w:val="24"/>
          <w:szCs w:val="24"/>
        </w:rPr>
        <w:t>лучше</w:t>
      </w:r>
      <w:r>
        <w:rPr>
          <w:rFonts w:ascii="Times New Roman" w:hAnsi="Times New Roman" w:cs="Times New Roman"/>
          <w:sz w:val="24"/>
          <w:szCs w:val="24"/>
        </w:rPr>
        <w:t>ние жилищных условий»- 29,4%, «п</w:t>
      </w:r>
      <w:r w:rsidRPr="00A3474F">
        <w:rPr>
          <w:rFonts w:ascii="Times New Roman" w:hAnsi="Times New Roman" w:cs="Times New Roman"/>
          <w:sz w:val="24"/>
          <w:szCs w:val="24"/>
        </w:rPr>
        <w:t>ереселение из ав</w:t>
      </w:r>
      <w:r>
        <w:rPr>
          <w:rFonts w:ascii="Times New Roman" w:hAnsi="Times New Roman" w:cs="Times New Roman"/>
          <w:sz w:val="24"/>
          <w:szCs w:val="24"/>
        </w:rPr>
        <w:t>арийного жилищного фонда» - 18%;</w:t>
      </w:r>
    </w:p>
    <w:p w:rsidR="00512C20" w:rsidRDefault="00512C20" w:rsidP="00512C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коммунальной сфере: «п</w:t>
      </w:r>
      <w:r w:rsidRPr="00A3474F">
        <w:rPr>
          <w:rFonts w:ascii="Times New Roman" w:hAnsi="Times New Roman" w:cs="Times New Roman"/>
          <w:sz w:val="24"/>
          <w:szCs w:val="24"/>
        </w:rPr>
        <w:t>редоставление услуг не</w:t>
      </w:r>
      <w:r>
        <w:rPr>
          <w:rFonts w:ascii="Times New Roman" w:hAnsi="Times New Roman" w:cs="Times New Roman"/>
          <w:sz w:val="24"/>
          <w:szCs w:val="24"/>
        </w:rPr>
        <w:t>надлежащего качества - 10,9%, «о</w:t>
      </w:r>
      <w:r w:rsidRPr="00A3474F">
        <w:rPr>
          <w:rFonts w:ascii="Times New Roman" w:hAnsi="Times New Roman" w:cs="Times New Roman"/>
          <w:sz w:val="24"/>
          <w:szCs w:val="24"/>
        </w:rPr>
        <w:t>бращение с ТКО» - 22,7 %</w:t>
      </w:r>
      <w:r>
        <w:rPr>
          <w:rFonts w:ascii="Times New Roman" w:hAnsi="Times New Roman" w:cs="Times New Roman"/>
          <w:sz w:val="24"/>
          <w:szCs w:val="24"/>
        </w:rPr>
        <w:t>, «оплата ЖКХ» - 10,9%, «к</w:t>
      </w:r>
      <w:r w:rsidRPr="00A3474F">
        <w:rPr>
          <w:rFonts w:ascii="Times New Roman" w:hAnsi="Times New Roman" w:cs="Times New Roman"/>
          <w:sz w:val="24"/>
          <w:szCs w:val="24"/>
        </w:rPr>
        <w:t>оммунально</w:t>
      </w:r>
      <w:r>
        <w:rPr>
          <w:rFonts w:ascii="Times New Roman" w:hAnsi="Times New Roman" w:cs="Times New Roman"/>
          <w:sz w:val="24"/>
          <w:szCs w:val="24"/>
        </w:rPr>
        <w:t>-</w:t>
      </w:r>
      <w:r w:rsidRPr="00A3474F">
        <w:rPr>
          <w:rFonts w:ascii="Times New Roman" w:hAnsi="Times New Roman" w:cs="Times New Roman"/>
          <w:sz w:val="24"/>
          <w:szCs w:val="24"/>
        </w:rPr>
        <w:t xml:space="preserve">бытовое хозяйство» - 27,2%.  </w:t>
      </w:r>
    </w:p>
    <w:p w:rsidR="00512C20" w:rsidRDefault="00512C20" w:rsidP="00512C2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Увеличилось количество вопросов по разделу «</w:t>
      </w:r>
      <w:r w:rsidRPr="0053096A">
        <w:rPr>
          <w:rFonts w:ascii="Times New Roman" w:hAnsi="Times New Roman" w:cs="Times New Roman"/>
          <w:sz w:val="24"/>
          <w:szCs w:val="24"/>
        </w:rPr>
        <w:t>Экономика»</w:t>
      </w:r>
      <w:r>
        <w:rPr>
          <w:rFonts w:ascii="Times New Roman" w:hAnsi="Times New Roman" w:cs="Times New Roman"/>
          <w:sz w:val="24"/>
          <w:szCs w:val="24"/>
        </w:rPr>
        <w:t xml:space="preserve">, среди которых наиболее значимыми стали </w:t>
      </w:r>
      <w:r w:rsidRPr="0053096A">
        <w:rPr>
          <w:rFonts w:ascii="Times New Roman" w:hAnsi="Times New Roman" w:cs="Times New Roman"/>
          <w:sz w:val="24"/>
          <w:szCs w:val="24"/>
        </w:rPr>
        <w:t>в</w:t>
      </w:r>
      <w:r>
        <w:rPr>
          <w:rFonts w:ascii="Times New Roman" w:hAnsi="Times New Roman" w:cs="Times New Roman"/>
          <w:sz w:val="24"/>
          <w:szCs w:val="24"/>
        </w:rPr>
        <w:t>опросы по направлениям «г</w:t>
      </w:r>
      <w:r w:rsidRPr="0053096A">
        <w:rPr>
          <w:rFonts w:ascii="Times New Roman" w:hAnsi="Times New Roman" w:cs="Times New Roman"/>
          <w:sz w:val="24"/>
          <w:szCs w:val="24"/>
        </w:rPr>
        <w:t xml:space="preserve">радостроительство и архитектура» (35,2% от общего количества вопросов), </w:t>
      </w:r>
      <w:r>
        <w:rPr>
          <w:rFonts w:ascii="Times New Roman" w:hAnsi="Times New Roman" w:cs="Times New Roman"/>
          <w:sz w:val="24"/>
          <w:szCs w:val="24"/>
        </w:rPr>
        <w:t>«</w:t>
      </w:r>
      <w:r w:rsidRPr="0053096A">
        <w:rPr>
          <w:rFonts w:ascii="Times New Roman" w:hAnsi="Times New Roman" w:cs="Times New Roman"/>
          <w:sz w:val="24"/>
          <w:szCs w:val="24"/>
        </w:rPr>
        <w:t>строительство</w:t>
      </w:r>
      <w:r>
        <w:rPr>
          <w:rFonts w:ascii="Times New Roman" w:hAnsi="Times New Roman" w:cs="Times New Roman"/>
          <w:sz w:val="24"/>
          <w:szCs w:val="24"/>
        </w:rPr>
        <w:t>» (17,2%), «п</w:t>
      </w:r>
      <w:r w:rsidRPr="0053096A">
        <w:rPr>
          <w:rFonts w:ascii="Times New Roman" w:hAnsi="Times New Roman" w:cs="Times New Roman"/>
          <w:sz w:val="24"/>
          <w:szCs w:val="24"/>
        </w:rPr>
        <w:t xml:space="preserve">риродные ресурсы»(12,1%), </w:t>
      </w:r>
      <w:r>
        <w:rPr>
          <w:rFonts w:ascii="Times New Roman" w:hAnsi="Times New Roman" w:cs="Times New Roman"/>
          <w:sz w:val="24"/>
          <w:szCs w:val="24"/>
        </w:rPr>
        <w:t>«т</w:t>
      </w:r>
      <w:r w:rsidRPr="0053096A">
        <w:rPr>
          <w:rFonts w:ascii="Times New Roman" w:hAnsi="Times New Roman" w:cs="Times New Roman"/>
          <w:sz w:val="24"/>
          <w:szCs w:val="24"/>
        </w:rPr>
        <w:t>ранспорт, связь, дорожные знаки</w:t>
      </w:r>
      <w:r>
        <w:rPr>
          <w:rFonts w:ascii="Times New Roman" w:hAnsi="Times New Roman" w:cs="Times New Roman"/>
          <w:sz w:val="24"/>
          <w:szCs w:val="24"/>
        </w:rPr>
        <w:t>»</w:t>
      </w:r>
      <w:r w:rsidRPr="0053096A">
        <w:rPr>
          <w:rFonts w:ascii="Times New Roman" w:hAnsi="Times New Roman" w:cs="Times New Roman"/>
          <w:sz w:val="24"/>
          <w:szCs w:val="24"/>
        </w:rPr>
        <w:t xml:space="preserve"> (9,8%). </w:t>
      </w:r>
    </w:p>
    <w:p w:rsidR="00512C20" w:rsidRDefault="00512C20" w:rsidP="00512C2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В разделе «Социальная сфера» жители</w:t>
      </w:r>
      <w:r w:rsidRPr="0053096A">
        <w:rPr>
          <w:rFonts w:ascii="Times New Roman" w:hAnsi="Times New Roman" w:cs="Times New Roman"/>
          <w:sz w:val="24"/>
          <w:szCs w:val="24"/>
        </w:rPr>
        <w:t xml:space="preserve"> города </w:t>
      </w:r>
      <w:r>
        <w:rPr>
          <w:rFonts w:ascii="Times New Roman" w:hAnsi="Times New Roman" w:cs="Times New Roman"/>
          <w:sz w:val="24"/>
          <w:szCs w:val="24"/>
        </w:rPr>
        <w:t>в основном обращались по вопросам образования (20,6%), социальной сферы (16%), трудоустройства и занятости</w:t>
      </w:r>
      <w:r w:rsidRPr="0053096A">
        <w:rPr>
          <w:rFonts w:ascii="Times New Roman" w:hAnsi="Times New Roman" w:cs="Times New Roman"/>
          <w:sz w:val="24"/>
          <w:szCs w:val="24"/>
        </w:rPr>
        <w:t xml:space="preserve"> населения (11,4%). </w:t>
      </w:r>
    </w:p>
    <w:p w:rsidR="00512C20" w:rsidRDefault="00512C20" w:rsidP="00512C2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В тематическом разделе </w:t>
      </w:r>
      <w:r w:rsidRPr="0053096A">
        <w:rPr>
          <w:rFonts w:ascii="Times New Roman" w:hAnsi="Times New Roman" w:cs="Times New Roman"/>
          <w:sz w:val="24"/>
          <w:szCs w:val="24"/>
        </w:rPr>
        <w:t xml:space="preserve">«Государство, общество, политика» актуальными были </w:t>
      </w:r>
      <w:r>
        <w:rPr>
          <w:rFonts w:ascii="Times New Roman" w:hAnsi="Times New Roman" w:cs="Times New Roman"/>
          <w:sz w:val="24"/>
          <w:szCs w:val="24"/>
        </w:rPr>
        <w:t xml:space="preserve">вопросы о </w:t>
      </w:r>
      <w:r w:rsidRPr="0053096A">
        <w:rPr>
          <w:rFonts w:ascii="Times New Roman" w:hAnsi="Times New Roman" w:cs="Times New Roman"/>
          <w:sz w:val="24"/>
          <w:szCs w:val="24"/>
        </w:rPr>
        <w:t>деятел</w:t>
      </w:r>
      <w:r>
        <w:rPr>
          <w:rFonts w:ascii="Times New Roman" w:hAnsi="Times New Roman" w:cs="Times New Roman"/>
          <w:sz w:val="24"/>
          <w:szCs w:val="24"/>
        </w:rPr>
        <w:t>ьности НКО (28,7%), деятельности</w:t>
      </w:r>
      <w:r w:rsidRPr="0053096A">
        <w:rPr>
          <w:rFonts w:ascii="Times New Roman" w:hAnsi="Times New Roman" w:cs="Times New Roman"/>
          <w:sz w:val="24"/>
          <w:szCs w:val="24"/>
        </w:rPr>
        <w:t xml:space="preserve"> органов местного самоуправления (22,7%).  </w:t>
      </w:r>
    </w:p>
    <w:p w:rsidR="00512C20" w:rsidRPr="0053096A" w:rsidRDefault="00512C20" w:rsidP="00512C2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 разделу </w:t>
      </w:r>
      <w:r w:rsidRPr="0053096A">
        <w:rPr>
          <w:rFonts w:ascii="Times New Roman" w:hAnsi="Times New Roman" w:cs="Times New Roman"/>
          <w:sz w:val="24"/>
          <w:szCs w:val="24"/>
        </w:rPr>
        <w:t>«Оборона, безопасность, законность» относятся вопросы граждан</w:t>
      </w:r>
      <w:r>
        <w:rPr>
          <w:rFonts w:ascii="Times New Roman" w:hAnsi="Times New Roman" w:cs="Times New Roman"/>
          <w:sz w:val="24"/>
          <w:szCs w:val="24"/>
        </w:rPr>
        <w:t xml:space="preserve"> по направлениям «о</w:t>
      </w:r>
      <w:r w:rsidRPr="0053096A">
        <w:rPr>
          <w:rFonts w:ascii="Times New Roman" w:hAnsi="Times New Roman" w:cs="Times New Roman"/>
          <w:sz w:val="24"/>
          <w:szCs w:val="24"/>
        </w:rPr>
        <w:t xml:space="preserve">тветственность за нарушение законодательства» (35,7%), </w:t>
      </w:r>
      <w:r>
        <w:rPr>
          <w:rFonts w:ascii="Times New Roman" w:hAnsi="Times New Roman" w:cs="Times New Roman"/>
          <w:sz w:val="24"/>
          <w:szCs w:val="24"/>
        </w:rPr>
        <w:t>«разрешение</w:t>
      </w:r>
      <w:r w:rsidRPr="0053096A">
        <w:rPr>
          <w:rFonts w:ascii="Times New Roman" w:hAnsi="Times New Roman" w:cs="Times New Roman"/>
          <w:sz w:val="24"/>
          <w:szCs w:val="24"/>
        </w:rPr>
        <w:t xml:space="preserve"> гражданско-правовых споров</w:t>
      </w:r>
      <w:r>
        <w:rPr>
          <w:rFonts w:ascii="Times New Roman" w:hAnsi="Times New Roman" w:cs="Times New Roman"/>
          <w:sz w:val="24"/>
          <w:szCs w:val="24"/>
        </w:rPr>
        <w:t>»</w:t>
      </w:r>
      <w:r w:rsidRPr="0053096A">
        <w:rPr>
          <w:rFonts w:ascii="Times New Roman" w:hAnsi="Times New Roman" w:cs="Times New Roman"/>
          <w:sz w:val="24"/>
          <w:szCs w:val="24"/>
        </w:rPr>
        <w:t xml:space="preserve"> (14,2%).   </w:t>
      </w:r>
    </w:p>
    <w:p w:rsidR="00512C20" w:rsidRDefault="00512C20" w:rsidP="00512C2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города Югорска активно проводится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Наиболее значимые аспекты в жизни города, работа администрации города Югорска освещаются в газете «Югорский вестник» и на официальном сайте. </w:t>
      </w:r>
    </w:p>
    <w:p w:rsidR="00512C20" w:rsidRPr="00A3474F" w:rsidRDefault="00512C20" w:rsidP="00512C20">
      <w:pPr>
        <w:spacing w:after="0" w:line="240" w:lineRule="auto"/>
        <w:ind w:left="-142" w:firstLine="709"/>
        <w:jc w:val="both"/>
        <w:rPr>
          <w:rFonts w:ascii="Times New Roman" w:hAnsi="Times New Roman" w:cs="Times New Roman"/>
          <w:sz w:val="24"/>
          <w:szCs w:val="24"/>
          <w:highlight w:val="yellow"/>
        </w:rPr>
      </w:pPr>
    </w:p>
    <w:p w:rsidR="00AF4D18" w:rsidRDefault="00AF4D18" w:rsidP="005D6520">
      <w:pPr>
        <w:tabs>
          <w:tab w:val="left" w:pos="675"/>
        </w:tabs>
        <w:suppressAutoHyphens/>
        <w:spacing w:after="0" w:line="240" w:lineRule="auto"/>
        <w:jc w:val="both"/>
        <w:rPr>
          <w:rFonts w:ascii="Times New Roman" w:eastAsia="Times New Roman" w:hAnsi="Times New Roman" w:cs="Times New Roman"/>
          <w:b/>
          <w:sz w:val="24"/>
          <w:szCs w:val="24"/>
          <w:lang w:eastAsia="ar-SA"/>
        </w:rPr>
      </w:pPr>
    </w:p>
    <w:sectPr w:rsidR="00AF4D18" w:rsidSect="003C2AF5">
      <w:footerReference w:type="default" r:id="rId15"/>
      <w:pgSz w:w="11906" w:h="16838"/>
      <w:pgMar w:top="567" w:right="567"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65" w:rsidRDefault="00FA7F65" w:rsidP="003F5E91">
      <w:pPr>
        <w:spacing w:after="0" w:line="240" w:lineRule="auto"/>
      </w:pPr>
      <w:r>
        <w:separator/>
      </w:r>
    </w:p>
  </w:endnote>
  <w:endnote w:type="continuationSeparator" w:id="0">
    <w:p w:rsidR="00FA7F65" w:rsidRDefault="00FA7F65"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altName w:val="Times New Roman"/>
    <w:panose1 w:val="00000000000000000000"/>
    <w:charset w:val="00"/>
    <w:family w:val="roman"/>
    <w:notTrueType/>
    <w:pitch w:val="default"/>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75439937"/>
    </w:sdtPr>
    <w:sdtEndPr/>
    <w:sdtContent>
      <w:p w:rsidR="003C2AF5" w:rsidRPr="00A36DC9" w:rsidRDefault="003C2AF5">
        <w:pPr>
          <w:pStyle w:val="af2"/>
          <w:jc w:val="right"/>
          <w:rPr>
            <w:rFonts w:ascii="Times New Roman" w:hAnsi="Times New Roman" w:cs="Times New Roman"/>
            <w:sz w:val="20"/>
            <w:szCs w:val="20"/>
          </w:rPr>
        </w:pPr>
        <w:r w:rsidRPr="00A36DC9">
          <w:rPr>
            <w:rFonts w:ascii="Times New Roman" w:hAnsi="Times New Roman" w:cs="Times New Roman"/>
            <w:sz w:val="20"/>
            <w:szCs w:val="20"/>
          </w:rPr>
          <w:fldChar w:fldCharType="begin"/>
        </w:r>
        <w:r w:rsidRPr="00A36DC9">
          <w:rPr>
            <w:rFonts w:ascii="Times New Roman" w:hAnsi="Times New Roman" w:cs="Times New Roman"/>
            <w:sz w:val="20"/>
            <w:szCs w:val="20"/>
          </w:rPr>
          <w:instrText>PAGE   \* MERGEFORMAT</w:instrText>
        </w:r>
        <w:r w:rsidRPr="00A36DC9">
          <w:rPr>
            <w:rFonts w:ascii="Times New Roman" w:hAnsi="Times New Roman" w:cs="Times New Roman"/>
            <w:sz w:val="20"/>
            <w:szCs w:val="20"/>
          </w:rPr>
          <w:fldChar w:fldCharType="separate"/>
        </w:r>
        <w:r w:rsidR="00AC79E3">
          <w:rPr>
            <w:rFonts w:ascii="Times New Roman" w:hAnsi="Times New Roman" w:cs="Times New Roman"/>
            <w:noProof/>
            <w:sz w:val="20"/>
            <w:szCs w:val="20"/>
          </w:rPr>
          <w:t>2</w:t>
        </w:r>
        <w:r w:rsidRPr="00A36DC9">
          <w:rPr>
            <w:rFonts w:ascii="Times New Roman" w:hAnsi="Times New Roman" w:cs="Times New Roman"/>
            <w:sz w:val="20"/>
            <w:szCs w:val="20"/>
          </w:rPr>
          <w:fldChar w:fldCharType="end"/>
        </w:r>
      </w:p>
    </w:sdtContent>
  </w:sdt>
  <w:p w:rsidR="003C2AF5" w:rsidRPr="00A36DC9" w:rsidRDefault="003C2AF5" w:rsidP="00A36DC9">
    <w:pPr>
      <w:pStyle w:val="af2"/>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65" w:rsidRDefault="00FA7F65" w:rsidP="003F5E91">
      <w:pPr>
        <w:spacing w:after="0" w:line="240" w:lineRule="auto"/>
      </w:pPr>
      <w:r>
        <w:separator/>
      </w:r>
    </w:p>
  </w:footnote>
  <w:footnote w:type="continuationSeparator" w:id="0">
    <w:p w:rsidR="00FA7F65" w:rsidRDefault="00FA7F65" w:rsidP="003F5E91">
      <w:pPr>
        <w:spacing w:after="0" w:line="240" w:lineRule="auto"/>
      </w:pPr>
      <w:r>
        <w:continuationSeparator/>
      </w:r>
    </w:p>
  </w:footnote>
  <w:footnote w:id="1">
    <w:p w:rsidR="003C2AF5" w:rsidRPr="00B2053B" w:rsidRDefault="003C2AF5" w:rsidP="00512C20">
      <w:pPr>
        <w:pStyle w:val="ab"/>
      </w:pPr>
      <w:r>
        <w:rPr>
          <w:rStyle w:val="ad"/>
        </w:rPr>
        <w:footnoteRef/>
      </w:r>
      <w:r>
        <w:t xml:space="preserve"> Здесь и далее по тексту сравнение значения показателя со значением показателя за  аналогичный период прошлого года</w:t>
      </w:r>
    </w:p>
    <w:p w:rsidR="003C2AF5" w:rsidRDefault="003C2AF5" w:rsidP="00512C20">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930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CB1703"/>
    <w:multiLevelType w:val="hybridMultilevel"/>
    <w:tmpl w:val="2C24C5F6"/>
    <w:lvl w:ilvl="0" w:tplc="A7C4930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647A4"/>
    <w:multiLevelType w:val="multilevel"/>
    <w:tmpl w:val="6F7E8D9A"/>
    <w:lvl w:ilvl="0">
      <w:numFmt w:val="bullet"/>
      <w:lvlText w:val="-"/>
      <w:lvlJc w:val="left"/>
      <w:pPr>
        <w:tabs>
          <w:tab w:val="num" w:pos="0"/>
        </w:tabs>
        <w:ind w:left="0" w:firstLine="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A506117"/>
    <w:multiLevelType w:val="hybridMultilevel"/>
    <w:tmpl w:val="0812D39C"/>
    <w:lvl w:ilvl="0" w:tplc="F8906E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5658D2"/>
    <w:multiLevelType w:val="multilevel"/>
    <w:tmpl w:val="11CE8986"/>
    <w:lvl w:ilvl="0">
      <w:numFmt w:val="bullet"/>
      <w:lvlText w:val="-"/>
      <w:lvlJc w:val="left"/>
      <w:pPr>
        <w:tabs>
          <w:tab w:val="num" w:pos="0"/>
        </w:tabs>
        <w:ind w:left="0" w:firstLine="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6EF0ED7"/>
    <w:multiLevelType w:val="hybridMultilevel"/>
    <w:tmpl w:val="5B040DA0"/>
    <w:lvl w:ilvl="0" w:tplc="2EFE4D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68512E"/>
    <w:multiLevelType w:val="multilevel"/>
    <w:tmpl w:val="35A458F4"/>
    <w:lvl w:ilvl="0">
      <w:start w:val="1"/>
      <w:numFmt w:val="decimal"/>
      <w:lvlText w:val="%1."/>
      <w:lvlJc w:val="left"/>
      <w:pPr>
        <w:ind w:left="347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853DC8"/>
    <w:multiLevelType w:val="hybridMultilevel"/>
    <w:tmpl w:val="AFD408C8"/>
    <w:lvl w:ilvl="0" w:tplc="AD309A4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EFB2E15"/>
    <w:multiLevelType w:val="hybridMultilevel"/>
    <w:tmpl w:val="50C61572"/>
    <w:lvl w:ilvl="0" w:tplc="A7C4930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9C4924"/>
    <w:multiLevelType w:val="hybridMultilevel"/>
    <w:tmpl w:val="381E6720"/>
    <w:lvl w:ilvl="0" w:tplc="A7C4930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466DEF"/>
    <w:multiLevelType w:val="hybridMultilevel"/>
    <w:tmpl w:val="8A4CF792"/>
    <w:lvl w:ilvl="0" w:tplc="A7C4930E">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AF76CB1"/>
    <w:multiLevelType w:val="hybridMultilevel"/>
    <w:tmpl w:val="37C4BB7C"/>
    <w:lvl w:ilvl="0" w:tplc="A7C4930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663EE6"/>
    <w:multiLevelType w:val="hybridMultilevel"/>
    <w:tmpl w:val="A41C46B4"/>
    <w:lvl w:ilvl="0" w:tplc="C1601096">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70D8650C"/>
    <w:multiLevelType w:val="hybridMultilevel"/>
    <w:tmpl w:val="97DEA0B4"/>
    <w:lvl w:ilvl="0" w:tplc="A7C493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5">
    <w:abstractNumId w:val="15"/>
  </w:num>
  <w:num w:numId="6">
    <w:abstractNumId w:val="13"/>
  </w:num>
  <w:num w:numId="7">
    <w:abstractNumId w:val="14"/>
  </w:num>
  <w:num w:numId="8">
    <w:abstractNumId w:val="4"/>
  </w:num>
  <w:num w:numId="9">
    <w:abstractNumId w:val="12"/>
  </w:num>
  <w:num w:numId="10">
    <w:abstractNumId w:val="16"/>
  </w:num>
  <w:num w:numId="11">
    <w:abstractNumId w:val="20"/>
  </w:num>
  <w:num w:numId="12">
    <w:abstractNumId w:val="7"/>
  </w:num>
  <w:num w:numId="13">
    <w:abstractNumId w:val="1"/>
  </w:num>
  <w:num w:numId="14">
    <w:abstractNumId w:val="10"/>
  </w:num>
  <w:num w:numId="15">
    <w:abstractNumId w:val="11"/>
  </w:num>
  <w:num w:numId="16">
    <w:abstractNumId w:val="17"/>
  </w:num>
  <w:num w:numId="1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6"/>
  </w:num>
  <w:num w:numId="20">
    <w:abstractNumId w:val="19"/>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1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27"/>
    <w:rsid w:val="00000D26"/>
    <w:rsid w:val="00000E4B"/>
    <w:rsid w:val="00002D5D"/>
    <w:rsid w:val="00003854"/>
    <w:rsid w:val="00003BCF"/>
    <w:rsid w:val="00006519"/>
    <w:rsid w:val="00007192"/>
    <w:rsid w:val="00007BE5"/>
    <w:rsid w:val="000103B3"/>
    <w:rsid w:val="000117DA"/>
    <w:rsid w:val="000118CD"/>
    <w:rsid w:val="00011A48"/>
    <w:rsid w:val="00011ACD"/>
    <w:rsid w:val="000120D4"/>
    <w:rsid w:val="000120DF"/>
    <w:rsid w:val="00012653"/>
    <w:rsid w:val="00014193"/>
    <w:rsid w:val="000145FB"/>
    <w:rsid w:val="0001501A"/>
    <w:rsid w:val="00015487"/>
    <w:rsid w:val="00015B5F"/>
    <w:rsid w:val="00016C63"/>
    <w:rsid w:val="00017223"/>
    <w:rsid w:val="00017749"/>
    <w:rsid w:val="00017CD1"/>
    <w:rsid w:val="000209FE"/>
    <w:rsid w:val="000213C7"/>
    <w:rsid w:val="00021611"/>
    <w:rsid w:val="000226CE"/>
    <w:rsid w:val="00022B9C"/>
    <w:rsid w:val="00022F99"/>
    <w:rsid w:val="0002469A"/>
    <w:rsid w:val="00024794"/>
    <w:rsid w:val="00024CFF"/>
    <w:rsid w:val="00025180"/>
    <w:rsid w:val="0002557B"/>
    <w:rsid w:val="00026637"/>
    <w:rsid w:val="0002712D"/>
    <w:rsid w:val="000278E6"/>
    <w:rsid w:val="00027BBF"/>
    <w:rsid w:val="00031040"/>
    <w:rsid w:val="00032AEC"/>
    <w:rsid w:val="000354AF"/>
    <w:rsid w:val="00035699"/>
    <w:rsid w:val="0003579B"/>
    <w:rsid w:val="00035EA3"/>
    <w:rsid w:val="0003662B"/>
    <w:rsid w:val="00036EAA"/>
    <w:rsid w:val="00036EDD"/>
    <w:rsid w:val="00036FA9"/>
    <w:rsid w:val="000370A1"/>
    <w:rsid w:val="00040262"/>
    <w:rsid w:val="00040507"/>
    <w:rsid w:val="00040959"/>
    <w:rsid w:val="000424E7"/>
    <w:rsid w:val="00042826"/>
    <w:rsid w:val="00042EB7"/>
    <w:rsid w:val="00044A93"/>
    <w:rsid w:val="0004549F"/>
    <w:rsid w:val="000456EB"/>
    <w:rsid w:val="000457B7"/>
    <w:rsid w:val="000458E0"/>
    <w:rsid w:val="0004637E"/>
    <w:rsid w:val="0004661D"/>
    <w:rsid w:val="0004773F"/>
    <w:rsid w:val="00047A2B"/>
    <w:rsid w:val="0005033D"/>
    <w:rsid w:val="000506DE"/>
    <w:rsid w:val="00050D83"/>
    <w:rsid w:val="00051B13"/>
    <w:rsid w:val="00053A65"/>
    <w:rsid w:val="00054059"/>
    <w:rsid w:val="000543AC"/>
    <w:rsid w:val="000556FF"/>
    <w:rsid w:val="000559DB"/>
    <w:rsid w:val="000565DD"/>
    <w:rsid w:val="00056A88"/>
    <w:rsid w:val="00056B8B"/>
    <w:rsid w:val="00056F13"/>
    <w:rsid w:val="00061263"/>
    <w:rsid w:val="00061BE6"/>
    <w:rsid w:val="0006220B"/>
    <w:rsid w:val="000627C9"/>
    <w:rsid w:val="00063B90"/>
    <w:rsid w:val="00063D47"/>
    <w:rsid w:val="000640E9"/>
    <w:rsid w:val="00066133"/>
    <w:rsid w:val="00066846"/>
    <w:rsid w:val="00066F79"/>
    <w:rsid w:val="000703F7"/>
    <w:rsid w:val="00070532"/>
    <w:rsid w:val="00070AE9"/>
    <w:rsid w:val="00071A9C"/>
    <w:rsid w:val="00072C00"/>
    <w:rsid w:val="00072D20"/>
    <w:rsid w:val="00072FB8"/>
    <w:rsid w:val="000736DD"/>
    <w:rsid w:val="00074324"/>
    <w:rsid w:val="000743A8"/>
    <w:rsid w:val="00074CE3"/>
    <w:rsid w:val="000756DD"/>
    <w:rsid w:val="00075820"/>
    <w:rsid w:val="0007616E"/>
    <w:rsid w:val="000762A4"/>
    <w:rsid w:val="00076324"/>
    <w:rsid w:val="00077250"/>
    <w:rsid w:val="000774DE"/>
    <w:rsid w:val="00080624"/>
    <w:rsid w:val="000816F5"/>
    <w:rsid w:val="000822C8"/>
    <w:rsid w:val="0008376D"/>
    <w:rsid w:val="000840A6"/>
    <w:rsid w:val="0008435F"/>
    <w:rsid w:val="00084A3D"/>
    <w:rsid w:val="000850F0"/>
    <w:rsid w:val="00085C07"/>
    <w:rsid w:val="000868C6"/>
    <w:rsid w:val="00087590"/>
    <w:rsid w:val="00087664"/>
    <w:rsid w:val="000876C4"/>
    <w:rsid w:val="00087A3F"/>
    <w:rsid w:val="00090074"/>
    <w:rsid w:val="000902BC"/>
    <w:rsid w:val="00090AF0"/>
    <w:rsid w:val="00090CA0"/>
    <w:rsid w:val="0009213B"/>
    <w:rsid w:val="00094EEA"/>
    <w:rsid w:val="00095091"/>
    <w:rsid w:val="000950E0"/>
    <w:rsid w:val="00095437"/>
    <w:rsid w:val="000956E3"/>
    <w:rsid w:val="00096033"/>
    <w:rsid w:val="000960EE"/>
    <w:rsid w:val="00096E88"/>
    <w:rsid w:val="00097B1A"/>
    <w:rsid w:val="00097C69"/>
    <w:rsid w:val="00097C79"/>
    <w:rsid w:val="000A045C"/>
    <w:rsid w:val="000A0BC7"/>
    <w:rsid w:val="000A1C3F"/>
    <w:rsid w:val="000A27CF"/>
    <w:rsid w:val="000A2B3E"/>
    <w:rsid w:val="000A3238"/>
    <w:rsid w:val="000A395C"/>
    <w:rsid w:val="000A46FC"/>
    <w:rsid w:val="000A5B30"/>
    <w:rsid w:val="000A5BB5"/>
    <w:rsid w:val="000A671A"/>
    <w:rsid w:val="000A6BD8"/>
    <w:rsid w:val="000B0A32"/>
    <w:rsid w:val="000B0DC8"/>
    <w:rsid w:val="000B0E39"/>
    <w:rsid w:val="000B1C84"/>
    <w:rsid w:val="000B4087"/>
    <w:rsid w:val="000B4788"/>
    <w:rsid w:val="000B4A52"/>
    <w:rsid w:val="000B5634"/>
    <w:rsid w:val="000B579C"/>
    <w:rsid w:val="000B61E6"/>
    <w:rsid w:val="000B71EA"/>
    <w:rsid w:val="000C00C8"/>
    <w:rsid w:val="000C10D9"/>
    <w:rsid w:val="000C1EE1"/>
    <w:rsid w:val="000C2682"/>
    <w:rsid w:val="000C2AE5"/>
    <w:rsid w:val="000C2C01"/>
    <w:rsid w:val="000C2CA6"/>
    <w:rsid w:val="000C2E49"/>
    <w:rsid w:val="000C30E9"/>
    <w:rsid w:val="000C45C1"/>
    <w:rsid w:val="000C4EC8"/>
    <w:rsid w:val="000C5569"/>
    <w:rsid w:val="000C5F3B"/>
    <w:rsid w:val="000C6BF5"/>
    <w:rsid w:val="000C7799"/>
    <w:rsid w:val="000C7EC8"/>
    <w:rsid w:val="000D10D0"/>
    <w:rsid w:val="000D1761"/>
    <w:rsid w:val="000D1DA0"/>
    <w:rsid w:val="000D1E05"/>
    <w:rsid w:val="000D1EFB"/>
    <w:rsid w:val="000D2B11"/>
    <w:rsid w:val="000D2C0C"/>
    <w:rsid w:val="000D3FA7"/>
    <w:rsid w:val="000D5399"/>
    <w:rsid w:val="000D5D7F"/>
    <w:rsid w:val="000D6144"/>
    <w:rsid w:val="000D65BA"/>
    <w:rsid w:val="000E1A08"/>
    <w:rsid w:val="000E2204"/>
    <w:rsid w:val="000E33E5"/>
    <w:rsid w:val="000E3508"/>
    <w:rsid w:val="000E36EE"/>
    <w:rsid w:val="000E3C16"/>
    <w:rsid w:val="000E3DD3"/>
    <w:rsid w:val="000E406C"/>
    <w:rsid w:val="000E414A"/>
    <w:rsid w:val="000E540D"/>
    <w:rsid w:val="000E549A"/>
    <w:rsid w:val="000E5E08"/>
    <w:rsid w:val="000E6003"/>
    <w:rsid w:val="000E61E7"/>
    <w:rsid w:val="000E6231"/>
    <w:rsid w:val="000E6DCF"/>
    <w:rsid w:val="000E7074"/>
    <w:rsid w:val="000E70EB"/>
    <w:rsid w:val="000E7470"/>
    <w:rsid w:val="000E799B"/>
    <w:rsid w:val="000E7EA7"/>
    <w:rsid w:val="000F1889"/>
    <w:rsid w:val="000F1AC3"/>
    <w:rsid w:val="000F24F7"/>
    <w:rsid w:val="000F33AA"/>
    <w:rsid w:val="000F3DFC"/>
    <w:rsid w:val="000F4479"/>
    <w:rsid w:val="000F457E"/>
    <w:rsid w:val="000F54BC"/>
    <w:rsid w:val="000F59F2"/>
    <w:rsid w:val="000F5BB4"/>
    <w:rsid w:val="000F5D15"/>
    <w:rsid w:val="000F6C44"/>
    <w:rsid w:val="000F73CF"/>
    <w:rsid w:val="000F74F4"/>
    <w:rsid w:val="00100B6D"/>
    <w:rsid w:val="00101001"/>
    <w:rsid w:val="00101812"/>
    <w:rsid w:val="00101DD2"/>
    <w:rsid w:val="0010224C"/>
    <w:rsid w:val="001040D0"/>
    <w:rsid w:val="001055AE"/>
    <w:rsid w:val="001062A6"/>
    <w:rsid w:val="00107278"/>
    <w:rsid w:val="001073EC"/>
    <w:rsid w:val="001078CC"/>
    <w:rsid w:val="00107C0F"/>
    <w:rsid w:val="00110AC3"/>
    <w:rsid w:val="00110EF7"/>
    <w:rsid w:val="00112E91"/>
    <w:rsid w:val="00113222"/>
    <w:rsid w:val="001133F7"/>
    <w:rsid w:val="001137D9"/>
    <w:rsid w:val="001150FF"/>
    <w:rsid w:val="00116852"/>
    <w:rsid w:val="00117A59"/>
    <w:rsid w:val="00117EBC"/>
    <w:rsid w:val="001204E0"/>
    <w:rsid w:val="001208F2"/>
    <w:rsid w:val="0012090A"/>
    <w:rsid w:val="00120A16"/>
    <w:rsid w:val="00120B70"/>
    <w:rsid w:val="00121B9D"/>
    <w:rsid w:val="00121C73"/>
    <w:rsid w:val="00121F24"/>
    <w:rsid w:val="0012269B"/>
    <w:rsid w:val="0012317A"/>
    <w:rsid w:val="0012373E"/>
    <w:rsid w:val="00125E4E"/>
    <w:rsid w:val="00126EC8"/>
    <w:rsid w:val="00127A2B"/>
    <w:rsid w:val="00127AEC"/>
    <w:rsid w:val="00130D19"/>
    <w:rsid w:val="00130D48"/>
    <w:rsid w:val="00131118"/>
    <w:rsid w:val="0013169F"/>
    <w:rsid w:val="00131FE3"/>
    <w:rsid w:val="00132742"/>
    <w:rsid w:val="00132823"/>
    <w:rsid w:val="001348EB"/>
    <w:rsid w:val="00136230"/>
    <w:rsid w:val="0013633F"/>
    <w:rsid w:val="00140190"/>
    <w:rsid w:val="00140909"/>
    <w:rsid w:val="001409AE"/>
    <w:rsid w:val="00141585"/>
    <w:rsid w:val="00141981"/>
    <w:rsid w:val="0014261E"/>
    <w:rsid w:val="00142F3D"/>
    <w:rsid w:val="0014343A"/>
    <w:rsid w:val="00143605"/>
    <w:rsid w:val="00143626"/>
    <w:rsid w:val="00143742"/>
    <w:rsid w:val="00143838"/>
    <w:rsid w:val="00143D19"/>
    <w:rsid w:val="00147033"/>
    <w:rsid w:val="001478EA"/>
    <w:rsid w:val="00151363"/>
    <w:rsid w:val="001513B4"/>
    <w:rsid w:val="001518C1"/>
    <w:rsid w:val="00151A25"/>
    <w:rsid w:val="0015246A"/>
    <w:rsid w:val="00154548"/>
    <w:rsid w:val="001549C4"/>
    <w:rsid w:val="00154AB3"/>
    <w:rsid w:val="00155FA8"/>
    <w:rsid w:val="00156D7A"/>
    <w:rsid w:val="00156E29"/>
    <w:rsid w:val="00157562"/>
    <w:rsid w:val="001615EE"/>
    <w:rsid w:val="00161888"/>
    <w:rsid w:val="00161B2A"/>
    <w:rsid w:val="0016216C"/>
    <w:rsid w:val="00163512"/>
    <w:rsid w:val="0016401F"/>
    <w:rsid w:val="00164567"/>
    <w:rsid w:val="00164CF2"/>
    <w:rsid w:val="00165619"/>
    <w:rsid w:val="00165A88"/>
    <w:rsid w:val="00167E16"/>
    <w:rsid w:val="00170465"/>
    <w:rsid w:val="0017145B"/>
    <w:rsid w:val="001716A7"/>
    <w:rsid w:val="0017211D"/>
    <w:rsid w:val="00173060"/>
    <w:rsid w:val="00173170"/>
    <w:rsid w:val="001733EB"/>
    <w:rsid w:val="001735D9"/>
    <w:rsid w:val="00173934"/>
    <w:rsid w:val="00175D1B"/>
    <w:rsid w:val="00176DF4"/>
    <w:rsid w:val="0017718A"/>
    <w:rsid w:val="0017738A"/>
    <w:rsid w:val="00177438"/>
    <w:rsid w:val="001779AF"/>
    <w:rsid w:val="00180213"/>
    <w:rsid w:val="00180297"/>
    <w:rsid w:val="00180EE1"/>
    <w:rsid w:val="0018135C"/>
    <w:rsid w:val="001822FC"/>
    <w:rsid w:val="0018313F"/>
    <w:rsid w:val="00183260"/>
    <w:rsid w:val="00184FDE"/>
    <w:rsid w:val="001851BA"/>
    <w:rsid w:val="001859B9"/>
    <w:rsid w:val="00186106"/>
    <w:rsid w:val="00186731"/>
    <w:rsid w:val="00186FC2"/>
    <w:rsid w:val="00187174"/>
    <w:rsid w:val="0018733B"/>
    <w:rsid w:val="00187C02"/>
    <w:rsid w:val="00187FAC"/>
    <w:rsid w:val="00190473"/>
    <w:rsid w:val="00190E10"/>
    <w:rsid w:val="00191864"/>
    <w:rsid w:val="00193009"/>
    <w:rsid w:val="00193471"/>
    <w:rsid w:val="001937BA"/>
    <w:rsid w:val="00194591"/>
    <w:rsid w:val="00194B47"/>
    <w:rsid w:val="00194CEE"/>
    <w:rsid w:val="00195216"/>
    <w:rsid w:val="00195308"/>
    <w:rsid w:val="001953A6"/>
    <w:rsid w:val="0019729B"/>
    <w:rsid w:val="00197766"/>
    <w:rsid w:val="00197FB1"/>
    <w:rsid w:val="001A0816"/>
    <w:rsid w:val="001A0F75"/>
    <w:rsid w:val="001A1D65"/>
    <w:rsid w:val="001A1F19"/>
    <w:rsid w:val="001A2704"/>
    <w:rsid w:val="001A40B3"/>
    <w:rsid w:val="001A4207"/>
    <w:rsid w:val="001A42B9"/>
    <w:rsid w:val="001A45CC"/>
    <w:rsid w:val="001A4817"/>
    <w:rsid w:val="001A4928"/>
    <w:rsid w:val="001A69FA"/>
    <w:rsid w:val="001A6AE5"/>
    <w:rsid w:val="001A7BEB"/>
    <w:rsid w:val="001B03E2"/>
    <w:rsid w:val="001B0EF4"/>
    <w:rsid w:val="001B13BE"/>
    <w:rsid w:val="001B2AD2"/>
    <w:rsid w:val="001B2D85"/>
    <w:rsid w:val="001B2DC0"/>
    <w:rsid w:val="001B2F46"/>
    <w:rsid w:val="001B3EE1"/>
    <w:rsid w:val="001B41CD"/>
    <w:rsid w:val="001B42DF"/>
    <w:rsid w:val="001B509E"/>
    <w:rsid w:val="001C008C"/>
    <w:rsid w:val="001C01D3"/>
    <w:rsid w:val="001C14D3"/>
    <w:rsid w:val="001C18C5"/>
    <w:rsid w:val="001C1975"/>
    <w:rsid w:val="001C258A"/>
    <w:rsid w:val="001C311A"/>
    <w:rsid w:val="001C3C7B"/>
    <w:rsid w:val="001C3E33"/>
    <w:rsid w:val="001C4C9A"/>
    <w:rsid w:val="001C5928"/>
    <w:rsid w:val="001C613A"/>
    <w:rsid w:val="001C67CA"/>
    <w:rsid w:val="001C6B1A"/>
    <w:rsid w:val="001C7AE2"/>
    <w:rsid w:val="001D0731"/>
    <w:rsid w:val="001D086D"/>
    <w:rsid w:val="001D099C"/>
    <w:rsid w:val="001D0C23"/>
    <w:rsid w:val="001D0DEA"/>
    <w:rsid w:val="001D1BD6"/>
    <w:rsid w:val="001D2C13"/>
    <w:rsid w:val="001D3A4D"/>
    <w:rsid w:val="001D7157"/>
    <w:rsid w:val="001D7253"/>
    <w:rsid w:val="001D7450"/>
    <w:rsid w:val="001D7760"/>
    <w:rsid w:val="001D7DAE"/>
    <w:rsid w:val="001E0BC3"/>
    <w:rsid w:val="001E1B15"/>
    <w:rsid w:val="001E1E12"/>
    <w:rsid w:val="001E2DCC"/>
    <w:rsid w:val="001E3F52"/>
    <w:rsid w:val="001E4326"/>
    <w:rsid w:val="001E4BCC"/>
    <w:rsid w:val="001E57E3"/>
    <w:rsid w:val="001E5BDE"/>
    <w:rsid w:val="001E6FDB"/>
    <w:rsid w:val="001E70A3"/>
    <w:rsid w:val="001E78F7"/>
    <w:rsid w:val="001E7A74"/>
    <w:rsid w:val="001F1A56"/>
    <w:rsid w:val="001F21FD"/>
    <w:rsid w:val="001F35A5"/>
    <w:rsid w:val="001F4152"/>
    <w:rsid w:val="001F4B91"/>
    <w:rsid w:val="001F4E50"/>
    <w:rsid w:val="001F4E62"/>
    <w:rsid w:val="001F4F06"/>
    <w:rsid w:val="001F5062"/>
    <w:rsid w:val="001F580A"/>
    <w:rsid w:val="001F5971"/>
    <w:rsid w:val="001F63B4"/>
    <w:rsid w:val="001F6688"/>
    <w:rsid w:val="002001C9"/>
    <w:rsid w:val="00200276"/>
    <w:rsid w:val="002002B5"/>
    <w:rsid w:val="00200B66"/>
    <w:rsid w:val="002018B7"/>
    <w:rsid w:val="00202252"/>
    <w:rsid w:val="0020254E"/>
    <w:rsid w:val="00202E66"/>
    <w:rsid w:val="002037D7"/>
    <w:rsid w:val="002038C0"/>
    <w:rsid w:val="00203A1C"/>
    <w:rsid w:val="002046FA"/>
    <w:rsid w:val="002058CE"/>
    <w:rsid w:val="002062CE"/>
    <w:rsid w:val="00206A5C"/>
    <w:rsid w:val="00207F4E"/>
    <w:rsid w:val="00210848"/>
    <w:rsid w:val="00210DC3"/>
    <w:rsid w:val="00211717"/>
    <w:rsid w:val="00211EE9"/>
    <w:rsid w:val="002127AA"/>
    <w:rsid w:val="002128D3"/>
    <w:rsid w:val="002140ED"/>
    <w:rsid w:val="002150A2"/>
    <w:rsid w:val="00215B9B"/>
    <w:rsid w:val="002163C4"/>
    <w:rsid w:val="00216A7B"/>
    <w:rsid w:val="00216B74"/>
    <w:rsid w:val="00216E50"/>
    <w:rsid w:val="002171E2"/>
    <w:rsid w:val="002178D4"/>
    <w:rsid w:val="0022031E"/>
    <w:rsid w:val="00220A29"/>
    <w:rsid w:val="00220B35"/>
    <w:rsid w:val="002215F8"/>
    <w:rsid w:val="00222933"/>
    <w:rsid w:val="00222D76"/>
    <w:rsid w:val="00225756"/>
    <w:rsid w:val="00226D76"/>
    <w:rsid w:val="00227080"/>
    <w:rsid w:val="00227C2A"/>
    <w:rsid w:val="002301AC"/>
    <w:rsid w:val="00230A51"/>
    <w:rsid w:val="0023116C"/>
    <w:rsid w:val="00231E15"/>
    <w:rsid w:val="00232977"/>
    <w:rsid w:val="00235DEC"/>
    <w:rsid w:val="00236CAD"/>
    <w:rsid w:val="00240417"/>
    <w:rsid w:val="002407DA"/>
    <w:rsid w:val="00240A3A"/>
    <w:rsid w:val="00240DE1"/>
    <w:rsid w:val="002411EA"/>
    <w:rsid w:val="00241BDE"/>
    <w:rsid w:val="00243FEC"/>
    <w:rsid w:val="0024434B"/>
    <w:rsid w:val="00246196"/>
    <w:rsid w:val="0024648D"/>
    <w:rsid w:val="00246638"/>
    <w:rsid w:val="00246819"/>
    <w:rsid w:val="00246A4E"/>
    <w:rsid w:val="002471D1"/>
    <w:rsid w:val="002478A5"/>
    <w:rsid w:val="00250650"/>
    <w:rsid w:val="00250ED6"/>
    <w:rsid w:val="002519FD"/>
    <w:rsid w:val="00251B4A"/>
    <w:rsid w:val="00252D9A"/>
    <w:rsid w:val="00253510"/>
    <w:rsid w:val="00254D38"/>
    <w:rsid w:val="00255588"/>
    <w:rsid w:val="002561C1"/>
    <w:rsid w:val="00256D13"/>
    <w:rsid w:val="0025776C"/>
    <w:rsid w:val="00262F6C"/>
    <w:rsid w:val="00263565"/>
    <w:rsid w:val="0026407F"/>
    <w:rsid w:val="0026419E"/>
    <w:rsid w:val="002644B0"/>
    <w:rsid w:val="00264A16"/>
    <w:rsid w:val="00264A22"/>
    <w:rsid w:val="0026552F"/>
    <w:rsid w:val="00265EE3"/>
    <w:rsid w:val="00266011"/>
    <w:rsid w:val="0026678E"/>
    <w:rsid w:val="00266CCD"/>
    <w:rsid w:val="0026720E"/>
    <w:rsid w:val="0027140A"/>
    <w:rsid w:val="00271F7A"/>
    <w:rsid w:val="00272294"/>
    <w:rsid w:val="002736BE"/>
    <w:rsid w:val="002739FC"/>
    <w:rsid w:val="00274B46"/>
    <w:rsid w:val="00274FE8"/>
    <w:rsid w:val="00275932"/>
    <w:rsid w:val="00276854"/>
    <w:rsid w:val="002805A9"/>
    <w:rsid w:val="002816D0"/>
    <w:rsid w:val="002822CD"/>
    <w:rsid w:val="0028392E"/>
    <w:rsid w:val="00283C75"/>
    <w:rsid w:val="0028593C"/>
    <w:rsid w:val="00286F89"/>
    <w:rsid w:val="00287445"/>
    <w:rsid w:val="00287F07"/>
    <w:rsid w:val="00290836"/>
    <w:rsid w:val="00292075"/>
    <w:rsid w:val="002924D5"/>
    <w:rsid w:val="0029498C"/>
    <w:rsid w:val="002955E7"/>
    <w:rsid w:val="00296395"/>
    <w:rsid w:val="002A005C"/>
    <w:rsid w:val="002A0CDF"/>
    <w:rsid w:val="002A1ACF"/>
    <w:rsid w:val="002A2263"/>
    <w:rsid w:val="002A2484"/>
    <w:rsid w:val="002A3B5F"/>
    <w:rsid w:val="002A4510"/>
    <w:rsid w:val="002A47B4"/>
    <w:rsid w:val="002A4C1B"/>
    <w:rsid w:val="002A76A2"/>
    <w:rsid w:val="002B0122"/>
    <w:rsid w:val="002B041C"/>
    <w:rsid w:val="002B0491"/>
    <w:rsid w:val="002B0658"/>
    <w:rsid w:val="002B291D"/>
    <w:rsid w:val="002B3B0A"/>
    <w:rsid w:val="002B3CA4"/>
    <w:rsid w:val="002B49C6"/>
    <w:rsid w:val="002B591E"/>
    <w:rsid w:val="002C04BD"/>
    <w:rsid w:val="002C0C44"/>
    <w:rsid w:val="002C1C6D"/>
    <w:rsid w:val="002C1E69"/>
    <w:rsid w:val="002C2A84"/>
    <w:rsid w:val="002C34D2"/>
    <w:rsid w:val="002C34EA"/>
    <w:rsid w:val="002C54BE"/>
    <w:rsid w:val="002C6EE5"/>
    <w:rsid w:val="002C70B9"/>
    <w:rsid w:val="002C71EE"/>
    <w:rsid w:val="002D0034"/>
    <w:rsid w:val="002D0498"/>
    <w:rsid w:val="002D1FC4"/>
    <w:rsid w:val="002D2700"/>
    <w:rsid w:val="002D2BBC"/>
    <w:rsid w:val="002D33FB"/>
    <w:rsid w:val="002D39E3"/>
    <w:rsid w:val="002D4079"/>
    <w:rsid w:val="002D4B02"/>
    <w:rsid w:val="002D5660"/>
    <w:rsid w:val="002D5DDE"/>
    <w:rsid w:val="002D61EB"/>
    <w:rsid w:val="002D6B56"/>
    <w:rsid w:val="002D6E4D"/>
    <w:rsid w:val="002D7212"/>
    <w:rsid w:val="002E0091"/>
    <w:rsid w:val="002E0B1E"/>
    <w:rsid w:val="002E0BB0"/>
    <w:rsid w:val="002E1126"/>
    <w:rsid w:val="002E1533"/>
    <w:rsid w:val="002E1878"/>
    <w:rsid w:val="002E250C"/>
    <w:rsid w:val="002E263D"/>
    <w:rsid w:val="002E282F"/>
    <w:rsid w:val="002E284A"/>
    <w:rsid w:val="002E3562"/>
    <w:rsid w:val="002E3CD8"/>
    <w:rsid w:val="002E3E22"/>
    <w:rsid w:val="002E464B"/>
    <w:rsid w:val="002E61CA"/>
    <w:rsid w:val="002E6B8B"/>
    <w:rsid w:val="002E74AD"/>
    <w:rsid w:val="002E7A4F"/>
    <w:rsid w:val="002F045C"/>
    <w:rsid w:val="002F07F5"/>
    <w:rsid w:val="002F08C2"/>
    <w:rsid w:val="002F1545"/>
    <w:rsid w:val="002F24E5"/>
    <w:rsid w:val="002F3B67"/>
    <w:rsid w:val="002F3DA0"/>
    <w:rsid w:val="002F44A7"/>
    <w:rsid w:val="002F4ED0"/>
    <w:rsid w:val="002F5397"/>
    <w:rsid w:val="002F5CAC"/>
    <w:rsid w:val="002F6D3D"/>
    <w:rsid w:val="002F7240"/>
    <w:rsid w:val="002F74C0"/>
    <w:rsid w:val="003017C5"/>
    <w:rsid w:val="00301912"/>
    <w:rsid w:val="003029FD"/>
    <w:rsid w:val="00302B42"/>
    <w:rsid w:val="003041CB"/>
    <w:rsid w:val="00304BFC"/>
    <w:rsid w:val="003050E3"/>
    <w:rsid w:val="003057AF"/>
    <w:rsid w:val="003068D1"/>
    <w:rsid w:val="00306A2F"/>
    <w:rsid w:val="00310F93"/>
    <w:rsid w:val="00311196"/>
    <w:rsid w:val="003115C1"/>
    <w:rsid w:val="003125EE"/>
    <w:rsid w:val="00312BB4"/>
    <w:rsid w:val="00312D95"/>
    <w:rsid w:val="00314222"/>
    <w:rsid w:val="00314640"/>
    <w:rsid w:val="00314B12"/>
    <w:rsid w:val="00314D02"/>
    <w:rsid w:val="00314E8E"/>
    <w:rsid w:val="0032036F"/>
    <w:rsid w:val="003206A6"/>
    <w:rsid w:val="0032164D"/>
    <w:rsid w:val="00321AD0"/>
    <w:rsid w:val="00321BDA"/>
    <w:rsid w:val="00321BEC"/>
    <w:rsid w:val="00321D64"/>
    <w:rsid w:val="003227B6"/>
    <w:rsid w:val="003227C8"/>
    <w:rsid w:val="00322DF7"/>
    <w:rsid w:val="0032306D"/>
    <w:rsid w:val="00323457"/>
    <w:rsid w:val="00323526"/>
    <w:rsid w:val="003239C7"/>
    <w:rsid w:val="00324B53"/>
    <w:rsid w:val="003252F7"/>
    <w:rsid w:val="003252F9"/>
    <w:rsid w:val="00325B1C"/>
    <w:rsid w:val="00325EE9"/>
    <w:rsid w:val="003263F7"/>
    <w:rsid w:val="0032690C"/>
    <w:rsid w:val="00327066"/>
    <w:rsid w:val="00330646"/>
    <w:rsid w:val="00330C73"/>
    <w:rsid w:val="003314DA"/>
    <w:rsid w:val="00331C30"/>
    <w:rsid w:val="00332220"/>
    <w:rsid w:val="0033256B"/>
    <w:rsid w:val="003326A6"/>
    <w:rsid w:val="00332A9D"/>
    <w:rsid w:val="00332D1F"/>
    <w:rsid w:val="00332E9C"/>
    <w:rsid w:val="00332FDB"/>
    <w:rsid w:val="00333A55"/>
    <w:rsid w:val="0033408E"/>
    <w:rsid w:val="003340FF"/>
    <w:rsid w:val="0033444D"/>
    <w:rsid w:val="00334479"/>
    <w:rsid w:val="0033458E"/>
    <w:rsid w:val="00334A8D"/>
    <w:rsid w:val="0033534B"/>
    <w:rsid w:val="003356D5"/>
    <w:rsid w:val="00336FC4"/>
    <w:rsid w:val="003371DB"/>
    <w:rsid w:val="003373E3"/>
    <w:rsid w:val="003407B7"/>
    <w:rsid w:val="00340E96"/>
    <w:rsid w:val="00341EC8"/>
    <w:rsid w:val="00343FA4"/>
    <w:rsid w:val="003453E6"/>
    <w:rsid w:val="00345531"/>
    <w:rsid w:val="003462EB"/>
    <w:rsid w:val="00346843"/>
    <w:rsid w:val="00350652"/>
    <w:rsid w:val="003511B1"/>
    <w:rsid w:val="0035221C"/>
    <w:rsid w:val="003525F6"/>
    <w:rsid w:val="003526A6"/>
    <w:rsid w:val="00352F59"/>
    <w:rsid w:val="003538EC"/>
    <w:rsid w:val="00353A0C"/>
    <w:rsid w:val="00354688"/>
    <w:rsid w:val="0035533B"/>
    <w:rsid w:val="00355475"/>
    <w:rsid w:val="00356F6E"/>
    <w:rsid w:val="00357019"/>
    <w:rsid w:val="00357634"/>
    <w:rsid w:val="003576C4"/>
    <w:rsid w:val="0036096C"/>
    <w:rsid w:val="00361051"/>
    <w:rsid w:val="003624A4"/>
    <w:rsid w:val="003629C3"/>
    <w:rsid w:val="003629D6"/>
    <w:rsid w:val="003635D6"/>
    <w:rsid w:val="00363ECA"/>
    <w:rsid w:val="00365782"/>
    <w:rsid w:val="0036614A"/>
    <w:rsid w:val="00366E0A"/>
    <w:rsid w:val="003707EC"/>
    <w:rsid w:val="00370A4F"/>
    <w:rsid w:val="00370C52"/>
    <w:rsid w:val="00371565"/>
    <w:rsid w:val="003715DE"/>
    <w:rsid w:val="00372508"/>
    <w:rsid w:val="003726E4"/>
    <w:rsid w:val="003737F3"/>
    <w:rsid w:val="00373C0B"/>
    <w:rsid w:val="00373DEC"/>
    <w:rsid w:val="00374329"/>
    <w:rsid w:val="00374804"/>
    <w:rsid w:val="003748BE"/>
    <w:rsid w:val="00375251"/>
    <w:rsid w:val="003754D9"/>
    <w:rsid w:val="00375903"/>
    <w:rsid w:val="00376855"/>
    <w:rsid w:val="003801A2"/>
    <w:rsid w:val="003803D0"/>
    <w:rsid w:val="00380E83"/>
    <w:rsid w:val="00381A53"/>
    <w:rsid w:val="00382091"/>
    <w:rsid w:val="00382C6F"/>
    <w:rsid w:val="003830B7"/>
    <w:rsid w:val="00383242"/>
    <w:rsid w:val="0038325F"/>
    <w:rsid w:val="00383E06"/>
    <w:rsid w:val="00384077"/>
    <w:rsid w:val="0038414F"/>
    <w:rsid w:val="00384CE8"/>
    <w:rsid w:val="00385870"/>
    <w:rsid w:val="003860AE"/>
    <w:rsid w:val="00386435"/>
    <w:rsid w:val="00387F11"/>
    <w:rsid w:val="00390C1E"/>
    <w:rsid w:val="00391822"/>
    <w:rsid w:val="00394857"/>
    <w:rsid w:val="0039532C"/>
    <w:rsid w:val="00395991"/>
    <w:rsid w:val="00395C42"/>
    <w:rsid w:val="0039688A"/>
    <w:rsid w:val="00396AF1"/>
    <w:rsid w:val="00397DAD"/>
    <w:rsid w:val="003A1831"/>
    <w:rsid w:val="003A2A3F"/>
    <w:rsid w:val="003A3027"/>
    <w:rsid w:val="003A36AD"/>
    <w:rsid w:val="003A36CB"/>
    <w:rsid w:val="003A38A5"/>
    <w:rsid w:val="003A44D1"/>
    <w:rsid w:val="003A4705"/>
    <w:rsid w:val="003A4E4B"/>
    <w:rsid w:val="003A5A56"/>
    <w:rsid w:val="003B0352"/>
    <w:rsid w:val="003B1C72"/>
    <w:rsid w:val="003B2053"/>
    <w:rsid w:val="003B310E"/>
    <w:rsid w:val="003B32DB"/>
    <w:rsid w:val="003B3633"/>
    <w:rsid w:val="003B4273"/>
    <w:rsid w:val="003B54EF"/>
    <w:rsid w:val="003B56A0"/>
    <w:rsid w:val="003B58D1"/>
    <w:rsid w:val="003B7654"/>
    <w:rsid w:val="003C07B6"/>
    <w:rsid w:val="003C1008"/>
    <w:rsid w:val="003C2AF5"/>
    <w:rsid w:val="003C2C6B"/>
    <w:rsid w:val="003C33AB"/>
    <w:rsid w:val="003C3610"/>
    <w:rsid w:val="003C3A4E"/>
    <w:rsid w:val="003C3A5A"/>
    <w:rsid w:val="003C560B"/>
    <w:rsid w:val="003C663D"/>
    <w:rsid w:val="003C66B3"/>
    <w:rsid w:val="003C7078"/>
    <w:rsid w:val="003D03A0"/>
    <w:rsid w:val="003D0616"/>
    <w:rsid w:val="003D2B6D"/>
    <w:rsid w:val="003D349D"/>
    <w:rsid w:val="003D3620"/>
    <w:rsid w:val="003D408B"/>
    <w:rsid w:val="003D594E"/>
    <w:rsid w:val="003D624F"/>
    <w:rsid w:val="003D6397"/>
    <w:rsid w:val="003D64A2"/>
    <w:rsid w:val="003D6BBA"/>
    <w:rsid w:val="003D7E81"/>
    <w:rsid w:val="003E00D1"/>
    <w:rsid w:val="003E2201"/>
    <w:rsid w:val="003E26F1"/>
    <w:rsid w:val="003E3749"/>
    <w:rsid w:val="003E3926"/>
    <w:rsid w:val="003E4524"/>
    <w:rsid w:val="003E4977"/>
    <w:rsid w:val="003E4F18"/>
    <w:rsid w:val="003E6AB0"/>
    <w:rsid w:val="003E6BFF"/>
    <w:rsid w:val="003E71D6"/>
    <w:rsid w:val="003E7C0F"/>
    <w:rsid w:val="003E7E61"/>
    <w:rsid w:val="003F0EAC"/>
    <w:rsid w:val="003F1233"/>
    <w:rsid w:val="003F1DBD"/>
    <w:rsid w:val="003F1F98"/>
    <w:rsid w:val="003F2016"/>
    <w:rsid w:val="003F20F7"/>
    <w:rsid w:val="003F21DD"/>
    <w:rsid w:val="003F2327"/>
    <w:rsid w:val="003F28E3"/>
    <w:rsid w:val="003F30D9"/>
    <w:rsid w:val="003F34EC"/>
    <w:rsid w:val="003F3FA0"/>
    <w:rsid w:val="003F49F0"/>
    <w:rsid w:val="003F52CD"/>
    <w:rsid w:val="003F5728"/>
    <w:rsid w:val="003F5D19"/>
    <w:rsid w:val="003F5E91"/>
    <w:rsid w:val="003F65E4"/>
    <w:rsid w:val="003F7650"/>
    <w:rsid w:val="003F7744"/>
    <w:rsid w:val="003F7F43"/>
    <w:rsid w:val="004000A0"/>
    <w:rsid w:val="004007F8"/>
    <w:rsid w:val="00400CC5"/>
    <w:rsid w:val="0040256F"/>
    <w:rsid w:val="00402C78"/>
    <w:rsid w:val="004036F2"/>
    <w:rsid w:val="004041BC"/>
    <w:rsid w:val="004043F5"/>
    <w:rsid w:val="00405571"/>
    <w:rsid w:val="00405926"/>
    <w:rsid w:val="00405BE3"/>
    <w:rsid w:val="00405D35"/>
    <w:rsid w:val="0040789B"/>
    <w:rsid w:val="00407CCA"/>
    <w:rsid w:val="0041087D"/>
    <w:rsid w:val="00410B40"/>
    <w:rsid w:val="00411417"/>
    <w:rsid w:val="00411426"/>
    <w:rsid w:val="004127A7"/>
    <w:rsid w:val="00412F0D"/>
    <w:rsid w:val="004146DF"/>
    <w:rsid w:val="0041479E"/>
    <w:rsid w:val="0041572A"/>
    <w:rsid w:val="004159BA"/>
    <w:rsid w:val="004166CF"/>
    <w:rsid w:val="004168BD"/>
    <w:rsid w:val="00416BCC"/>
    <w:rsid w:val="00416EB0"/>
    <w:rsid w:val="00420367"/>
    <w:rsid w:val="004204DD"/>
    <w:rsid w:val="00420D52"/>
    <w:rsid w:val="00420FB9"/>
    <w:rsid w:val="004210AA"/>
    <w:rsid w:val="00421274"/>
    <w:rsid w:val="00421DAB"/>
    <w:rsid w:val="0042409C"/>
    <w:rsid w:val="004242DB"/>
    <w:rsid w:val="0042480E"/>
    <w:rsid w:val="00424944"/>
    <w:rsid w:val="00425B38"/>
    <w:rsid w:val="00425BBF"/>
    <w:rsid w:val="0042630B"/>
    <w:rsid w:val="00426DD8"/>
    <w:rsid w:val="004276CF"/>
    <w:rsid w:val="00427BCB"/>
    <w:rsid w:val="004301F2"/>
    <w:rsid w:val="00430364"/>
    <w:rsid w:val="004317D6"/>
    <w:rsid w:val="0043221D"/>
    <w:rsid w:val="00432C77"/>
    <w:rsid w:val="00433198"/>
    <w:rsid w:val="00433907"/>
    <w:rsid w:val="00433CD2"/>
    <w:rsid w:val="00434381"/>
    <w:rsid w:val="004346FD"/>
    <w:rsid w:val="00434968"/>
    <w:rsid w:val="004368D7"/>
    <w:rsid w:val="00437B06"/>
    <w:rsid w:val="0044039B"/>
    <w:rsid w:val="004403B8"/>
    <w:rsid w:val="00440BA7"/>
    <w:rsid w:val="00440E58"/>
    <w:rsid w:val="00441774"/>
    <w:rsid w:val="00442934"/>
    <w:rsid w:val="00442A83"/>
    <w:rsid w:val="00442BA8"/>
    <w:rsid w:val="00443526"/>
    <w:rsid w:val="00444144"/>
    <w:rsid w:val="00444399"/>
    <w:rsid w:val="004455C1"/>
    <w:rsid w:val="0044561A"/>
    <w:rsid w:val="00447010"/>
    <w:rsid w:val="004472F2"/>
    <w:rsid w:val="0044776A"/>
    <w:rsid w:val="00450348"/>
    <w:rsid w:val="004507A1"/>
    <w:rsid w:val="00451010"/>
    <w:rsid w:val="0045169F"/>
    <w:rsid w:val="00452212"/>
    <w:rsid w:val="0045414B"/>
    <w:rsid w:val="0045524D"/>
    <w:rsid w:val="0045588F"/>
    <w:rsid w:val="00455D11"/>
    <w:rsid w:val="004572EF"/>
    <w:rsid w:val="00460141"/>
    <w:rsid w:val="0046066A"/>
    <w:rsid w:val="004609E2"/>
    <w:rsid w:val="004613CE"/>
    <w:rsid w:val="004621E0"/>
    <w:rsid w:val="00463FEA"/>
    <w:rsid w:val="0046437D"/>
    <w:rsid w:val="00464BC7"/>
    <w:rsid w:val="004650C1"/>
    <w:rsid w:val="00465A89"/>
    <w:rsid w:val="00465B0D"/>
    <w:rsid w:val="0046637F"/>
    <w:rsid w:val="00466E9C"/>
    <w:rsid w:val="0046792C"/>
    <w:rsid w:val="0046792E"/>
    <w:rsid w:val="00471A3E"/>
    <w:rsid w:val="00471B13"/>
    <w:rsid w:val="00472A94"/>
    <w:rsid w:val="00472B02"/>
    <w:rsid w:val="00472EF2"/>
    <w:rsid w:val="00473556"/>
    <w:rsid w:val="00474BB3"/>
    <w:rsid w:val="004759A2"/>
    <w:rsid w:val="00477472"/>
    <w:rsid w:val="00477B8B"/>
    <w:rsid w:val="00477BAB"/>
    <w:rsid w:val="0048061E"/>
    <w:rsid w:val="00480BBD"/>
    <w:rsid w:val="00480F8B"/>
    <w:rsid w:val="0048218D"/>
    <w:rsid w:val="00482E3C"/>
    <w:rsid w:val="004842E2"/>
    <w:rsid w:val="00484564"/>
    <w:rsid w:val="00484575"/>
    <w:rsid w:val="004847A9"/>
    <w:rsid w:val="00485CBE"/>
    <w:rsid w:val="00485EA4"/>
    <w:rsid w:val="0048777E"/>
    <w:rsid w:val="00487A49"/>
    <w:rsid w:val="00490428"/>
    <w:rsid w:val="004913D6"/>
    <w:rsid w:val="00491C40"/>
    <w:rsid w:val="00491D77"/>
    <w:rsid w:val="00492F38"/>
    <w:rsid w:val="00492FA7"/>
    <w:rsid w:val="00493241"/>
    <w:rsid w:val="00493C91"/>
    <w:rsid w:val="0049428D"/>
    <w:rsid w:val="004944E9"/>
    <w:rsid w:val="00494843"/>
    <w:rsid w:val="00494B67"/>
    <w:rsid w:val="00494E8A"/>
    <w:rsid w:val="00495218"/>
    <w:rsid w:val="004952BF"/>
    <w:rsid w:val="0049556A"/>
    <w:rsid w:val="00495C02"/>
    <w:rsid w:val="0049622E"/>
    <w:rsid w:val="004965BD"/>
    <w:rsid w:val="00496C29"/>
    <w:rsid w:val="00497C1D"/>
    <w:rsid w:val="00497F0C"/>
    <w:rsid w:val="004A0ED2"/>
    <w:rsid w:val="004A1611"/>
    <w:rsid w:val="004A1C29"/>
    <w:rsid w:val="004A24CF"/>
    <w:rsid w:val="004A3403"/>
    <w:rsid w:val="004A39A5"/>
    <w:rsid w:val="004A3A07"/>
    <w:rsid w:val="004A4642"/>
    <w:rsid w:val="004A475E"/>
    <w:rsid w:val="004A4D8B"/>
    <w:rsid w:val="004A4F29"/>
    <w:rsid w:val="004A5AB5"/>
    <w:rsid w:val="004A60E5"/>
    <w:rsid w:val="004A6A86"/>
    <w:rsid w:val="004A792D"/>
    <w:rsid w:val="004B00D3"/>
    <w:rsid w:val="004B075D"/>
    <w:rsid w:val="004B0779"/>
    <w:rsid w:val="004B0A6B"/>
    <w:rsid w:val="004B1265"/>
    <w:rsid w:val="004B1588"/>
    <w:rsid w:val="004B22B0"/>
    <w:rsid w:val="004B2539"/>
    <w:rsid w:val="004B2EC0"/>
    <w:rsid w:val="004B3E74"/>
    <w:rsid w:val="004B5E3F"/>
    <w:rsid w:val="004B6CEB"/>
    <w:rsid w:val="004B7833"/>
    <w:rsid w:val="004B7B38"/>
    <w:rsid w:val="004B7BAB"/>
    <w:rsid w:val="004C0EBA"/>
    <w:rsid w:val="004C1481"/>
    <w:rsid w:val="004C1EAB"/>
    <w:rsid w:val="004C2459"/>
    <w:rsid w:val="004C2651"/>
    <w:rsid w:val="004C2680"/>
    <w:rsid w:val="004C2891"/>
    <w:rsid w:val="004C2FA3"/>
    <w:rsid w:val="004C338D"/>
    <w:rsid w:val="004C454E"/>
    <w:rsid w:val="004C53E3"/>
    <w:rsid w:val="004C5550"/>
    <w:rsid w:val="004C5962"/>
    <w:rsid w:val="004C6712"/>
    <w:rsid w:val="004C6816"/>
    <w:rsid w:val="004C7F27"/>
    <w:rsid w:val="004D0244"/>
    <w:rsid w:val="004D0418"/>
    <w:rsid w:val="004D046D"/>
    <w:rsid w:val="004D151B"/>
    <w:rsid w:val="004D1852"/>
    <w:rsid w:val="004D1F26"/>
    <w:rsid w:val="004D1F83"/>
    <w:rsid w:val="004D275B"/>
    <w:rsid w:val="004D2FB7"/>
    <w:rsid w:val="004D336C"/>
    <w:rsid w:val="004D48AB"/>
    <w:rsid w:val="004D5164"/>
    <w:rsid w:val="004D7134"/>
    <w:rsid w:val="004E1FB3"/>
    <w:rsid w:val="004E2184"/>
    <w:rsid w:val="004E28E3"/>
    <w:rsid w:val="004E4005"/>
    <w:rsid w:val="004E450D"/>
    <w:rsid w:val="004E47B5"/>
    <w:rsid w:val="004E4BAB"/>
    <w:rsid w:val="004E5751"/>
    <w:rsid w:val="004E6011"/>
    <w:rsid w:val="004E6485"/>
    <w:rsid w:val="004E6BF5"/>
    <w:rsid w:val="004E7F48"/>
    <w:rsid w:val="004F0BD1"/>
    <w:rsid w:val="004F13A3"/>
    <w:rsid w:val="004F166E"/>
    <w:rsid w:val="004F1697"/>
    <w:rsid w:val="004F2039"/>
    <w:rsid w:val="004F2180"/>
    <w:rsid w:val="004F27DA"/>
    <w:rsid w:val="004F450E"/>
    <w:rsid w:val="004F4689"/>
    <w:rsid w:val="004F59C3"/>
    <w:rsid w:val="004F5F63"/>
    <w:rsid w:val="004F6812"/>
    <w:rsid w:val="004F7546"/>
    <w:rsid w:val="004F7FD1"/>
    <w:rsid w:val="00500361"/>
    <w:rsid w:val="0050072B"/>
    <w:rsid w:val="00501628"/>
    <w:rsid w:val="00501824"/>
    <w:rsid w:val="00501A34"/>
    <w:rsid w:val="00501A9E"/>
    <w:rsid w:val="00501D34"/>
    <w:rsid w:val="00502CDA"/>
    <w:rsid w:val="00503065"/>
    <w:rsid w:val="005036B4"/>
    <w:rsid w:val="005042B5"/>
    <w:rsid w:val="00505441"/>
    <w:rsid w:val="00505542"/>
    <w:rsid w:val="00505ED3"/>
    <w:rsid w:val="00510CAF"/>
    <w:rsid w:val="005118AB"/>
    <w:rsid w:val="00511E7D"/>
    <w:rsid w:val="00512164"/>
    <w:rsid w:val="00512C20"/>
    <w:rsid w:val="005135FD"/>
    <w:rsid w:val="00514741"/>
    <w:rsid w:val="00514EAB"/>
    <w:rsid w:val="005158E3"/>
    <w:rsid w:val="00516411"/>
    <w:rsid w:val="00516DDB"/>
    <w:rsid w:val="005173F6"/>
    <w:rsid w:val="00517913"/>
    <w:rsid w:val="00517BC0"/>
    <w:rsid w:val="0052042C"/>
    <w:rsid w:val="00521955"/>
    <w:rsid w:val="00521BAF"/>
    <w:rsid w:val="00522744"/>
    <w:rsid w:val="0052361C"/>
    <w:rsid w:val="0052411F"/>
    <w:rsid w:val="0052485E"/>
    <w:rsid w:val="0052496F"/>
    <w:rsid w:val="00524B67"/>
    <w:rsid w:val="00524D38"/>
    <w:rsid w:val="00525295"/>
    <w:rsid w:val="0052609F"/>
    <w:rsid w:val="00526DDC"/>
    <w:rsid w:val="005273C2"/>
    <w:rsid w:val="0052777C"/>
    <w:rsid w:val="00530670"/>
    <w:rsid w:val="005306D2"/>
    <w:rsid w:val="00530965"/>
    <w:rsid w:val="0053096A"/>
    <w:rsid w:val="00531180"/>
    <w:rsid w:val="005312DD"/>
    <w:rsid w:val="00531C6E"/>
    <w:rsid w:val="00532998"/>
    <w:rsid w:val="0053576C"/>
    <w:rsid w:val="00536185"/>
    <w:rsid w:val="005362B7"/>
    <w:rsid w:val="00536C7C"/>
    <w:rsid w:val="0053763F"/>
    <w:rsid w:val="005404E0"/>
    <w:rsid w:val="00540953"/>
    <w:rsid w:val="00541355"/>
    <w:rsid w:val="0054187A"/>
    <w:rsid w:val="00541E3C"/>
    <w:rsid w:val="0054242A"/>
    <w:rsid w:val="005429DF"/>
    <w:rsid w:val="00543DF9"/>
    <w:rsid w:val="005448F1"/>
    <w:rsid w:val="00545666"/>
    <w:rsid w:val="005461DD"/>
    <w:rsid w:val="0054639C"/>
    <w:rsid w:val="0054649A"/>
    <w:rsid w:val="00551830"/>
    <w:rsid w:val="00551F96"/>
    <w:rsid w:val="00552239"/>
    <w:rsid w:val="0055237F"/>
    <w:rsid w:val="005528E2"/>
    <w:rsid w:val="0055365A"/>
    <w:rsid w:val="00553B17"/>
    <w:rsid w:val="00553CB4"/>
    <w:rsid w:val="0055558A"/>
    <w:rsid w:val="0055617E"/>
    <w:rsid w:val="005566DC"/>
    <w:rsid w:val="005569B9"/>
    <w:rsid w:val="00557449"/>
    <w:rsid w:val="0055744F"/>
    <w:rsid w:val="00560380"/>
    <w:rsid w:val="00560D73"/>
    <w:rsid w:val="00560E28"/>
    <w:rsid w:val="00561222"/>
    <w:rsid w:val="0056147B"/>
    <w:rsid w:val="00562586"/>
    <w:rsid w:val="00563170"/>
    <w:rsid w:val="00563592"/>
    <w:rsid w:val="00563B35"/>
    <w:rsid w:val="005650B3"/>
    <w:rsid w:val="00565352"/>
    <w:rsid w:val="00565857"/>
    <w:rsid w:val="00565C35"/>
    <w:rsid w:val="00566031"/>
    <w:rsid w:val="005665DB"/>
    <w:rsid w:val="005669FE"/>
    <w:rsid w:val="00566A57"/>
    <w:rsid w:val="00566B51"/>
    <w:rsid w:val="00566CCB"/>
    <w:rsid w:val="00571027"/>
    <w:rsid w:val="005710F9"/>
    <w:rsid w:val="005714C9"/>
    <w:rsid w:val="00571A5D"/>
    <w:rsid w:val="00571D6F"/>
    <w:rsid w:val="00571EF5"/>
    <w:rsid w:val="0057353A"/>
    <w:rsid w:val="00575264"/>
    <w:rsid w:val="0057546C"/>
    <w:rsid w:val="00575587"/>
    <w:rsid w:val="00575C92"/>
    <w:rsid w:val="00575F79"/>
    <w:rsid w:val="00576BE3"/>
    <w:rsid w:val="00576F83"/>
    <w:rsid w:val="00577210"/>
    <w:rsid w:val="00577787"/>
    <w:rsid w:val="0058086E"/>
    <w:rsid w:val="00580E34"/>
    <w:rsid w:val="005811B3"/>
    <w:rsid w:val="00581367"/>
    <w:rsid w:val="00581893"/>
    <w:rsid w:val="0058323E"/>
    <w:rsid w:val="00583548"/>
    <w:rsid w:val="00584396"/>
    <w:rsid w:val="00584E3D"/>
    <w:rsid w:val="00585111"/>
    <w:rsid w:val="00585935"/>
    <w:rsid w:val="005859AC"/>
    <w:rsid w:val="00586478"/>
    <w:rsid w:val="005867AF"/>
    <w:rsid w:val="00587028"/>
    <w:rsid w:val="00587071"/>
    <w:rsid w:val="0058733A"/>
    <w:rsid w:val="005874CE"/>
    <w:rsid w:val="00590F0C"/>
    <w:rsid w:val="00591737"/>
    <w:rsid w:val="00591CD5"/>
    <w:rsid w:val="005924FD"/>
    <w:rsid w:val="00592E1A"/>
    <w:rsid w:val="00592EBD"/>
    <w:rsid w:val="00593787"/>
    <w:rsid w:val="00594A75"/>
    <w:rsid w:val="00594C25"/>
    <w:rsid w:val="00595650"/>
    <w:rsid w:val="005958F1"/>
    <w:rsid w:val="00596936"/>
    <w:rsid w:val="005979EF"/>
    <w:rsid w:val="005A0430"/>
    <w:rsid w:val="005A1C89"/>
    <w:rsid w:val="005A28D7"/>
    <w:rsid w:val="005A32C9"/>
    <w:rsid w:val="005A3646"/>
    <w:rsid w:val="005A3EDE"/>
    <w:rsid w:val="005A42BA"/>
    <w:rsid w:val="005A546B"/>
    <w:rsid w:val="005A77D5"/>
    <w:rsid w:val="005A7C73"/>
    <w:rsid w:val="005B0260"/>
    <w:rsid w:val="005B0421"/>
    <w:rsid w:val="005B0F9A"/>
    <w:rsid w:val="005B1101"/>
    <w:rsid w:val="005B1510"/>
    <w:rsid w:val="005B1A46"/>
    <w:rsid w:val="005B4582"/>
    <w:rsid w:val="005B4FD4"/>
    <w:rsid w:val="005B5121"/>
    <w:rsid w:val="005B5152"/>
    <w:rsid w:val="005B575A"/>
    <w:rsid w:val="005B5F50"/>
    <w:rsid w:val="005B5F59"/>
    <w:rsid w:val="005B6A24"/>
    <w:rsid w:val="005B6B94"/>
    <w:rsid w:val="005B7FEC"/>
    <w:rsid w:val="005C06A5"/>
    <w:rsid w:val="005C1380"/>
    <w:rsid w:val="005C1947"/>
    <w:rsid w:val="005C2097"/>
    <w:rsid w:val="005C27BD"/>
    <w:rsid w:val="005C39DC"/>
    <w:rsid w:val="005C3B89"/>
    <w:rsid w:val="005C435C"/>
    <w:rsid w:val="005C4993"/>
    <w:rsid w:val="005C4E05"/>
    <w:rsid w:val="005C5F84"/>
    <w:rsid w:val="005C6790"/>
    <w:rsid w:val="005C713C"/>
    <w:rsid w:val="005D09A4"/>
    <w:rsid w:val="005D13B6"/>
    <w:rsid w:val="005D1B6A"/>
    <w:rsid w:val="005D25C9"/>
    <w:rsid w:val="005D2B0E"/>
    <w:rsid w:val="005D3464"/>
    <w:rsid w:val="005D6011"/>
    <w:rsid w:val="005D6176"/>
    <w:rsid w:val="005D6520"/>
    <w:rsid w:val="005D6975"/>
    <w:rsid w:val="005D74AC"/>
    <w:rsid w:val="005D79E4"/>
    <w:rsid w:val="005E00D4"/>
    <w:rsid w:val="005E0619"/>
    <w:rsid w:val="005E0ED2"/>
    <w:rsid w:val="005E1946"/>
    <w:rsid w:val="005E1AB9"/>
    <w:rsid w:val="005E26A0"/>
    <w:rsid w:val="005E2F30"/>
    <w:rsid w:val="005E3903"/>
    <w:rsid w:val="005E3922"/>
    <w:rsid w:val="005E3BFB"/>
    <w:rsid w:val="005E3D88"/>
    <w:rsid w:val="005E4CE1"/>
    <w:rsid w:val="005E5438"/>
    <w:rsid w:val="005E68F3"/>
    <w:rsid w:val="005E77C6"/>
    <w:rsid w:val="005E7DE9"/>
    <w:rsid w:val="005F04B2"/>
    <w:rsid w:val="005F08AA"/>
    <w:rsid w:val="005F1BC1"/>
    <w:rsid w:val="005F3617"/>
    <w:rsid w:val="005F36CB"/>
    <w:rsid w:val="005F36EA"/>
    <w:rsid w:val="005F3C81"/>
    <w:rsid w:val="005F5179"/>
    <w:rsid w:val="005F534E"/>
    <w:rsid w:val="005F591C"/>
    <w:rsid w:val="005F6ABC"/>
    <w:rsid w:val="005F7782"/>
    <w:rsid w:val="005F7C5E"/>
    <w:rsid w:val="005F7F25"/>
    <w:rsid w:val="006026B4"/>
    <w:rsid w:val="00602A4F"/>
    <w:rsid w:val="00603C0C"/>
    <w:rsid w:val="00604251"/>
    <w:rsid w:val="00605CF5"/>
    <w:rsid w:val="006060BA"/>
    <w:rsid w:val="0060625B"/>
    <w:rsid w:val="00606965"/>
    <w:rsid w:val="006069D4"/>
    <w:rsid w:val="006077DB"/>
    <w:rsid w:val="006078A0"/>
    <w:rsid w:val="0061019D"/>
    <w:rsid w:val="0061159D"/>
    <w:rsid w:val="006119B5"/>
    <w:rsid w:val="006124B6"/>
    <w:rsid w:val="00613D53"/>
    <w:rsid w:val="00613FA0"/>
    <w:rsid w:val="00614F94"/>
    <w:rsid w:val="00616168"/>
    <w:rsid w:val="0061694C"/>
    <w:rsid w:val="00616BF5"/>
    <w:rsid w:val="00617949"/>
    <w:rsid w:val="00620071"/>
    <w:rsid w:val="006206EC"/>
    <w:rsid w:val="00620BBC"/>
    <w:rsid w:val="00621BD5"/>
    <w:rsid w:val="00622A6D"/>
    <w:rsid w:val="006235BC"/>
    <w:rsid w:val="006249C3"/>
    <w:rsid w:val="00624DA4"/>
    <w:rsid w:val="00625C35"/>
    <w:rsid w:val="00626502"/>
    <w:rsid w:val="006269EC"/>
    <w:rsid w:val="0062710C"/>
    <w:rsid w:val="0063355D"/>
    <w:rsid w:val="006354E7"/>
    <w:rsid w:val="00635F30"/>
    <w:rsid w:val="0063691C"/>
    <w:rsid w:val="00636E8E"/>
    <w:rsid w:val="00637F1C"/>
    <w:rsid w:val="00641ECC"/>
    <w:rsid w:val="0064282B"/>
    <w:rsid w:val="006429FB"/>
    <w:rsid w:val="00645005"/>
    <w:rsid w:val="00645349"/>
    <w:rsid w:val="00645E63"/>
    <w:rsid w:val="00646709"/>
    <w:rsid w:val="00646AEA"/>
    <w:rsid w:val="00647CEF"/>
    <w:rsid w:val="00647F20"/>
    <w:rsid w:val="00650CE8"/>
    <w:rsid w:val="00651178"/>
    <w:rsid w:val="00651CEF"/>
    <w:rsid w:val="006525B6"/>
    <w:rsid w:val="00652742"/>
    <w:rsid w:val="00654B46"/>
    <w:rsid w:val="00655601"/>
    <w:rsid w:val="00657423"/>
    <w:rsid w:val="0065777C"/>
    <w:rsid w:val="00657C22"/>
    <w:rsid w:val="00657D48"/>
    <w:rsid w:val="00660CD1"/>
    <w:rsid w:val="00662240"/>
    <w:rsid w:val="00662A86"/>
    <w:rsid w:val="00662D1B"/>
    <w:rsid w:val="0066355D"/>
    <w:rsid w:val="00663761"/>
    <w:rsid w:val="006638DB"/>
    <w:rsid w:val="00664017"/>
    <w:rsid w:val="0066430D"/>
    <w:rsid w:val="0066463E"/>
    <w:rsid w:val="0066562A"/>
    <w:rsid w:val="00665B79"/>
    <w:rsid w:val="00665D14"/>
    <w:rsid w:val="00665DCC"/>
    <w:rsid w:val="00666552"/>
    <w:rsid w:val="00667785"/>
    <w:rsid w:val="00667963"/>
    <w:rsid w:val="00667FFB"/>
    <w:rsid w:val="006708D1"/>
    <w:rsid w:val="00671181"/>
    <w:rsid w:val="006713C2"/>
    <w:rsid w:val="006715D7"/>
    <w:rsid w:val="00672679"/>
    <w:rsid w:val="00672974"/>
    <w:rsid w:val="00673880"/>
    <w:rsid w:val="00674337"/>
    <w:rsid w:val="00674685"/>
    <w:rsid w:val="006747DD"/>
    <w:rsid w:val="0067638B"/>
    <w:rsid w:val="0067647E"/>
    <w:rsid w:val="00676D05"/>
    <w:rsid w:val="00676F92"/>
    <w:rsid w:val="00680472"/>
    <w:rsid w:val="00681FC0"/>
    <w:rsid w:val="006835B9"/>
    <w:rsid w:val="00683B16"/>
    <w:rsid w:val="00684A70"/>
    <w:rsid w:val="00684B7C"/>
    <w:rsid w:val="00684FA5"/>
    <w:rsid w:val="00686C83"/>
    <w:rsid w:val="006871A0"/>
    <w:rsid w:val="006877B3"/>
    <w:rsid w:val="00687944"/>
    <w:rsid w:val="00690CA2"/>
    <w:rsid w:val="00691095"/>
    <w:rsid w:val="00691162"/>
    <w:rsid w:val="0069121C"/>
    <w:rsid w:val="00691ACD"/>
    <w:rsid w:val="00691FE0"/>
    <w:rsid w:val="006922F3"/>
    <w:rsid w:val="00694CC9"/>
    <w:rsid w:val="00695039"/>
    <w:rsid w:val="0069678C"/>
    <w:rsid w:val="00696E6E"/>
    <w:rsid w:val="0069704D"/>
    <w:rsid w:val="0069730D"/>
    <w:rsid w:val="00697D10"/>
    <w:rsid w:val="00697E45"/>
    <w:rsid w:val="006A1031"/>
    <w:rsid w:val="006A2587"/>
    <w:rsid w:val="006A4CFF"/>
    <w:rsid w:val="006A560D"/>
    <w:rsid w:val="006A564B"/>
    <w:rsid w:val="006A6833"/>
    <w:rsid w:val="006B06AD"/>
    <w:rsid w:val="006B072D"/>
    <w:rsid w:val="006B0AE2"/>
    <w:rsid w:val="006B0B17"/>
    <w:rsid w:val="006B1357"/>
    <w:rsid w:val="006B2362"/>
    <w:rsid w:val="006B285E"/>
    <w:rsid w:val="006B3282"/>
    <w:rsid w:val="006B37D7"/>
    <w:rsid w:val="006B46C3"/>
    <w:rsid w:val="006B4FDC"/>
    <w:rsid w:val="006B5646"/>
    <w:rsid w:val="006B6018"/>
    <w:rsid w:val="006B68C5"/>
    <w:rsid w:val="006B7BD0"/>
    <w:rsid w:val="006B7CFF"/>
    <w:rsid w:val="006C0865"/>
    <w:rsid w:val="006C0C14"/>
    <w:rsid w:val="006C1F05"/>
    <w:rsid w:val="006C21C4"/>
    <w:rsid w:val="006C29FB"/>
    <w:rsid w:val="006C2A62"/>
    <w:rsid w:val="006C3716"/>
    <w:rsid w:val="006C3EFB"/>
    <w:rsid w:val="006C497C"/>
    <w:rsid w:val="006C4C22"/>
    <w:rsid w:val="006C5C6E"/>
    <w:rsid w:val="006C5ED6"/>
    <w:rsid w:val="006C5FED"/>
    <w:rsid w:val="006C613E"/>
    <w:rsid w:val="006C6A8A"/>
    <w:rsid w:val="006C6C6D"/>
    <w:rsid w:val="006C72A7"/>
    <w:rsid w:val="006C746D"/>
    <w:rsid w:val="006D0249"/>
    <w:rsid w:val="006D084B"/>
    <w:rsid w:val="006D141D"/>
    <w:rsid w:val="006D239E"/>
    <w:rsid w:val="006D2E47"/>
    <w:rsid w:val="006D3B2F"/>
    <w:rsid w:val="006D3D9F"/>
    <w:rsid w:val="006D4A58"/>
    <w:rsid w:val="006D503D"/>
    <w:rsid w:val="006D6AE6"/>
    <w:rsid w:val="006D6FC9"/>
    <w:rsid w:val="006D750A"/>
    <w:rsid w:val="006D79EB"/>
    <w:rsid w:val="006E062A"/>
    <w:rsid w:val="006E145D"/>
    <w:rsid w:val="006E1998"/>
    <w:rsid w:val="006E24AE"/>
    <w:rsid w:val="006E2906"/>
    <w:rsid w:val="006E2C68"/>
    <w:rsid w:val="006E4053"/>
    <w:rsid w:val="006E5BB7"/>
    <w:rsid w:val="006E5EF9"/>
    <w:rsid w:val="006E61ED"/>
    <w:rsid w:val="006E6CBC"/>
    <w:rsid w:val="006F0B30"/>
    <w:rsid w:val="006F0D1F"/>
    <w:rsid w:val="006F1847"/>
    <w:rsid w:val="006F2566"/>
    <w:rsid w:val="006F32FD"/>
    <w:rsid w:val="006F397C"/>
    <w:rsid w:val="006F3AFE"/>
    <w:rsid w:val="006F421B"/>
    <w:rsid w:val="006F421F"/>
    <w:rsid w:val="006F51C9"/>
    <w:rsid w:val="006F5AAF"/>
    <w:rsid w:val="006F6491"/>
    <w:rsid w:val="006F790A"/>
    <w:rsid w:val="006F7DC9"/>
    <w:rsid w:val="00701E75"/>
    <w:rsid w:val="0070267B"/>
    <w:rsid w:val="00702F5B"/>
    <w:rsid w:val="00703641"/>
    <w:rsid w:val="00703AA4"/>
    <w:rsid w:val="00704265"/>
    <w:rsid w:val="007043F5"/>
    <w:rsid w:val="00704631"/>
    <w:rsid w:val="00705361"/>
    <w:rsid w:val="00710009"/>
    <w:rsid w:val="00710C21"/>
    <w:rsid w:val="007118ED"/>
    <w:rsid w:val="00711C20"/>
    <w:rsid w:val="0071215C"/>
    <w:rsid w:val="00712491"/>
    <w:rsid w:val="007124F6"/>
    <w:rsid w:val="0071270A"/>
    <w:rsid w:val="00712775"/>
    <w:rsid w:val="00713704"/>
    <w:rsid w:val="007137DA"/>
    <w:rsid w:val="00713E7A"/>
    <w:rsid w:val="00714649"/>
    <w:rsid w:val="0071499D"/>
    <w:rsid w:val="00714BA8"/>
    <w:rsid w:val="007161B0"/>
    <w:rsid w:val="007166C1"/>
    <w:rsid w:val="00717729"/>
    <w:rsid w:val="00717AB0"/>
    <w:rsid w:val="00720261"/>
    <w:rsid w:val="0072046F"/>
    <w:rsid w:val="007206D6"/>
    <w:rsid w:val="007206DF"/>
    <w:rsid w:val="00720A49"/>
    <w:rsid w:val="00720F53"/>
    <w:rsid w:val="00721BC1"/>
    <w:rsid w:val="00723906"/>
    <w:rsid w:val="00724423"/>
    <w:rsid w:val="0072620C"/>
    <w:rsid w:val="00726B24"/>
    <w:rsid w:val="00726B9C"/>
    <w:rsid w:val="0072739E"/>
    <w:rsid w:val="00727FAD"/>
    <w:rsid w:val="007311CB"/>
    <w:rsid w:val="00731537"/>
    <w:rsid w:val="00731B02"/>
    <w:rsid w:val="00732902"/>
    <w:rsid w:val="0073381E"/>
    <w:rsid w:val="00733DE5"/>
    <w:rsid w:val="00734341"/>
    <w:rsid w:val="007347B1"/>
    <w:rsid w:val="007354DF"/>
    <w:rsid w:val="00735535"/>
    <w:rsid w:val="00735A26"/>
    <w:rsid w:val="00735AC8"/>
    <w:rsid w:val="00735EE5"/>
    <w:rsid w:val="00736C0A"/>
    <w:rsid w:val="00736FC9"/>
    <w:rsid w:val="00737AD2"/>
    <w:rsid w:val="00737E2D"/>
    <w:rsid w:val="00741673"/>
    <w:rsid w:val="00741BDA"/>
    <w:rsid w:val="00741CE3"/>
    <w:rsid w:val="00741EBA"/>
    <w:rsid w:val="00742A4C"/>
    <w:rsid w:val="00744D04"/>
    <w:rsid w:val="0074534A"/>
    <w:rsid w:val="00745648"/>
    <w:rsid w:val="00745AA2"/>
    <w:rsid w:val="00745F80"/>
    <w:rsid w:val="00746534"/>
    <w:rsid w:val="0074767B"/>
    <w:rsid w:val="00747A2F"/>
    <w:rsid w:val="00747F57"/>
    <w:rsid w:val="0075079C"/>
    <w:rsid w:val="00750DE3"/>
    <w:rsid w:val="00751205"/>
    <w:rsid w:val="0075184A"/>
    <w:rsid w:val="00751AF7"/>
    <w:rsid w:val="007521C5"/>
    <w:rsid w:val="0075254F"/>
    <w:rsid w:val="0075268C"/>
    <w:rsid w:val="00753302"/>
    <w:rsid w:val="00753A29"/>
    <w:rsid w:val="00753B0B"/>
    <w:rsid w:val="00753B35"/>
    <w:rsid w:val="00754118"/>
    <w:rsid w:val="00755283"/>
    <w:rsid w:val="00756476"/>
    <w:rsid w:val="00756484"/>
    <w:rsid w:val="00756B40"/>
    <w:rsid w:val="00756B97"/>
    <w:rsid w:val="007573B2"/>
    <w:rsid w:val="0075768F"/>
    <w:rsid w:val="0076011A"/>
    <w:rsid w:val="007613A5"/>
    <w:rsid w:val="0076207F"/>
    <w:rsid w:val="007620A2"/>
    <w:rsid w:val="00762446"/>
    <w:rsid w:val="00762620"/>
    <w:rsid w:val="00762DA3"/>
    <w:rsid w:val="0076320A"/>
    <w:rsid w:val="007632C3"/>
    <w:rsid w:val="00763A8D"/>
    <w:rsid w:val="00763F1B"/>
    <w:rsid w:val="007652C2"/>
    <w:rsid w:val="00765EF9"/>
    <w:rsid w:val="00766C22"/>
    <w:rsid w:val="00767ECF"/>
    <w:rsid w:val="00770433"/>
    <w:rsid w:val="00770A5E"/>
    <w:rsid w:val="00770B0E"/>
    <w:rsid w:val="00770D6C"/>
    <w:rsid w:val="00770DEC"/>
    <w:rsid w:val="007743DB"/>
    <w:rsid w:val="00774912"/>
    <w:rsid w:val="00775724"/>
    <w:rsid w:val="007765C8"/>
    <w:rsid w:val="00776823"/>
    <w:rsid w:val="007768EA"/>
    <w:rsid w:val="00776A70"/>
    <w:rsid w:val="0078000B"/>
    <w:rsid w:val="0078186C"/>
    <w:rsid w:val="00782528"/>
    <w:rsid w:val="00782CF2"/>
    <w:rsid w:val="00782E54"/>
    <w:rsid w:val="0078318D"/>
    <w:rsid w:val="00784887"/>
    <w:rsid w:val="0078512B"/>
    <w:rsid w:val="00786736"/>
    <w:rsid w:val="00786C66"/>
    <w:rsid w:val="00787F01"/>
    <w:rsid w:val="00790D04"/>
    <w:rsid w:val="007922CF"/>
    <w:rsid w:val="00792C8C"/>
    <w:rsid w:val="00793318"/>
    <w:rsid w:val="007938FE"/>
    <w:rsid w:val="00794489"/>
    <w:rsid w:val="0079495B"/>
    <w:rsid w:val="00794CF1"/>
    <w:rsid w:val="0079500A"/>
    <w:rsid w:val="00795214"/>
    <w:rsid w:val="00795522"/>
    <w:rsid w:val="007959B2"/>
    <w:rsid w:val="00795C1A"/>
    <w:rsid w:val="00795FD1"/>
    <w:rsid w:val="007967A8"/>
    <w:rsid w:val="00796D5A"/>
    <w:rsid w:val="00797E43"/>
    <w:rsid w:val="00797E85"/>
    <w:rsid w:val="00797FC2"/>
    <w:rsid w:val="007A0060"/>
    <w:rsid w:val="007A037A"/>
    <w:rsid w:val="007A06D6"/>
    <w:rsid w:val="007A16B4"/>
    <w:rsid w:val="007A31D7"/>
    <w:rsid w:val="007A3A78"/>
    <w:rsid w:val="007A40E0"/>
    <w:rsid w:val="007A65C5"/>
    <w:rsid w:val="007A6FA7"/>
    <w:rsid w:val="007A7237"/>
    <w:rsid w:val="007A75BD"/>
    <w:rsid w:val="007A7AF8"/>
    <w:rsid w:val="007B1269"/>
    <w:rsid w:val="007B1AC9"/>
    <w:rsid w:val="007B1FC8"/>
    <w:rsid w:val="007B23DD"/>
    <w:rsid w:val="007B406B"/>
    <w:rsid w:val="007B4BBB"/>
    <w:rsid w:val="007B5747"/>
    <w:rsid w:val="007C14CA"/>
    <w:rsid w:val="007C1902"/>
    <w:rsid w:val="007C258E"/>
    <w:rsid w:val="007C49DD"/>
    <w:rsid w:val="007C4C40"/>
    <w:rsid w:val="007C5A11"/>
    <w:rsid w:val="007C711A"/>
    <w:rsid w:val="007C74DD"/>
    <w:rsid w:val="007C7EC5"/>
    <w:rsid w:val="007D0A90"/>
    <w:rsid w:val="007D0E79"/>
    <w:rsid w:val="007D1754"/>
    <w:rsid w:val="007D1DB5"/>
    <w:rsid w:val="007D2025"/>
    <w:rsid w:val="007D2963"/>
    <w:rsid w:val="007D2A0F"/>
    <w:rsid w:val="007D2B96"/>
    <w:rsid w:val="007D30CE"/>
    <w:rsid w:val="007D3588"/>
    <w:rsid w:val="007D3719"/>
    <w:rsid w:val="007D3930"/>
    <w:rsid w:val="007D413E"/>
    <w:rsid w:val="007D43FB"/>
    <w:rsid w:val="007D500C"/>
    <w:rsid w:val="007D6BA8"/>
    <w:rsid w:val="007D6C0B"/>
    <w:rsid w:val="007D74B8"/>
    <w:rsid w:val="007D7C90"/>
    <w:rsid w:val="007E04D3"/>
    <w:rsid w:val="007E1486"/>
    <w:rsid w:val="007E2C80"/>
    <w:rsid w:val="007E322A"/>
    <w:rsid w:val="007E39F8"/>
    <w:rsid w:val="007E3A81"/>
    <w:rsid w:val="007E512D"/>
    <w:rsid w:val="007E55FE"/>
    <w:rsid w:val="007E766D"/>
    <w:rsid w:val="007F0CD2"/>
    <w:rsid w:val="007F0CFE"/>
    <w:rsid w:val="007F19DB"/>
    <w:rsid w:val="007F2DD9"/>
    <w:rsid w:val="007F4780"/>
    <w:rsid w:val="007F4EF3"/>
    <w:rsid w:val="007F5729"/>
    <w:rsid w:val="007F60A4"/>
    <w:rsid w:val="007F7B0F"/>
    <w:rsid w:val="007F7C47"/>
    <w:rsid w:val="0080000B"/>
    <w:rsid w:val="008001AC"/>
    <w:rsid w:val="00800307"/>
    <w:rsid w:val="00800741"/>
    <w:rsid w:val="00800D1F"/>
    <w:rsid w:val="00801905"/>
    <w:rsid w:val="00801D3C"/>
    <w:rsid w:val="0080335E"/>
    <w:rsid w:val="00803D2C"/>
    <w:rsid w:val="00803EEA"/>
    <w:rsid w:val="00805A5C"/>
    <w:rsid w:val="00805BD5"/>
    <w:rsid w:val="008067F9"/>
    <w:rsid w:val="008068DB"/>
    <w:rsid w:val="00806BF2"/>
    <w:rsid w:val="008077F9"/>
    <w:rsid w:val="00807CB3"/>
    <w:rsid w:val="00807FD7"/>
    <w:rsid w:val="008104BA"/>
    <w:rsid w:val="00811581"/>
    <w:rsid w:val="00811912"/>
    <w:rsid w:val="008121DC"/>
    <w:rsid w:val="0081253C"/>
    <w:rsid w:val="00812B89"/>
    <w:rsid w:val="00814060"/>
    <w:rsid w:val="008144DA"/>
    <w:rsid w:val="00816485"/>
    <w:rsid w:val="008168B0"/>
    <w:rsid w:val="00816AD7"/>
    <w:rsid w:val="00816EDC"/>
    <w:rsid w:val="008179BA"/>
    <w:rsid w:val="00817B01"/>
    <w:rsid w:val="00817CFB"/>
    <w:rsid w:val="008219D2"/>
    <w:rsid w:val="00821C39"/>
    <w:rsid w:val="00821CDC"/>
    <w:rsid w:val="00821FFC"/>
    <w:rsid w:val="0082462D"/>
    <w:rsid w:val="0082625E"/>
    <w:rsid w:val="00826D7B"/>
    <w:rsid w:val="00827171"/>
    <w:rsid w:val="008271A8"/>
    <w:rsid w:val="00827543"/>
    <w:rsid w:val="008277D0"/>
    <w:rsid w:val="00827A1A"/>
    <w:rsid w:val="0083060F"/>
    <w:rsid w:val="00830E79"/>
    <w:rsid w:val="0083154F"/>
    <w:rsid w:val="00831617"/>
    <w:rsid w:val="008316D0"/>
    <w:rsid w:val="0083251A"/>
    <w:rsid w:val="0083316C"/>
    <w:rsid w:val="00833EDF"/>
    <w:rsid w:val="008353E7"/>
    <w:rsid w:val="00835E8E"/>
    <w:rsid w:val="008361E1"/>
    <w:rsid w:val="00836C48"/>
    <w:rsid w:val="0083705F"/>
    <w:rsid w:val="008378D9"/>
    <w:rsid w:val="008401E2"/>
    <w:rsid w:val="00840553"/>
    <w:rsid w:val="00840A2D"/>
    <w:rsid w:val="00842328"/>
    <w:rsid w:val="00842658"/>
    <w:rsid w:val="0084339C"/>
    <w:rsid w:val="008436D3"/>
    <w:rsid w:val="00843DBF"/>
    <w:rsid w:val="0084418F"/>
    <w:rsid w:val="008446EA"/>
    <w:rsid w:val="0084474F"/>
    <w:rsid w:val="0084479F"/>
    <w:rsid w:val="00844AA9"/>
    <w:rsid w:val="008452DC"/>
    <w:rsid w:val="00845BD5"/>
    <w:rsid w:val="00845EE0"/>
    <w:rsid w:val="00845F1C"/>
    <w:rsid w:val="00846B25"/>
    <w:rsid w:val="00846BA9"/>
    <w:rsid w:val="00847635"/>
    <w:rsid w:val="00847859"/>
    <w:rsid w:val="00847BC1"/>
    <w:rsid w:val="00851687"/>
    <w:rsid w:val="008516DF"/>
    <w:rsid w:val="00851850"/>
    <w:rsid w:val="00851A4C"/>
    <w:rsid w:val="00851ADD"/>
    <w:rsid w:val="00852020"/>
    <w:rsid w:val="00854DF3"/>
    <w:rsid w:val="00855210"/>
    <w:rsid w:val="00855A3E"/>
    <w:rsid w:val="00855B16"/>
    <w:rsid w:val="00856039"/>
    <w:rsid w:val="00856C94"/>
    <w:rsid w:val="00856DCA"/>
    <w:rsid w:val="00860404"/>
    <w:rsid w:val="008605CB"/>
    <w:rsid w:val="0086061B"/>
    <w:rsid w:val="008607CD"/>
    <w:rsid w:val="00861E5B"/>
    <w:rsid w:val="00862597"/>
    <w:rsid w:val="00863201"/>
    <w:rsid w:val="00863591"/>
    <w:rsid w:val="00864849"/>
    <w:rsid w:val="00864BBB"/>
    <w:rsid w:val="008657FC"/>
    <w:rsid w:val="00865823"/>
    <w:rsid w:val="00865AB1"/>
    <w:rsid w:val="00865B8B"/>
    <w:rsid w:val="00866727"/>
    <w:rsid w:val="0086693F"/>
    <w:rsid w:val="0087105D"/>
    <w:rsid w:val="00871492"/>
    <w:rsid w:val="008728C3"/>
    <w:rsid w:val="00872BCE"/>
    <w:rsid w:val="00873A3F"/>
    <w:rsid w:val="0087469E"/>
    <w:rsid w:val="0088015E"/>
    <w:rsid w:val="008807BC"/>
    <w:rsid w:val="00880829"/>
    <w:rsid w:val="00881237"/>
    <w:rsid w:val="00881AE4"/>
    <w:rsid w:val="00881B44"/>
    <w:rsid w:val="00881DF0"/>
    <w:rsid w:val="00882199"/>
    <w:rsid w:val="008829B1"/>
    <w:rsid w:val="0088468C"/>
    <w:rsid w:val="008846CA"/>
    <w:rsid w:val="00886039"/>
    <w:rsid w:val="008866C9"/>
    <w:rsid w:val="00886A0E"/>
    <w:rsid w:val="00886E6C"/>
    <w:rsid w:val="0089021C"/>
    <w:rsid w:val="00890F1E"/>
    <w:rsid w:val="00891436"/>
    <w:rsid w:val="008918C9"/>
    <w:rsid w:val="00891C80"/>
    <w:rsid w:val="00891F33"/>
    <w:rsid w:val="00892BF3"/>
    <w:rsid w:val="00892BF5"/>
    <w:rsid w:val="00892E27"/>
    <w:rsid w:val="00893353"/>
    <w:rsid w:val="00893369"/>
    <w:rsid w:val="008945AC"/>
    <w:rsid w:val="008947E7"/>
    <w:rsid w:val="00894AC9"/>
    <w:rsid w:val="00895E74"/>
    <w:rsid w:val="0089664B"/>
    <w:rsid w:val="008969C6"/>
    <w:rsid w:val="00896ED4"/>
    <w:rsid w:val="008A0997"/>
    <w:rsid w:val="008A174B"/>
    <w:rsid w:val="008A221D"/>
    <w:rsid w:val="008A2E7B"/>
    <w:rsid w:val="008A357B"/>
    <w:rsid w:val="008A3618"/>
    <w:rsid w:val="008A3737"/>
    <w:rsid w:val="008A3A11"/>
    <w:rsid w:val="008A7A39"/>
    <w:rsid w:val="008B0367"/>
    <w:rsid w:val="008B0995"/>
    <w:rsid w:val="008B0C6C"/>
    <w:rsid w:val="008B1505"/>
    <w:rsid w:val="008B18BC"/>
    <w:rsid w:val="008B1900"/>
    <w:rsid w:val="008B2A95"/>
    <w:rsid w:val="008B2CD4"/>
    <w:rsid w:val="008B3A3C"/>
    <w:rsid w:val="008B3B48"/>
    <w:rsid w:val="008B4EA9"/>
    <w:rsid w:val="008B5314"/>
    <w:rsid w:val="008B5FC0"/>
    <w:rsid w:val="008B6802"/>
    <w:rsid w:val="008B6E07"/>
    <w:rsid w:val="008B79AA"/>
    <w:rsid w:val="008C0021"/>
    <w:rsid w:val="008C022F"/>
    <w:rsid w:val="008C0AB0"/>
    <w:rsid w:val="008C16B6"/>
    <w:rsid w:val="008C1D29"/>
    <w:rsid w:val="008C1D5A"/>
    <w:rsid w:val="008C2E80"/>
    <w:rsid w:val="008C2EB6"/>
    <w:rsid w:val="008C4043"/>
    <w:rsid w:val="008C42E0"/>
    <w:rsid w:val="008C5BC2"/>
    <w:rsid w:val="008C6F3D"/>
    <w:rsid w:val="008C712E"/>
    <w:rsid w:val="008C728A"/>
    <w:rsid w:val="008C787C"/>
    <w:rsid w:val="008C7C15"/>
    <w:rsid w:val="008D2126"/>
    <w:rsid w:val="008D26EC"/>
    <w:rsid w:val="008D2C28"/>
    <w:rsid w:val="008D2ED1"/>
    <w:rsid w:val="008D3A58"/>
    <w:rsid w:val="008D44E6"/>
    <w:rsid w:val="008D466E"/>
    <w:rsid w:val="008D4811"/>
    <w:rsid w:val="008D488D"/>
    <w:rsid w:val="008D4E98"/>
    <w:rsid w:val="008D51D2"/>
    <w:rsid w:val="008D6EED"/>
    <w:rsid w:val="008D7F78"/>
    <w:rsid w:val="008E04E4"/>
    <w:rsid w:val="008E0773"/>
    <w:rsid w:val="008E0A36"/>
    <w:rsid w:val="008E0BFA"/>
    <w:rsid w:val="008E2680"/>
    <w:rsid w:val="008E2B6C"/>
    <w:rsid w:val="008E3B94"/>
    <w:rsid w:val="008E4DB0"/>
    <w:rsid w:val="008E5131"/>
    <w:rsid w:val="008E5986"/>
    <w:rsid w:val="008E5D47"/>
    <w:rsid w:val="008E5D83"/>
    <w:rsid w:val="008E62EC"/>
    <w:rsid w:val="008F18A0"/>
    <w:rsid w:val="008F18A6"/>
    <w:rsid w:val="008F1D1C"/>
    <w:rsid w:val="008F2137"/>
    <w:rsid w:val="008F2301"/>
    <w:rsid w:val="008F28E4"/>
    <w:rsid w:val="008F2D23"/>
    <w:rsid w:val="008F3030"/>
    <w:rsid w:val="008F34D0"/>
    <w:rsid w:val="008F38F5"/>
    <w:rsid w:val="008F3DD5"/>
    <w:rsid w:val="008F3E5F"/>
    <w:rsid w:val="008F42FA"/>
    <w:rsid w:val="008F4619"/>
    <w:rsid w:val="008F61B1"/>
    <w:rsid w:val="008F673A"/>
    <w:rsid w:val="00901161"/>
    <w:rsid w:val="009029BD"/>
    <w:rsid w:val="00903704"/>
    <w:rsid w:val="00904400"/>
    <w:rsid w:val="009045B1"/>
    <w:rsid w:val="0090526F"/>
    <w:rsid w:val="00905496"/>
    <w:rsid w:val="00905F88"/>
    <w:rsid w:val="00906469"/>
    <w:rsid w:val="00906957"/>
    <w:rsid w:val="00906D85"/>
    <w:rsid w:val="0090750D"/>
    <w:rsid w:val="00907FCC"/>
    <w:rsid w:val="00911024"/>
    <w:rsid w:val="0091158C"/>
    <w:rsid w:val="00911C2E"/>
    <w:rsid w:val="00912241"/>
    <w:rsid w:val="0091237B"/>
    <w:rsid w:val="0091286C"/>
    <w:rsid w:val="00914162"/>
    <w:rsid w:val="0091466E"/>
    <w:rsid w:val="00914AEE"/>
    <w:rsid w:val="00915C75"/>
    <w:rsid w:val="00915E62"/>
    <w:rsid w:val="009161DB"/>
    <w:rsid w:val="00917680"/>
    <w:rsid w:val="00917E32"/>
    <w:rsid w:val="00920003"/>
    <w:rsid w:val="009203B7"/>
    <w:rsid w:val="00920F59"/>
    <w:rsid w:val="00921034"/>
    <w:rsid w:val="009224D8"/>
    <w:rsid w:val="0092399B"/>
    <w:rsid w:val="00923F43"/>
    <w:rsid w:val="0092422A"/>
    <w:rsid w:val="0092480C"/>
    <w:rsid w:val="00924AD3"/>
    <w:rsid w:val="00924D8E"/>
    <w:rsid w:val="00925525"/>
    <w:rsid w:val="00925542"/>
    <w:rsid w:val="00925717"/>
    <w:rsid w:val="00925BA2"/>
    <w:rsid w:val="00926305"/>
    <w:rsid w:val="009267E0"/>
    <w:rsid w:val="0093057A"/>
    <w:rsid w:val="00930F60"/>
    <w:rsid w:val="009317E9"/>
    <w:rsid w:val="00931EC3"/>
    <w:rsid w:val="00932794"/>
    <w:rsid w:val="009328F2"/>
    <w:rsid w:val="00932B12"/>
    <w:rsid w:val="00933EE4"/>
    <w:rsid w:val="00934463"/>
    <w:rsid w:val="00935B8D"/>
    <w:rsid w:val="00935CEF"/>
    <w:rsid w:val="009362D5"/>
    <w:rsid w:val="00936AEE"/>
    <w:rsid w:val="00940744"/>
    <w:rsid w:val="00941259"/>
    <w:rsid w:val="00941C4C"/>
    <w:rsid w:val="00941EB2"/>
    <w:rsid w:val="00942102"/>
    <w:rsid w:val="009422DC"/>
    <w:rsid w:val="009424CC"/>
    <w:rsid w:val="0094323E"/>
    <w:rsid w:val="00944847"/>
    <w:rsid w:val="00944D8E"/>
    <w:rsid w:val="00944E03"/>
    <w:rsid w:val="00945383"/>
    <w:rsid w:val="00945BF4"/>
    <w:rsid w:val="00945E53"/>
    <w:rsid w:val="00945EA4"/>
    <w:rsid w:val="00947EA6"/>
    <w:rsid w:val="0095038B"/>
    <w:rsid w:val="00952C5D"/>
    <w:rsid w:val="00953F3C"/>
    <w:rsid w:val="00953FB3"/>
    <w:rsid w:val="00954333"/>
    <w:rsid w:val="00955637"/>
    <w:rsid w:val="00955A2E"/>
    <w:rsid w:val="0095641C"/>
    <w:rsid w:val="00956438"/>
    <w:rsid w:val="00956982"/>
    <w:rsid w:val="009570DB"/>
    <w:rsid w:val="009616D4"/>
    <w:rsid w:val="009625CD"/>
    <w:rsid w:val="009633E0"/>
    <w:rsid w:val="0096343D"/>
    <w:rsid w:val="00963B7E"/>
    <w:rsid w:val="00963E4C"/>
    <w:rsid w:val="009653E8"/>
    <w:rsid w:val="009654CB"/>
    <w:rsid w:val="009660E0"/>
    <w:rsid w:val="0096780B"/>
    <w:rsid w:val="0096791D"/>
    <w:rsid w:val="0097044B"/>
    <w:rsid w:val="009705A2"/>
    <w:rsid w:val="009715A1"/>
    <w:rsid w:val="0097202E"/>
    <w:rsid w:val="00973352"/>
    <w:rsid w:val="00973F1B"/>
    <w:rsid w:val="00974DB0"/>
    <w:rsid w:val="00975520"/>
    <w:rsid w:val="0097581F"/>
    <w:rsid w:val="00975944"/>
    <w:rsid w:val="00975F2B"/>
    <w:rsid w:val="00977F6D"/>
    <w:rsid w:val="00980446"/>
    <w:rsid w:val="00981295"/>
    <w:rsid w:val="00981303"/>
    <w:rsid w:val="00981957"/>
    <w:rsid w:val="00981AFB"/>
    <w:rsid w:val="00981BBB"/>
    <w:rsid w:val="00982353"/>
    <w:rsid w:val="0098285D"/>
    <w:rsid w:val="009837C1"/>
    <w:rsid w:val="00983C08"/>
    <w:rsid w:val="00983EFC"/>
    <w:rsid w:val="00984133"/>
    <w:rsid w:val="00984623"/>
    <w:rsid w:val="00985665"/>
    <w:rsid w:val="009856A4"/>
    <w:rsid w:val="00986A46"/>
    <w:rsid w:val="00986B01"/>
    <w:rsid w:val="00987076"/>
    <w:rsid w:val="00987151"/>
    <w:rsid w:val="00990164"/>
    <w:rsid w:val="00990517"/>
    <w:rsid w:val="00990D6A"/>
    <w:rsid w:val="00991062"/>
    <w:rsid w:val="0099147E"/>
    <w:rsid w:val="0099213D"/>
    <w:rsid w:val="009925F8"/>
    <w:rsid w:val="00992E3A"/>
    <w:rsid w:val="00993435"/>
    <w:rsid w:val="00993727"/>
    <w:rsid w:val="00994DCE"/>
    <w:rsid w:val="009962AB"/>
    <w:rsid w:val="00996FF4"/>
    <w:rsid w:val="00997667"/>
    <w:rsid w:val="009A1305"/>
    <w:rsid w:val="009A145F"/>
    <w:rsid w:val="009A15E4"/>
    <w:rsid w:val="009A17B7"/>
    <w:rsid w:val="009A2FB2"/>
    <w:rsid w:val="009A5E84"/>
    <w:rsid w:val="009A6D28"/>
    <w:rsid w:val="009A7100"/>
    <w:rsid w:val="009A7435"/>
    <w:rsid w:val="009A789F"/>
    <w:rsid w:val="009A7E6F"/>
    <w:rsid w:val="009B0B96"/>
    <w:rsid w:val="009B0D78"/>
    <w:rsid w:val="009B0FD4"/>
    <w:rsid w:val="009B1413"/>
    <w:rsid w:val="009B25CD"/>
    <w:rsid w:val="009B26CA"/>
    <w:rsid w:val="009B3193"/>
    <w:rsid w:val="009B3BA3"/>
    <w:rsid w:val="009B47EF"/>
    <w:rsid w:val="009B490C"/>
    <w:rsid w:val="009B5284"/>
    <w:rsid w:val="009B5469"/>
    <w:rsid w:val="009B54A1"/>
    <w:rsid w:val="009B5A1E"/>
    <w:rsid w:val="009B6049"/>
    <w:rsid w:val="009B672F"/>
    <w:rsid w:val="009B6B83"/>
    <w:rsid w:val="009B7A67"/>
    <w:rsid w:val="009C00AA"/>
    <w:rsid w:val="009C1887"/>
    <w:rsid w:val="009C18F2"/>
    <w:rsid w:val="009C22DD"/>
    <w:rsid w:val="009C422C"/>
    <w:rsid w:val="009C7452"/>
    <w:rsid w:val="009D1B30"/>
    <w:rsid w:val="009D1D4C"/>
    <w:rsid w:val="009D2615"/>
    <w:rsid w:val="009D2EBA"/>
    <w:rsid w:val="009D39D3"/>
    <w:rsid w:val="009D3F8B"/>
    <w:rsid w:val="009D4CE8"/>
    <w:rsid w:val="009D5AF0"/>
    <w:rsid w:val="009D637A"/>
    <w:rsid w:val="009D67CC"/>
    <w:rsid w:val="009D6AD5"/>
    <w:rsid w:val="009D6CDA"/>
    <w:rsid w:val="009D78DF"/>
    <w:rsid w:val="009E031A"/>
    <w:rsid w:val="009E1369"/>
    <w:rsid w:val="009E1DB9"/>
    <w:rsid w:val="009E2119"/>
    <w:rsid w:val="009E37A7"/>
    <w:rsid w:val="009E3C02"/>
    <w:rsid w:val="009E4037"/>
    <w:rsid w:val="009E40A7"/>
    <w:rsid w:val="009E44CB"/>
    <w:rsid w:val="009E5505"/>
    <w:rsid w:val="009E68FB"/>
    <w:rsid w:val="009E7054"/>
    <w:rsid w:val="009E741E"/>
    <w:rsid w:val="009E7B5C"/>
    <w:rsid w:val="009F0348"/>
    <w:rsid w:val="009F06C0"/>
    <w:rsid w:val="009F0863"/>
    <w:rsid w:val="009F1E6D"/>
    <w:rsid w:val="009F220B"/>
    <w:rsid w:val="009F306B"/>
    <w:rsid w:val="009F3117"/>
    <w:rsid w:val="009F3AB9"/>
    <w:rsid w:val="009F4B06"/>
    <w:rsid w:val="009F4C03"/>
    <w:rsid w:val="009F5DFC"/>
    <w:rsid w:val="009F5EA1"/>
    <w:rsid w:val="009F600E"/>
    <w:rsid w:val="00A00AC5"/>
    <w:rsid w:val="00A0208A"/>
    <w:rsid w:val="00A02E3A"/>
    <w:rsid w:val="00A03260"/>
    <w:rsid w:val="00A034CB"/>
    <w:rsid w:val="00A037CE"/>
    <w:rsid w:val="00A03C02"/>
    <w:rsid w:val="00A03C62"/>
    <w:rsid w:val="00A03E92"/>
    <w:rsid w:val="00A03FB4"/>
    <w:rsid w:val="00A040DD"/>
    <w:rsid w:val="00A044CD"/>
    <w:rsid w:val="00A0496D"/>
    <w:rsid w:val="00A05B61"/>
    <w:rsid w:val="00A06321"/>
    <w:rsid w:val="00A07082"/>
    <w:rsid w:val="00A07134"/>
    <w:rsid w:val="00A07460"/>
    <w:rsid w:val="00A1336A"/>
    <w:rsid w:val="00A13833"/>
    <w:rsid w:val="00A14AA4"/>
    <w:rsid w:val="00A14B03"/>
    <w:rsid w:val="00A15099"/>
    <w:rsid w:val="00A15364"/>
    <w:rsid w:val="00A159B0"/>
    <w:rsid w:val="00A15D0D"/>
    <w:rsid w:val="00A15F36"/>
    <w:rsid w:val="00A16140"/>
    <w:rsid w:val="00A16701"/>
    <w:rsid w:val="00A16CE1"/>
    <w:rsid w:val="00A1717F"/>
    <w:rsid w:val="00A1785C"/>
    <w:rsid w:val="00A20B4A"/>
    <w:rsid w:val="00A20FD2"/>
    <w:rsid w:val="00A2198A"/>
    <w:rsid w:val="00A2240B"/>
    <w:rsid w:val="00A229D3"/>
    <w:rsid w:val="00A23319"/>
    <w:rsid w:val="00A246E3"/>
    <w:rsid w:val="00A24AC2"/>
    <w:rsid w:val="00A25C70"/>
    <w:rsid w:val="00A25E8E"/>
    <w:rsid w:val="00A265C9"/>
    <w:rsid w:val="00A269E0"/>
    <w:rsid w:val="00A2752D"/>
    <w:rsid w:val="00A27EA1"/>
    <w:rsid w:val="00A308A2"/>
    <w:rsid w:val="00A3097B"/>
    <w:rsid w:val="00A322A2"/>
    <w:rsid w:val="00A32C44"/>
    <w:rsid w:val="00A33A39"/>
    <w:rsid w:val="00A34258"/>
    <w:rsid w:val="00A34489"/>
    <w:rsid w:val="00A34626"/>
    <w:rsid w:val="00A3474F"/>
    <w:rsid w:val="00A347D2"/>
    <w:rsid w:val="00A348F0"/>
    <w:rsid w:val="00A34A90"/>
    <w:rsid w:val="00A36DC9"/>
    <w:rsid w:val="00A37130"/>
    <w:rsid w:val="00A37392"/>
    <w:rsid w:val="00A37838"/>
    <w:rsid w:val="00A404CA"/>
    <w:rsid w:val="00A40D32"/>
    <w:rsid w:val="00A40D47"/>
    <w:rsid w:val="00A41583"/>
    <w:rsid w:val="00A419EC"/>
    <w:rsid w:val="00A41F2B"/>
    <w:rsid w:val="00A42A42"/>
    <w:rsid w:val="00A432FE"/>
    <w:rsid w:val="00A43EB0"/>
    <w:rsid w:val="00A44109"/>
    <w:rsid w:val="00A441D0"/>
    <w:rsid w:val="00A452C4"/>
    <w:rsid w:val="00A453ED"/>
    <w:rsid w:val="00A45998"/>
    <w:rsid w:val="00A460B1"/>
    <w:rsid w:val="00A460F1"/>
    <w:rsid w:val="00A46276"/>
    <w:rsid w:val="00A4661D"/>
    <w:rsid w:val="00A4666E"/>
    <w:rsid w:val="00A503E6"/>
    <w:rsid w:val="00A50CF3"/>
    <w:rsid w:val="00A51494"/>
    <w:rsid w:val="00A515C7"/>
    <w:rsid w:val="00A52312"/>
    <w:rsid w:val="00A529C4"/>
    <w:rsid w:val="00A52AF9"/>
    <w:rsid w:val="00A537A5"/>
    <w:rsid w:val="00A53FBA"/>
    <w:rsid w:val="00A544F4"/>
    <w:rsid w:val="00A55398"/>
    <w:rsid w:val="00A6053B"/>
    <w:rsid w:val="00A60D79"/>
    <w:rsid w:val="00A60F1C"/>
    <w:rsid w:val="00A60F99"/>
    <w:rsid w:val="00A61884"/>
    <w:rsid w:val="00A624DA"/>
    <w:rsid w:val="00A62C5D"/>
    <w:rsid w:val="00A6350B"/>
    <w:rsid w:val="00A64FA7"/>
    <w:rsid w:val="00A656AF"/>
    <w:rsid w:val="00A65875"/>
    <w:rsid w:val="00A6651B"/>
    <w:rsid w:val="00A6698A"/>
    <w:rsid w:val="00A679FF"/>
    <w:rsid w:val="00A67F44"/>
    <w:rsid w:val="00A70221"/>
    <w:rsid w:val="00A702B7"/>
    <w:rsid w:val="00A706E7"/>
    <w:rsid w:val="00A71427"/>
    <w:rsid w:val="00A7172F"/>
    <w:rsid w:val="00A73295"/>
    <w:rsid w:val="00A7352C"/>
    <w:rsid w:val="00A74383"/>
    <w:rsid w:val="00A747DE"/>
    <w:rsid w:val="00A748D0"/>
    <w:rsid w:val="00A778DE"/>
    <w:rsid w:val="00A779C7"/>
    <w:rsid w:val="00A77C93"/>
    <w:rsid w:val="00A82095"/>
    <w:rsid w:val="00A82876"/>
    <w:rsid w:val="00A83221"/>
    <w:rsid w:val="00A8369C"/>
    <w:rsid w:val="00A83984"/>
    <w:rsid w:val="00A84351"/>
    <w:rsid w:val="00A8536C"/>
    <w:rsid w:val="00A862AE"/>
    <w:rsid w:val="00A90303"/>
    <w:rsid w:val="00A90D43"/>
    <w:rsid w:val="00A90FD6"/>
    <w:rsid w:val="00A91064"/>
    <w:rsid w:val="00A944AC"/>
    <w:rsid w:val="00A946C6"/>
    <w:rsid w:val="00A949A5"/>
    <w:rsid w:val="00A94AE6"/>
    <w:rsid w:val="00A94C91"/>
    <w:rsid w:val="00A94CEE"/>
    <w:rsid w:val="00A9520E"/>
    <w:rsid w:val="00A95296"/>
    <w:rsid w:val="00A95F7F"/>
    <w:rsid w:val="00A96CF9"/>
    <w:rsid w:val="00A96E26"/>
    <w:rsid w:val="00A97EC1"/>
    <w:rsid w:val="00AA0007"/>
    <w:rsid w:val="00AA171A"/>
    <w:rsid w:val="00AA1DB6"/>
    <w:rsid w:val="00AA2BB7"/>
    <w:rsid w:val="00AA35DE"/>
    <w:rsid w:val="00AA44B3"/>
    <w:rsid w:val="00AA4F05"/>
    <w:rsid w:val="00AA54BC"/>
    <w:rsid w:val="00AA5834"/>
    <w:rsid w:val="00AA60A9"/>
    <w:rsid w:val="00AA6148"/>
    <w:rsid w:val="00AA6556"/>
    <w:rsid w:val="00AA6BAC"/>
    <w:rsid w:val="00AA71B6"/>
    <w:rsid w:val="00AA7C18"/>
    <w:rsid w:val="00AA7E30"/>
    <w:rsid w:val="00AB11DA"/>
    <w:rsid w:val="00AB1BC6"/>
    <w:rsid w:val="00AB2360"/>
    <w:rsid w:val="00AB2897"/>
    <w:rsid w:val="00AB3069"/>
    <w:rsid w:val="00AB3AF6"/>
    <w:rsid w:val="00AB3E51"/>
    <w:rsid w:val="00AB4E8E"/>
    <w:rsid w:val="00AB4F65"/>
    <w:rsid w:val="00AB5AFA"/>
    <w:rsid w:val="00AB6668"/>
    <w:rsid w:val="00AB6A43"/>
    <w:rsid w:val="00AC069A"/>
    <w:rsid w:val="00AC078C"/>
    <w:rsid w:val="00AC2015"/>
    <w:rsid w:val="00AC2ED3"/>
    <w:rsid w:val="00AC33F7"/>
    <w:rsid w:val="00AC3835"/>
    <w:rsid w:val="00AC38EC"/>
    <w:rsid w:val="00AC4F3F"/>
    <w:rsid w:val="00AC59B9"/>
    <w:rsid w:val="00AC615F"/>
    <w:rsid w:val="00AC6546"/>
    <w:rsid w:val="00AC75D3"/>
    <w:rsid w:val="00AC79E3"/>
    <w:rsid w:val="00AD1A90"/>
    <w:rsid w:val="00AD2850"/>
    <w:rsid w:val="00AD29B5"/>
    <w:rsid w:val="00AD3679"/>
    <w:rsid w:val="00AD4493"/>
    <w:rsid w:val="00AD487C"/>
    <w:rsid w:val="00AD5104"/>
    <w:rsid w:val="00AD5B71"/>
    <w:rsid w:val="00AD5E46"/>
    <w:rsid w:val="00AD61AF"/>
    <w:rsid w:val="00AD6231"/>
    <w:rsid w:val="00AD697B"/>
    <w:rsid w:val="00AD6FE6"/>
    <w:rsid w:val="00AD7F6F"/>
    <w:rsid w:val="00AE19C7"/>
    <w:rsid w:val="00AE23A0"/>
    <w:rsid w:val="00AE2C33"/>
    <w:rsid w:val="00AE30F6"/>
    <w:rsid w:val="00AE33C9"/>
    <w:rsid w:val="00AE3C52"/>
    <w:rsid w:val="00AE3CD5"/>
    <w:rsid w:val="00AE566D"/>
    <w:rsid w:val="00AE657F"/>
    <w:rsid w:val="00AE6C5B"/>
    <w:rsid w:val="00AE6F30"/>
    <w:rsid w:val="00AE7BD1"/>
    <w:rsid w:val="00AE7FA1"/>
    <w:rsid w:val="00AF013D"/>
    <w:rsid w:val="00AF044D"/>
    <w:rsid w:val="00AF1373"/>
    <w:rsid w:val="00AF16D8"/>
    <w:rsid w:val="00AF1E12"/>
    <w:rsid w:val="00AF2524"/>
    <w:rsid w:val="00AF3BE9"/>
    <w:rsid w:val="00AF3CA7"/>
    <w:rsid w:val="00AF4D18"/>
    <w:rsid w:val="00AF557D"/>
    <w:rsid w:val="00AF61A4"/>
    <w:rsid w:val="00AF6DDD"/>
    <w:rsid w:val="00AF71B3"/>
    <w:rsid w:val="00B008EE"/>
    <w:rsid w:val="00B009E8"/>
    <w:rsid w:val="00B015D0"/>
    <w:rsid w:val="00B02332"/>
    <w:rsid w:val="00B032C5"/>
    <w:rsid w:val="00B04F7F"/>
    <w:rsid w:val="00B0503D"/>
    <w:rsid w:val="00B0583B"/>
    <w:rsid w:val="00B05FBC"/>
    <w:rsid w:val="00B06125"/>
    <w:rsid w:val="00B06166"/>
    <w:rsid w:val="00B068AD"/>
    <w:rsid w:val="00B072B3"/>
    <w:rsid w:val="00B07373"/>
    <w:rsid w:val="00B076FC"/>
    <w:rsid w:val="00B07B98"/>
    <w:rsid w:val="00B104F8"/>
    <w:rsid w:val="00B11F05"/>
    <w:rsid w:val="00B1227B"/>
    <w:rsid w:val="00B12801"/>
    <w:rsid w:val="00B1324B"/>
    <w:rsid w:val="00B13C4E"/>
    <w:rsid w:val="00B1435B"/>
    <w:rsid w:val="00B150BB"/>
    <w:rsid w:val="00B157CA"/>
    <w:rsid w:val="00B159D0"/>
    <w:rsid w:val="00B17097"/>
    <w:rsid w:val="00B17512"/>
    <w:rsid w:val="00B200DE"/>
    <w:rsid w:val="00B20327"/>
    <w:rsid w:val="00B20455"/>
    <w:rsid w:val="00B21230"/>
    <w:rsid w:val="00B21C73"/>
    <w:rsid w:val="00B22069"/>
    <w:rsid w:val="00B22E90"/>
    <w:rsid w:val="00B23610"/>
    <w:rsid w:val="00B23C29"/>
    <w:rsid w:val="00B23E41"/>
    <w:rsid w:val="00B23F0B"/>
    <w:rsid w:val="00B240FE"/>
    <w:rsid w:val="00B245AC"/>
    <w:rsid w:val="00B24902"/>
    <w:rsid w:val="00B2516E"/>
    <w:rsid w:val="00B2552B"/>
    <w:rsid w:val="00B25CB3"/>
    <w:rsid w:val="00B26044"/>
    <w:rsid w:val="00B2756A"/>
    <w:rsid w:val="00B279F3"/>
    <w:rsid w:val="00B3102D"/>
    <w:rsid w:val="00B31E77"/>
    <w:rsid w:val="00B331CC"/>
    <w:rsid w:val="00B3355A"/>
    <w:rsid w:val="00B3451A"/>
    <w:rsid w:val="00B34724"/>
    <w:rsid w:val="00B3591B"/>
    <w:rsid w:val="00B36434"/>
    <w:rsid w:val="00B3679C"/>
    <w:rsid w:val="00B371F8"/>
    <w:rsid w:val="00B401B0"/>
    <w:rsid w:val="00B404AA"/>
    <w:rsid w:val="00B40CF9"/>
    <w:rsid w:val="00B4164A"/>
    <w:rsid w:val="00B42562"/>
    <w:rsid w:val="00B427A9"/>
    <w:rsid w:val="00B42E49"/>
    <w:rsid w:val="00B4426E"/>
    <w:rsid w:val="00B44A37"/>
    <w:rsid w:val="00B44B72"/>
    <w:rsid w:val="00B44D21"/>
    <w:rsid w:val="00B45524"/>
    <w:rsid w:val="00B45A89"/>
    <w:rsid w:val="00B467E2"/>
    <w:rsid w:val="00B47437"/>
    <w:rsid w:val="00B5186A"/>
    <w:rsid w:val="00B529EE"/>
    <w:rsid w:val="00B52C6F"/>
    <w:rsid w:val="00B5360A"/>
    <w:rsid w:val="00B538DE"/>
    <w:rsid w:val="00B53BB5"/>
    <w:rsid w:val="00B54302"/>
    <w:rsid w:val="00B54360"/>
    <w:rsid w:val="00B5452D"/>
    <w:rsid w:val="00B5523C"/>
    <w:rsid w:val="00B5574E"/>
    <w:rsid w:val="00B60085"/>
    <w:rsid w:val="00B60587"/>
    <w:rsid w:val="00B62B9C"/>
    <w:rsid w:val="00B6317A"/>
    <w:rsid w:val="00B6325E"/>
    <w:rsid w:val="00B632EF"/>
    <w:rsid w:val="00B634DB"/>
    <w:rsid w:val="00B63B9E"/>
    <w:rsid w:val="00B63E3F"/>
    <w:rsid w:val="00B64493"/>
    <w:rsid w:val="00B6456B"/>
    <w:rsid w:val="00B64602"/>
    <w:rsid w:val="00B65035"/>
    <w:rsid w:val="00B65816"/>
    <w:rsid w:val="00B65934"/>
    <w:rsid w:val="00B6617A"/>
    <w:rsid w:val="00B702EE"/>
    <w:rsid w:val="00B70983"/>
    <w:rsid w:val="00B71D16"/>
    <w:rsid w:val="00B72A5D"/>
    <w:rsid w:val="00B72CF5"/>
    <w:rsid w:val="00B7334E"/>
    <w:rsid w:val="00B734BB"/>
    <w:rsid w:val="00B73A54"/>
    <w:rsid w:val="00B74091"/>
    <w:rsid w:val="00B74261"/>
    <w:rsid w:val="00B7474C"/>
    <w:rsid w:val="00B7516A"/>
    <w:rsid w:val="00B75DF9"/>
    <w:rsid w:val="00B773AB"/>
    <w:rsid w:val="00B77C3A"/>
    <w:rsid w:val="00B77C6E"/>
    <w:rsid w:val="00B809A5"/>
    <w:rsid w:val="00B81CD9"/>
    <w:rsid w:val="00B8205C"/>
    <w:rsid w:val="00B82C45"/>
    <w:rsid w:val="00B82E57"/>
    <w:rsid w:val="00B83543"/>
    <w:rsid w:val="00B83AA9"/>
    <w:rsid w:val="00B83F0B"/>
    <w:rsid w:val="00B87265"/>
    <w:rsid w:val="00B878DF"/>
    <w:rsid w:val="00B87B45"/>
    <w:rsid w:val="00B908C4"/>
    <w:rsid w:val="00B90EC1"/>
    <w:rsid w:val="00B9214B"/>
    <w:rsid w:val="00B9257B"/>
    <w:rsid w:val="00B931C0"/>
    <w:rsid w:val="00B9415C"/>
    <w:rsid w:val="00B94323"/>
    <w:rsid w:val="00B9439C"/>
    <w:rsid w:val="00B9498D"/>
    <w:rsid w:val="00B95533"/>
    <w:rsid w:val="00B95FEB"/>
    <w:rsid w:val="00B967E6"/>
    <w:rsid w:val="00B969EB"/>
    <w:rsid w:val="00B96A07"/>
    <w:rsid w:val="00B96C1D"/>
    <w:rsid w:val="00B9762A"/>
    <w:rsid w:val="00B97B53"/>
    <w:rsid w:val="00BA0438"/>
    <w:rsid w:val="00BA0963"/>
    <w:rsid w:val="00BA10D7"/>
    <w:rsid w:val="00BA119A"/>
    <w:rsid w:val="00BA1320"/>
    <w:rsid w:val="00BA1613"/>
    <w:rsid w:val="00BA1A86"/>
    <w:rsid w:val="00BA2DE5"/>
    <w:rsid w:val="00BA35D9"/>
    <w:rsid w:val="00BA4124"/>
    <w:rsid w:val="00BA49E2"/>
    <w:rsid w:val="00BA6294"/>
    <w:rsid w:val="00BA66B3"/>
    <w:rsid w:val="00BA6A23"/>
    <w:rsid w:val="00BA6E3E"/>
    <w:rsid w:val="00BA75F8"/>
    <w:rsid w:val="00BA782A"/>
    <w:rsid w:val="00BB032F"/>
    <w:rsid w:val="00BB07B8"/>
    <w:rsid w:val="00BB0B77"/>
    <w:rsid w:val="00BB1986"/>
    <w:rsid w:val="00BB2DF9"/>
    <w:rsid w:val="00BB2F2C"/>
    <w:rsid w:val="00BB31B4"/>
    <w:rsid w:val="00BB3653"/>
    <w:rsid w:val="00BB51BF"/>
    <w:rsid w:val="00BB57E6"/>
    <w:rsid w:val="00BB5B96"/>
    <w:rsid w:val="00BC0985"/>
    <w:rsid w:val="00BC0F57"/>
    <w:rsid w:val="00BC12A7"/>
    <w:rsid w:val="00BC135D"/>
    <w:rsid w:val="00BC1B3E"/>
    <w:rsid w:val="00BC1F40"/>
    <w:rsid w:val="00BC2CB8"/>
    <w:rsid w:val="00BC2EDC"/>
    <w:rsid w:val="00BC3A86"/>
    <w:rsid w:val="00BC532B"/>
    <w:rsid w:val="00BC7196"/>
    <w:rsid w:val="00BC7DB3"/>
    <w:rsid w:val="00BD049F"/>
    <w:rsid w:val="00BD07CA"/>
    <w:rsid w:val="00BD083A"/>
    <w:rsid w:val="00BD28AB"/>
    <w:rsid w:val="00BD29D0"/>
    <w:rsid w:val="00BD3C52"/>
    <w:rsid w:val="00BD421F"/>
    <w:rsid w:val="00BD46EF"/>
    <w:rsid w:val="00BD5A15"/>
    <w:rsid w:val="00BD5A8A"/>
    <w:rsid w:val="00BD5C3A"/>
    <w:rsid w:val="00BD65A5"/>
    <w:rsid w:val="00BD6A41"/>
    <w:rsid w:val="00BD6DEB"/>
    <w:rsid w:val="00BD6F4D"/>
    <w:rsid w:val="00BE012F"/>
    <w:rsid w:val="00BE03FD"/>
    <w:rsid w:val="00BE10E6"/>
    <w:rsid w:val="00BE19A5"/>
    <w:rsid w:val="00BE1CD8"/>
    <w:rsid w:val="00BE1DB7"/>
    <w:rsid w:val="00BE24D6"/>
    <w:rsid w:val="00BE2858"/>
    <w:rsid w:val="00BE29A2"/>
    <w:rsid w:val="00BE2A07"/>
    <w:rsid w:val="00BE2B8C"/>
    <w:rsid w:val="00BE3097"/>
    <w:rsid w:val="00BE3EB6"/>
    <w:rsid w:val="00BE4ABA"/>
    <w:rsid w:val="00BE5063"/>
    <w:rsid w:val="00BE5726"/>
    <w:rsid w:val="00BE7019"/>
    <w:rsid w:val="00BE73BB"/>
    <w:rsid w:val="00BE7A8A"/>
    <w:rsid w:val="00BF0821"/>
    <w:rsid w:val="00BF104E"/>
    <w:rsid w:val="00BF11B1"/>
    <w:rsid w:val="00BF1B5D"/>
    <w:rsid w:val="00BF1EEF"/>
    <w:rsid w:val="00BF25A2"/>
    <w:rsid w:val="00BF2952"/>
    <w:rsid w:val="00BF29F9"/>
    <w:rsid w:val="00BF368F"/>
    <w:rsid w:val="00BF4A29"/>
    <w:rsid w:val="00BF4EF2"/>
    <w:rsid w:val="00BF521F"/>
    <w:rsid w:val="00BF536D"/>
    <w:rsid w:val="00BF599E"/>
    <w:rsid w:val="00BF5ACA"/>
    <w:rsid w:val="00BF5C8A"/>
    <w:rsid w:val="00BF6B65"/>
    <w:rsid w:val="00BF6BF3"/>
    <w:rsid w:val="00BF6CF7"/>
    <w:rsid w:val="00BF79B0"/>
    <w:rsid w:val="00BF79D0"/>
    <w:rsid w:val="00C004AA"/>
    <w:rsid w:val="00C008BB"/>
    <w:rsid w:val="00C0127A"/>
    <w:rsid w:val="00C01862"/>
    <w:rsid w:val="00C01C0B"/>
    <w:rsid w:val="00C01F81"/>
    <w:rsid w:val="00C02498"/>
    <w:rsid w:val="00C0446B"/>
    <w:rsid w:val="00C053AB"/>
    <w:rsid w:val="00C06034"/>
    <w:rsid w:val="00C06316"/>
    <w:rsid w:val="00C06BC9"/>
    <w:rsid w:val="00C073EF"/>
    <w:rsid w:val="00C10091"/>
    <w:rsid w:val="00C10363"/>
    <w:rsid w:val="00C11525"/>
    <w:rsid w:val="00C11547"/>
    <w:rsid w:val="00C116B6"/>
    <w:rsid w:val="00C11DE1"/>
    <w:rsid w:val="00C124A2"/>
    <w:rsid w:val="00C127B7"/>
    <w:rsid w:val="00C12DFD"/>
    <w:rsid w:val="00C133FB"/>
    <w:rsid w:val="00C13DA0"/>
    <w:rsid w:val="00C14A10"/>
    <w:rsid w:val="00C152BC"/>
    <w:rsid w:val="00C156D1"/>
    <w:rsid w:val="00C15C63"/>
    <w:rsid w:val="00C162AD"/>
    <w:rsid w:val="00C16818"/>
    <w:rsid w:val="00C17CE1"/>
    <w:rsid w:val="00C2028C"/>
    <w:rsid w:val="00C20648"/>
    <w:rsid w:val="00C207B6"/>
    <w:rsid w:val="00C20CCE"/>
    <w:rsid w:val="00C214E6"/>
    <w:rsid w:val="00C22363"/>
    <w:rsid w:val="00C2239A"/>
    <w:rsid w:val="00C224A0"/>
    <w:rsid w:val="00C22F51"/>
    <w:rsid w:val="00C23029"/>
    <w:rsid w:val="00C239D2"/>
    <w:rsid w:val="00C23BA9"/>
    <w:rsid w:val="00C23CB8"/>
    <w:rsid w:val="00C24D85"/>
    <w:rsid w:val="00C25328"/>
    <w:rsid w:val="00C2565F"/>
    <w:rsid w:val="00C2573C"/>
    <w:rsid w:val="00C27610"/>
    <w:rsid w:val="00C27BCA"/>
    <w:rsid w:val="00C27BEA"/>
    <w:rsid w:val="00C27D21"/>
    <w:rsid w:val="00C31238"/>
    <w:rsid w:val="00C31582"/>
    <w:rsid w:val="00C3258C"/>
    <w:rsid w:val="00C33DB9"/>
    <w:rsid w:val="00C34103"/>
    <w:rsid w:val="00C3412F"/>
    <w:rsid w:val="00C34265"/>
    <w:rsid w:val="00C344EE"/>
    <w:rsid w:val="00C346B7"/>
    <w:rsid w:val="00C354A0"/>
    <w:rsid w:val="00C35652"/>
    <w:rsid w:val="00C35D69"/>
    <w:rsid w:val="00C35E61"/>
    <w:rsid w:val="00C36778"/>
    <w:rsid w:val="00C373BB"/>
    <w:rsid w:val="00C37ADD"/>
    <w:rsid w:val="00C41321"/>
    <w:rsid w:val="00C42600"/>
    <w:rsid w:val="00C4352D"/>
    <w:rsid w:val="00C43873"/>
    <w:rsid w:val="00C43ACD"/>
    <w:rsid w:val="00C4450F"/>
    <w:rsid w:val="00C44A72"/>
    <w:rsid w:val="00C44DE3"/>
    <w:rsid w:val="00C44EB7"/>
    <w:rsid w:val="00C46300"/>
    <w:rsid w:val="00C46394"/>
    <w:rsid w:val="00C46C39"/>
    <w:rsid w:val="00C50434"/>
    <w:rsid w:val="00C5051F"/>
    <w:rsid w:val="00C51D0D"/>
    <w:rsid w:val="00C52211"/>
    <w:rsid w:val="00C52A9D"/>
    <w:rsid w:val="00C52DAC"/>
    <w:rsid w:val="00C52E0E"/>
    <w:rsid w:val="00C53035"/>
    <w:rsid w:val="00C53A32"/>
    <w:rsid w:val="00C53BBE"/>
    <w:rsid w:val="00C53F29"/>
    <w:rsid w:val="00C547CA"/>
    <w:rsid w:val="00C547CB"/>
    <w:rsid w:val="00C55B36"/>
    <w:rsid w:val="00C55E4D"/>
    <w:rsid w:val="00C55F9B"/>
    <w:rsid w:val="00C567F1"/>
    <w:rsid w:val="00C56FC1"/>
    <w:rsid w:val="00C6076C"/>
    <w:rsid w:val="00C60EAF"/>
    <w:rsid w:val="00C61762"/>
    <w:rsid w:val="00C62C10"/>
    <w:rsid w:val="00C63784"/>
    <w:rsid w:val="00C63835"/>
    <w:rsid w:val="00C64E83"/>
    <w:rsid w:val="00C652F5"/>
    <w:rsid w:val="00C65D05"/>
    <w:rsid w:val="00C6629B"/>
    <w:rsid w:val="00C66D8E"/>
    <w:rsid w:val="00C673DD"/>
    <w:rsid w:val="00C70731"/>
    <w:rsid w:val="00C72708"/>
    <w:rsid w:val="00C727AF"/>
    <w:rsid w:val="00C729A9"/>
    <w:rsid w:val="00C72A0A"/>
    <w:rsid w:val="00C72D8B"/>
    <w:rsid w:val="00C7399E"/>
    <w:rsid w:val="00C73DAA"/>
    <w:rsid w:val="00C73EB7"/>
    <w:rsid w:val="00C748C3"/>
    <w:rsid w:val="00C74BF2"/>
    <w:rsid w:val="00C74DA0"/>
    <w:rsid w:val="00C75163"/>
    <w:rsid w:val="00C758B5"/>
    <w:rsid w:val="00C75CD7"/>
    <w:rsid w:val="00C763A1"/>
    <w:rsid w:val="00C77E3E"/>
    <w:rsid w:val="00C80458"/>
    <w:rsid w:val="00C807A3"/>
    <w:rsid w:val="00C80C3C"/>
    <w:rsid w:val="00C80E71"/>
    <w:rsid w:val="00C810B7"/>
    <w:rsid w:val="00C811BF"/>
    <w:rsid w:val="00C81941"/>
    <w:rsid w:val="00C81B74"/>
    <w:rsid w:val="00C82898"/>
    <w:rsid w:val="00C83E4E"/>
    <w:rsid w:val="00C84596"/>
    <w:rsid w:val="00C84994"/>
    <w:rsid w:val="00C84D48"/>
    <w:rsid w:val="00C85A83"/>
    <w:rsid w:val="00C85F59"/>
    <w:rsid w:val="00C86778"/>
    <w:rsid w:val="00C87496"/>
    <w:rsid w:val="00C909D9"/>
    <w:rsid w:val="00C91119"/>
    <w:rsid w:val="00C91748"/>
    <w:rsid w:val="00C91CB0"/>
    <w:rsid w:val="00C91D1D"/>
    <w:rsid w:val="00C921CB"/>
    <w:rsid w:val="00C92217"/>
    <w:rsid w:val="00C92A6B"/>
    <w:rsid w:val="00C9496F"/>
    <w:rsid w:val="00C94CA5"/>
    <w:rsid w:val="00C97FD6"/>
    <w:rsid w:val="00CA0318"/>
    <w:rsid w:val="00CA03B8"/>
    <w:rsid w:val="00CA1C24"/>
    <w:rsid w:val="00CA1D2C"/>
    <w:rsid w:val="00CA1E66"/>
    <w:rsid w:val="00CA2339"/>
    <w:rsid w:val="00CA2C28"/>
    <w:rsid w:val="00CA38D0"/>
    <w:rsid w:val="00CA4D70"/>
    <w:rsid w:val="00CA53C1"/>
    <w:rsid w:val="00CA5676"/>
    <w:rsid w:val="00CA5963"/>
    <w:rsid w:val="00CA5DC9"/>
    <w:rsid w:val="00CA61B6"/>
    <w:rsid w:val="00CA6A27"/>
    <w:rsid w:val="00CA7155"/>
    <w:rsid w:val="00CA7952"/>
    <w:rsid w:val="00CB071C"/>
    <w:rsid w:val="00CB0ED8"/>
    <w:rsid w:val="00CB24D6"/>
    <w:rsid w:val="00CB307C"/>
    <w:rsid w:val="00CB34A1"/>
    <w:rsid w:val="00CB5A99"/>
    <w:rsid w:val="00CB5E36"/>
    <w:rsid w:val="00CB5E6F"/>
    <w:rsid w:val="00CB6216"/>
    <w:rsid w:val="00CB6F45"/>
    <w:rsid w:val="00CB711D"/>
    <w:rsid w:val="00CB74F0"/>
    <w:rsid w:val="00CB7F8C"/>
    <w:rsid w:val="00CC0A07"/>
    <w:rsid w:val="00CC13CA"/>
    <w:rsid w:val="00CC13D4"/>
    <w:rsid w:val="00CC1AF6"/>
    <w:rsid w:val="00CC1D98"/>
    <w:rsid w:val="00CC217D"/>
    <w:rsid w:val="00CC2DA0"/>
    <w:rsid w:val="00CC327A"/>
    <w:rsid w:val="00CC3AC0"/>
    <w:rsid w:val="00CC3CF7"/>
    <w:rsid w:val="00CC47FD"/>
    <w:rsid w:val="00CC4A6B"/>
    <w:rsid w:val="00CC4C30"/>
    <w:rsid w:val="00CC7221"/>
    <w:rsid w:val="00CC7728"/>
    <w:rsid w:val="00CD0712"/>
    <w:rsid w:val="00CD18FC"/>
    <w:rsid w:val="00CD259A"/>
    <w:rsid w:val="00CD271B"/>
    <w:rsid w:val="00CD2E52"/>
    <w:rsid w:val="00CD2F90"/>
    <w:rsid w:val="00CD460C"/>
    <w:rsid w:val="00CD69A0"/>
    <w:rsid w:val="00CD6CB7"/>
    <w:rsid w:val="00CD6DAD"/>
    <w:rsid w:val="00CD6DC7"/>
    <w:rsid w:val="00CD761D"/>
    <w:rsid w:val="00CD76FC"/>
    <w:rsid w:val="00CD78DD"/>
    <w:rsid w:val="00CE0817"/>
    <w:rsid w:val="00CE0AA8"/>
    <w:rsid w:val="00CE0E4B"/>
    <w:rsid w:val="00CE224A"/>
    <w:rsid w:val="00CE2D72"/>
    <w:rsid w:val="00CE3957"/>
    <w:rsid w:val="00CE3C07"/>
    <w:rsid w:val="00CE3D0E"/>
    <w:rsid w:val="00CE3E4A"/>
    <w:rsid w:val="00CE5604"/>
    <w:rsid w:val="00CE5805"/>
    <w:rsid w:val="00CE59D8"/>
    <w:rsid w:val="00CE5FD6"/>
    <w:rsid w:val="00CE7CE5"/>
    <w:rsid w:val="00CE7F95"/>
    <w:rsid w:val="00CF12C6"/>
    <w:rsid w:val="00CF144E"/>
    <w:rsid w:val="00CF35FF"/>
    <w:rsid w:val="00CF3654"/>
    <w:rsid w:val="00CF3928"/>
    <w:rsid w:val="00CF5921"/>
    <w:rsid w:val="00D00122"/>
    <w:rsid w:val="00D006E9"/>
    <w:rsid w:val="00D00845"/>
    <w:rsid w:val="00D00FAA"/>
    <w:rsid w:val="00D01E0B"/>
    <w:rsid w:val="00D023E0"/>
    <w:rsid w:val="00D02AA1"/>
    <w:rsid w:val="00D02B6F"/>
    <w:rsid w:val="00D033B9"/>
    <w:rsid w:val="00D04972"/>
    <w:rsid w:val="00D04A4B"/>
    <w:rsid w:val="00D058FF"/>
    <w:rsid w:val="00D05C60"/>
    <w:rsid w:val="00D07058"/>
    <w:rsid w:val="00D07D2D"/>
    <w:rsid w:val="00D10551"/>
    <w:rsid w:val="00D10824"/>
    <w:rsid w:val="00D1094F"/>
    <w:rsid w:val="00D10ADF"/>
    <w:rsid w:val="00D10FC8"/>
    <w:rsid w:val="00D113DD"/>
    <w:rsid w:val="00D11702"/>
    <w:rsid w:val="00D119B9"/>
    <w:rsid w:val="00D12224"/>
    <w:rsid w:val="00D1251E"/>
    <w:rsid w:val="00D13EB7"/>
    <w:rsid w:val="00D1443B"/>
    <w:rsid w:val="00D1509E"/>
    <w:rsid w:val="00D17BCA"/>
    <w:rsid w:val="00D17CEA"/>
    <w:rsid w:val="00D2083E"/>
    <w:rsid w:val="00D21234"/>
    <w:rsid w:val="00D21EB4"/>
    <w:rsid w:val="00D2211A"/>
    <w:rsid w:val="00D22D0B"/>
    <w:rsid w:val="00D2344B"/>
    <w:rsid w:val="00D23652"/>
    <w:rsid w:val="00D2453C"/>
    <w:rsid w:val="00D25973"/>
    <w:rsid w:val="00D25C0A"/>
    <w:rsid w:val="00D25F3A"/>
    <w:rsid w:val="00D25F84"/>
    <w:rsid w:val="00D30675"/>
    <w:rsid w:val="00D30FE9"/>
    <w:rsid w:val="00D31084"/>
    <w:rsid w:val="00D322DC"/>
    <w:rsid w:val="00D32EC5"/>
    <w:rsid w:val="00D33282"/>
    <w:rsid w:val="00D33AB3"/>
    <w:rsid w:val="00D35123"/>
    <w:rsid w:val="00D35F51"/>
    <w:rsid w:val="00D3604B"/>
    <w:rsid w:val="00D36294"/>
    <w:rsid w:val="00D36646"/>
    <w:rsid w:val="00D36EC1"/>
    <w:rsid w:val="00D376AA"/>
    <w:rsid w:val="00D37EA3"/>
    <w:rsid w:val="00D403B1"/>
    <w:rsid w:val="00D40DEB"/>
    <w:rsid w:val="00D40E75"/>
    <w:rsid w:val="00D42DB9"/>
    <w:rsid w:val="00D43DE0"/>
    <w:rsid w:val="00D44AA9"/>
    <w:rsid w:val="00D45F3D"/>
    <w:rsid w:val="00D46E8C"/>
    <w:rsid w:val="00D47938"/>
    <w:rsid w:val="00D504AD"/>
    <w:rsid w:val="00D50B9F"/>
    <w:rsid w:val="00D5158C"/>
    <w:rsid w:val="00D52B9B"/>
    <w:rsid w:val="00D52BE3"/>
    <w:rsid w:val="00D5324F"/>
    <w:rsid w:val="00D53515"/>
    <w:rsid w:val="00D53522"/>
    <w:rsid w:val="00D53D65"/>
    <w:rsid w:val="00D53F76"/>
    <w:rsid w:val="00D54CAC"/>
    <w:rsid w:val="00D56407"/>
    <w:rsid w:val="00D57139"/>
    <w:rsid w:val="00D57150"/>
    <w:rsid w:val="00D57313"/>
    <w:rsid w:val="00D57EEE"/>
    <w:rsid w:val="00D60646"/>
    <w:rsid w:val="00D61199"/>
    <w:rsid w:val="00D61A0F"/>
    <w:rsid w:val="00D621BF"/>
    <w:rsid w:val="00D624A7"/>
    <w:rsid w:val="00D63286"/>
    <w:rsid w:val="00D6503F"/>
    <w:rsid w:val="00D660B7"/>
    <w:rsid w:val="00D6696A"/>
    <w:rsid w:val="00D673EF"/>
    <w:rsid w:val="00D705B1"/>
    <w:rsid w:val="00D705E9"/>
    <w:rsid w:val="00D70EEF"/>
    <w:rsid w:val="00D70F0E"/>
    <w:rsid w:val="00D7116E"/>
    <w:rsid w:val="00D72542"/>
    <w:rsid w:val="00D72658"/>
    <w:rsid w:val="00D72988"/>
    <w:rsid w:val="00D734AF"/>
    <w:rsid w:val="00D7443D"/>
    <w:rsid w:val="00D7456E"/>
    <w:rsid w:val="00D75D2D"/>
    <w:rsid w:val="00D7603F"/>
    <w:rsid w:val="00D76CDF"/>
    <w:rsid w:val="00D76E9D"/>
    <w:rsid w:val="00D80B22"/>
    <w:rsid w:val="00D80BB1"/>
    <w:rsid w:val="00D80F5D"/>
    <w:rsid w:val="00D83998"/>
    <w:rsid w:val="00D84267"/>
    <w:rsid w:val="00D8501D"/>
    <w:rsid w:val="00D858CB"/>
    <w:rsid w:val="00D8670C"/>
    <w:rsid w:val="00D8696A"/>
    <w:rsid w:val="00D873AD"/>
    <w:rsid w:val="00D87CDB"/>
    <w:rsid w:val="00D914A4"/>
    <w:rsid w:val="00D91EA0"/>
    <w:rsid w:val="00D923DC"/>
    <w:rsid w:val="00D92E68"/>
    <w:rsid w:val="00D93C7B"/>
    <w:rsid w:val="00D94429"/>
    <w:rsid w:val="00D9563F"/>
    <w:rsid w:val="00D957F3"/>
    <w:rsid w:val="00D95C4D"/>
    <w:rsid w:val="00D96326"/>
    <w:rsid w:val="00D96965"/>
    <w:rsid w:val="00D97212"/>
    <w:rsid w:val="00D972ED"/>
    <w:rsid w:val="00DA0095"/>
    <w:rsid w:val="00DA0E62"/>
    <w:rsid w:val="00DA2227"/>
    <w:rsid w:val="00DA2B98"/>
    <w:rsid w:val="00DA3508"/>
    <w:rsid w:val="00DA39D4"/>
    <w:rsid w:val="00DA3A6B"/>
    <w:rsid w:val="00DA4F17"/>
    <w:rsid w:val="00DA56F3"/>
    <w:rsid w:val="00DA6A47"/>
    <w:rsid w:val="00DA6E63"/>
    <w:rsid w:val="00DA7051"/>
    <w:rsid w:val="00DA740D"/>
    <w:rsid w:val="00DA76F4"/>
    <w:rsid w:val="00DB015F"/>
    <w:rsid w:val="00DB01B3"/>
    <w:rsid w:val="00DB0790"/>
    <w:rsid w:val="00DB1DE3"/>
    <w:rsid w:val="00DB28B0"/>
    <w:rsid w:val="00DB2B98"/>
    <w:rsid w:val="00DB3166"/>
    <w:rsid w:val="00DB343A"/>
    <w:rsid w:val="00DB3A44"/>
    <w:rsid w:val="00DB7953"/>
    <w:rsid w:val="00DC16B9"/>
    <w:rsid w:val="00DC1ABA"/>
    <w:rsid w:val="00DC1C42"/>
    <w:rsid w:val="00DC220B"/>
    <w:rsid w:val="00DC2232"/>
    <w:rsid w:val="00DC231B"/>
    <w:rsid w:val="00DC2563"/>
    <w:rsid w:val="00DC31D9"/>
    <w:rsid w:val="00DC4EF2"/>
    <w:rsid w:val="00DC5ED4"/>
    <w:rsid w:val="00DC67E3"/>
    <w:rsid w:val="00DC6F41"/>
    <w:rsid w:val="00DD0E9B"/>
    <w:rsid w:val="00DD0EA8"/>
    <w:rsid w:val="00DD180E"/>
    <w:rsid w:val="00DD19E7"/>
    <w:rsid w:val="00DD1CAC"/>
    <w:rsid w:val="00DD42AF"/>
    <w:rsid w:val="00DD4D2B"/>
    <w:rsid w:val="00DD5534"/>
    <w:rsid w:val="00DD5A6D"/>
    <w:rsid w:val="00DD6C55"/>
    <w:rsid w:val="00DD6CBF"/>
    <w:rsid w:val="00DD73D2"/>
    <w:rsid w:val="00DD77C9"/>
    <w:rsid w:val="00DD78CE"/>
    <w:rsid w:val="00DE05F8"/>
    <w:rsid w:val="00DE0AEA"/>
    <w:rsid w:val="00DE1E43"/>
    <w:rsid w:val="00DE2471"/>
    <w:rsid w:val="00DE24A2"/>
    <w:rsid w:val="00DE32FA"/>
    <w:rsid w:val="00DE3B22"/>
    <w:rsid w:val="00DE3BD0"/>
    <w:rsid w:val="00DE3FC9"/>
    <w:rsid w:val="00DE4287"/>
    <w:rsid w:val="00DE4526"/>
    <w:rsid w:val="00DE45F4"/>
    <w:rsid w:val="00DE4CBC"/>
    <w:rsid w:val="00DE53B5"/>
    <w:rsid w:val="00DE53C8"/>
    <w:rsid w:val="00DE632B"/>
    <w:rsid w:val="00DE64A9"/>
    <w:rsid w:val="00DE79BE"/>
    <w:rsid w:val="00DF02C9"/>
    <w:rsid w:val="00DF15D6"/>
    <w:rsid w:val="00DF1A7F"/>
    <w:rsid w:val="00DF1FE9"/>
    <w:rsid w:val="00DF25CE"/>
    <w:rsid w:val="00DF2B5C"/>
    <w:rsid w:val="00DF2EC2"/>
    <w:rsid w:val="00DF3069"/>
    <w:rsid w:val="00DF3EEC"/>
    <w:rsid w:val="00DF40D0"/>
    <w:rsid w:val="00DF4266"/>
    <w:rsid w:val="00DF457D"/>
    <w:rsid w:val="00DF4BB7"/>
    <w:rsid w:val="00DF6356"/>
    <w:rsid w:val="00DF6DEE"/>
    <w:rsid w:val="00DF6E45"/>
    <w:rsid w:val="00DF7184"/>
    <w:rsid w:val="00DF7634"/>
    <w:rsid w:val="00DF7E14"/>
    <w:rsid w:val="00DF7E15"/>
    <w:rsid w:val="00E00E57"/>
    <w:rsid w:val="00E01BA6"/>
    <w:rsid w:val="00E024FC"/>
    <w:rsid w:val="00E034D6"/>
    <w:rsid w:val="00E04A17"/>
    <w:rsid w:val="00E05D60"/>
    <w:rsid w:val="00E0615D"/>
    <w:rsid w:val="00E06565"/>
    <w:rsid w:val="00E072EF"/>
    <w:rsid w:val="00E10D7A"/>
    <w:rsid w:val="00E110CF"/>
    <w:rsid w:val="00E11E75"/>
    <w:rsid w:val="00E129EC"/>
    <w:rsid w:val="00E12DA8"/>
    <w:rsid w:val="00E13FCE"/>
    <w:rsid w:val="00E14EB3"/>
    <w:rsid w:val="00E15EA4"/>
    <w:rsid w:val="00E17201"/>
    <w:rsid w:val="00E17D12"/>
    <w:rsid w:val="00E24B33"/>
    <w:rsid w:val="00E2578E"/>
    <w:rsid w:val="00E2606D"/>
    <w:rsid w:val="00E26870"/>
    <w:rsid w:val="00E269D2"/>
    <w:rsid w:val="00E26A58"/>
    <w:rsid w:val="00E277BC"/>
    <w:rsid w:val="00E3019F"/>
    <w:rsid w:val="00E30FBA"/>
    <w:rsid w:val="00E31875"/>
    <w:rsid w:val="00E3191D"/>
    <w:rsid w:val="00E3272F"/>
    <w:rsid w:val="00E33830"/>
    <w:rsid w:val="00E3494A"/>
    <w:rsid w:val="00E34DDB"/>
    <w:rsid w:val="00E35714"/>
    <w:rsid w:val="00E36468"/>
    <w:rsid w:val="00E370CB"/>
    <w:rsid w:val="00E37EA7"/>
    <w:rsid w:val="00E40A57"/>
    <w:rsid w:val="00E41049"/>
    <w:rsid w:val="00E41E36"/>
    <w:rsid w:val="00E4204F"/>
    <w:rsid w:val="00E42921"/>
    <w:rsid w:val="00E434C4"/>
    <w:rsid w:val="00E438A1"/>
    <w:rsid w:val="00E4474A"/>
    <w:rsid w:val="00E44A73"/>
    <w:rsid w:val="00E4503C"/>
    <w:rsid w:val="00E46182"/>
    <w:rsid w:val="00E46D5D"/>
    <w:rsid w:val="00E52059"/>
    <w:rsid w:val="00E521D7"/>
    <w:rsid w:val="00E528DE"/>
    <w:rsid w:val="00E53060"/>
    <w:rsid w:val="00E53BE3"/>
    <w:rsid w:val="00E545CF"/>
    <w:rsid w:val="00E555F7"/>
    <w:rsid w:val="00E5571E"/>
    <w:rsid w:val="00E55F4A"/>
    <w:rsid w:val="00E560A7"/>
    <w:rsid w:val="00E5797D"/>
    <w:rsid w:val="00E57A85"/>
    <w:rsid w:val="00E57E9C"/>
    <w:rsid w:val="00E603D0"/>
    <w:rsid w:val="00E604BC"/>
    <w:rsid w:val="00E6212F"/>
    <w:rsid w:val="00E63109"/>
    <w:rsid w:val="00E6372E"/>
    <w:rsid w:val="00E63EE8"/>
    <w:rsid w:val="00E64358"/>
    <w:rsid w:val="00E650AE"/>
    <w:rsid w:val="00E651CC"/>
    <w:rsid w:val="00E6577A"/>
    <w:rsid w:val="00E65A96"/>
    <w:rsid w:val="00E65BC8"/>
    <w:rsid w:val="00E66333"/>
    <w:rsid w:val="00E66AAE"/>
    <w:rsid w:val="00E701B3"/>
    <w:rsid w:val="00E701DA"/>
    <w:rsid w:val="00E705E6"/>
    <w:rsid w:val="00E70CAC"/>
    <w:rsid w:val="00E71411"/>
    <w:rsid w:val="00E71587"/>
    <w:rsid w:val="00E73186"/>
    <w:rsid w:val="00E73CF3"/>
    <w:rsid w:val="00E7693F"/>
    <w:rsid w:val="00E776D4"/>
    <w:rsid w:val="00E814CD"/>
    <w:rsid w:val="00E81671"/>
    <w:rsid w:val="00E82028"/>
    <w:rsid w:val="00E82556"/>
    <w:rsid w:val="00E82749"/>
    <w:rsid w:val="00E82F1D"/>
    <w:rsid w:val="00E83D8B"/>
    <w:rsid w:val="00E8484A"/>
    <w:rsid w:val="00E85AC5"/>
    <w:rsid w:val="00E86BD2"/>
    <w:rsid w:val="00E86D7F"/>
    <w:rsid w:val="00E873DC"/>
    <w:rsid w:val="00E876CE"/>
    <w:rsid w:val="00E8771B"/>
    <w:rsid w:val="00E90CF5"/>
    <w:rsid w:val="00E90F92"/>
    <w:rsid w:val="00E92CB0"/>
    <w:rsid w:val="00E93F8D"/>
    <w:rsid w:val="00E945E1"/>
    <w:rsid w:val="00E95C93"/>
    <w:rsid w:val="00E95CD8"/>
    <w:rsid w:val="00E95D7A"/>
    <w:rsid w:val="00E95DF1"/>
    <w:rsid w:val="00E968B0"/>
    <w:rsid w:val="00E96F71"/>
    <w:rsid w:val="00E971CB"/>
    <w:rsid w:val="00E97E97"/>
    <w:rsid w:val="00EA0AEC"/>
    <w:rsid w:val="00EA15AB"/>
    <w:rsid w:val="00EA2416"/>
    <w:rsid w:val="00EA292C"/>
    <w:rsid w:val="00EA4068"/>
    <w:rsid w:val="00EA46CF"/>
    <w:rsid w:val="00EA490C"/>
    <w:rsid w:val="00EA506A"/>
    <w:rsid w:val="00EA65D1"/>
    <w:rsid w:val="00EA6721"/>
    <w:rsid w:val="00EA6771"/>
    <w:rsid w:val="00EA6A14"/>
    <w:rsid w:val="00EA6ABB"/>
    <w:rsid w:val="00EA6E86"/>
    <w:rsid w:val="00EA79CE"/>
    <w:rsid w:val="00EA79D8"/>
    <w:rsid w:val="00EB0585"/>
    <w:rsid w:val="00EB0BF8"/>
    <w:rsid w:val="00EB1D77"/>
    <w:rsid w:val="00EB236F"/>
    <w:rsid w:val="00EB27DA"/>
    <w:rsid w:val="00EB2C6A"/>
    <w:rsid w:val="00EB42ED"/>
    <w:rsid w:val="00EB4454"/>
    <w:rsid w:val="00EB4648"/>
    <w:rsid w:val="00EB4C66"/>
    <w:rsid w:val="00EB5DF4"/>
    <w:rsid w:val="00EB61A9"/>
    <w:rsid w:val="00EB623B"/>
    <w:rsid w:val="00EB6AE7"/>
    <w:rsid w:val="00EB6E70"/>
    <w:rsid w:val="00EB7441"/>
    <w:rsid w:val="00EB79A6"/>
    <w:rsid w:val="00EB7B4A"/>
    <w:rsid w:val="00EC0706"/>
    <w:rsid w:val="00EC1745"/>
    <w:rsid w:val="00EC1DD8"/>
    <w:rsid w:val="00EC1E85"/>
    <w:rsid w:val="00EC20C8"/>
    <w:rsid w:val="00EC3928"/>
    <w:rsid w:val="00EC52F6"/>
    <w:rsid w:val="00EC5C9C"/>
    <w:rsid w:val="00EC5DF1"/>
    <w:rsid w:val="00EC6751"/>
    <w:rsid w:val="00EC74D9"/>
    <w:rsid w:val="00EC756C"/>
    <w:rsid w:val="00EC7985"/>
    <w:rsid w:val="00ED0687"/>
    <w:rsid w:val="00ED0A95"/>
    <w:rsid w:val="00ED0EE9"/>
    <w:rsid w:val="00ED0F0B"/>
    <w:rsid w:val="00ED0F32"/>
    <w:rsid w:val="00ED2108"/>
    <w:rsid w:val="00ED2B6A"/>
    <w:rsid w:val="00ED2BF6"/>
    <w:rsid w:val="00ED5057"/>
    <w:rsid w:val="00ED62E8"/>
    <w:rsid w:val="00ED6FB3"/>
    <w:rsid w:val="00ED7343"/>
    <w:rsid w:val="00ED76E8"/>
    <w:rsid w:val="00ED79FF"/>
    <w:rsid w:val="00ED7CD4"/>
    <w:rsid w:val="00EE067A"/>
    <w:rsid w:val="00EE09D4"/>
    <w:rsid w:val="00EE1579"/>
    <w:rsid w:val="00EE17B6"/>
    <w:rsid w:val="00EE3E37"/>
    <w:rsid w:val="00EE4A24"/>
    <w:rsid w:val="00EE552A"/>
    <w:rsid w:val="00EE5D45"/>
    <w:rsid w:val="00EE60E6"/>
    <w:rsid w:val="00EE6184"/>
    <w:rsid w:val="00EE6761"/>
    <w:rsid w:val="00EE6AA6"/>
    <w:rsid w:val="00EE6AD0"/>
    <w:rsid w:val="00EE7427"/>
    <w:rsid w:val="00EE78EC"/>
    <w:rsid w:val="00EF0A4B"/>
    <w:rsid w:val="00EF173C"/>
    <w:rsid w:val="00EF182E"/>
    <w:rsid w:val="00EF2568"/>
    <w:rsid w:val="00EF2FF2"/>
    <w:rsid w:val="00EF383B"/>
    <w:rsid w:val="00EF4AC1"/>
    <w:rsid w:val="00EF5694"/>
    <w:rsid w:val="00EF5A0E"/>
    <w:rsid w:val="00EF7BA9"/>
    <w:rsid w:val="00F001A6"/>
    <w:rsid w:val="00F00553"/>
    <w:rsid w:val="00F01F25"/>
    <w:rsid w:val="00F02197"/>
    <w:rsid w:val="00F0274A"/>
    <w:rsid w:val="00F02814"/>
    <w:rsid w:val="00F02964"/>
    <w:rsid w:val="00F02ADB"/>
    <w:rsid w:val="00F02F3F"/>
    <w:rsid w:val="00F0354F"/>
    <w:rsid w:val="00F0396A"/>
    <w:rsid w:val="00F04C38"/>
    <w:rsid w:val="00F04CC5"/>
    <w:rsid w:val="00F04EAD"/>
    <w:rsid w:val="00F05745"/>
    <w:rsid w:val="00F06E99"/>
    <w:rsid w:val="00F102FE"/>
    <w:rsid w:val="00F11241"/>
    <w:rsid w:val="00F11574"/>
    <w:rsid w:val="00F11D1B"/>
    <w:rsid w:val="00F12A4F"/>
    <w:rsid w:val="00F12EC8"/>
    <w:rsid w:val="00F13465"/>
    <w:rsid w:val="00F13904"/>
    <w:rsid w:val="00F13F1A"/>
    <w:rsid w:val="00F13F55"/>
    <w:rsid w:val="00F1465B"/>
    <w:rsid w:val="00F14CA6"/>
    <w:rsid w:val="00F14CF1"/>
    <w:rsid w:val="00F162A0"/>
    <w:rsid w:val="00F1716D"/>
    <w:rsid w:val="00F1766F"/>
    <w:rsid w:val="00F179A9"/>
    <w:rsid w:val="00F20C81"/>
    <w:rsid w:val="00F20E4B"/>
    <w:rsid w:val="00F21968"/>
    <w:rsid w:val="00F220DD"/>
    <w:rsid w:val="00F22129"/>
    <w:rsid w:val="00F22CC8"/>
    <w:rsid w:val="00F25DC2"/>
    <w:rsid w:val="00F262BD"/>
    <w:rsid w:val="00F2701D"/>
    <w:rsid w:val="00F27C7D"/>
    <w:rsid w:val="00F30C98"/>
    <w:rsid w:val="00F31654"/>
    <w:rsid w:val="00F31AAC"/>
    <w:rsid w:val="00F33782"/>
    <w:rsid w:val="00F33BC2"/>
    <w:rsid w:val="00F344C5"/>
    <w:rsid w:val="00F34F4E"/>
    <w:rsid w:val="00F35350"/>
    <w:rsid w:val="00F35A3C"/>
    <w:rsid w:val="00F36223"/>
    <w:rsid w:val="00F37064"/>
    <w:rsid w:val="00F37BAC"/>
    <w:rsid w:val="00F40076"/>
    <w:rsid w:val="00F403A7"/>
    <w:rsid w:val="00F40729"/>
    <w:rsid w:val="00F4235E"/>
    <w:rsid w:val="00F4276B"/>
    <w:rsid w:val="00F42789"/>
    <w:rsid w:val="00F43FFB"/>
    <w:rsid w:val="00F4507D"/>
    <w:rsid w:val="00F45290"/>
    <w:rsid w:val="00F45F4F"/>
    <w:rsid w:val="00F46C49"/>
    <w:rsid w:val="00F46E9C"/>
    <w:rsid w:val="00F500DE"/>
    <w:rsid w:val="00F506F7"/>
    <w:rsid w:val="00F50F6D"/>
    <w:rsid w:val="00F51E53"/>
    <w:rsid w:val="00F54625"/>
    <w:rsid w:val="00F54DB4"/>
    <w:rsid w:val="00F54E1C"/>
    <w:rsid w:val="00F54F69"/>
    <w:rsid w:val="00F55D5B"/>
    <w:rsid w:val="00F56EC9"/>
    <w:rsid w:val="00F56FB1"/>
    <w:rsid w:val="00F5749D"/>
    <w:rsid w:val="00F60CE5"/>
    <w:rsid w:val="00F619ED"/>
    <w:rsid w:val="00F64416"/>
    <w:rsid w:val="00F6449C"/>
    <w:rsid w:val="00F6450F"/>
    <w:rsid w:val="00F6576B"/>
    <w:rsid w:val="00F65B1C"/>
    <w:rsid w:val="00F6611B"/>
    <w:rsid w:val="00F665BB"/>
    <w:rsid w:val="00F66845"/>
    <w:rsid w:val="00F66A52"/>
    <w:rsid w:val="00F66B5C"/>
    <w:rsid w:val="00F6720E"/>
    <w:rsid w:val="00F67389"/>
    <w:rsid w:val="00F67B55"/>
    <w:rsid w:val="00F70AEC"/>
    <w:rsid w:val="00F71B33"/>
    <w:rsid w:val="00F73418"/>
    <w:rsid w:val="00F73C62"/>
    <w:rsid w:val="00F74170"/>
    <w:rsid w:val="00F7643C"/>
    <w:rsid w:val="00F76BCE"/>
    <w:rsid w:val="00F771DA"/>
    <w:rsid w:val="00F816A9"/>
    <w:rsid w:val="00F81F65"/>
    <w:rsid w:val="00F828A5"/>
    <w:rsid w:val="00F82955"/>
    <w:rsid w:val="00F83446"/>
    <w:rsid w:val="00F83502"/>
    <w:rsid w:val="00F847F2"/>
    <w:rsid w:val="00F85260"/>
    <w:rsid w:val="00F863DE"/>
    <w:rsid w:val="00F86C8C"/>
    <w:rsid w:val="00F87BCD"/>
    <w:rsid w:val="00F910D0"/>
    <w:rsid w:val="00F91474"/>
    <w:rsid w:val="00F91D3C"/>
    <w:rsid w:val="00F922B8"/>
    <w:rsid w:val="00F926DB"/>
    <w:rsid w:val="00F93248"/>
    <w:rsid w:val="00F93718"/>
    <w:rsid w:val="00F93E18"/>
    <w:rsid w:val="00F94283"/>
    <w:rsid w:val="00F95C8B"/>
    <w:rsid w:val="00F96293"/>
    <w:rsid w:val="00F96520"/>
    <w:rsid w:val="00F96897"/>
    <w:rsid w:val="00F977AA"/>
    <w:rsid w:val="00F97BD5"/>
    <w:rsid w:val="00FA33C8"/>
    <w:rsid w:val="00FA461D"/>
    <w:rsid w:val="00FA48B2"/>
    <w:rsid w:val="00FA4CC1"/>
    <w:rsid w:val="00FA5985"/>
    <w:rsid w:val="00FA747E"/>
    <w:rsid w:val="00FA7C87"/>
    <w:rsid w:val="00FA7F65"/>
    <w:rsid w:val="00FB0C86"/>
    <w:rsid w:val="00FB0F1A"/>
    <w:rsid w:val="00FB12E0"/>
    <w:rsid w:val="00FB13D0"/>
    <w:rsid w:val="00FB148F"/>
    <w:rsid w:val="00FB1D37"/>
    <w:rsid w:val="00FB2AB9"/>
    <w:rsid w:val="00FB301B"/>
    <w:rsid w:val="00FB320C"/>
    <w:rsid w:val="00FB3896"/>
    <w:rsid w:val="00FB3AD8"/>
    <w:rsid w:val="00FB3E00"/>
    <w:rsid w:val="00FB4048"/>
    <w:rsid w:val="00FB43C4"/>
    <w:rsid w:val="00FB5561"/>
    <w:rsid w:val="00FB597A"/>
    <w:rsid w:val="00FB5DA7"/>
    <w:rsid w:val="00FB6961"/>
    <w:rsid w:val="00FB6A60"/>
    <w:rsid w:val="00FB713B"/>
    <w:rsid w:val="00FB7B09"/>
    <w:rsid w:val="00FB7DED"/>
    <w:rsid w:val="00FB7E76"/>
    <w:rsid w:val="00FC1534"/>
    <w:rsid w:val="00FC15BB"/>
    <w:rsid w:val="00FC1F50"/>
    <w:rsid w:val="00FC1FCC"/>
    <w:rsid w:val="00FC2386"/>
    <w:rsid w:val="00FC2394"/>
    <w:rsid w:val="00FC2F05"/>
    <w:rsid w:val="00FC4F02"/>
    <w:rsid w:val="00FC5797"/>
    <w:rsid w:val="00FC5A49"/>
    <w:rsid w:val="00FC7551"/>
    <w:rsid w:val="00FC7B4C"/>
    <w:rsid w:val="00FC7D87"/>
    <w:rsid w:val="00FC7FDE"/>
    <w:rsid w:val="00FD07E9"/>
    <w:rsid w:val="00FD0A40"/>
    <w:rsid w:val="00FD13D7"/>
    <w:rsid w:val="00FD1E4F"/>
    <w:rsid w:val="00FD2354"/>
    <w:rsid w:val="00FD3B95"/>
    <w:rsid w:val="00FD3EA3"/>
    <w:rsid w:val="00FD45A7"/>
    <w:rsid w:val="00FD5B1D"/>
    <w:rsid w:val="00FD5D6C"/>
    <w:rsid w:val="00FD6954"/>
    <w:rsid w:val="00FD6CD1"/>
    <w:rsid w:val="00FD734C"/>
    <w:rsid w:val="00FE01B7"/>
    <w:rsid w:val="00FE0711"/>
    <w:rsid w:val="00FE17C6"/>
    <w:rsid w:val="00FE1DB6"/>
    <w:rsid w:val="00FE1F98"/>
    <w:rsid w:val="00FE30B2"/>
    <w:rsid w:val="00FE37A7"/>
    <w:rsid w:val="00FE39D4"/>
    <w:rsid w:val="00FE4282"/>
    <w:rsid w:val="00FE48FB"/>
    <w:rsid w:val="00FE5BB5"/>
    <w:rsid w:val="00FE5BB8"/>
    <w:rsid w:val="00FE5F91"/>
    <w:rsid w:val="00FE68B3"/>
    <w:rsid w:val="00FE7737"/>
    <w:rsid w:val="00FF12D9"/>
    <w:rsid w:val="00FF1654"/>
    <w:rsid w:val="00FF19D7"/>
    <w:rsid w:val="00FF1BE4"/>
    <w:rsid w:val="00FF234F"/>
    <w:rsid w:val="00FF262D"/>
    <w:rsid w:val="00FF27B8"/>
    <w:rsid w:val="00FF43E0"/>
    <w:rsid w:val="00FF48ED"/>
    <w:rsid w:val="00FF4D48"/>
    <w:rsid w:val="00FF4F40"/>
    <w:rsid w:val="00FF53C4"/>
    <w:rsid w:val="00FF5616"/>
    <w:rsid w:val="00FF6633"/>
    <w:rsid w:val="00FF6F47"/>
    <w:rsid w:val="00FF7648"/>
    <w:rsid w:val="00FF76EF"/>
    <w:rsid w:val="00FF7970"/>
    <w:rsid w:val="00FF7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D65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link w:val="a6"/>
    <w:uiPriority w:val="34"/>
    <w:qFormat/>
    <w:rsid w:val="00A503E6"/>
    <w:pPr>
      <w:ind w:left="720"/>
      <w:contextualSpacing/>
    </w:pPr>
    <w:rPr>
      <w:rFonts w:ascii="Calibri" w:eastAsia="Times New Roman" w:hAnsi="Calibri" w:cs="Times New Roman"/>
    </w:rPr>
  </w:style>
  <w:style w:type="character" w:customStyle="1" w:styleId="20">
    <w:name w:val="Заголовок 2 Знак"/>
    <w:basedOn w:val="a0"/>
    <w:link w:val="2"/>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unhideWhenUsed/>
    <w:rsid w:val="00DF25CE"/>
    <w:pPr>
      <w:spacing w:after="120"/>
      <w:ind w:left="283"/>
    </w:pPr>
  </w:style>
  <w:style w:type="character" w:customStyle="1" w:styleId="a8">
    <w:name w:val="Основной текст с отступом Знак"/>
    <w:basedOn w:val="a0"/>
    <w:link w:val="a7"/>
    <w:uiPriority w:val="99"/>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b">
    <w:name w:val="footnote text"/>
    <w:basedOn w:val="a"/>
    <w:link w:val="ac"/>
    <w:rsid w:val="003F5E91"/>
    <w:pPr>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3F5E91"/>
    <w:rPr>
      <w:rFonts w:ascii="Times New Roman" w:eastAsia="Times New Roman" w:hAnsi="Times New Roman" w:cs="Times New Roman"/>
      <w:sz w:val="20"/>
      <w:szCs w:val="20"/>
      <w:lang w:eastAsia="ar-SA"/>
    </w:rPr>
  </w:style>
  <w:style w:type="character" w:styleId="ad">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uiPriority w:val="99"/>
    <w:rsid w:val="00A05B61"/>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8">
    <w:name w:val="Font Style18"/>
    <w:rsid w:val="00A05B61"/>
    <w:rPr>
      <w:rFonts w:ascii="Times New Roman" w:hAnsi="Times New Roman" w:cs="Times New Roman"/>
      <w:b/>
      <w:bCs/>
      <w:sz w:val="22"/>
      <w:szCs w:val="22"/>
    </w:rPr>
  </w:style>
  <w:style w:type="paragraph" w:styleId="ae">
    <w:name w:val="No Spacing"/>
    <w:link w:val="af"/>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f">
    <w:name w:val="Без интервала Знак"/>
    <w:link w:val="ae"/>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unhideWhenUsed/>
    <w:rsid w:val="004D151B"/>
    <w:pPr>
      <w:tabs>
        <w:tab w:val="center" w:pos="4677"/>
        <w:tab w:val="right" w:pos="9355"/>
      </w:tabs>
      <w:spacing w:after="0" w:line="240" w:lineRule="auto"/>
    </w:pPr>
  </w:style>
  <w:style w:type="character" w:customStyle="1" w:styleId="af1">
    <w:name w:val="Верхний колонтитул Знак"/>
    <w:basedOn w:val="a0"/>
    <w:link w:val="af0"/>
    <w:rsid w:val="004D151B"/>
  </w:style>
  <w:style w:type="paragraph" w:styleId="af2">
    <w:name w:val="footer"/>
    <w:basedOn w:val="a"/>
    <w:link w:val="af3"/>
    <w:uiPriority w:val="99"/>
    <w:unhideWhenUsed/>
    <w:rsid w:val="004D1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4">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5">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6">
    <w:name w:val="Title"/>
    <w:basedOn w:val="a"/>
    <w:link w:val="af7"/>
    <w:qFormat/>
    <w:rsid w:val="00FF19D7"/>
    <w:pPr>
      <w:spacing w:after="0" w:line="240" w:lineRule="auto"/>
      <w:ind w:left="360"/>
      <w:jc w:val="center"/>
    </w:pPr>
    <w:rPr>
      <w:rFonts w:ascii="Times New Roman" w:eastAsia="Times New Roman" w:hAnsi="Times New Roman" w:cs="Times New Roman"/>
      <w:b/>
      <w:sz w:val="28"/>
      <w:szCs w:val="24"/>
    </w:rPr>
  </w:style>
  <w:style w:type="character" w:customStyle="1" w:styleId="af7">
    <w:name w:val="Название Знак"/>
    <w:basedOn w:val="a0"/>
    <w:link w:val="af6"/>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rPr>
  </w:style>
  <w:style w:type="paragraph" w:customStyle="1" w:styleId="af8">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9">
    <w:name w:val="Normal (Web)"/>
    <w:basedOn w:val="a"/>
    <w:uiPriority w:val="99"/>
    <w:unhideWhenUsed/>
    <w:rsid w:val="0095643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Subtitle"/>
    <w:basedOn w:val="a"/>
    <w:next w:val="a3"/>
    <w:link w:val="afb"/>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b">
    <w:name w:val="Подзаголовок Знак"/>
    <w:basedOn w:val="a0"/>
    <w:link w:val="afa"/>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c">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c"/>
    <w:rsid w:val="00C75CD7"/>
    <w:pPr>
      <w:shd w:val="clear" w:color="auto" w:fill="FFFFFF"/>
      <w:spacing w:after="0" w:line="221" w:lineRule="exact"/>
    </w:pPr>
    <w:rPr>
      <w:sz w:val="23"/>
      <w:szCs w:val="23"/>
    </w:rPr>
  </w:style>
  <w:style w:type="table" w:styleId="afd">
    <w:name w:val="Table Grid"/>
    <w:basedOn w:val="a1"/>
    <w:uiPriority w:val="59"/>
    <w:rsid w:val="00C874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caption"/>
    <w:basedOn w:val="a"/>
    <w:next w:val="a"/>
    <w:semiHidden/>
    <w:unhideWhenUsed/>
    <w:qFormat/>
    <w:rsid w:val="003F2016"/>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210">
    <w:name w:val="Основной текст 21"/>
    <w:basedOn w:val="a"/>
    <w:rsid w:val="00B54302"/>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a6">
    <w:name w:val="Абзац списка Знак"/>
    <w:link w:val="a5"/>
    <w:uiPriority w:val="34"/>
    <w:locked/>
    <w:rsid w:val="00A20B4A"/>
    <w:rPr>
      <w:rFonts w:ascii="Calibri" w:eastAsia="Times New Roman" w:hAnsi="Calibri" w:cs="Times New Roman"/>
      <w:lang w:eastAsia="ru-RU"/>
    </w:rPr>
  </w:style>
  <w:style w:type="table" w:customStyle="1" w:styleId="13">
    <w:name w:val="Сетка таблицы1"/>
    <w:basedOn w:val="a1"/>
    <w:next w:val="afd"/>
    <w:uiPriority w:val="59"/>
    <w:rsid w:val="00AF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d"/>
    <w:uiPriority w:val="59"/>
    <w:rsid w:val="00400C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d"/>
    <w:uiPriority w:val="59"/>
    <w:rsid w:val="006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C652F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d"/>
    <w:uiPriority w:val="59"/>
    <w:rsid w:val="00C6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d"/>
    <w:uiPriority w:val="59"/>
    <w:rsid w:val="00C652F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Основной ГП Знак"/>
    <w:link w:val="aff0"/>
    <w:locked/>
    <w:rsid w:val="00723906"/>
    <w:rPr>
      <w:rFonts w:ascii="Tahoma" w:eastAsia="Calibri" w:hAnsi="Tahoma" w:cs="Tahoma"/>
      <w:sz w:val="24"/>
      <w:szCs w:val="24"/>
    </w:rPr>
  </w:style>
  <w:style w:type="paragraph" w:customStyle="1" w:styleId="aff0">
    <w:name w:val="Основной ГП"/>
    <w:link w:val="aff"/>
    <w:qFormat/>
    <w:rsid w:val="00723906"/>
    <w:pPr>
      <w:spacing w:before="120" w:after="0"/>
      <w:ind w:firstLine="709"/>
      <w:jc w:val="both"/>
    </w:pPr>
    <w:rPr>
      <w:rFonts w:ascii="Tahoma" w:eastAsia="Calibri" w:hAnsi="Tahoma" w:cs="Tahoma"/>
      <w:sz w:val="24"/>
      <w:szCs w:val="24"/>
    </w:rPr>
  </w:style>
  <w:style w:type="table" w:customStyle="1" w:styleId="61">
    <w:name w:val="Сетка таблицы6"/>
    <w:basedOn w:val="a1"/>
    <w:next w:val="afd"/>
    <w:uiPriority w:val="59"/>
    <w:rsid w:val="0020027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d"/>
    <w:uiPriority w:val="59"/>
    <w:rsid w:val="002B3CA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fd"/>
    <w:uiPriority w:val="59"/>
    <w:rsid w:val="000B0A3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1">
    <w:name w:val="Font Style31"/>
    <w:rsid w:val="00A4661D"/>
    <w:rPr>
      <w:rFonts w:ascii="Times New Roman" w:hAnsi="Times New Roman" w:cs="Times New Roman" w:hint="default"/>
      <w:sz w:val="26"/>
      <w:szCs w:val="26"/>
    </w:rPr>
  </w:style>
  <w:style w:type="character" w:styleId="aff1">
    <w:name w:val="annotation reference"/>
    <w:basedOn w:val="a0"/>
    <w:uiPriority w:val="99"/>
    <w:semiHidden/>
    <w:unhideWhenUsed/>
    <w:rsid w:val="00E024FC"/>
    <w:rPr>
      <w:sz w:val="16"/>
      <w:szCs w:val="16"/>
    </w:rPr>
  </w:style>
  <w:style w:type="paragraph" w:styleId="aff2">
    <w:name w:val="annotation text"/>
    <w:basedOn w:val="a"/>
    <w:link w:val="aff3"/>
    <w:uiPriority w:val="99"/>
    <w:semiHidden/>
    <w:unhideWhenUsed/>
    <w:rsid w:val="00E024FC"/>
    <w:pPr>
      <w:spacing w:line="240" w:lineRule="auto"/>
    </w:pPr>
    <w:rPr>
      <w:sz w:val="20"/>
      <w:szCs w:val="20"/>
    </w:rPr>
  </w:style>
  <w:style w:type="character" w:customStyle="1" w:styleId="aff3">
    <w:name w:val="Текст примечания Знак"/>
    <w:basedOn w:val="a0"/>
    <w:link w:val="aff2"/>
    <w:uiPriority w:val="99"/>
    <w:semiHidden/>
    <w:rsid w:val="00E024FC"/>
    <w:rPr>
      <w:sz w:val="20"/>
      <w:szCs w:val="20"/>
    </w:rPr>
  </w:style>
  <w:style w:type="paragraph" w:styleId="aff4">
    <w:name w:val="annotation subject"/>
    <w:basedOn w:val="aff2"/>
    <w:next w:val="aff2"/>
    <w:link w:val="aff5"/>
    <w:uiPriority w:val="99"/>
    <w:semiHidden/>
    <w:unhideWhenUsed/>
    <w:rsid w:val="00E024FC"/>
    <w:rPr>
      <w:b/>
      <w:bCs/>
    </w:rPr>
  </w:style>
  <w:style w:type="character" w:customStyle="1" w:styleId="aff5">
    <w:name w:val="Тема примечания Знак"/>
    <w:basedOn w:val="aff3"/>
    <w:link w:val="aff4"/>
    <w:uiPriority w:val="99"/>
    <w:semiHidden/>
    <w:rsid w:val="00E024FC"/>
    <w:rPr>
      <w:b/>
      <w:bCs/>
      <w:sz w:val="20"/>
      <w:szCs w:val="20"/>
    </w:rPr>
  </w:style>
  <w:style w:type="character" w:customStyle="1" w:styleId="36">
    <w:name w:val="Заголовок №3_"/>
    <w:basedOn w:val="a0"/>
    <w:link w:val="37"/>
    <w:locked/>
    <w:rsid w:val="00BB5B96"/>
    <w:rPr>
      <w:rFonts w:ascii="Times New Roman" w:eastAsia="Times New Roman" w:hAnsi="Times New Roman" w:cs="Times New Roman"/>
      <w:b/>
      <w:bCs/>
      <w:spacing w:val="-1"/>
      <w:sz w:val="27"/>
      <w:szCs w:val="27"/>
      <w:shd w:val="clear" w:color="auto" w:fill="FFFFFF"/>
    </w:rPr>
  </w:style>
  <w:style w:type="paragraph" w:customStyle="1" w:styleId="37">
    <w:name w:val="Заголовок №3"/>
    <w:basedOn w:val="a"/>
    <w:link w:val="36"/>
    <w:rsid w:val="00BB5B96"/>
    <w:pPr>
      <w:widowControl w:val="0"/>
      <w:shd w:val="clear" w:color="auto" w:fill="FFFFFF"/>
      <w:spacing w:after="240" w:line="346" w:lineRule="exact"/>
      <w:ind w:hanging="3320"/>
      <w:outlineLvl w:val="2"/>
    </w:pPr>
    <w:rPr>
      <w:rFonts w:ascii="Times New Roman" w:eastAsia="Times New Roman" w:hAnsi="Times New Roman" w:cs="Times New Roman"/>
      <w:b/>
      <w:bCs/>
      <w:spacing w:val="-1"/>
      <w:sz w:val="27"/>
      <w:szCs w:val="27"/>
    </w:rPr>
  </w:style>
  <w:style w:type="paragraph" w:styleId="aff6">
    <w:name w:val="Document Map"/>
    <w:basedOn w:val="a"/>
    <w:link w:val="aff7"/>
    <w:uiPriority w:val="99"/>
    <w:semiHidden/>
    <w:unhideWhenUsed/>
    <w:rsid w:val="001822FC"/>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1822FC"/>
    <w:rPr>
      <w:rFonts w:ascii="Tahoma" w:hAnsi="Tahoma" w:cs="Tahoma"/>
      <w:sz w:val="16"/>
      <w:szCs w:val="16"/>
    </w:rPr>
  </w:style>
  <w:style w:type="paragraph" w:styleId="aff8">
    <w:name w:val="TOC Heading"/>
    <w:basedOn w:val="1"/>
    <w:next w:val="a"/>
    <w:uiPriority w:val="39"/>
    <w:semiHidden/>
    <w:unhideWhenUsed/>
    <w:qFormat/>
    <w:rsid w:val="008001AC"/>
    <w:pPr>
      <w:outlineLvl w:val="9"/>
    </w:pPr>
  </w:style>
  <w:style w:type="paragraph" w:styleId="38">
    <w:name w:val="toc 3"/>
    <w:basedOn w:val="a"/>
    <w:next w:val="a"/>
    <w:autoRedefine/>
    <w:uiPriority w:val="39"/>
    <w:unhideWhenUsed/>
    <w:rsid w:val="008001AC"/>
    <w:pPr>
      <w:spacing w:after="100"/>
      <w:ind w:left="440"/>
    </w:pPr>
  </w:style>
  <w:style w:type="paragraph" w:styleId="14">
    <w:name w:val="toc 1"/>
    <w:basedOn w:val="a"/>
    <w:next w:val="a"/>
    <w:autoRedefine/>
    <w:uiPriority w:val="39"/>
    <w:unhideWhenUsed/>
    <w:rsid w:val="008001AC"/>
    <w:pPr>
      <w:spacing w:after="100"/>
    </w:pPr>
  </w:style>
  <w:style w:type="character" w:customStyle="1" w:styleId="60">
    <w:name w:val="Заголовок 6 Знак"/>
    <w:basedOn w:val="a0"/>
    <w:link w:val="6"/>
    <w:uiPriority w:val="9"/>
    <w:semiHidden/>
    <w:rsid w:val="005D6520"/>
    <w:rPr>
      <w:rFonts w:asciiTheme="majorHAnsi" w:eastAsiaTheme="majorEastAsia" w:hAnsiTheme="majorHAnsi" w:cstheme="majorBidi"/>
      <w:i/>
      <w:iCs/>
      <w:color w:val="243F60" w:themeColor="accent1" w:themeShade="7F"/>
    </w:rPr>
  </w:style>
  <w:style w:type="table" w:customStyle="1" w:styleId="81">
    <w:name w:val="Сетка таблицы8"/>
    <w:basedOn w:val="a1"/>
    <w:next w:val="afd"/>
    <w:uiPriority w:val="59"/>
    <w:rsid w:val="0081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62710C"/>
    <w:rPr>
      <w:rFonts w:ascii="Times New Roman" w:hAnsi="Times New Roman" w:cs="Times New Roman"/>
      <w:sz w:val="28"/>
      <w:szCs w:val="28"/>
    </w:rPr>
  </w:style>
  <w:style w:type="paragraph" w:styleId="aff9">
    <w:name w:val="endnote text"/>
    <w:basedOn w:val="a"/>
    <w:link w:val="affa"/>
    <w:uiPriority w:val="99"/>
    <w:semiHidden/>
    <w:unhideWhenUsed/>
    <w:rsid w:val="00FC4F02"/>
    <w:pPr>
      <w:spacing w:after="0" w:line="240" w:lineRule="auto"/>
    </w:pPr>
    <w:rPr>
      <w:sz w:val="20"/>
      <w:szCs w:val="20"/>
    </w:rPr>
  </w:style>
  <w:style w:type="character" w:customStyle="1" w:styleId="affa">
    <w:name w:val="Текст концевой сноски Знак"/>
    <w:basedOn w:val="a0"/>
    <w:link w:val="aff9"/>
    <w:uiPriority w:val="99"/>
    <w:semiHidden/>
    <w:rsid w:val="00FC4F02"/>
    <w:rPr>
      <w:sz w:val="20"/>
      <w:szCs w:val="20"/>
    </w:rPr>
  </w:style>
  <w:style w:type="character" w:styleId="affb">
    <w:name w:val="endnote reference"/>
    <w:basedOn w:val="a0"/>
    <w:uiPriority w:val="99"/>
    <w:semiHidden/>
    <w:unhideWhenUsed/>
    <w:rsid w:val="00FC4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D65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link w:val="a6"/>
    <w:uiPriority w:val="34"/>
    <w:qFormat/>
    <w:rsid w:val="00A503E6"/>
    <w:pPr>
      <w:ind w:left="720"/>
      <w:contextualSpacing/>
    </w:pPr>
    <w:rPr>
      <w:rFonts w:ascii="Calibri" w:eastAsia="Times New Roman" w:hAnsi="Calibri" w:cs="Times New Roman"/>
    </w:rPr>
  </w:style>
  <w:style w:type="character" w:customStyle="1" w:styleId="20">
    <w:name w:val="Заголовок 2 Знак"/>
    <w:basedOn w:val="a0"/>
    <w:link w:val="2"/>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unhideWhenUsed/>
    <w:rsid w:val="00DF25CE"/>
    <w:pPr>
      <w:spacing w:after="120"/>
      <w:ind w:left="283"/>
    </w:pPr>
  </w:style>
  <w:style w:type="character" w:customStyle="1" w:styleId="a8">
    <w:name w:val="Основной текст с отступом Знак"/>
    <w:basedOn w:val="a0"/>
    <w:link w:val="a7"/>
    <w:uiPriority w:val="99"/>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b">
    <w:name w:val="footnote text"/>
    <w:basedOn w:val="a"/>
    <w:link w:val="ac"/>
    <w:rsid w:val="003F5E91"/>
    <w:pPr>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3F5E91"/>
    <w:rPr>
      <w:rFonts w:ascii="Times New Roman" w:eastAsia="Times New Roman" w:hAnsi="Times New Roman" w:cs="Times New Roman"/>
      <w:sz w:val="20"/>
      <w:szCs w:val="20"/>
      <w:lang w:eastAsia="ar-SA"/>
    </w:rPr>
  </w:style>
  <w:style w:type="character" w:styleId="ad">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uiPriority w:val="99"/>
    <w:rsid w:val="00A05B61"/>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8">
    <w:name w:val="Font Style18"/>
    <w:rsid w:val="00A05B61"/>
    <w:rPr>
      <w:rFonts w:ascii="Times New Roman" w:hAnsi="Times New Roman" w:cs="Times New Roman"/>
      <w:b/>
      <w:bCs/>
      <w:sz w:val="22"/>
      <w:szCs w:val="22"/>
    </w:rPr>
  </w:style>
  <w:style w:type="paragraph" w:styleId="ae">
    <w:name w:val="No Spacing"/>
    <w:link w:val="af"/>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f">
    <w:name w:val="Без интервала Знак"/>
    <w:link w:val="ae"/>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unhideWhenUsed/>
    <w:rsid w:val="004D151B"/>
    <w:pPr>
      <w:tabs>
        <w:tab w:val="center" w:pos="4677"/>
        <w:tab w:val="right" w:pos="9355"/>
      </w:tabs>
      <w:spacing w:after="0" w:line="240" w:lineRule="auto"/>
    </w:pPr>
  </w:style>
  <w:style w:type="character" w:customStyle="1" w:styleId="af1">
    <w:name w:val="Верхний колонтитул Знак"/>
    <w:basedOn w:val="a0"/>
    <w:link w:val="af0"/>
    <w:rsid w:val="004D151B"/>
  </w:style>
  <w:style w:type="paragraph" w:styleId="af2">
    <w:name w:val="footer"/>
    <w:basedOn w:val="a"/>
    <w:link w:val="af3"/>
    <w:uiPriority w:val="99"/>
    <w:unhideWhenUsed/>
    <w:rsid w:val="004D1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4">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5">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6">
    <w:name w:val="Title"/>
    <w:basedOn w:val="a"/>
    <w:link w:val="af7"/>
    <w:qFormat/>
    <w:rsid w:val="00FF19D7"/>
    <w:pPr>
      <w:spacing w:after="0" w:line="240" w:lineRule="auto"/>
      <w:ind w:left="360"/>
      <w:jc w:val="center"/>
    </w:pPr>
    <w:rPr>
      <w:rFonts w:ascii="Times New Roman" w:eastAsia="Times New Roman" w:hAnsi="Times New Roman" w:cs="Times New Roman"/>
      <w:b/>
      <w:sz w:val="28"/>
      <w:szCs w:val="24"/>
    </w:rPr>
  </w:style>
  <w:style w:type="character" w:customStyle="1" w:styleId="af7">
    <w:name w:val="Название Знак"/>
    <w:basedOn w:val="a0"/>
    <w:link w:val="af6"/>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rPr>
  </w:style>
  <w:style w:type="paragraph" w:customStyle="1" w:styleId="af8">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9">
    <w:name w:val="Normal (Web)"/>
    <w:basedOn w:val="a"/>
    <w:uiPriority w:val="99"/>
    <w:unhideWhenUsed/>
    <w:rsid w:val="0095643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Subtitle"/>
    <w:basedOn w:val="a"/>
    <w:next w:val="a3"/>
    <w:link w:val="afb"/>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b">
    <w:name w:val="Подзаголовок Знак"/>
    <w:basedOn w:val="a0"/>
    <w:link w:val="afa"/>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c">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c"/>
    <w:rsid w:val="00C75CD7"/>
    <w:pPr>
      <w:shd w:val="clear" w:color="auto" w:fill="FFFFFF"/>
      <w:spacing w:after="0" w:line="221" w:lineRule="exact"/>
    </w:pPr>
    <w:rPr>
      <w:sz w:val="23"/>
      <w:szCs w:val="23"/>
    </w:rPr>
  </w:style>
  <w:style w:type="table" w:styleId="afd">
    <w:name w:val="Table Grid"/>
    <w:basedOn w:val="a1"/>
    <w:uiPriority w:val="59"/>
    <w:rsid w:val="00C874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caption"/>
    <w:basedOn w:val="a"/>
    <w:next w:val="a"/>
    <w:semiHidden/>
    <w:unhideWhenUsed/>
    <w:qFormat/>
    <w:rsid w:val="003F2016"/>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210">
    <w:name w:val="Основной текст 21"/>
    <w:basedOn w:val="a"/>
    <w:rsid w:val="00B54302"/>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a6">
    <w:name w:val="Абзац списка Знак"/>
    <w:link w:val="a5"/>
    <w:uiPriority w:val="34"/>
    <w:locked/>
    <w:rsid w:val="00A20B4A"/>
    <w:rPr>
      <w:rFonts w:ascii="Calibri" w:eastAsia="Times New Roman" w:hAnsi="Calibri" w:cs="Times New Roman"/>
      <w:lang w:eastAsia="ru-RU"/>
    </w:rPr>
  </w:style>
  <w:style w:type="table" w:customStyle="1" w:styleId="13">
    <w:name w:val="Сетка таблицы1"/>
    <w:basedOn w:val="a1"/>
    <w:next w:val="afd"/>
    <w:uiPriority w:val="59"/>
    <w:rsid w:val="00AF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d"/>
    <w:uiPriority w:val="59"/>
    <w:rsid w:val="00400C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d"/>
    <w:uiPriority w:val="59"/>
    <w:rsid w:val="006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C652F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d"/>
    <w:uiPriority w:val="59"/>
    <w:rsid w:val="00C6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d"/>
    <w:uiPriority w:val="59"/>
    <w:rsid w:val="00C652F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Основной ГП Знак"/>
    <w:link w:val="aff0"/>
    <w:locked/>
    <w:rsid w:val="00723906"/>
    <w:rPr>
      <w:rFonts w:ascii="Tahoma" w:eastAsia="Calibri" w:hAnsi="Tahoma" w:cs="Tahoma"/>
      <w:sz w:val="24"/>
      <w:szCs w:val="24"/>
    </w:rPr>
  </w:style>
  <w:style w:type="paragraph" w:customStyle="1" w:styleId="aff0">
    <w:name w:val="Основной ГП"/>
    <w:link w:val="aff"/>
    <w:qFormat/>
    <w:rsid w:val="00723906"/>
    <w:pPr>
      <w:spacing w:before="120" w:after="0"/>
      <w:ind w:firstLine="709"/>
      <w:jc w:val="both"/>
    </w:pPr>
    <w:rPr>
      <w:rFonts w:ascii="Tahoma" w:eastAsia="Calibri" w:hAnsi="Tahoma" w:cs="Tahoma"/>
      <w:sz w:val="24"/>
      <w:szCs w:val="24"/>
    </w:rPr>
  </w:style>
  <w:style w:type="table" w:customStyle="1" w:styleId="61">
    <w:name w:val="Сетка таблицы6"/>
    <w:basedOn w:val="a1"/>
    <w:next w:val="afd"/>
    <w:uiPriority w:val="59"/>
    <w:rsid w:val="0020027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d"/>
    <w:uiPriority w:val="59"/>
    <w:rsid w:val="002B3CA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fd"/>
    <w:uiPriority w:val="59"/>
    <w:rsid w:val="000B0A3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1">
    <w:name w:val="Font Style31"/>
    <w:rsid w:val="00A4661D"/>
    <w:rPr>
      <w:rFonts w:ascii="Times New Roman" w:hAnsi="Times New Roman" w:cs="Times New Roman" w:hint="default"/>
      <w:sz w:val="26"/>
      <w:szCs w:val="26"/>
    </w:rPr>
  </w:style>
  <w:style w:type="character" w:styleId="aff1">
    <w:name w:val="annotation reference"/>
    <w:basedOn w:val="a0"/>
    <w:uiPriority w:val="99"/>
    <w:semiHidden/>
    <w:unhideWhenUsed/>
    <w:rsid w:val="00E024FC"/>
    <w:rPr>
      <w:sz w:val="16"/>
      <w:szCs w:val="16"/>
    </w:rPr>
  </w:style>
  <w:style w:type="paragraph" w:styleId="aff2">
    <w:name w:val="annotation text"/>
    <w:basedOn w:val="a"/>
    <w:link w:val="aff3"/>
    <w:uiPriority w:val="99"/>
    <w:semiHidden/>
    <w:unhideWhenUsed/>
    <w:rsid w:val="00E024FC"/>
    <w:pPr>
      <w:spacing w:line="240" w:lineRule="auto"/>
    </w:pPr>
    <w:rPr>
      <w:sz w:val="20"/>
      <w:szCs w:val="20"/>
    </w:rPr>
  </w:style>
  <w:style w:type="character" w:customStyle="1" w:styleId="aff3">
    <w:name w:val="Текст примечания Знак"/>
    <w:basedOn w:val="a0"/>
    <w:link w:val="aff2"/>
    <w:uiPriority w:val="99"/>
    <w:semiHidden/>
    <w:rsid w:val="00E024FC"/>
    <w:rPr>
      <w:sz w:val="20"/>
      <w:szCs w:val="20"/>
    </w:rPr>
  </w:style>
  <w:style w:type="paragraph" w:styleId="aff4">
    <w:name w:val="annotation subject"/>
    <w:basedOn w:val="aff2"/>
    <w:next w:val="aff2"/>
    <w:link w:val="aff5"/>
    <w:uiPriority w:val="99"/>
    <w:semiHidden/>
    <w:unhideWhenUsed/>
    <w:rsid w:val="00E024FC"/>
    <w:rPr>
      <w:b/>
      <w:bCs/>
    </w:rPr>
  </w:style>
  <w:style w:type="character" w:customStyle="1" w:styleId="aff5">
    <w:name w:val="Тема примечания Знак"/>
    <w:basedOn w:val="aff3"/>
    <w:link w:val="aff4"/>
    <w:uiPriority w:val="99"/>
    <w:semiHidden/>
    <w:rsid w:val="00E024FC"/>
    <w:rPr>
      <w:b/>
      <w:bCs/>
      <w:sz w:val="20"/>
      <w:szCs w:val="20"/>
    </w:rPr>
  </w:style>
  <w:style w:type="character" w:customStyle="1" w:styleId="36">
    <w:name w:val="Заголовок №3_"/>
    <w:basedOn w:val="a0"/>
    <w:link w:val="37"/>
    <w:locked/>
    <w:rsid w:val="00BB5B96"/>
    <w:rPr>
      <w:rFonts w:ascii="Times New Roman" w:eastAsia="Times New Roman" w:hAnsi="Times New Roman" w:cs="Times New Roman"/>
      <w:b/>
      <w:bCs/>
      <w:spacing w:val="-1"/>
      <w:sz w:val="27"/>
      <w:szCs w:val="27"/>
      <w:shd w:val="clear" w:color="auto" w:fill="FFFFFF"/>
    </w:rPr>
  </w:style>
  <w:style w:type="paragraph" w:customStyle="1" w:styleId="37">
    <w:name w:val="Заголовок №3"/>
    <w:basedOn w:val="a"/>
    <w:link w:val="36"/>
    <w:rsid w:val="00BB5B96"/>
    <w:pPr>
      <w:widowControl w:val="0"/>
      <w:shd w:val="clear" w:color="auto" w:fill="FFFFFF"/>
      <w:spacing w:after="240" w:line="346" w:lineRule="exact"/>
      <w:ind w:hanging="3320"/>
      <w:outlineLvl w:val="2"/>
    </w:pPr>
    <w:rPr>
      <w:rFonts w:ascii="Times New Roman" w:eastAsia="Times New Roman" w:hAnsi="Times New Roman" w:cs="Times New Roman"/>
      <w:b/>
      <w:bCs/>
      <w:spacing w:val="-1"/>
      <w:sz w:val="27"/>
      <w:szCs w:val="27"/>
    </w:rPr>
  </w:style>
  <w:style w:type="paragraph" w:styleId="aff6">
    <w:name w:val="Document Map"/>
    <w:basedOn w:val="a"/>
    <w:link w:val="aff7"/>
    <w:uiPriority w:val="99"/>
    <w:semiHidden/>
    <w:unhideWhenUsed/>
    <w:rsid w:val="001822FC"/>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1822FC"/>
    <w:rPr>
      <w:rFonts w:ascii="Tahoma" w:hAnsi="Tahoma" w:cs="Tahoma"/>
      <w:sz w:val="16"/>
      <w:szCs w:val="16"/>
    </w:rPr>
  </w:style>
  <w:style w:type="paragraph" w:styleId="aff8">
    <w:name w:val="TOC Heading"/>
    <w:basedOn w:val="1"/>
    <w:next w:val="a"/>
    <w:uiPriority w:val="39"/>
    <w:semiHidden/>
    <w:unhideWhenUsed/>
    <w:qFormat/>
    <w:rsid w:val="008001AC"/>
    <w:pPr>
      <w:outlineLvl w:val="9"/>
    </w:pPr>
  </w:style>
  <w:style w:type="paragraph" w:styleId="38">
    <w:name w:val="toc 3"/>
    <w:basedOn w:val="a"/>
    <w:next w:val="a"/>
    <w:autoRedefine/>
    <w:uiPriority w:val="39"/>
    <w:unhideWhenUsed/>
    <w:rsid w:val="008001AC"/>
    <w:pPr>
      <w:spacing w:after="100"/>
      <w:ind w:left="440"/>
    </w:pPr>
  </w:style>
  <w:style w:type="paragraph" w:styleId="14">
    <w:name w:val="toc 1"/>
    <w:basedOn w:val="a"/>
    <w:next w:val="a"/>
    <w:autoRedefine/>
    <w:uiPriority w:val="39"/>
    <w:unhideWhenUsed/>
    <w:rsid w:val="008001AC"/>
    <w:pPr>
      <w:spacing w:after="100"/>
    </w:pPr>
  </w:style>
  <w:style w:type="character" w:customStyle="1" w:styleId="60">
    <w:name w:val="Заголовок 6 Знак"/>
    <w:basedOn w:val="a0"/>
    <w:link w:val="6"/>
    <w:uiPriority w:val="9"/>
    <w:semiHidden/>
    <w:rsid w:val="005D6520"/>
    <w:rPr>
      <w:rFonts w:asciiTheme="majorHAnsi" w:eastAsiaTheme="majorEastAsia" w:hAnsiTheme="majorHAnsi" w:cstheme="majorBidi"/>
      <w:i/>
      <w:iCs/>
      <w:color w:val="243F60" w:themeColor="accent1" w:themeShade="7F"/>
    </w:rPr>
  </w:style>
  <w:style w:type="table" w:customStyle="1" w:styleId="81">
    <w:name w:val="Сетка таблицы8"/>
    <w:basedOn w:val="a1"/>
    <w:next w:val="afd"/>
    <w:uiPriority w:val="59"/>
    <w:rsid w:val="0081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62710C"/>
    <w:rPr>
      <w:rFonts w:ascii="Times New Roman" w:hAnsi="Times New Roman" w:cs="Times New Roman"/>
      <w:sz w:val="28"/>
      <w:szCs w:val="28"/>
    </w:rPr>
  </w:style>
  <w:style w:type="paragraph" w:styleId="aff9">
    <w:name w:val="endnote text"/>
    <w:basedOn w:val="a"/>
    <w:link w:val="affa"/>
    <w:uiPriority w:val="99"/>
    <w:semiHidden/>
    <w:unhideWhenUsed/>
    <w:rsid w:val="00FC4F02"/>
    <w:pPr>
      <w:spacing w:after="0" w:line="240" w:lineRule="auto"/>
    </w:pPr>
    <w:rPr>
      <w:sz w:val="20"/>
      <w:szCs w:val="20"/>
    </w:rPr>
  </w:style>
  <w:style w:type="character" w:customStyle="1" w:styleId="affa">
    <w:name w:val="Текст концевой сноски Знак"/>
    <w:basedOn w:val="a0"/>
    <w:link w:val="aff9"/>
    <w:uiPriority w:val="99"/>
    <w:semiHidden/>
    <w:rsid w:val="00FC4F02"/>
    <w:rPr>
      <w:sz w:val="20"/>
      <w:szCs w:val="20"/>
    </w:rPr>
  </w:style>
  <w:style w:type="character" w:styleId="affb">
    <w:name w:val="endnote reference"/>
    <w:basedOn w:val="a0"/>
    <w:uiPriority w:val="99"/>
    <w:semiHidden/>
    <w:unhideWhenUsed/>
    <w:rsid w:val="00FC4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
      <w:bodyDiv w:val="1"/>
      <w:marLeft w:val="0"/>
      <w:marRight w:val="0"/>
      <w:marTop w:val="0"/>
      <w:marBottom w:val="0"/>
      <w:divBdr>
        <w:top w:val="none" w:sz="0" w:space="0" w:color="auto"/>
        <w:left w:val="none" w:sz="0" w:space="0" w:color="auto"/>
        <w:bottom w:val="none" w:sz="0" w:space="0" w:color="auto"/>
        <w:right w:val="none" w:sz="0" w:space="0" w:color="auto"/>
      </w:divBdr>
    </w:div>
    <w:div w:id="15468768">
      <w:bodyDiv w:val="1"/>
      <w:marLeft w:val="0"/>
      <w:marRight w:val="0"/>
      <w:marTop w:val="0"/>
      <w:marBottom w:val="0"/>
      <w:divBdr>
        <w:top w:val="none" w:sz="0" w:space="0" w:color="auto"/>
        <w:left w:val="none" w:sz="0" w:space="0" w:color="auto"/>
        <w:bottom w:val="none" w:sz="0" w:space="0" w:color="auto"/>
        <w:right w:val="none" w:sz="0" w:space="0" w:color="auto"/>
      </w:divBdr>
    </w:div>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32658481">
      <w:bodyDiv w:val="1"/>
      <w:marLeft w:val="0"/>
      <w:marRight w:val="0"/>
      <w:marTop w:val="0"/>
      <w:marBottom w:val="0"/>
      <w:divBdr>
        <w:top w:val="none" w:sz="0" w:space="0" w:color="auto"/>
        <w:left w:val="none" w:sz="0" w:space="0" w:color="auto"/>
        <w:bottom w:val="none" w:sz="0" w:space="0" w:color="auto"/>
        <w:right w:val="none" w:sz="0" w:space="0" w:color="auto"/>
      </w:divBdr>
    </w:div>
    <w:div w:id="33896688">
      <w:bodyDiv w:val="1"/>
      <w:marLeft w:val="0"/>
      <w:marRight w:val="0"/>
      <w:marTop w:val="0"/>
      <w:marBottom w:val="0"/>
      <w:divBdr>
        <w:top w:val="none" w:sz="0" w:space="0" w:color="auto"/>
        <w:left w:val="none" w:sz="0" w:space="0" w:color="auto"/>
        <w:bottom w:val="none" w:sz="0" w:space="0" w:color="auto"/>
        <w:right w:val="none" w:sz="0" w:space="0" w:color="auto"/>
      </w:divBdr>
    </w:div>
    <w:div w:id="35157668">
      <w:bodyDiv w:val="1"/>
      <w:marLeft w:val="0"/>
      <w:marRight w:val="0"/>
      <w:marTop w:val="0"/>
      <w:marBottom w:val="0"/>
      <w:divBdr>
        <w:top w:val="none" w:sz="0" w:space="0" w:color="auto"/>
        <w:left w:val="none" w:sz="0" w:space="0" w:color="auto"/>
        <w:bottom w:val="none" w:sz="0" w:space="0" w:color="auto"/>
        <w:right w:val="none" w:sz="0" w:space="0" w:color="auto"/>
      </w:divBdr>
    </w:div>
    <w:div w:id="39130964">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53161850">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66155901">
      <w:bodyDiv w:val="1"/>
      <w:marLeft w:val="0"/>
      <w:marRight w:val="0"/>
      <w:marTop w:val="0"/>
      <w:marBottom w:val="0"/>
      <w:divBdr>
        <w:top w:val="none" w:sz="0" w:space="0" w:color="auto"/>
        <w:left w:val="none" w:sz="0" w:space="0" w:color="auto"/>
        <w:bottom w:val="none" w:sz="0" w:space="0" w:color="auto"/>
        <w:right w:val="none" w:sz="0" w:space="0" w:color="auto"/>
      </w:divBdr>
    </w:div>
    <w:div w:id="73557366">
      <w:bodyDiv w:val="1"/>
      <w:marLeft w:val="0"/>
      <w:marRight w:val="0"/>
      <w:marTop w:val="0"/>
      <w:marBottom w:val="0"/>
      <w:divBdr>
        <w:top w:val="none" w:sz="0" w:space="0" w:color="auto"/>
        <w:left w:val="none" w:sz="0" w:space="0" w:color="auto"/>
        <w:bottom w:val="none" w:sz="0" w:space="0" w:color="auto"/>
        <w:right w:val="none" w:sz="0" w:space="0" w:color="auto"/>
      </w:divBdr>
    </w:div>
    <w:div w:id="74398661">
      <w:bodyDiv w:val="1"/>
      <w:marLeft w:val="0"/>
      <w:marRight w:val="0"/>
      <w:marTop w:val="0"/>
      <w:marBottom w:val="0"/>
      <w:divBdr>
        <w:top w:val="none" w:sz="0" w:space="0" w:color="auto"/>
        <w:left w:val="none" w:sz="0" w:space="0" w:color="auto"/>
        <w:bottom w:val="none" w:sz="0" w:space="0" w:color="auto"/>
        <w:right w:val="none" w:sz="0" w:space="0" w:color="auto"/>
      </w:divBdr>
      <w:divsChild>
        <w:div w:id="849105314">
          <w:marLeft w:val="0"/>
          <w:marRight w:val="0"/>
          <w:marTop w:val="0"/>
          <w:marBottom w:val="0"/>
          <w:divBdr>
            <w:top w:val="none" w:sz="0" w:space="0" w:color="auto"/>
            <w:left w:val="none" w:sz="0" w:space="0" w:color="auto"/>
            <w:bottom w:val="none" w:sz="0" w:space="0" w:color="auto"/>
            <w:right w:val="none" w:sz="0" w:space="0" w:color="auto"/>
          </w:divBdr>
        </w:div>
        <w:div w:id="1438254962">
          <w:marLeft w:val="0"/>
          <w:marRight w:val="0"/>
          <w:marTop w:val="0"/>
          <w:marBottom w:val="0"/>
          <w:divBdr>
            <w:top w:val="none" w:sz="0" w:space="0" w:color="auto"/>
            <w:left w:val="none" w:sz="0" w:space="0" w:color="auto"/>
            <w:bottom w:val="none" w:sz="0" w:space="0" w:color="auto"/>
            <w:right w:val="none" w:sz="0" w:space="0" w:color="auto"/>
          </w:divBdr>
        </w:div>
        <w:div w:id="806121904">
          <w:marLeft w:val="0"/>
          <w:marRight w:val="0"/>
          <w:marTop w:val="0"/>
          <w:marBottom w:val="0"/>
          <w:divBdr>
            <w:top w:val="none" w:sz="0" w:space="0" w:color="auto"/>
            <w:left w:val="none" w:sz="0" w:space="0" w:color="auto"/>
            <w:bottom w:val="none" w:sz="0" w:space="0" w:color="auto"/>
            <w:right w:val="none" w:sz="0" w:space="0" w:color="auto"/>
          </w:divBdr>
        </w:div>
        <w:div w:id="545800796">
          <w:marLeft w:val="0"/>
          <w:marRight w:val="0"/>
          <w:marTop w:val="0"/>
          <w:marBottom w:val="0"/>
          <w:divBdr>
            <w:top w:val="none" w:sz="0" w:space="0" w:color="auto"/>
            <w:left w:val="none" w:sz="0" w:space="0" w:color="auto"/>
            <w:bottom w:val="none" w:sz="0" w:space="0" w:color="auto"/>
            <w:right w:val="none" w:sz="0" w:space="0" w:color="auto"/>
          </w:divBdr>
        </w:div>
        <w:div w:id="1812751219">
          <w:marLeft w:val="0"/>
          <w:marRight w:val="0"/>
          <w:marTop w:val="0"/>
          <w:marBottom w:val="0"/>
          <w:divBdr>
            <w:top w:val="none" w:sz="0" w:space="0" w:color="auto"/>
            <w:left w:val="none" w:sz="0" w:space="0" w:color="auto"/>
            <w:bottom w:val="none" w:sz="0" w:space="0" w:color="auto"/>
            <w:right w:val="none" w:sz="0" w:space="0" w:color="auto"/>
          </w:divBdr>
        </w:div>
        <w:div w:id="1642229618">
          <w:marLeft w:val="0"/>
          <w:marRight w:val="0"/>
          <w:marTop w:val="0"/>
          <w:marBottom w:val="0"/>
          <w:divBdr>
            <w:top w:val="none" w:sz="0" w:space="0" w:color="auto"/>
            <w:left w:val="none" w:sz="0" w:space="0" w:color="auto"/>
            <w:bottom w:val="none" w:sz="0" w:space="0" w:color="auto"/>
            <w:right w:val="none" w:sz="0" w:space="0" w:color="auto"/>
          </w:divBdr>
        </w:div>
      </w:divsChild>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78720627">
      <w:bodyDiv w:val="1"/>
      <w:marLeft w:val="0"/>
      <w:marRight w:val="0"/>
      <w:marTop w:val="0"/>
      <w:marBottom w:val="0"/>
      <w:divBdr>
        <w:top w:val="none" w:sz="0" w:space="0" w:color="auto"/>
        <w:left w:val="none" w:sz="0" w:space="0" w:color="auto"/>
        <w:bottom w:val="none" w:sz="0" w:space="0" w:color="auto"/>
        <w:right w:val="none" w:sz="0" w:space="0" w:color="auto"/>
      </w:divBdr>
    </w:div>
    <w:div w:id="81537356">
      <w:bodyDiv w:val="1"/>
      <w:marLeft w:val="0"/>
      <w:marRight w:val="0"/>
      <w:marTop w:val="0"/>
      <w:marBottom w:val="0"/>
      <w:divBdr>
        <w:top w:val="none" w:sz="0" w:space="0" w:color="auto"/>
        <w:left w:val="none" w:sz="0" w:space="0" w:color="auto"/>
        <w:bottom w:val="none" w:sz="0" w:space="0" w:color="auto"/>
        <w:right w:val="none" w:sz="0" w:space="0" w:color="auto"/>
      </w:divBdr>
    </w:div>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86311641">
      <w:bodyDiv w:val="1"/>
      <w:marLeft w:val="0"/>
      <w:marRight w:val="0"/>
      <w:marTop w:val="0"/>
      <w:marBottom w:val="0"/>
      <w:divBdr>
        <w:top w:val="none" w:sz="0" w:space="0" w:color="auto"/>
        <w:left w:val="none" w:sz="0" w:space="0" w:color="auto"/>
        <w:bottom w:val="none" w:sz="0" w:space="0" w:color="auto"/>
        <w:right w:val="none" w:sz="0" w:space="0" w:color="auto"/>
      </w:divBdr>
    </w:div>
    <w:div w:id="87311916">
      <w:bodyDiv w:val="1"/>
      <w:marLeft w:val="0"/>
      <w:marRight w:val="0"/>
      <w:marTop w:val="0"/>
      <w:marBottom w:val="0"/>
      <w:divBdr>
        <w:top w:val="none" w:sz="0" w:space="0" w:color="auto"/>
        <w:left w:val="none" w:sz="0" w:space="0" w:color="auto"/>
        <w:bottom w:val="none" w:sz="0" w:space="0" w:color="auto"/>
        <w:right w:val="none" w:sz="0" w:space="0" w:color="auto"/>
      </w:divBdr>
    </w:div>
    <w:div w:id="90590948">
      <w:bodyDiv w:val="1"/>
      <w:marLeft w:val="0"/>
      <w:marRight w:val="0"/>
      <w:marTop w:val="0"/>
      <w:marBottom w:val="0"/>
      <w:divBdr>
        <w:top w:val="none" w:sz="0" w:space="0" w:color="auto"/>
        <w:left w:val="none" w:sz="0" w:space="0" w:color="auto"/>
        <w:bottom w:val="none" w:sz="0" w:space="0" w:color="auto"/>
        <w:right w:val="none" w:sz="0" w:space="0" w:color="auto"/>
      </w:divBdr>
    </w:div>
    <w:div w:id="91098791">
      <w:bodyDiv w:val="1"/>
      <w:marLeft w:val="0"/>
      <w:marRight w:val="0"/>
      <w:marTop w:val="0"/>
      <w:marBottom w:val="0"/>
      <w:divBdr>
        <w:top w:val="none" w:sz="0" w:space="0" w:color="auto"/>
        <w:left w:val="none" w:sz="0" w:space="0" w:color="auto"/>
        <w:bottom w:val="none" w:sz="0" w:space="0" w:color="auto"/>
        <w:right w:val="none" w:sz="0" w:space="0" w:color="auto"/>
      </w:divBdr>
    </w:div>
    <w:div w:id="95294646">
      <w:bodyDiv w:val="1"/>
      <w:marLeft w:val="0"/>
      <w:marRight w:val="0"/>
      <w:marTop w:val="0"/>
      <w:marBottom w:val="0"/>
      <w:divBdr>
        <w:top w:val="none" w:sz="0" w:space="0" w:color="auto"/>
        <w:left w:val="none" w:sz="0" w:space="0" w:color="auto"/>
        <w:bottom w:val="none" w:sz="0" w:space="0" w:color="auto"/>
        <w:right w:val="none" w:sz="0" w:space="0" w:color="auto"/>
      </w:divBdr>
    </w:div>
    <w:div w:id="97675337">
      <w:bodyDiv w:val="1"/>
      <w:marLeft w:val="0"/>
      <w:marRight w:val="0"/>
      <w:marTop w:val="0"/>
      <w:marBottom w:val="0"/>
      <w:divBdr>
        <w:top w:val="none" w:sz="0" w:space="0" w:color="auto"/>
        <w:left w:val="none" w:sz="0" w:space="0" w:color="auto"/>
        <w:bottom w:val="none" w:sz="0" w:space="0" w:color="auto"/>
        <w:right w:val="none" w:sz="0" w:space="0" w:color="auto"/>
      </w:divBdr>
    </w:div>
    <w:div w:id="98110411">
      <w:bodyDiv w:val="1"/>
      <w:marLeft w:val="0"/>
      <w:marRight w:val="0"/>
      <w:marTop w:val="0"/>
      <w:marBottom w:val="0"/>
      <w:divBdr>
        <w:top w:val="none" w:sz="0" w:space="0" w:color="auto"/>
        <w:left w:val="none" w:sz="0" w:space="0" w:color="auto"/>
        <w:bottom w:val="none" w:sz="0" w:space="0" w:color="auto"/>
        <w:right w:val="none" w:sz="0" w:space="0" w:color="auto"/>
      </w:divBdr>
    </w:div>
    <w:div w:id="110517685">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33911348">
      <w:bodyDiv w:val="1"/>
      <w:marLeft w:val="0"/>
      <w:marRight w:val="0"/>
      <w:marTop w:val="0"/>
      <w:marBottom w:val="0"/>
      <w:divBdr>
        <w:top w:val="none" w:sz="0" w:space="0" w:color="auto"/>
        <w:left w:val="none" w:sz="0" w:space="0" w:color="auto"/>
        <w:bottom w:val="none" w:sz="0" w:space="0" w:color="auto"/>
        <w:right w:val="none" w:sz="0" w:space="0" w:color="auto"/>
      </w:divBdr>
    </w:div>
    <w:div w:id="135881656">
      <w:bodyDiv w:val="1"/>
      <w:marLeft w:val="0"/>
      <w:marRight w:val="0"/>
      <w:marTop w:val="0"/>
      <w:marBottom w:val="0"/>
      <w:divBdr>
        <w:top w:val="none" w:sz="0" w:space="0" w:color="auto"/>
        <w:left w:val="none" w:sz="0" w:space="0" w:color="auto"/>
        <w:bottom w:val="none" w:sz="0" w:space="0" w:color="auto"/>
        <w:right w:val="none" w:sz="0" w:space="0" w:color="auto"/>
      </w:divBdr>
    </w:div>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44974515">
      <w:bodyDiv w:val="1"/>
      <w:marLeft w:val="0"/>
      <w:marRight w:val="0"/>
      <w:marTop w:val="0"/>
      <w:marBottom w:val="0"/>
      <w:divBdr>
        <w:top w:val="none" w:sz="0" w:space="0" w:color="auto"/>
        <w:left w:val="none" w:sz="0" w:space="0" w:color="auto"/>
        <w:bottom w:val="none" w:sz="0" w:space="0" w:color="auto"/>
        <w:right w:val="none" w:sz="0" w:space="0" w:color="auto"/>
      </w:divBdr>
    </w:div>
    <w:div w:id="147480140">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59781423">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65289790">
      <w:bodyDiv w:val="1"/>
      <w:marLeft w:val="0"/>
      <w:marRight w:val="0"/>
      <w:marTop w:val="0"/>
      <w:marBottom w:val="0"/>
      <w:divBdr>
        <w:top w:val="none" w:sz="0" w:space="0" w:color="auto"/>
        <w:left w:val="none" w:sz="0" w:space="0" w:color="auto"/>
        <w:bottom w:val="none" w:sz="0" w:space="0" w:color="auto"/>
        <w:right w:val="none" w:sz="0" w:space="0" w:color="auto"/>
      </w:divBdr>
    </w:div>
    <w:div w:id="165946761">
      <w:bodyDiv w:val="1"/>
      <w:marLeft w:val="0"/>
      <w:marRight w:val="0"/>
      <w:marTop w:val="0"/>
      <w:marBottom w:val="0"/>
      <w:divBdr>
        <w:top w:val="none" w:sz="0" w:space="0" w:color="auto"/>
        <w:left w:val="none" w:sz="0" w:space="0" w:color="auto"/>
        <w:bottom w:val="none" w:sz="0" w:space="0" w:color="auto"/>
        <w:right w:val="none" w:sz="0" w:space="0" w:color="auto"/>
      </w:divBdr>
    </w:div>
    <w:div w:id="166285173">
      <w:bodyDiv w:val="1"/>
      <w:marLeft w:val="0"/>
      <w:marRight w:val="0"/>
      <w:marTop w:val="0"/>
      <w:marBottom w:val="0"/>
      <w:divBdr>
        <w:top w:val="none" w:sz="0" w:space="0" w:color="auto"/>
        <w:left w:val="none" w:sz="0" w:space="0" w:color="auto"/>
        <w:bottom w:val="none" w:sz="0" w:space="0" w:color="auto"/>
        <w:right w:val="none" w:sz="0" w:space="0" w:color="auto"/>
      </w:divBdr>
    </w:div>
    <w:div w:id="17134283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77818668">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19065700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14901259">
      <w:bodyDiv w:val="1"/>
      <w:marLeft w:val="0"/>
      <w:marRight w:val="0"/>
      <w:marTop w:val="0"/>
      <w:marBottom w:val="0"/>
      <w:divBdr>
        <w:top w:val="none" w:sz="0" w:space="0" w:color="auto"/>
        <w:left w:val="none" w:sz="0" w:space="0" w:color="auto"/>
        <w:bottom w:val="none" w:sz="0" w:space="0" w:color="auto"/>
        <w:right w:val="none" w:sz="0" w:space="0" w:color="auto"/>
      </w:divBdr>
    </w:div>
    <w:div w:id="218789044">
      <w:bodyDiv w:val="1"/>
      <w:marLeft w:val="0"/>
      <w:marRight w:val="0"/>
      <w:marTop w:val="0"/>
      <w:marBottom w:val="0"/>
      <w:divBdr>
        <w:top w:val="none" w:sz="0" w:space="0" w:color="auto"/>
        <w:left w:val="none" w:sz="0" w:space="0" w:color="auto"/>
        <w:bottom w:val="none" w:sz="0" w:space="0" w:color="auto"/>
        <w:right w:val="none" w:sz="0" w:space="0" w:color="auto"/>
      </w:divBdr>
    </w:div>
    <w:div w:id="228926924">
      <w:bodyDiv w:val="1"/>
      <w:marLeft w:val="0"/>
      <w:marRight w:val="0"/>
      <w:marTop w:val="0"/>
      <w:marBottom w:val="0"/>
      <w:divBdr>
        <w:top w:val="none" w:sz="0" w:space="0" w:color="auto"/>
        <w:left w:val="none" w:sz="0" w:space="0" w:color="auto"/>
        <w:bottom w:val="none" w:sz="0" w:space="0" w:color="auto"/>
        <w:right w:val="none" w:sz="0" w:space="0" w:color="auto"/>
      </w:divBdr>
    </w:div>
    <w:div w:id="242377516">
      <w:bodyDiv w:val="1"/>
      <w:marLeft w:val="0"/>
      <w:marRight w:val="0"/>
      <w:marTop w:val="0"/>
      <w:marBottom w:val="0"/>
      <w:divBdr>
        <w:top w:val="none" w:sz="0" w:space="0" w:color="auto"/>
        <w:left w:val="none" w:sz="0" w:space="0" w:color="auto"/>
        <w:bottom w:val="none" w:sz="0" w:space="0" w:color="auto"/>
        <w:right w:val="none" w:sz="0" w:space="0" w:color="auto"/>
      </w:divBdr>
    </w:div>
    <w:div w:id="243340094">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47613741">
      <w:bodyDiv w:val="1"/>
      <w:marLeft w:val="0"/>
      <w:marRight w:val="0"/>
      <w:marTop w:val="0"/>
      <w:marBottom w:val="0"/>
      <w:divBdr>
        <w:top w:val="none" w:sz="0" w:space="0" w:color="auto"/>
        <w:left w:val="none" w:sz="0" w:space="0" w:color="auto"/>
        <w:bottom w:val="none" w:sz="0" w:space="0" w:color="auto"/>
        <w:right w:val="none" w:sz="0" w:space="0" w:color="auto"/>
      </w:divBdr>
    </w:div>
    <w:div w:id="255797606">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59996550">
      <w:bodyDiv w:val="1"/>
      <w:marLeft w:val="0"/>
      <w:marRight w:val="0"/>
      <w:marTop w:val="0"/>
      <w:marBottom w:val="0"/>
      <w:divBdr>
        <w:top w:val="none" w:sz="0" w:space="0" w:color="auto"/>
        <w:left w:val="none" w:sz="0" w:space="0" w:color="auto"/>
        <w:bottom w:val="none" w:sz="0" w:space="0" w:color="auto"/>
        <w:right w:val="none" w:sz="0" w:space="0" w:color="auto"/>
      </w:divBdr>
    </w:div>
    <w:div w:id="269973154">
      <w:bodyDiv w:val="1"/>
      <w:marLeft w:val="0"/>
      <w:marRight w:val="0"/>
      <w:marTop w:val="0"/>
      <w:marBottom w:val="0"/>
      <w:divBdr>
        <w:top w:val="none" w:sz="0" w:space="0" w:color="auto"/>
        <w:left w:val="none" w:sz="0" w:space="0" w:color="auto"/>
        <w:bottom w:val="none" w:sz="0" w:space="0" w:color="auto"/>
        <w:right w:val="none" w:sz="0" w:space="0" w:color="auto"/>
      </w:divBdr>
    </w:div>
    <w:div w:id="272983790">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290601726">
      <w:bodyDiv w:val="1"/>
      <w:marLeft w:val="0"/>
      <w:marRight w:val="0"/>
      <w:marTop w:val="0"/>
      <w:marBottom w:val="0"/>
      <w:divBdr>
        <w:top w:val="none" w:sz="0" w:space="0" w:color="auto"/>
        <w:left w:val="none" w:sz="0" w:space="0" w:color="auto"/>
        <w:bottom w:val="none" w:sz="0" w:space="0" w:color="auto"/>
        <w:right w:val="none" w:sz="0" w:space="0" w:color="auto"/>
      </w:divBdr>
    </w:div>
    <w:div w:id="298849686">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08557599">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21659362">
      <w:bodyDiv w:val="1"/>
      <w:marLeft w:val="0"/>
      <w:marRight w:val="0"/>
      <w:marTop w:val="0"/>
      <w:marBottom w:val="0"/>
      <w:divBdr>
        <w:top w:val="none" w:sz="0" w:space="0" w:color="auto"/>
        <w:left w:val="none" w:sz="0" w:space="0" w:color="auto"/>
        <w:bottom w:val="none" w:sz="0" w:space="0" w:color="auto"/>
        <w:right w:val="none" w:sz="0" w:space="0" w:color="auto"/>
      </w:divBdr>
    </w:div>
    <w:div w:id="329413537">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37579432">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55742275">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69382855">
      <w:bodyDiv w:val="1"/>
      <w:marLeft w:val="0"/>
      <w:marRight w:val="0"/>
      <w:marTop w:val="0"/>
      <w:marBottom w:val="0"/>
      <w:divBdr>
        <w:top w:val="none" w:sz="0" w:space="0" w:color="auto"/>
        <w:left w:val="none" w:sz="0" w:space="0" w:color="auto"/>
        <w:bottom w:val="none" w:sz="0" w:space="0" w:color="auto"/>
        <w:right w:val="none" w:sz="0" w:space="0" w:color="auto"/>
      </w:divBdr>
    </w:div>
    <w:div w:id="374040127">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398404393">
      <w:bodyDiv w:val="1"/>
      <w:marLeft w:val="0"/>
      <w:marRight w:val="0"/>
      <w:marTop w:val="0"/>
      <w:marBottom w:val="0"/>
      <w:divBdr>
        <w:top w:val="none" w:sz="0" w:space="0" w:color="auto"/>
        <w:left w:val="none" w:sz="0" w:space="0" w:color="auto"/>
        <w:bottom w:val="none" w:sz="0" w:space="0" w:color="auto"/>
        <w:right w:val="none" w:sz="0" w:space="0" w:color="auto"/>
      </w:divBdr>
    </w:div>
    <w:div w:id="404844367">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21688767">
      <w:bodyDiv w:val="1"/>
      <w:marLeft w:val="0"/>
      <w:marRight w:val="0"/>
      <w:marTop w:val="0"/>
      <w:marBottom w:val="0"/>
      <w:divBdr>
        <w:top w:val="none" w:sz="0" w:space="0" w:color="auto"/>
        <w:left w:val="none" w:sz="0" w:space="0" w:color="auto"/>
        <w:bottom w:val="none" w:sz="0" w:space="0" w:color="auto"/>
        <w:right w:val="none" w:sz="0" w:space="0" w:color="auto"/>
      </w:divBdr>
    </w:div>
    <w:div w:id="428737854">
      <w:bodyDiv w:val="1"/>
      <w:marLeft w:val="0"/>
      <w:marRight w:val="0"/>
      <w:marTop w:val="0"/>
      <w:marBottom w:val="0"/>
      <w:divBdr>
        <w:top w:val="none" w:sz="0" w:space="0" w:color="auto"/>
        <w:left w:val="none" w:sz="0" w:space="0" w:color="auto"/>
        <w:bottom w:val="none" w:sz="0" w:space="0" w:color="auto"/>
        <w:right w:val="none" w:sz="0" w:space="0" w:color="auto"/>
      </w:divBdr>
    </w:div>
    <w:div w:id="430588383">
      <w:bodyDiv w:val="1"/>
      <w:marLeft w:val="0"/>
      <w:marRight w:val="0"/>
      <w:marTop w:val="0"/>
      <w:marBottom w:val="0"/>
      <w:divBdr>
        <w:top w:val="none" w:sz="0" w:space="0" w:color="auto"/>
        <w:left w:val="none" w:sz="0" w:space="0" w:color="auto"/>
        <w:bottom w:val="none" w:sz="0" w:space="0" w:color="auto"/>
        <w:right w:val="none" w:sz="0" w:space="0" w:color="auto"/>
      </w:divBdr>
    </w:div>
    <w:div w:id="435057870">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45389176">
      <w:bodyDiv w:val="1"/>
      <w:marLeft w:val="0"/>
      <w:marRight w:val="0"/>
      <w:marTop w:val="0"/>
      <w:marBottom w:val="0"/>
      <w:divBdr>
        <w:top w:val="none" w:sz="0" w:space="0" w:color="auto"/>
        <w:left w:val="none" w:sz="0" w:space="0" w:color="auto"/>
        <w:bottom w:val="none" w:sz="0" w:space="0" w:color="auto"/>
        <w:right w:val="none" w:sz="0" w:space="0" w:color="auto"/>
      </w:divBdr>
    </w:div>
    <w:div w:id="446894812">
      <w:bodyDiv w:val="1"/>
      <w:marLeft w:val="0"/>
      <w:marRight w:val="0"/>
      <w:marTop w:val="0"/>
      <w:marBottom w:val="0"/>
      <w:divBdr>
        <w:top w:val="none" w:sz="0" w:space="0" w:color="auto"/>
        <w:left w:val="none" w:sz="0" w:space="0" w:color="auto"/>
        <w:bottom w:val="none" w:sz="0" w:space="0" w:color="auto"/>
        <w:right w:val="none" w:sz="0" w:space="0" w:color="auto"/>
      </w:divBdr>
    </w:div>
    <w:div w:id="452214082">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660566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2626052">
      <w:bodyDiv w:val="1"/>
      <w:marLeft w:val="0"/>
      <w:marRight w:val="0"/>
      <w:marTop w:val="0"/>
      <w:marBottom w:val="0"/>
      <w:divBdr>
        <w:top w:val="none" w:sz="0" w:space="0" w:color="auto"/>
        <w:left w:val="none" w:sz="0" w:space="0" w:color="auto"/>
        <w:bottom w:val="none" w:sz="0" w:space="0" w:color="auto"/>
        <w:right w:val="none" w:sz="0" w:space="0" w:color="auto"/>
      </w:divBdr>
    </w:div>
    <w:div w:id="463549286">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70489494">
      <w:bodyDiv w:val="1"/>
      <w:marLeft w:val="0"/>
      <w:marRight w:val="0"/>
      <w:marTop w:val="0"/>
      <w:marBottom w:val="0"/>
      <w:divBdr>
        <w:top w:val="none" w:sz="0" w:space="0" w:color="auto"/>
        <w:left w:val="none" w:sz="0" w:space="0" w:color="auto"/>
        <w:bottom w:val="none" w:sz="0" w:space="0" w:color="auto"/>
        <w:right w:val="none" w:sz="0" w:space="0" w:color="auto"/>
      </w:divBdr>
    </w:div>
    <w:div w:id="479615037">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493110864">
      <w:bodyDiv w:val="1"/>
      <w:marLeft w:val="0"/>
      <w:marRight w:val="0"/>
      <w:marTop w:val="0"/>
      <w:marBottom w:val="0"/>
      <w:divBdr>
        <w:top w:val="none" w:sz="0" w:space="0" w:color="auto"/>
        <w:left w:val="none" w:sz="0" w:space="0" w:color="auto"/>
        <w:bottom w:val="none" w:sz="0" w:space="0" w:color="auto"/>
        <w:right w:val="none" w:sz="0" w:space="0" w:color="auto"/>
      </w:divBdr>
    </w:div>
    <w:div w:id="498354310">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7066516">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23246228">
      <w:bodyDiv w:val="1"/>
      <w:marLeft w:val="0"/>
      <w:marRight w:val="0"/>
      <w:marTop w:val="0"/>
      <w:marBottom w:val="0"/>
      <w:divBdr>
        <w:top w:val="none" w:sz="0" w:space="0" w:color="auto"/>
        <w:left w:val="none" w:sz="0" w:space="0" w:color="auto"/>
        <w:bottom w:val="none" w:sz="0" w:space="0" w:color="auto"/>
        <w:right w:val="none" w:sz="0" w:space="0" w:color="auto"/>
      </w:divBdr>
    </w:div>
    <w:div w:id="535702336">
      <w:bodyDiv w:val="1"/>
      <w:marLeft w:val="0"/>
      <w:marRight w:val="0"/>
      <w:marTop w:val="0"/>
      <w:marBottom w:val="0"/>
      <w:divBdr>
        <w:top w:val="none" w:sz="0" w:space="0" w:color="auto"/>
        <w:left w:val="none" w:sz="0" w:space="0" w:color="auto"/>
        <w:bottom w:val="none" w:sz="0" w:space="0" w:color="auto"/>
        <w:right w:val="none" w:sz="0" w:space="0" w:color="auto"/>
      </w:divBdr>
    </w:div>
    <w:div w:id="537820541">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47835480">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566262012">
      <w:bodyDiv w:val="1"/>
      <w:marLeft w:val="0"/>
      <w:marRight w:val="0"/>
      <w:marTop w:val="0"/>
      <w:marBottom w:val="0"/>
      <w:divBdr>
        <w:top w:val="none" w:sz="0" w:space="0" w:color="auto"/>
        <w:left w:val="none" w:sz="0" w:space="0" w:color="auto"/>
        <w:bottom w:val="none" w:sz="0" w:space="0" w:color="auto"/>
        <w:right w:val="none" w:sz="0" w:space="0" w:color="auto"/>
      </w:divBdr>
    </w:div>
    <w:div w:id="591275825">
      <w:bodyDiv w:val="1"/>
      <w:marLeft w:val="0"/>
      <w:marRight w:val="0"/>
      <w:marTop w:val="0"/>
      <w:marBottom w:val="0"/>
      <w:divBdr>
        <w:top w:val="none" w:sz="0" w:space="0" w:color="auto"/>
        <w:left w:val="none" w:sz="0" w:space="0" w:color="auto"/>
        <w:bottom w:val="none" w:sz="0" w:space="0" w:color="auto"/>
        <w:right w:val="none" w:sz="0" w:space="0" w:color="auto"/>
      </w:divBdr>
    </w:div>
    <w:div w:id="596138677">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3748749">
      <w:bodyDiv w:val="1"/>
      <w:marLeft w:val="0"/>
      <w:marRight w:val="0"/>
      <w:marTop w:val="0"/>
      <w:marBottom w:val="0"/>
      <w:divBdr>
        <w:top w:val="none" w:sz="0" w:space="0" w:color="auto"/>
        <w:left w:val="none" w:sz="0" w:space="0" w:color="auto"/>
        <w:bottom w:val="none" w:sz="0" w:space="0" w:color="auto"/>
        <w:right w:val="none" w:sz="0" w:space="0" w:color="auto"/>
      </w:divBdr>
    </w:div>
    <w:div w:id="614411513">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2949211">
      <w:bodyDiv w:val="1"/>
      <w:marLeft w:val="0"/>
      <w:marRight w:val="0"/>
      <w:marTop w:val="0"/>
      <w:marBottom w:val="0"/>
      <w:divBdr>
        <w:top w:val="none" w:sz="0" w:space="0" w:color="auto"/>
        <w:left w:val="none" w:sz="0" w:space="0" w:color="auto"/>
        <w:bottom w:val="none" w:sz="0" w:space="0" w:color="auto"/>
        <w:right w:val="none" w:sz="0" w:space="0" w:color="auto"/>
      </w:divBdr>
    </w:div>
    <w:div w:id="65550159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71569111">
      <w:bodyDiv w:val="1"/>
      <w:marLeft w:val="0"/>
      <w:marRight w:val="0"/>
      <w:marTop w:val="0"/>
      <w:marBottom w:val="0"/>
      <w:divBdr>
        <w:top w:val="none" w:sz="0" w:space="0" w:color="auto"/>
        <w:left w:val="none" w:sz="0" w:space="0" w:color="auto"/>
        <w:bottom w:val="none" w:sz="0" w:space="0" w:color="auto"/>
        <w:right w:val="none" w:sz="0" w:space="0" w:color="auto"/>
      </w:divBdr>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681205389">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05564879">
      <w:bodyDiv w:val="1"/>
      <w:marLeft w:val="0"/>
      <w:marRight w:val="0"/>
      <w:marTop w:val="0"/>
      <w:marBottom w:val="0"/>
      <w:divBdr>
        <w:top w:val="none" w:sz="0" w:space="0" w:color="auto"/>
        <w:left w:val="none" w:sz="0" w:space="0" w:color="auto"/>
        <w:bottom w:val="none" w:sz="0" w:space="0" w:color="auto"/>
        <w:right w:val="none" w:sz="0" w:space="0" w:color="auto"/>
      </w:divBdr>
    </w:div>
    <w:div w:id="710882769">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25184261">
      <w:bodyDiv w:val="1"/>
      <w:marLeft w:val="0"/>
      <w:marRight w:val="0"/>
      <w:marTop w:val="0"/>
      <w:marBottom w:val="0"/>
      <w:divBdr>
        <w:top w:val="none" w:sz="0" w:space="0" w:color="auto"/>
        <w:left w:val="none" w:sz="0" w:space="0" w:color="auto"/>
        <w:bottom w:val="none" w:sz="0" w:space="0" w:color="auto"/>
        <w:right w:val="none" w:sz="0" w:space="0" w:color="auto"/>
      </w:divBdr>
    </w:div>
    <w:div w:id="734661988">
      <w:bodyDiv w:val="1"/>
      <w:marLeft w:val="0"/>
      <w:marRight w:val="0"/>
      <w:marTop w:val="0"/>
      <w:marBottom w:val="0"/>
      <w:divBdr>
        <w:top w:val="none" w:sz="0" w:space="0" w:color="auto"/>
        <w:left w:val="none" w:sz="0" w:space="0" w:color="auto"/>
        <w:bottom w:val="none" w:sz="0" w:space="0" w:color="auto"/>
        <w:right w:val="none" w:sz="0" w:space="0" w:color="auto"/>
      </w:divBdr>
    </w:div>
    <w:div w:id="734665028">
      <w:bodyDiv w:val="1"/>
      <w:marLeft w:val="0"/>
      <w:marRight w:val="0"/>
      <w:marTop w:val="0"/>
      <w:marBottom w:val="0"/>
      <w:divBdr>
        <w:top w:val="none" w:sz="0" w:space="0" w:color="auto"/>
        <w:left w:val="none" w:sz="0" w:space="0" w:color="auto"/>
        <w:bottom w:val="none" w:sz="0" w:space="0" w:color="auto"/>
        <w:right w:val="none" w:sz="0" w:space="0" w:color="auto"/>
      </w:divBdr>
    </w:div>
    <w:div w:id="747190496">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49817559">
      <w:bodyDiv w:val="1"/>
      <w:marLeft w:val="0"/>
      <w:marRight w:val="0"/>
      <w:marTop w:val="0"/>
      <w:marBottom w:val="0"/>
      <w:divBdr>
        <w:top w:val="none" w:sz="0" w:space="0" w:color="auto"/>
        <w:left w:val="none" w:sz="0" w:space="0" w:color="auto"/>
        <w:bottom w:val="none" w:sz="0" w:space="0" w:color="auto"/>
        <w:right w:val="none" w:sz="0" w:space="0" w:color="auto"/>
      </w:divBdr>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755172908">
      <w:bodyDiv w:val="1"/>
      <w:marLeft w:val="0"/>
      <w:marRight w:val="0"/>
      <w:marTop w:val="0"/>
      <w:marBottom w:val="0"/>
      <w:divBdr>
        <w:top w:val="none" w:sz="0" w:space="0" w:color="auto"/>
        <w:left w:val="none" w:sz="0" w:space="0" w:color="auto"/>
        <w:bottom w:val="none" w:sz="0" w:space="0" w:color="auto"/>
        <w:right w:val="none" w:sz="0" w:space="0" w:color="auto"/>
      </w:divBdr>
    </w:div>
    <w:div w:id="771438121">
      <w:bodyDiv w:val="1"/>
      <w:marLeft w:val="0"/>
      <w:marRight w:val="0"/>
      <w:marTop w:val="0"/>
      <w:marBottom w:val="0"/>
      <w:divBdr>
        <w:top w:val="none" w:sz="0" w:space="0" w:color="auto"/>
        <w:left w:val="none" w:sz="0" w:space="0" w:color="auto"/>
        <w:bottom w:val="none" w:sz="0" w:space="0" w:color="auto"/>
        <w:right w:val="none" w:sz="0" w:space="0" w:color="auto"/>
      </w:divBdr>
    </w:div>
    <w:div w:id="771824137">
      <w:bodyDiv w:val="1"/>
      <w:marLeft w:val="0"/>
      <w:marRight w:val="0"/>
      <w:marTop w:val="0"/>
      <w:marBottom w:val="0"/>
      <w:divBdr>
        <w:top w:val="none" w:sz="0" w:space="0" w:color="auto"/>
        <w:left w:val="none" w:sz="0" w:space="0" w:color="auto"/>
        <w:bottom w:val="none" w:sz="0" w:space="0" w:color="auto"/>
        <w:right w:val="none" w:sz="0" w:space="0" w:color="auto"/>
      </w:divBdr>
    </w:div>
    <w:div w:id="776826241">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798378386">
      <w:bodyDiv w:val="1"/>
      <w:marLeft w:val="0"/>
      <w:marRight w:val="0"/>
      <w:marTop w:val="0"/>
      <w:marBottom w:val="0"/>
      <w:divBdr>
        <w:top w:val="none" w:sz="0" w:space="0" w:color="auto"/>
        <w:left w:val="none" w:sz="0" w:space="0" w:color="auto"/>
        <w:bottom w:val="none" w:sz="0" w:space="0" w:color="auto"/>
        <w:right w:val="none" w:sz="0" w:space="0" w:color="auto"/>
      </w:divBdr>
    </w:div>
    <w:div w:id="798382924">
      <w:bodyDiv w:val="1"/>
      <w:marLeft w:val="0"/>
      <w:marRight w:val="0"/>
      <w:marTop w:val="0"/>
      <w:marBottom w:val="0"/>
      <w:divBdr>
        <w:top w:val="none" w:sz="0" w:space="0" w:color="auto"/>
        <w:left w:val="none" w:sz="0" w:space="0" w:color="auto"/>
        <w:bottom w:val="none" w:sz="0" w:space="0" w:color="auto"/>
        <w:right w:val="none" w:sz="0" w:space="0" w:color="auto"/>
      </w:divBdr>
    </w:div>
    <w:div w:id="814566657">
      <w:bodyDiv w:val="1"/>
      <w:marLeft w:val="0"/>
      <w:marRight w:val="0"/>
      <w:marTop w:val="0"/>
      <w:marBottom w:val="0"/>
      <w:divBdr>
        <w:top w:val="none" w:sz="0" w:space="0" w:color="auto"/>
        <w:left w:val="none" w:sz="0" w:space="0" w:color="auto"/>
        <w:bottom w:val="none" w:sz="0" w:space="0" w:color="auto"/>
        <w:right w:val="none" w:sz="0" w:space="0" w:color="auto"/>
      </w:divBdr>
    </w:div>
    <w:div w:id="814952618">
      <w:bodyDiv w:val="1"/>
      <w:marLeft w:val="0"/>
      <w:marRight w:val="0"/>
      <w:marTop w:val="0"/>
      <w:marBottom w:val="0"/>
      <w:divBdr>
        <w:top w:val="none" w:sz="0" w:space="0" w:color="auto"/>
        <w:left w:val="none" w:sz="0" w:space="0" w:color="auto"/>
        <w:bottom w:val="none" w:sz="0" w:space="0" w:color="auto"/>
        <w:right w:val="none" w:sz="0" w:space="0" w:color="auto"/>
      </w:divBdr>
    </w:div>
    <w:div w:id="817646073">
      <w:bodyDiv w:val="1"/>
      <w:marLeft w:val="0"/>
      <w:marRight w:val="0"/>
      <w:marTop w:val="0"/>
      <w:marBottom w:val="0"/>
      <w:divBdr>
        <w:top w:val="none" w:sz="0" w:space="0" w:color="auto"/>
        <w:left w:val="none" w:sz="0" w:space="0" w:color="auto"/>
        <w:bottom w:val="none" w:sz="0" w:space="0" w:color="auto"/>
        <w:right w:val="none" w:sz="0" w:space="0" w:color="auto"/>
      </w:divBdr>
    </w:div>
    <w:div w:id="825122370">
      <w:bodyDiv w:val="1"/>
      <w:marLeft w:val="0"/>
      <w:marRight w:val="0"/>
      <w:marTop w:val="0"/>
      <w:marBottom w:val="0"/>
      <w:divBdr>
        <w:top w:val="none" w:sz="0" w:space="0" w:color="auto"/>
        <w:left w:val="none" w:sz="0" w:space="0" w:color="auto"/>
        <w:bottom w:val="none" w:sz="0" w:space="0" w:color="auto"/>
        <w:right w:val="none" w:sz="0" w:space="0" w:color="auto"/>
      </w:divBdr>
    </w:div>
    <w:div w:id="826170139">
      <w:bodyDiv w:val="1"/>
      <w:marLeft w:val="0"/>
      <w:marRight w:val="0"/>
      <w:marTop w:val="0"/>
      <w:marBottom w:val="0"/>
      <w:divBdr>
        <w:top w:val="none" w:sz="0" w:space="0" w:color="auto"/>
        <w:left w:val="none" w:sz="0" w:space="0" w:color="auto"/>
        <w:bottom w:val="none" w:sz="0" w:space="0" w:color="auto"/>
        <w:right w:val="none" w:sz="0" w:space="0" w:color="auto"/>
      </w:divBdr>
    </w:div>
    <w:div w:id="835346149">
      <w:bodyDiv w:val="1"/>
      <w:marLeft w:val="0"/>
      <w:marRight w:val="0"/>
      <w:marTop w:val="0"/>
      <w:marBottom w:val="0"/>
      <w:divBdr>
        <w:top w:val="none" w:sz="0" w:space="0" w:color="auto"/>
        <w:left w:val="none" w:sz="0" w:space="0" w:color="auto"/>
        <w:bottom w:val="none" w:sz="0" w:space="0" w:color="auto"/>
        <w:right w:val="none" w:sz="0" w:space="0" w:color="auto"/>
      </w:divBdr>
    </w:div>
    <w:div w:id="838275990">
      <w:bodyDiv w:val="1"/>
      <w:marLeft w:val="0"/>
      <w:marRight w:val="0"/>
      <w:marTop w:val="0"/>
      <w:marBottom w:val="0"/>
      <w:divBdr>
        <w:top w:val="none" w:sz="0" w:space="0" w:color="auto"/>
        <w:left w:val="none" w:sz="0" w:space="0" w:color="auto"/>
        <w:bottom w:val="none" w:sz="0" w:space="0" w:color="auto"/>
        <w:right w:val="none" w:sz="0" w:space="0" w:color="auto"/>
      </w:divBdr>
    </w:div>
    <w:div w:id="844593277">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4224680">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65799817">
      <w:bodyDiv w:val="1"/>
      <w:marLeft w:val="0"/>
      <w:marRight w:val="0"/>
      <w:marTop w:val="0"/>
      <w:marBottom w:val="0"/>
      <w:divBdr>
        <w:top w:val="none" w:sz="0" w:space="0" w:color="auto"/>
        <w:left w:val="none" w:sz="0" w:space="0" w:color="auto"/>
        <w:bottom w:val="none" w:sz="0" w:space="0" w:color="auto"/>
        <w:right w:val="none" w:sz="0" w:space="0" w:color="auto"/>
      </w:divBdr>
    </w:div>
    <w:div w:id="869076164">
      <w:bodyDiv w:val="1"/>
      <w:marLeft w:val="0"/>
      <w:marRight w:val="0"/>
      <w:marTop w:val="0"/>
      <w:marBottom w:val="0"/>
      <w:divBdr>
        <w:top w:val="none" w:sz="0" w:space="0" w:color="auto"/>
        <w:left w:val="none" w:sz="0" w:space="0" w:color="auto"/>
        <w:bottom w:val="none" w:sz="0" w:space="0" w:color="auto"/>
        <w:right w:val="none" w:sz="0" w:space="0" w:color="auto"/>
      </w:divBdr>
      <w:divsChild>
        <w:div w:id="514733362">
          <w:marLeft w:val="0"/>
          <w:marRight w:val="0"/>
          <w:marTop w:val="0"/>
          <w:marBottom w:val="0"/>
          <w:divBdr>
            <w:top w:val="none" w:sz="0" w:space="0" w:color="auto"/>
            <w:left w:val="none" w:sz="0" w:space="0" w:color="auto"/>
            <w:bottom w:val="none" w:sz="0" w:space="0" w:color="auto"/>
            <w:right w:val="none" w:sz="0" w:space="0" w:color="auto"/>
          </w:divBdr>
        </w:div>
        <w:div w:id="1426078119">
          <w:marLeft w:val="0"/>
          <w:marRight w:val="0"/>
          <w:marTop w:val="0"/>
          <w:marBottom w:val="0"/>
          <w:divBdr>
            <w:top w:val="none" w:sz="0" w:space="0" w:color="auto"/>
            <w:left w:val="none" w:sz="0" w:space="0" w:color="auto"/>
            <w:bottom w:val="none" w:sz="0" w:space="0" w:color="auto"/>
            <w:right w:val="none" w:sz="0" w:space="0" w:color="auto"/>
          </w:divBdr>
        </w:div>
        <w:div w:id="1323005987">
          <w:marLeft w:val="0"/>
          <w:marRight w:val="0"/>
          <w:marTop w:val="0"/>
          <w:marBottom w:val="0"/>
          <w:divBdr>
            <w:top w:val="none" w:sz="0" w:space="0" w:color="auto"/>
            <w:left w:val="none" w:sz="0" w:space="0" w:color="auto"/>
            <w:bottom w:val="none" w:sz="0" w:space="0" w:color="auto"/>
            <w:right w:val="none" w:sz="0" w:space="0" w:color="auto"/>
          </w:divBdr>
        </w:div>
        <w:div w:id="1994330592">
          <w:marLeft w:val="0"/>
          <w:marRight w:val="0"/>
          <w:marTop w:val="0"/>
          <w:marBottom w:val="0"/>
          <w:divBdr>
            <w:top w:val="none" w:sz="0" w:space="0" w:color="auto"/>
            <w:left w:val="none" w:sz="0" w:space="0" w:color="auto"/>
            <w:bottom w:val="none" w:sz="0" w:space="0" w:color="auto"/>
            <w:right w:val="none" w:sz="0" w:space="0" w:color="auto"/>
          </w:divBdr>
        </w:div>
        <w:div w:id="1452744945">
          <w:marLeft w:val="0"/>
          <w:marRight w:val="0"/>
          <w:marTop w:val="0"/>
          <w:marBottom w:val="0"/>
          <w:divBdr>
            <w:top w:val="none" w:sz="0" w:space="0" w:color="auto"/>
            <w:left w:val="none" w:sz="0" w:space="0" w:color="auto"/>
            <w:bottom w:val="none" w:sz="0" w:space="0" w:color="auto"/>
            <w:right w:val="none" w:sz="0" w:space="0" w:color="auto"/>
          </w:divBdr>
        </w:div>
        <w:div w:id="1601794601">
          <w:marLeft w:val="0"/>
          <w:marRight w:val="0"/>
          <w:marTop w:val="0"/>
          <w:marBottom w:val="0"/>
          <w:divBdr>
            <w:top w:val="none" w:sz="0" w:space="0" w:color="auto"/>
            <w:left w:val="none" w:sz="0" w:space="0" w:color="auto"/>
            <w:bottom w:val="none" w:sz="0" w:space="0" w:color="auto"/>
            <w:right w:val="none" w:sz="0" w:space="0" w:color="auto"/>
          </w:divBdr>
        </w:div>
        <w:div w:id="916549905">
          <w:marLeft w:val="0"/>
          <w:marRight w:val="0"/>
          <w:marTop w:val="0"/>
          <w:marBottom w:val="0"/>
          <w:divBdr>
            <w:top w:val="none" w:sz="0" w:space="0" w:color="auto"/>
            <w:left w:val="none" w:sz="0" w:space="0" w:color="auto"/>
            <w:bottom w:val="none" w:sz="0" w:space="0" w:color="auto"/>
            <w:right w:val="none" w:sz="0" w:space="0" w:color="auto"/>
          </w:divBdr>
        </w:div>
        <w:div w:id="874779147">
          <w:marLeft w:val="0"/>
          <w:marRight w:val="0"/>
          <w:marTop w:val="0"/>
          <w:marBottom w:val="0"/>
          <w:divBdr>
            <w:top w:val="none" w:sz="0" w:space="0" w:color="auto"/>
            <w:left w:val="none" w:sz="0" w:space="0" w:color="auto"/>
            <w:bottom w:val="none" w:sz="0" w:space="0" w:color="auto"/>
            <w:right w:val="none" w:sz="0" w:space="0" w:color="auto"/>
          </w:divBdr>
        </w:div>
      </w:divsChild>
    </w:div>
    <w:div w:id="870607815">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1059647">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16986591">
      <w:bodyDiv w:val="1"/>
      <w:marLeft w:val="0"/>
      <w:marRight w:val="0"/>
      <w:marTop w:val="0"/>
      <w:marBottom w:val="0"/>
      <w:divBdr>
        <w:top w:val="none" w:sz="0" w:space="0" w:color="auto"/>
        <w:left w:val="none" w:sz="0" w:space="0" w:color="auto"/>
        <w:bottom w:val="none" w:sz="0" w:space="0" w:color="auto"/>
        <w:right w:val="none" w:sz="0" w:space="0" w:color="auto"/>
      </w:divBdr>
    </w:div>
    <w:div w:id="918564736">
      <w:bodyDiv w:val="1"/>
      <w:marLeft w:val="0"/>
      <w:marRight w:val="0"/>
      <w:marTop w:val="0"/>
      <w:marBottom w:val="0"/>
      <w:divBdr>
        <w:top w:val="none" w:sz="0" w:space="0" w:color="auto"/>
        <w:left w:val="none" w:sz="0" w:space="0" w:color="auto"/>
        <w:bottom w:val="none" w:sz="0" w:space="0" w:color="auto"/>
        <w:right w:val="none" w:sz="0" w:space="0" w:color="auto"/>
      </w:divBdr>
    </w:div>
    <w:div w:id="932401791">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57755403">
      <w:bodyDiv w:val="1"/>
      <w:marLeft w:val="0"/>
      <w:marRight w:val="0"/>
      <w:marTop w:val="0"/>
      <w:marBottom w:val="0"/>
      <w:divBdr>
        <w:top w:val="none" w:sz="0" w:space="0" w:color="auto"/>
        <w:left w:val="none" w:sz="0" w:space="0" w:color="auto"/>
        <w:bottom w:val="none" w:sz="0" w:space="0" w:color="auto"/>
        <w:right w:val="none" w:sz="0" w:space="0" w:color="auto"/>
      </w:divBdr>
    </w:div>
    <w:div w:id="962737321">
      <w:bodyDiv w:val="1"/>
      <w:marLeft w:val="0"/>
      <w:marRight w:val="0"/>
      <w:marTop w:val="0"/>
      <w:marBottom w:val="0"/>
      <w:divBdr>
        <w:top w:val="none" w:sz="0" w:space="0" w:color="auto"/>
        <w:left w:val="none" w:sz="0" w:space="0" w:color="auto"/>
        <w:bottom w:val="none" w:sz="0" w:space="0" w:color="auto"/>
        <w:right w:val="none" w:sz="0" w:space="0" w:color="auto"/>
      </w:divBdr>
    </w:div>
    <w:div w:id="963774617">
      <w:bodyDiv w:val="1"/>
      <w:marLeft w:val="0"/>
      <w:marRight w:val="0"/>
      <w:marTop w:val="0"/>
      <w:marBottom w:val="0"/>
      <w:divBdr>
        <w:top w:val="none" w:sz="0" w:space="0" w:color="auto"/>
        <w:left w:val="none" w:sz="0" w:space="0" w:color="auto"/>
        <w:bottom w:val="none" w:sz="0" w:space="0" w:color="auto"/>
        <w:right w:val="none" w:sz="0" w:space="0" w:color="auto"/>
      </w:divBdr>
    </w:div>
    <w:div w:id="966348836">
      <w:bodyDiv w:val="1"/>
      <w:marLeft w:val="0"/>
      <w:marRight w:val="0"/>
      <w:marTop w:val="0"/>
      <w:marBottom w:val="0"/>
      <w:divBdr>
        <w:top w:val="none" w:sz="0" w:space="0" w:color="auto"/>
        <w:left w:val="none" w:sz="0" w:space="0" w:color="auto"/>
        <w:bottom w:val="none" w:sz="0" w:space="0" w:color="auto"/>
        <w:right w:val="none" w:sz="0" w:space="0" w:color="auto"/>
      </w:divBdr>
    </w:div>
    <w:div w:id="972517015">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81738659">
      <w:bodyDiv w:val="1"/>
      <w:marLeft w:val="0"/>
      <w:marRight w:val="0"/>
      <w:marTop w:val="0"/>
      <w:marBottom w:val="0"/>
      <w:divBdr>
        <w:top w:val="none" w:sz="0" w:space="0" w:color="auto"/>
        <w:left w:val="none" w:sz="0" w:space="0" w:color="auto"/>
        <w:bottom w:val="none" w:sz="0" w:space="0" w:color="auto"/>
        <w:right w:val="none" w:sz="0" w:space="0" w:color="auto"/>
      </w:divBdr>
    </w:div>
    <w:div w:id="983199812">
      <w:bodyDiv w:val="1"/>
      <w:marLeft w:val="0"/>
      <w:marRight w:val="0"/>
      <w:marTop w:val="0"/>
      <w:marBottom w:val="0"/>
      <w:divBdr>
        <w:top w:val="none" w:sz="0" w:space="0" w:color="auto"/>
        <w:left w:val="none" w:sz="0" w:space="0" w:color="auto"/>
        <w:bottom w:val="none" w:sz="0" w:space="0" w:color="auto"/>
        <w:right w:val="none" w:sz="0" w:space="0" w:color="auto"/>
      </w:divBdr>
    </w:div>
    <w:div w:id="98501339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0373014">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17925079">
      <w:bodyDiv w:val="1"/>
      <w:marLeft w:val="0"/>
      <w:marRight w:val="0"/>
      <w:marTop w:val="0"/>
      <w:marBottom w:val="0"/>
      <w:divBdr>
        <w:top w:val="none" w:sz="0" w:space="0" w:color="auto"/>
        <w:left w:val="none" w:sz="0" w:space="0" w:color="auto"/>
        <w:bottom w:val="none" w:sz="0" w:space="0" w:color="auto"/>
        <w:right w:val="none" w:sz="0" w:space="0" w:color="auto"/>
      </w:divBdr>
    </w:div>
    <w:div w:id="1019234270">
      <w:bodyDiv w:val="1"/>
      <w:marLeft w:val="0"/>
      <w:marRight w:val="0"/>
      <w:marTop w:val="0"/>
      <w:marBottom w:val="0"/>
      <w:divBdr>
        <w:top w:val="none" w:sz="0" w:space="0" w:color="auto"/>
        <w:left w:val="none" w:sz="0" w:space="0" w:color="auto"/>
        <w:bottom w:val="none" w:sz="0" w:space="0" w:color="auto"/>
        <w:right w:val="none" w:sz="0" w:space="0" w:color="auto"/>
      </w:divBdr>
    </w:div>
    <w:div w:id="1022323677">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36540017">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508475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57432859">
      <w:bodyDiv w:val="1"/>
      <w:marLeft w:val="0"/>
      <w:marRight w:val="0"/>
      <w:marTop w:val="0"/>
      <w:marBottom w:val="0"/>
      <w:divBdr>
        <w:top w:val="none" w:sz="0" w:space="0" w:color="auto"/>
        <w:left w:val="none" w:sz="0" w:space="0" w:color="auto"/>
        <w:bottom w:val="none" w:sz="0" w:space="0" w:color="auto"/>
        <w:right w:val="none" w:sz="0" w:space="0" w:color="auto"/>
      </w:divBdr>
    </w:div>
    <w:div w:id="1058473726">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097211628">
      <w:bodyDiv w:val="1"/>
      <w:marLeft w:val="0"/>
      <w:marRight w:val="0"/>
      <w:marTop w:val="0"/>
      <w:marBottom w:val="0"/>
      <w:divBdr>
        <w:top w:val="none" w:sz="0" w:space="0" w:color="auto"/>
        <w:left w:val="none" w:sz="0" w:space="0" w:color="auto"/>
        <w:bottom w:val="none" w:sz="0" w:space="0" w:color="auto"/>
        <w:right w:val="none" w:sz="0" w:space="0" w:color="auto"/>
      </w:divBdr>
    </w:div>
    <w:div w:id="1102797169">
      <w:bodyDiv w:val="1"/>
      <w:marLeft w:val="0"/>
      <w:marRight w:val="0"/>
      <w:marTop w:val="0"/>
      <w:marBottom w:val="0"/>
      <w:divBdr>
        <w:top w:val="none" w:sz="0" w:space="0" w:color="auto"/>
        <w:left w:val="none" w:sz="0" w:space="0" w:color="auto"/>
        <w:bottom w:val="none" w:sz="0" w:space="0" w:color="auto"/>
        <w:right w:val="none" w:sz="0" w:space="0" w:color="auto"/>
      </w:divBdr>
    </w:div>
    <w:div w:id="1107886804">
      <w:bodyDiv w:val="1"/>
      <w:marLeft w:val="0"/>
      <w:marRight w:val="0"/>
      <w:marTop w:val="0"/>
      <w:marBottom w:val="0"/>
      <w:divBdr>
        <w:top w:val="none" w:sz="0" w:space="0" w:color="auto"/>
        <w:left w:val="none" w:sz="0" w:space="0" w:color="auto"/>
        <w:bottom w:val="none" w:sz="0" w:space="0" w:color="auto"/>
        <w:right w:val="none" w:sz="0" w:space="0" w:color="auto"/>
      </w:divBdr>
    </w:div>
    <w:div w:id="1113868211">
      <w:bodyDiv w:val="1"/>
      <w:marLeft w:val="0"/>
      <w:marRight w:val="0"/>
      <w:marTop w:val="0"/>
      <w:marBottom w:val="0"/>
      <w:divBdr>
        <w:top w:val="none" w:sz="0" w:space="0" w:color="auto"/>
        <w:left w:val="none" w:sz="0" w:space="0" w:color="auto"/>
        <w:bottom w:val="none" w:sz="0" w:space="0" w:color="auto"/>
        <w:right w:val="none" w:sz="0" w:space="0" w:color="auto"/>
      </w:divBdr>
    </w:div>
    <w:div w:id="1120612141">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1388553">
      <w:bodyDiv w:val="1"/>
      <w:marLeft w:val="0"/>
      <w:marRight w:val="0"/>
      <w:marTop w:val="0"/>
      <w:marBottom w:val="0"/>
      <w:divBdr>
        <w:top w:val="none" w:sz="0" w:space="0" w:color="auto"/>
        <w:left w:val="none" w:sz="0" w:space="0" w:color="auto"/>
        <w:bottom w:val="none" w:sz="0" w:space="0" w:color="auto"/>
        <w:right w:val="none" w:sz="0" w:space="0" w:color="auto"/>
      </w:divBdr>
    </w:div>
    <w:div w:id="1142962279">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6438597">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59881493">
      <w:bodyDiv w:val="1"/>
      <w:marLeft w:val="0"/>
      <w:marRight w:val="0"/>
      <w:marTop w:val="0"/>
      <w:marBottom w:val="0"/>
      <w:divBdr>
        <w:top w:val="none" w:sz="0" w:space="0" w:color="auto"/>
        <w:left w:val="none" w:sz="0" w:space="0" w:color="auto"/>
        <w:bottom w:val="none" w:sz="0" w:space="0" w:color="auto"/>
        <w:right w:val="none" w:sz="0" w:space="0" w:color="auto"/>
      </w:divBdr>
    </w:div>
    <w:div w:id="1162043814">
      <w:bodyDiv w:val="1"/>
      <w:marLeft w:val="0"/>
      <w:marRight w:val="0"/>
      <w:marTop w:val="0"/>
      <w:marBottom w:val="0"/>
      <w:divBdr>
        <w:top w:val="none" w:sz="0" w:space="0" w:color="auto"/>
        <w:left w:val="none" w:sz="0" w:space="0" w:color="auto"/>
        <w:bottom w:val="none" w:sz="0" w:space="0" w:color="auto"/>
        <w:right w:val="none" w:sz="0" w:space="0" w:color="auto"/>
      </w:divBdr>
    </w:div>
    <w:div w:id="1165510253">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70484217">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82740234">
      <w:bodyDiv w:val="1"/>
      <w:marLeft w:val="0"/>
      <w:marRight w:val="0"/>
      <w:marTop w:val="0"/>
      <w:marBottom w:val="0"/>
      <w:divBdr>
        <w:top w:val="none" w:sz="0" w:space="0" w:color="auto"/>
        <w:left w:val="none" w:sz="0" w:space="0" w:color="auto"/>
        <w:bottom w:val="none" w:sz="0" w:space="0" w:color="auto"/>
        <w:right w:val="none" w:sz="0" w:space="0" w:color="auto"/>
      </w:divBdr>
    </w:div>
    <w:div w:id="1184133314">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5191196">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1936002">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3465112">
      <w:bodyDiv w:val="1"/>
      <w:marLeft w:val="0"/>
      <w:marRight w:val="0"/>
      <w:marTop w:val="0"/>
      <w:marBottom w:val="0"/>
      <w:divBdr>
        <w:top w:val="none" w:sz="0" w:space="0" w:color="auto"/>
        <w:left w:val="none" w:sz="0" w:space="0" w:color="auto"/>
        <w:bottom w:val="none" w:sz="0" w:space="0" w:color="auto"/>
        <w:right w:val="none" w:sz="0" w:space="0" w:color="auto"/>
      </w:divBdr>
    </w:div>
    <w:div w:id="1237008238">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37203340">
      <w:bodyDiv w:val="1"/>
      <w:marLeft w:val="0"/>
      <w:marRight w:val="0"/>
      <w:marTop w:val="0"/>
      <w:marBottom w:val="0"/>
      <w:divBdr>
        <w:top w:val="none" w:sz="0" w:space="0" w:color="auto"/>
        <w:left w:val="none" w:sz="0" w:space="0" w:color="auto"/>
        <w:bottom w:val="none" w:sz="0" w:space="0" w:color="auto"/>
        <w:right w:val="none" w:sz="0" w:space="0" w:color="auto"/>
      </w:divBdr>
    </w:div>
    <w:div w:id="1237743190">
      <w:bodyDiv w:val="1"/>
      <w:marLeft w:val="0"/>
      <w:marRight w:val="0"/>
      <w:marTop w:val="0"/>
      <w:marBottom w:val="0"/>
      <w:divBdr>
        <w:top w:val="none" w:sz="0" w:space="0" w:color="auto"/>
        <w:left w:val="none" w:sz="0" w:space="0" w:color="auto"/>
        <w:bottom w:val="none" w:sz="0" w:space="0" w:color="auto"/>
        <w:right w:val="none" w:sz="0" w:space="0" w:color="auto"/>
      </w:divBdr>
    </w:div>
    <w:div w:id="1245995968">
      <w:bodyDiv w:val="1"/>
      <w:marLeft w:val="0"/>
      <w:marRight w:val="0"/>
      <w:marTop w:val="0"/>
      <w:marBottom w:val="0"/>
      <w:divBdr>
        <w:top w:val="none" w:sz="0" w:space="0" w:color="auto"/>
        <w:left w:val="none" w:sz="0" w:space="0" w:color="auto"/>
        <w:bottom w:val="none" w:sz="0" w:space="0" w:color="auto"/>
        <w:right w:val="none" w:sz="0" w:space="0" w:color="auto"/>
      </w:divBdr>
    </w:div>
    <w:div w:id="1259563993">
      <w:bodyDiv w:val="1"/>
      <w:marLeft w:val="0"/>
      <w:marRight w:val="0"/>
      <w:marTop w:val="0"/>
      <w:marBottom w:val="0"/>
      <w:divBdr>
        <w:top w:val="none" w:sz="0" w:space="0" w:color="auto"/>
        <w:left w:val="none" w:sz="0" w:space="0" w:color="auto"/>
        <w:bottom w:val="none" w:sz="0" w:space="0" w:color="auto"/>
        <w:right w:val="none" w:sz="0" w:space="0" w:color="auto"/>
      </w:divBdr>
    </w:div>
    <w:div w:id="1263877329">
      <w:bodyDiv w:val="1"/>
      <w:marLeft w:val="0"/>
      <w:marRight w:val="0"/>
      <w:marTop w:val="0"/>
      <w:marBottom w:val="0"/>
      <w:divBdr>
        <w:top w:val="none" w:sz="0" w:space="0" w:color="auto"/>
        <w:left w:val="none" w:sz="0" w:space="0" w:color="auto"/>
        <w:bottom w:val="none" w:sz="0" w:space="0" w:color="auto"/>
        <w:right w:val="none" w:sz="0" w:space="0" w:color="auto"/>
      </w:divBdr>
    </w:div>
    <w:div w:id="1267807365">
      <w:bodyDiv w:val="1"/>
      <w:marLeft w:val="0"/>
      <w:marRight w:val="0"/>
      <w:marTop w:val="0"/>
      <w:marBottom w:val="0"/>
      <w:divBdr>
        <w:top w:val="none" w:sz="0" w:space="0" w:color="auto"/>
        <w:left w:val="none" w:sz="0" w:space="0" w:color="auto"/>
        <w:bottom w:val="none" w:sz="0" w:space="0" w:color="auto"/>
        <w:right w:val="none" w:sz="0" w:space="0" w:color="auto"/>
      </w:divBdr>
    </w:div>
    <w:div w:id="1273630316">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299146520">
      <w:bodyDiv w:val="1"/>
      <w:marLeft w:val="0"/>
      <w:marRight w:val="0"/>
      <w:marTop w:val="0"/>
      <w:marBottom w:val="0"/>
      <w:divBdr>
        <w:top w:val="none" w:sz="0" w:space="0" w:color="auto"/>
        <w:left w:val="none" w:sz="0" w:space="0" w:color="auto"/>
        <w:bottom w:val="none" w:sz="0" w:space="0" w:color="auto"/>
        <w:right w:val="none" w:sz="0" w:space="0" w:color="auto"/>
      </w:divBdr>
    </w:div>
    <w:div w:id="1308314283">
      <w:bodyDiv w:val="1"/>
      <w:marLeft w:val="0"/>
      <w:marRight w:val="0"/>
      <w:marTop w:val="0"/>
      <w:marBottom w:val="0"/>
      <w:divBdr>
        <w:top w:val="none" w:sz="0" w:space="0" w:color="auto"/>
        <w:left w:val="none" w:sz="0" w:space="0" w:color="auto"/>
        <w:bottom w:val="none" w:sz="0" w:space="0" w:color="auto"/>
        <w:right w:val="none" w:sz="0" w:space="0" w:color="auto"/>
      </w:divBdr>
    </w:div>
    <w:div w:id="1310088392">
      <w:bodyDiv w:val="1"/>
      <w:marLeft w:val="0"/>
      <w:marRight w:val="0"/>
      <w:marTop w:val="0"/>
      <w:marBottom w:val="0"/>
      <w:divBdr>
        <w:top w:val="none" w:sz="0" w:space="0" w:color="auto"/>
        <w:left w:val="none" w:sz="0" w:space="0" w:color="auto"/>
        <w:bottom w:val="none" w:sz="0" w:space="0" w:color="auto"/>
        <w:right w:val="none" w:sz="0" w:space="0" w:color="auto"/>
      </w:divBdr>
    </w:div>
    <w:div w:id="1310597642">
      <w:bodyDiv w:val="1"/>
      <w:marLeft w:val="0"/>
      <w:marRight w:val="0"/>
      <w:marTop w:val="0"/>
      <w:marBottom w:val="0"/>
      <w:divBdr>
        <w:top w:val="none" w:sz="0" w:space="0" w:color="auto"/>
        <w:left w:val="none" w:sz="0" w:space="0" w:color="auto"/>
        <w:bottom w:val="none" w:sz="0" w:space="0" w:color="auto"/>
        <w:right w:val="none" w:sz="0" w:space="0" w:color="auto"/>
      </w:divBdr>
    </w:div>
    <w:div w:id="1314413044">
      <w:bodyDiv w:val="1"/>
      <w:marLeft w:val="0"/>
      <w:marRight w:val="0"/>
      <w:marTop w:val="0"/>
      <w:marBottom w:val="0"/>
      <w:divBdr>
        <w:top w:val="none" w:sz="0" w:space="0" w:color="auto"/>
        <w:left w:val="none" w:sz="0" w:space="0" w:color="auto"/>
        <w:bottom w:val="none" w:sz="0" w:space="0" w:color="auto"/>
        <w:right w:val="none" w:sz="0" w:space="0" w:color="auto"/>
      </w:divBdr>
    </w:div>
    <w:div w:id="1323465244">
      <w:bodyDiv w:val="1"/>
      <w:marLeft w:val="0"/>
      <w:marRight w:val="0"/>
      <w:marTop w:val="0"/>
      <w:marBottom w:val="0"/>
      <w:divBdr>
        <w:top w:val="none" w:sz="0" w:space="0" w:color="auto"/>
        <w:left w:val="none" w:sz="0" w:space="0" w:color="auto"/>
        <w:bottom w:val="none" w:sz="0" w:space="0" w:color="auto"/>
        <w:right w:val="none" w:sz="0" w:space="0" w:color="auto"/>
      </w:divBdr>
    </w:div>
    <w:div w:id="1330059465">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5128358">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2583318">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5210285">
      <w:bodyDiv w:val="1"/>
      <w:marLeft w:val="0"/>
      <w:marRight w:val="0"/>
      <w:marTop w:val="0"/>
      <w:marBottom w:val="0"/>
      <w:divBdr>
        <w:top w:val="none" w:sz="0" w:space="0" w:color="auto"/>
        <w:left w:val="none" w:sz="0" w:space="0" w:color="auto"/>
        <w:bottom w:val="none" w:sz="0" w:space="0" w:color="auto"/>
        <w:right w:val="none" w:sz="0" w:space="0" w:color="auto"/>
      </w:divBdr>
    </w:div>
    <w:div w:id="1365593720">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1144378">
      <w:bodyDiv w:val="1"/>
      <w:marLeft w:val="0"/>
      <w:marRight w:val="0"/>
      <w:marTop w:val="0"/>
      <w:marBottom w:val="0"/>
      <w:divBdr>
        <w:top w:val="none" w:sz="0" w:space="0" w:color="auto"/>
        <w:left w:val="none" w:sz="0" w:space="0" w:color="auto"/>
        <w:bottom w:val="none" w:sz="0" w:space="0" w:color="auto"/>
        <w:right w:val="none" w:sz="0" w:space="0" w:color="auto"/>
      </w:divBdr>
    </w:div>
    <w:div w:id="1373964693">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200141">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85133684">
      <w:bodyDiv w:val="1"/>
      <w:marLeft w:val="0"/>
      <w:marRight w:val="0"/>
      <w:marTop w:val="0"/>
      <w:marBottom w:val="0"/>
      <w:divBdr>
        <w:top w:val="none" w:sz="0" w:space="0" w:color="auto"/>
        <w:left w:val="none" w:sz="0" w:space="0" w:color="auto"/>
        <w:bottom w:val="none" w:sz="0" w:space="0" w:color="auto"/>
        <w:right w:val="none" w:sz="0" w:space="0" w:color="auto"/>
      </w:divBdr>
    </w:div>
    <w:div w:id="1386102117">
      <w:bodyDiv w:val="1"/>
      <w:marLeft w:val="0"/>
      <w:marRight w:val="0"/>
      <w:marTop w:val="0"/>
      <w:marBottom w:val="0"/>
      <w:divBdr>
        <w:top w:val="none" w:sz="0" w:space="0" w:color="auto"/>
        <w:left w:val="none" w:sz="0" w:space="0" w:color="auto"/>
        <w:bottom w:val="none" w:sz="0" w:space="0" w:color="auto"/>
        <w:right w:val="none" w:sz="0" w:space="0" w:color="auto"/>
      </w:divBdr>
    </w:div>
    <w:div w:id="1389456845">
      <w:bodyDiv w:val="1"/>
      <w:marLeft w:val="0"/>
      <w:marRight w:val="0"/>
      <w:marTop w:val="0"/>
      <w:marBottom w:val="0"/>
      <w:divBdr>
        <w:top w:val="none" w:sz="0" w:space="0" w:color="auto"/>
        <w:left w:val="none" w:sz="0" w:space="0" w:color="auto"/>
        <w:bottom w:val="none" w:sz="0" w:space="0" w:color="auto"/>
        <w:right w:val="none" w:sz="0" w:space="0" w:color="auto"/>
      </w:divBdr>
    </w:div>
    <w:div w:id="1391688333">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25489503">
      <w:bodyDiv w:val="1"/>
      <w:marLeft w:val="0"/>
      <w:marRight w:val="0"/>
      <w:marTop w:val="0"/>
      <w:marBottom w:val="0"/>
      <w:divBdr>
        <w:top w:val="none" w:sz="0" w:space="0" w:color="auto"/>
        <w:left w:val="none" w:sz="0" w:space="0" w:color="auto"/>
        <w:bottom w:val="none" w:sz="0" w:space="0" w:color="auto"/>
        <w:right w:val="none" w:sz="0" w:space="0" w:color="auto"/>
      </w:divBdr>
    </w:div>
    <w:div w:id="1428454829">
      <w:bodyDiv w:val="1"/>
      <w:marLeft w:val="0"/>
      <w:marRight w:val="0"/>
      <w:marTop w:val="0"/>
      <w:marBottom w:val="0"/>
      <w:divBdr>
        <w:top w:val="none" w:sz="0" w:space="0" w:color="auto"/>
        <w:left w:val="none" w:sz="0" w:space="0" w:color="auto"/>
        <w:bottom w:val="none" w:sz="0" w:space="0" w:color="auto"/>
        <w:right w:val="none" w:sz="0" w:space="0" w:color="auto"/>
      </w:divBdr>
    </w:div>
    <w:div w:id="1429620087">
      <w:bodyDiv w:val="1"/>
      <w:marLeft w:val="0"/>
      <w:marRight w:val="0"/>
      <w:marTop w:val="0"/>
      <w:marBottom w:val="0"/>
      <w:divBdr>
        <w:top w:val="none" w:sz="0" w:space="0" w:color="auto"/>
        <w:left w:val="none" w:sz="0" w:space="0" w:color="auto"/>
        <w:bottom w:val="none" w:sz="0" w:space="0" w:color="auto"/>
        <w:right w:val="none" w:sz="0" w:space="0" w:color="auto"/>
      </w:divBdr>
    </w:div>
    <w:div w:id="1429697188">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6339832">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56869832">
      <w:bodyDiv w:val="1"/>
      <w:marLeft w:val="0"/>
      <w:marRight w:val="0"/>
      <w:marTop w:val="0"/>
      <w:marBottom w:val="0"/>
      <w:divBdr>
        <w:top w:val="none" w:sz="0" w:space="0" w:color="auto"/>
        <w:left w:val="none" w:sz="0" w:space="0" w:color="auto"/>
        <w:bottom w:val="none" w:sz="0" w:space="0" w:color="auto"/>
        <w:right w:val="none" w:sz="0" w:space="0" w:color="auto"/>
      </w:divBdr>
    </w:div>
    <w:div w:id="1463838818">
      <w:bodyDiv w:val="1"/>
      <w:marLeft w:val="0"/>
      <w:marRight w:val="0"/>
      <w:marTop w:val="0"/>
      <w:marBottom w:val="0"/>
      <w:divBdr>
        <w:top w:val="none" w:sz="0" w:space="0" w:color="auto"/>
        <w:left w:val="none" w:sz="0" w:space="0" w:color="auto"/>
        <w:bottom w:val="none" w:sz="0" w:space="0" w:color="auto"/>
        <w:right w:val="none" w:sz="0" w:space="0" w:color="auto"/>
      </w:divBdr>
    </w:div>
    <w:div w:id="1468015118">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71248004">
      <w:bodyDiv w:val="1"/>
      <w:marLeft w:val="0"/>
      <w:marRight w:val="0"/>
      <w:marTop w:val="0"/>
      <w:marBottom w:val="0"/>
      <w:divBdr>
        <w:top w:val="none" w:sz="0" w:space="0" w:color="auto"/>
        <w:left w:val="none" w:sz="0" w:space="0" w:color="auto"/>
        <w:bottom w:val="none" w:sz="0" w:space="0" w:color="auto"/>
        <w:right w:val="none" w:sz="0" w:space="0" w:color="auto"/>
      </w:divBdr>
    </w:div>
    <w:div w:id="1471360895">
      <w:bodyDiv w:val="1"/>
      <w:marLeft w:val="0"/>
      <w:marRight w:val="0"/>
      <w:marTop w:val="0"/>
      <w:marBottom w:val="0"/>
      <w:divBdr>
        <w:top w:val="none" w:sz="0" w:space="0" w:color="auto"/>
        <w:left w:val="none" w:sz="0" w:space="0" w:color="auto"/>
        <w:bottom w:val="none" w:sz="0" w:space="0" w:color="auto"/>
        <w:right w:val="none" w:sz="0" w:space="0" w:color="auto"/>
      </w:divBdr>
    </w:div>
    <w:div w:id="1481770850">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04783361">
      <w:bodyDiv w:val="1"/>
      <w:marLeft w:val="0"/>
      <w:marRight w:val="0"/>
      <w:marTop w:val="0"/>
      <w:marBottom w:val="0"/>
      <w:divBdr>
        <w:top w:val="none" w:sz="0" w:space="0" w:color="auto"/>
        <w:left w:val="none" w:sz="0" w:space="0" w:color="auto"/>
        <w:bottom w:val="none" w:sz="0" w:space="0" w:color="auto"/>
        <w:right w:val="none" w:sz="0" w:space="0" w:color="auto"/>
      </w:divBdr>
    </w:div>
    <w:div w:id="1508907263">
      <w:bodyDiv w:val="1"/>
      <w:marLeft w:val="0"/>
      <w:marRight w:val="0"/>
      <w:marTop w:val="0"/>
      <w:marBottom w:val="0"/>
      <w:divBdr>
        <w:top w:val="none" w:sz="0" w:space="0" w:color="auto"/>
        <w:left w:val="none" w:sz="0" w:space="0" w:color="auto"/>
        <w:bottom w:val="none" w:sz="0" w:space="0" w:color="auto"/>
        <w:right w:val="none" w:sz="0" w:space="0" w:color="auto"/>
      </w:divBdr>
    </w:div>
    <w:div w:id="1509981192">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18932996">
      <w:bodyDiv w:val="1"/>
      <w:marLeft w:val="0"/>
      <w:marRight w:val="0"/>
      <w:marTop w:val="0"/>
      <w:marBottom w:val="0"/>
      <w:divBdr>
        <w:top w:val="none" w:sz="0" w:space="0" w:color="auto"/>
        <w:left w:val="none" w:sz="0" w:space="0" w:color="auto"/>
        <w:bottom w:val="none" w:sz="0" w:space="0" w:color="auto"/>
        <w:right w:val="none" w:sz="0" w:space="0" w:color="auto"/>
      </w:divBdr>
    </w:div>
    <w:div w:id="1524198741">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47912721">
      <w:bodyDiv w:val="1"/>
      <w:marLeft w:val="0"/>
      <w:marRight w:val="0"/>
      <w:marTop w:val="0"/>
      <w:marBottom w:val="0"/>
      <w:divBdr>
        <w:top w:val="none" w:sz="0" w:space="0" w:color="auto"/>
        <w:left w:val="none" w:sz="0" w:space="0" w:color="auto"/>
        <w:bottom w:val="none" w:sz="0" w:space="0" w:color="auto"/>
        <w:right w:val="none" w:sz="0" w:space="0" w:color="auto"/>
      </w:divBdr>
    </w:div>
    <w:div w:id="1549487881">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4288915">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83951442">
      <w:bodyDiv w:val="1"/>
      <w:marLeft w:val="0"/>
      <w:marRight w:val="0"/>
      <w:marTop w:val="0"/>
      <w:marBottom w:val="0"/>
      <w:divBdr>
        <w:top w:val="none" w:sz="0" w:space="0" w:color="auto"/>
        <w:left w:val="none" w:sz="0" w:space="0" w:color="auto"/>
        <w:bottom w:val="none" w:sz="0" w:space="0" w:color="auto"/>
        <w:right w:val="none" w:sz="0" w:space="0" w:color="auto"/>
      </w:divBdr>
    </w:div>
    <w:div w:id="1585607418">
      <w:bodyDiv w:val="1"/>
      <w:marLeft w:val="0"/>
      <w:marRight w:val="0"/>
      <w:marTop w:val="0"/>
      <w:marBottom w:val="0"/>
      <w:divBdr>
        <w:top w:val="none" w:sz="0" w:space="0" w:color="auto"/>
        <w:left w:val="none" w:sz="0" w:space="0" w:color="auto"/>
        <w:bottom w:val="none" w:sz="0" w:space="0" w:color="auto"/>
        <w:right w:val="none" w:sz="0" w:space="0" w:color="auto"/>
      </w:divBdr>
    </w:div>
    <w:div w:id="1586912534">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595742734">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2126907">
      <w:bodyDiv w:val="1"/>
      <w:marLeft w:val="0"/>
      <w:marRight w:val="0"/>
      <w:marTop w:val="0"/>
      <w:marBottom w:val="0"/>
      <w:divBdr>
        <w:top w:val="none" w:sz="0" w:space="0" w:color="auto"/>
        <w:left w:val="none" w:sz="0" w:space="0" w:color="auto"/>
        <w:bottom w:val="none" w:sz="0" w:space="0" w:color="auto"/>
        <w:right w:val="none" w:sz="0" w:space="0" w:color="auto"/>
      </w:divBdr>
    </w:div>
    <w:div w:id="1617565782">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19481779">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36910099">
      <w:bodyDiv w:val="1"/>
      <w:marLeft w:val="0"/>
      <w:marRight w:val="0"/>
      <w:marTop w:val="0"/>
      <w:marBottom w:val="0"/>
      <w:divBdr>
        <w:top w:val="none" w:sz="0" w:space="0" w:color="auto"/>
        <w:left w:val="none" w:sz="0" w:space="0" w:color="auto"/>
        <w:bottom w:val="none" w:sz="0" w:space="0" w:color="auto"/>
        <w:right w:val="none" w:sz="0" w:space="0" w:color="auto"/>
      </w:divBdr>
    </w:div>
    <w:div w:id="1639140626">
      <w:bodyDiv w:val="1"/>
      <w:marLeft w:val="0"/>
      <w:marRight w:val="0"/>
      <w:marTop w:val="0"/>
      <w:marBottom w:val="0"/>
      <w:divBdr>
        <w:top w:val="none" w:sz="0" w:space="0" w:color="auto"/>
        <w:left w:val="none" w:sz="0" w:space="0" w:color="auto"/>
        <w:bottom w:val="none" w:sz="0" w:space="0" w:color="auto"/>
        <w:right w:val="none" w:sz="0" w:space="0" w:color="auto"/>
      </w:divBdr>
    </w:div>
    <w:div w:id="1649897805">
      <w:bodyDiv w:val="1"/>
      <w:marLeft w:val="0"/>
      <w:marRight w:val="0"/>
      <w:marTop w:val="0"/>
      <w:marBottom w:val="0"/>
      <w:divBdr>
        <w:top w:val="none" w:sz="0" w:space="0" w:color="auto"/>
        <w:left w:val="none" w:sz="0" w:space="0" w:color="auto"/>
        <w:bottom w:val="none" w:sz="0" w:space="0" w:color="auto"/>
        <w:right w:val="none" w:sz="0" w:space="0" w:color="auto"/>
      </w:divBdr>
    </w:div>
    <w:div w:id="165275501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66127072">
      <w:bodyDiv w:val="1"/>
      <w:marLeft w:val="0"/>
      <w:marRight w:val="0"/>
      <w:marTop w:val="0"/>
      <w:marBottom w:val="0"/>
      <w:divBdr>
        <w:top w:val="none" w:sz="0" w:space="0" w:color="auto"/>
        <w:left w:val="none" w:sz="0" w:space="0" w:color="auto"/>
        <w:bottom w:val="none" w:sz="0" w:space="0" w:color="auto"/>
        <w:right w:val="none" w:sz="0" w:space="0" w:color="auto"/>
      </w:divBdr>
    </w:div>
    <w:div w:id="1666475624">
      <w:bodyDiv w:val="1"/>
      <w:marLeft w:val="0"/>
      <w:marRight w:val="0"/>
      <w:marTop w:val="0"/>
      <w:marBottom w:val="0"/>
      <w:divBdr>
        <w:top w:val="none" w:sz="0" w:space="0" w:color="auto"/>
        <w:left w:val="none" w:sz="0" w:space="0" w:color="auto"/>
        <w:bottom w:val="none" w:sz="0" w:space="0" w:color="auto"/>
        <w:right w:val="none" w:sz="0" w:space="0" w:color="auto"/>
      </w:divBdr>
    </w:div>
    <w:div w:id="1672365154">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77995028">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697778592">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5428254">
      <w:bodyDiv w:val="1"/>
      <w:marLeft w:val="0"/>
      <w:marRight w:val="0"/>
      <w:marTop w:val="0"/>
      <w:marBottom w:val="0"/>
      <w:divBdr>
        <w:top w:val="none" w:sz="0" w:space="0" w:color="auto"/>
        <w:left w:val="none" w:sz="0" w:space="0" w:color="auto"/>
        <w:bottom w:val="none" w:sz="0" w:space="0" w:color="auto"/>
        <w:right w:val="none" w:sz="0" w:space="0" w:color="auto"/>
      </w:divBdr>
    </w:div>
    <w:div w:id="1715697611">
      <w:bodyDiv w:val="1"/>
      <w:marLeft w:val="0"/>
      <w:marRight w:val="0"/>
      <w:marTop w:val="0"/>
      <w:marBottom w:val="0"/>
      <w:divBdr>
        <w:top w:val="none" w:sz="0" w:space="0" w:color="auto"/>
        <w:left w:val="none" w:sz="0" w:space="0" w:color="auto"/>
        <w:bottom w:val="none" w:sz="0" w:space="0" w:color="auto"/>
        <w:right w:val="none" w:sz="0" w:space="0" w:color="auto"/>
      </w:divBdr>
      <w:divsChild>
        <w:div w:id="1714233379">
          <w:marLeft w:val="0"/>
          <w:marRight w:val="0"/>
          <w:marTop w:val="0"/>
          <w:marBottom w:val="0"/>
          <w:divBdr>
            <w:top w:val="none" w:sz="0" w:space="0" w:color="auto"/>
            <w:left w:val="none" w:sz="0" w:space="0" w:color="auto"/>
            <w:bottom w:val="none" w:sz="0" w:space="0" w:color="auto"/>
            <w:right w:val="none" w:sz="0" w:space="0" w:color="auto"/>
          </w:divBdr>
        </w:div>
      </w:divsChild>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18312972">
      <w:bodyDiv w:val="1"/>
      <w:marLeft w:val="0"/>
      <w:marRight w:val="0"/>
      <w:marTop w:val="0"/>
      <w:marBottom w:val="0"/>
      <w:divBdr>
        <w:top w:val="none" w:sz="0" w:space="0" w:color="auto"/>
        <w:left w:val="none" w:sz="0" w:space="0" w:color="auto"/>
        <w:bottom w:val="none" w:sz="0" w:space="0" w:color="auto"/>
        <w:right w:val="none" w:sz="0" w:space="0" w:color="auto"/>
      </w:divBdr>
    </w:div>
    <w:div w:id="1724056084">
      <w:bodyDiv w:val="1"/>
      <w:marLeft w:val="0"/>
      <w:marRight w:val="0"/>
      <w:marTop w:val="0"/>
      <w:marBottom w:val="0"/>
      <w:divBdr>
        <w:top w:val="none" w:sz="0" w:space="0" w:color="auto"/>
        <w:left w:val="none" w:sz="0" w:space="0" w:color="auto"/>
        <w:bottom w:val="none" w:sz="0" w:space="0" w:color="auto"/>
        <w:right w:val="none" w:sz="0" w:space="0" w:color="auto"/>
      </w:divBdr>
    </w:div>
    <w:div w:id="1724668651">
      <w:bodyDiv w:val="1"/>
      <w:marLeft w:val="0"/>
      <w:marRight w:val="0"/>
      <w:marTop w:val="0"/>
      <w:marBottom w:val="0"/>
      <w:divBdr>
        <w:top w:val="none" w:sz="0" w:space="0" w:color="auto"/>
        <w:left w:val="none" w:sz="0" w:space="0" w:color="auto"/>
        <w:bottom w:val="none" w:sz="0" w:space="0" w:color="auto"/>
        <w:right w:val="none" w:sz="0" w:space="0" w:color="auto"/>
      </w:divBdr>
    </w:div>
    <w:div w:id="1727140558">
      <w:bodyDiv w:val="1"/>
      <w:marLeft w:val="0"/>
      <w:marRight w:val="0"/>
      <w:marTop w:val="0"/>
      <w:marBottom w:val="0"/>
      <w:divBdr>
        <w:top w:val="none" w:sz="0" w:space="0" w:color="auto"/>
        <w:left w:val="none" w:sz="0" w:space="0" w:color="auto"/>
        <w:bottom w:val="none" w:sz="0" w:space="0" w:color="auto"/>
        <w:right w:val="none" w:sz="0" w:space="0" w:color="auto"/>
      </w:divBdr>
    </w:div>
    <w:div w:id="1727602101">
      <w:bodyDiv w:val="1"/>
      <w:marLeft w:val="0"/>
      <w:marRight w:val="0"/>
      <w:marTop w:val="0"/>
      <w:marBottom w:val="0"/>
      <w:divBdr>
        <w:top w:val="none" w:sz="0" w:space="0" w:color="auto"/>
        <w:left w:val="none" w:sz="0" w:space="0" w:color="auto"/>
        <w:bottom w:val="none" w:sz="0" w:space="0" w:color="auto"/>
        <w:right w:val="none" w:sz="0" w:space="0" w:color="auto"/>
      </w:divBdr>
    </w:div>
    <w:div w:id="1735349405">
      <w:bodyDiv w:val="1"/>
      <w:marLeft w:val="0"/>
      <w:marRight w:val="0"/>
      <w:marTop w:val="0"/>
      <w:marBottom w:val="0"/>
      <w:divBdr>
        <w:top w:val="none" w:sz="0" w:space="0" w:color="auto"/>
        <w:left w:val="none" w:sz="0" w:space="0" w:color="auto"/>
        <w:bottom w:val="none" w:sz="0" w:space="0" w:color="auto"/>
        <w:right w:val="none" w:sz="0" w:space="0" w:color="auto"/>
      </w:divBdr>
    </w:div>
    <w:div w:id="1742292257">
      <w:bodyDiv w:val="1"/>
      <w:marLeft w:val="0"/>
      <w:marRight w:val="0"/>
      <w:marTop w:val="0"/>
      <w:marBottom w:val="0"/>
      <w:divBdr>
        <w:top w:val="none" w:sz="0" w:space="0" w:color="auto"/>
        <w:left w:val="none" w:sz="0" w:space="0" w:color="auto"/>
        <w:bottom w:val="none" w:sz="0" w:space="0" w:color="auto"/>
        <w:right w:val="none" w:sz="0" w:space="0" w:color="auto"/>
      </w:divBdr>
    </w:div>
    <w:div w:id="1746029356">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6630243">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63066422">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84766035">
      <w:bodyDiv w:val="1"/>
      <w:marLeft w:val="0"/>
      <w:marRight w:val="0"/>
      <w:marTop w:val="0"/>
      <w:marBottom w:val="0"/>
      <w:divBdr>
        <w:top w:val="none" w:sz="0" w:space="0" w:color="auto"/>
        <w:left w:val="none" w:sz="0" w:space="0" w:color="auto"/>
        <w:bottom w:val="none" w:sz="0" w:space="0" w:color="auto"/>
        <w:right w:val="none" w:sz="0" w:space="0" w:color="auto"/>
      </w:divBdr>
    </w:div>
    <w:div w:id="1789200373">
      <w:bodyDiv w:val="1"/>
      <w:marLeft w:val="0"/>
      <w:marRight w:val="0"/>
      <w:marTop w:val="0"/>
      <w:marBottom w:val="0"/>
      <w:divBdr>
        <w:top w:val="none" w:sz="0" w:space="0" w:color="auto"/>
        <w:left w:val="none" w:sz="0" w:space="0" w:color="auto"/>
        <w:bottom w:val="none" w:sz="0" w:space="0" w:color="auto"/>
        <w:right w:val="none" w:sz="0" w:space="0" w:color="auto"/>
      </w:divBdr>
    </w:div>
    <w:div w:id="1792940491">
      <w:bodyDiv w:val="1"/>
      <w:marLeft w:val="0"/>
      <w:marRight w:val="0"/>
      <w:marTop w:val="0"/>
      <w:marBottom w:val="0"/>
      <w:divBdr>
        <w:top w:val="none" w:sz="0" w:space="0" w:color="auto"/>
        <w:left w:val="none" w:sz="0" w:space="0" w:color="auto"/>
        <w:bottom w:val="none" w:sz="0" w:space="0" w:color="auto"/>
        <w:right w:val="none" w:sz="0" w:space="0" w:color="auto"/>
      </w:divBdr>
    </w:div>
    <w:div w:id="1794900591">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6630950">
      <w:bodyDiv w:val="1"/>
      <w:marLeft w:val="0"/>
      <w:marRight w:val="0"/>
      <w:marTop w:val="0"/>
      <w:marBottom w:val="0"/>
      <w:divBdr>
        <w:top w:val="none" w:sz="0" w:space="0" w:color="auto"/>
        <w:left w:val="none" w:sz="0" w:space="0" w:color="auto"/>
        <w:bottom w:val="none" w:sz="0" w:space="0" w:color="auto"/>
        <w:right w:val="none" w:sz="0" w:space="0" w:color="auto"/>
      </w:divBdr>
    </w:div>
    <w:div w:id="179759749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1997871">
      <w:bodyDiv w:val="1"/>
      <w:marLeft w:val="0"/>
      <w:marRight w:val="0"/>
      <w:marTop w:val="0"/>
      <w:marBottom w:val="0"/>
      <w:divBdr>
        <w:top w:val="none" w:sz="0" w:space="0" w:color="auto"/>
        <w:left w:val="none" w:sz="0" w:space="0" w:color="auto"/>
        <w:bottom w:val="none" w:sz="0" w:space="0" w:color="auto"/>
        <w:right w:val="none" w:sz="0" w:space="0" w:color="auto"/>
      </w:divBdr>
    </w:div>
    <w:div w:id="1805855063">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4906873">
      <w:bodyDiv w:val="1"/>
      <w:marLeft w:val="0"/>
      <w:marRight w:val="0"/>
      <w:marTop w:val="0"/>
      <w:marBottom w:val="0"/>
      <w:divBdr>
        <w:top w:val="none" w:sz="0" w:space="0" w:color="auto"/>
        <w:left w:val="none" w:sz="0" w:space="0" w:color="auto"/>
        <w:bottom w:val="none" w:sz="0" w:space="0" w:color="auto"/>
        <w:right w:val="none" w:sz="0" w:space="0" w:color="auto"/>
      </w:divBdr>
    </w:div>
    <w:div w:id="1817719077">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23618645">
      <w:bodyDiv w:val="1"/>
      <w:marLeft w:val="0"/>
      <w:marRight w:val="0"/>
      <w:marTop w:val="0"/>
      <w:marBottom w:val="0"/>
      <w:divBdr>
        <w:top w:val="none" w:sz="0" w:space="0" w:color="auto"/>
        <w:left w:val="none" w:sz="0" w:space="0" w:color="auto"/>
        <w:bottom w:val="none" w:sz="0" w:space="0" w:color="auto"/>
        <w:right w:val="none" w:sz="0" w:space="0" w:color="auto"/>
      </w:divBdr>
    </w:div>
    <w:div w:id="1838307418">
      <w:bodyDiv w:val="1"/>
      <w:marLeft w:val="0"/>
      <w:marRight w:val="0"/>
      <w:marTop w:val="0"/>
      <w:marBottom w:val="0"/>
      <w:divBdr>
        <w:top w:val="none" w:sz="0" w:space="0" w:color="auto"/>
        <w:left w:val="none" w:sz="0" w:space="0" w:color="auto"/>
        <w:bottom w:val="none" w:sz="0" w:space="0" w:color="auto"/>
        <w:right w:val="none" w:sz="0" w:space="0" w:color="auto"/>
      </w:divBdr>
    </w:div>
    <w:div w:id="1839811293">
      <w:bodyDiv w:val="1"/>
      <w:marLeft w:val="0"/>
      <w:marRight w:val="0"/>
      <w:marTop w:val="0"/>
      <w:marBottom w:val="0"/>
      <w:divBdr>
        <w:top w:val="none" w:sz="0" w:space="0" w:color="auto"/>
        <w:left w:val="none" w:sz="0" w:space="0" w:color="auto"/>
        <w:bottom w:val="none" w:sz="0" w:space="0" w:color="auto"/>
        <w:right w:val="none" w:sz="0" w:space="0" w:color="auto"/>
      </w:divBdr>
    </w:div>
    <w:div w:id="1856378414">
      <w:bodyDiv w:val="1"/>
      <w:marLeft w:val="0"/>
      <w:marRight w:val="0"/>
      <w:marTop w:val="0"/>
      <w:marBottom w:val="0"/>
      <w:divBdr>
        <w:top w:val="none" w:sz="0" w:space="0" w:color="auto"/>
        <w:left w:val="none" w:sz="0" w:space="0" w:color="auto"/>
        <w:bottom w:val="none" w:sz="0" w:space="0" w:color="auto"/>
        <w:right w:val="none" w:sz="0" w:space="0" w:color="auto"/>
      </w:divBdr>
    </w:div>
    <w:div w:id="1868719257">
      <w:bodyDiv w:val="1"/>
      <w:marLeft w:val="0"/>
      <w:marRight w:val="0"/>
      <w:marTop w:val="0"/>
      <w:marBottom w:val="0"/>
      <w:divBdr>
        <w:top w:val="none" w:sz="0" w:space="0" w:color="auto"/>
        <w:left w:val="none" w:sz="0" w:space="0" w:color="auto"/>
        <w:bottom w:val="none" w:sz="0" w:space="0" w:color="auto"/>
        <w:right w:val="none" w:sz="0" w:space="0" w:color="auto"/>
      </w:divBdr>
    </w:div>
    <w:div w:id="1872499052">
      <w:bodyDiv w:val="1"/>
      <w:marLeft w:val="0"/>
      <w:marRight w:val="0"/>
      <w:marTop w:val="0"/>
      <w:marBottom w:val="0"/>
      <w:divBdr>
        <w:top w:val="none" w:sz="0" w:space="0" w:color="auto"/>
        <w:left w:val="none" w:sz="0" w:space="0" w:color="auto"/>
        <w:bottom w:val="none" w:sz="0" w:space="0" w:color="auto"/>
        <w:right w:val="none" w:sz="0" w:space="0" w:color="auto"/>
      </w:divBdr>
    </w:div>
    <w:div w:id="1879975559">
      <w:bodyDiv w:val="1"/>
      <w:marLeft w:val="0"/>
      <w:marRight w:val="0"/>
      <w:marTop w:val="0"/>
      <w:marBottom w:val="0"/>
      <w:divBdr>
        <w:top w:val="none" w:sz="0" w:space="0" w:color="auto"/>
        <w:left w:val="none" w:sz="0" w:space="0" w:color="auto"/>
        <w:bottom w:val="none" w:sz="0" w:space="0" w:color="auto"/>
        <w:right w:val="none" w:sz="0" w:space="0" w:color="auto"/>
      </w:divBdr>
    </w:div>
    <w:div w:id="1885171456">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50010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897203653">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18899659">
      <w:bodyDiv w:val="1"/>
      <w:marLeft w:val="0"/>
      <w:marRight w:val="0"/>
      <w:marTop w:val="0"/>
      <w:marBottom w:val="0"/>
      <w:divBdr>
        <w:top w:val="none" w:sz="0" w:space="0" w:color="auto"/>
        <w:left w:val="none" w:sz="0" w:space="0" w:color="auto"/>
        <w:bottom w:val="none" w:sz="0" w:space="0" w:color="auto"/>
        <w:right w:val="none" w:sz="0" w:space="0" w:color="auto"/>
      </w:divBdr>
    </w:div>
    <w:div w:id="1920093649">
      <w:bodyDiv w:val="1"/>
      <w:marLeft w:val="0"/>
      <w:marRight w:val="0"/>
      <w:marTop w:val="0"/>
      <w:marBottom w:val="0"/>
      <w:divBdr>
        <w:top w:val="none" w:sz="0" w:space="0" w:color="auto"/>
        <w:left w:val="none" w:sz="0" w:space="0" w:color="auto"/>
        <w:bottom w:val="none" w:sz="0" w:space="0" w:color="auto"/>
        <w:right w:val="none" w:sz="0" w:space="0" w:color="auto"/>
      </w:divBdr>
    </w:div>
    <w:div w:id="1920407106">
      <w:bodyDiv w:val="1"/>
      <w:marLeft w:val="0"/>
      <w:marRight w:val="0"/>
      <w:marTop w:val="0"/>
      <w:marBottom w:val="0"/>
      <w:divBdr>
        <w:top w:val="none" w:sz="0" w:space="0" w:color="auto"/>
        <w:left w:val="none" w:sz="0" w:space="0" w:color="auto"/>
        <w:bottom w:val="none" w:sz="0" w:space="0" w:color="auto"/>
        <w:right w:val="none" w:sz="0" w:space="0" w:color="auto"/>
      </w:divBdr>
    </w:div>
    <w:div w:id="1922106401">
      <w:bodyDiv w:val="1"/>
      <w:marLeft w:val="0"/>
      <w:marRight w:val="0"/>
      <w:marTop w:val="0"/>
      <w:marBottom w:val="0"/>
      <w:divBdr>
        <w:top w:val="none" w:sz="0" w:space="0" w:color="auto"/>
        <w:left w:val="none" w:sz="0" w:space="0" w:color="auto"/>
        <w:bottom w:val="none" w:sz="0" w:space="0" w:color="auto"/>
        <w:right w:val="none" w:sz="0" w:space="0" w:color="auto"/>
      </w:divBdr>
    </w:div>
    <w:div w:id="1926693798">
      <w:bodyDiv w:val="1"/>
      <w:marLeft w:val="0"/>
      <w:marRight w:val="0"/>
      <w:marTop w:val="0"/>
      <w:marBottom w:val="0"/>
      <w:divBdr>
        <w:top w:val="none" w:sz="0" w:space="0" w:color="auto"/>
        <w:left w:val="none" w:sz="0" w:space="0" w:color="auto"/>
        <w:bottom w:val="none" w:sz="0" w:space="0" w:color="auto"/>
        <w:right w:val="none" w:sz="0" w:space="0" w:color="auto"/>
      </w:divBdr>
    </w:div>
    <w:div w:id="1936091490">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42374396">
      <w:bodyDiv w:val="1"/>
      <w:marLeft w:val="0"/>
      <w:marRight w:val="0"/>
      <w:marTop w:val="0"/>
      <w:marBottom w:val="0"/>
      <w:divBdr>
        <w:top w:val="none" w:sz="0" w:space="0" w:color="auto"/>
        <w:left w:val="none" w:sz="0" w:space="0" w:color="auto"/>
        <w:bottom w:val="none" w:sz="0" w:space="0" w:color="auto"/>
        <w:right w:val="none" w:sz="0" w:space="0" w:color="auto"/>
      </w:divBdr>
    </w:div>
    <w:div w:id="1944532521">
      <w:bodyDiv w:val="1"/>
      <w:marLeft w:val="0"/>
      <w:marRight w:val="0"/>
      <w:marTop w:val="0"/>
      <w:marBottom w:val="0"/>
      <w:divBdr>
        <w:top w:val="none" w:sz="0" w:space="0" w:color="auto"/>
        <w:left w:val="none" w:sz="0" w:space="0" w:color="auto"/>
        <w:bottom w:val="none" w:sz="0" w:space="0" w:color="auto"/>
        <w:right w:val="none" w:sz="0" w:space="0" w:color="auto"/>
      </w:divBdr>
    </w:div>
    <w:div w:id="1944537192">
      <w:bodyDiv w:val="1"/>
      <w:marLeft w:val="0"/>
      <w:marRight w:val="0"/>
      <w:marTop w:val="0"/>
      <w:marBottom w:val="0"/>
      <w:divBdr>
        <w:top w:val="none" w:sz="0" w:space="0" w:color="auto"/>
        <w:left w:val="none" w:sz="0" w:space="0" w:color="auto"/>
        <w:bottom w:val="none" w:sz="0" w:space="0" w:color="auto"/>
        <w:right w:val="none" w:sz="0" w:space="0" w:color="auto"/>
      </w:divBdr>
    </w:div>
    <w:div w:id="1949848232">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67271096">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82877225">
      <w:bodyDiv w:val="1"/>
      <w:marLeft w:val="0"/>
      <w:marRight w:val="0"/>
      <w:marTop w:val="0"/>
      <w:marBottom w:val="0"/>
      <w:divBdr>
        <w:top w:val="none" w:sz="0" w:space="0" w:color="auto"/>
        <w:left w:val="none" w:sz="0" w:space="0" w:color="auto"/>
        <w:bottom w:val="none" w:sz="0" w:space="0" w:color="auto"/>
        <w:right w:val="none" w:sz="0" w:space="0" w:color="auto"/>
      </w:divBdr>
    </w:div>
    <w:div w:id="1983077299">
      <w:bodyDiv w:val="1"/>
      <w:marLeft w:val="0"/>
      <w:marRight w:val="0"/>
      <w:marTop w:val="0"/>
      <w:marBottom w:val="0"/>
      <w:divBdr>
        <w:top w:val="none" w:sz="0" w:space="0" w:color="auto"/>
        <w:left w:val="none" w:sz="0" w:space="0" w:color="auto"/>
        <w:bottom w:val="none" w:sz="0" w:space="0" w:color="auto"/>
        <w:right w:val="none" w:sz="0" w:space="0" w:color="auto"/>
      </w:divBdr>
    </w:div>
    <w:div w:id="1992831533">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1993562279">
      <w:bodyDiv w:val="1"/>
      <w:marLeft w:val="0"/>
      <w:marRight w:val="0"/>
      <w:marTop w:val="0"/>
      <w:marBottom w:val="0"/>
      <w:divBdr>
        <w:top w:val="none" w:sz="0" w:space="0" w:color="auto"/>
        <w:left w:val="none" w:sz="0" w:space="0" w:color="auto"/>
        <w:bottom w:val="none" w:sz="0" w:space="0" w:color="auto"/>
        <w:right w:val="none" w:sz="0" w:space="0" w:color="auto"/>
      </w:divBdr>
    </w:div>
    <w:div w:id="2005668304">
      <w:bodyDiv w:val="1"/>
      <w:marLeft w:val="0"/>
      <w:marRight w:val="0"/>
      <w:marTop w:val="0"/>
      <w:marBottom w:val="0"/>
      <w:divBdr>
        <w:top w:val="none" w:sz="0" w:space="0" w:color="auto"/>
        <w:left w:val="none" w:sz="0" w:space="0" w:color="auto"/>
        <w:bottom w:val="none" w:sz="0" w:space="0" w:color="auto"/>
        <w:right w:val="none" w:sz="0" w:space="0" w:color="auto"/>
      </w:divBdr>
    </w:div>
    <w:div w:id="2009213464">
      <w:bodyDiv w:val="1"/>
      <w:marLeft w:val="0"/>
      <w:marRight w:val="0"/>
      <w:marTop w:val="0"/>
      <w:marBottom w:val="0"/>
      <w:divBdr>
        <w:top w:val="none" w:sz="0" w:space="0" w:color="auto"/>
        <w:left w:val="none" w:sz="0" w:space="0" w:color="auto"/>
        <w:bottom w:val="none" w:sz="0" w:space="0" w:color="auto"/>
        <w:right w:val="none" w:sz="0" w:space="0" w:color="auto"/>
      </w:divBdr>
    </w:div>
    <w:div w:id="2018342424">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23042183">
      <w:bodyDiv w:val="1"/>
      <w:marLeft w:val="0"/>
      <w:marRight w:val="0"/>
      <w:marTop w:val="0"/>
      <w:marBottom w:val="0"/>
      <w:divBdr>
        <w:top w:val="none" w:sz="0" w:space="0" w:color="auto"/>
        <w:left w:val="none" w:sz="0" w:space="0" w:color="auto"/>
        <w:bottom w:val="none" w:sz="0" w:space="0" w:color="auto"/>
        <w:right w:val="none" w:sz="0" w:space="0" w:color="auto"/>
      </w:divBdr>
    </w:div>
    <w:div w:id="2048791398">
      <w:bodyDiv w:val="1"/>
      <w:marLeft w:val="0"/>
      <w:marRight w:val="0"/>
      <w:marTop w:val="0"/>
      <w:marBottom w:val="0"/>
      <w:divBdr>
        <w:top w:val="none" w:sz="0" w:space="0" w:color="auto"/>
        <w:left w:val="none" w:sz="0" w:space="0" w:color="auto"/>
        <w:bottom w:val="none" w:sz="0" w:space="0" w:color="auto"/>
        <w:right w:val="none" w:sz="0" w:space="0" w:color="auto"/>
      </w:divBdr>
    </w:div>
    <w:div w:id="2049139575">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57198334">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76051006">
      <w:bodyDiv w:val="1"/>
      <w:marLeft w:val="0"/>
      <w:marRight w:val="0"/>
      <w:marTop w:val="0"/>
      <w:marBottom w:val="0"/>
      <w:divBdr>
        <w:top w:val="none" w:sz="0" w:space="0" w:color="auto"/>
        <w:left w:val="none" w:sz="0" w:space="0" w:color="auto"/>
        <w:bottom w:val="none" w:sz="0" w:space="0" w:color="auto"/>
        <w:right w:val="none" w:sz="0" w:space="0" w:color="auto"/>
      </w:divBdr>
    </w:div>
    <w:div w:id="2081706148">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89763650">
      <w:bodyDiv w:val="1"/>
      <w:marLeft w:val="0"/>
      <w:marRight w:val="0"/>
      <w:marTop w:val="0"/>
      <w:marBottom w:val="0"/>
      <w:divBdr>
        <w:top w:val="none" w:sz="0" w:space="0" w:color="auto"/>
        <w:left w:val="none" w:sz="0" w:space="0" w:color="auto"/>
        <w:bottom w:val="none" w:sz="0" w:space="0" w:color="auto"/>
        <w:right w:val="none" w:sz="0" w:space="0" w:color="auto"/>
      </w:divBdr>
    </w:div>
    <w:div w:id="2092507677">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4206744">
      <w:bodyDiv w:val="1"/>
      <w:marLeft w:val="0"/>
      <w:marRight w:val="0"/>
      <w:marTop w:val="0"/>
      <w:marBottom w:val="0"/>
      <w:divBdr>
        <w:top w:val="none" w:sz="0" w:space="0" w:color="auto"/>
        <w:left w:val="none" w:sz="0" w:space="0" w:color="auto"/>
        <w:bottom w:val="none" w:sz="0" w:space="0" w:color="auto"/>
        <w:right w:val="none" w:sz="0" w:space="0" w:color="auto"/>
      </w:divBdr>
    </w:div>
    <w:div w:id="2095319651">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2290953">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06029965">
      <w:bodyDiv w:val="1"/>
      <w:marLeft w:val="0"/>
      <w:marRight w:val="0"/>
      <w:marTop w:val="0"/>
      <w:marBottom w:val="0"/>
      <w:divBdr>
        <w:top w:val="none" w:sz="0" w:space="0" w:color="auto"/>
        <w:left w:val="none" w:sz="0" w:space="0" w:color="auto"/>
        <w:bottom w:val="none" w:sz="0" w:space="0" w:color="auto"/>
        <w:right w:val="none" w:sz="0" w:space="0" w:color="auto"/>
      </w:divBdr>
    </w:div>
    <w:div w:id="2108037699">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0929707">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21415600">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2741559">
      <w:bodyDiv w:val="1"/>
      <w:marLeft w:val="0"/>
      <w:marRight w:val="0"/>
      <w:marTop w:val="0"/>
      <w:marBottom w:val="0"/>
      <w:divBdr>
        <w:top w:val="none" w:sz="0" w:space="0" w:color="auto"/>
        <w:left w:val="none" w:sz="0" w:space="0" w:color="auto"/>
        <w:bottom w:val="none" w:sz="0" w:space="0" w:color="auto"/>
        <w:right w:val="none" w:sz="0" w:space="0" w:color="auto"/>
      </w:divBdr>
    </w:div>
    <w:div w:id="2136634717">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 w:id="21420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about/sovet1/2163/622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about/sovet1/923/3709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m.ugorsk.ru/about/sovet1/747/530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8D5D-F65A-4272-911E-C677809A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19826</Words>
  <Characters>113014</Characters>
  <Application>Microsoft Office Word</Application>
  <DocSecurity>4</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Пивоварчик Лидия Геннадьевна</cp:lastModifiedBy>
  <cp:revision>2</cp:revision>
  <cp:lastPrinted>2020-02-25T06:55:00Z</cp:lastPrinted>
  <dcterms:created xsi:type="dcterms:W3CDTF">2020-02-28T07:52:00Z</dcterms:created>
  <dcterms:modified xsi:type="dcterms:W3CDTF">2020-02-28T07:52:00Z</dcterms:modified>
</cp:coreProperties>
</file>