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CD6" w:rsidRPr="007104AE" w:rsidRDefault="00BB7919" w:rsidP="00152CD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>
        <w:rPr>
          <w:rFonts w:ascii="PT Astra Serif" w:hAnsi="PT Astra Serif" w:cs="Times New Roman"/>
          <w:b/>
          <w:bCs/>
          <w:sz w:val="24"/>
          <w:szCs w:val="24"/>
          <w:lang w:val="en-US"/>
        </w:rPr>
        <w:t>II</w:t>
      </w:r>
      <w:r w:rsidRPr="00BB7919">
        <w:rPr>
          <w:rFonts w:ascii="PT Astra Serif" w:hAnsi="PT Astra Serif" w:cs="Times New Roman"/>
          <w:b/>
          <w:bCs/>
          <w:sz w:val="24"/>
          <w:szCs w:val="24"/>
        </w:rPr>
        <w:t xml:space="preserve">. </w:t>
      </w:r>
      <w:r w:rsidR="00152CD6" w:rsidRPr="007104AE">
        <w:rPr>
          <w:rFonts w:ascii="PT Astra Serif" w:hAnsi="PT Astra Serif" w:cs="Times New Roman"/>
          <w:b/>
          <w:bCs/>
          <w:sz w:val="24"/>
          <w:szCs w:val="24"/>
        </w:rPr>
        <w:t>Техническое задание на оказание услуг</w:t>
      </w:r>
    </w:p>
    <w:p w:rsidR="00152CD6" w:rsidRPr="007104AE" w:rsidRDefault="00152CD6" w:rsidP="002B773F">
      <w:pPr>
        <w:spacing w:after="0"/>
        <w:ind w:firstLine="567"/>
        <w:rPr>
          <w:rFonts w:ascii="PT Astra Serif" w:hAnsi="PT Astra Serif"/>
          <w:lang w:eastAsia="ar-SA"/>
        </w:rPr>
      </w:pPr>
    </w:p>
    <w:p w:rsidR="00152CD6" w:rsidRPr="007104AE" w:rsidRDefault="00152CD6" w:rsidP="002B773F">
      <w:pPr>
        <w:keepNext/>
        <w:keepLines/>
        <w:widowControl w:val="0"/>
        <w:suppressLineNumbers/>
        <w:suppressAutoHyphens/>
        <w:ind w:firstLine="567"/>
        <w:rPr>
          <w:rFonts w:ascii="PT Astra Serif" w:hAnsi="PT Astra Serif"/>
        </w:rPr>
      </w:pPr>
      <w:r w:rsidRPr="007104AE">
        <w:rPr>
          <w:rFonts w:ascii="PT Astra Serif" w:hAnsi="PT Astra Serif"/>
          <w:lang w:eastAsia="ar-SA"/>
        </w:rPr>
        <w:t xml:space="preserve">1. Муниципальный заказчик: </w:t>
      </w:r>
      <w:r w:rsidRPr="007104AE">
        <w:rPr>
          <w:rFonts w:ascii="PT Astra Serif" w:hAnsi="PT Astra Serif"/>
        </w:rPr>
        <w:t>Муниципальное казенное учреждение «Центр материально-технического и информационно-методического обеспечения».</w:t>
      </w:r>
    </w:p>
    <w:p w:rsidR="00152CD6" w:rsidRPr="007104AE" w:rsidRDefault="00152CD6" w:rsidP="002B773F">
      <w:pPr>
        <w:spacing w:after="0"/>
        <w:ind w:firstLine="567"/>
        <w:rPr>
          <w:rFonts w:ascii="PT Astra Serif" w:hAnsi="PT Astra Serif"/>
          <w:bCs/>
        </w:rPr>
      </w:pPr>
      <w:r w:rsidRPr="007104AE">
        <w:rPr>
          <w:rFonts w:ascii="PT Astra Serif" w:hAnsi="PT Astra Serif"/>
          <w:lang w:eastAsia="ar-SA"/>
        </w:rPr>
        <w:t xml:space="preserve">2. Предмет муниципального контракта: </w:t>
      </w:r>
      <w:r w:rsidRPr="007104AE">
        <w:rPr>
          <w:rFonts w:ascii="PT Astra Serif" w:hAnsi="PT Astra Serif"/>
          <w:bCs/>
        </w:rPr>
        <w:t>Оказание услуг по предоставлению информации о текущем состоянии законодательства Российской Федерации в виде сопровождения электронной справочно-правовой системы «Гарант».</w:t>
      </w:r>
    </w:p>
    <w:p w:rsidR="00152CD6" w:rsidRPr="007104AE" w:rsidRDefault="00152CD6" w:rsidP="002B773F">
      <w:pPr>
        <w:spacing w:after="0"/>
        <w:ind w:firstLine="567"/>
        <w:rPr>
          <w:rFonts w:ascii="PT Astra Serif" w:hAnsi="PT Astra Serif"/>
          <w:bCs/>
        </w:rPr>
      </w:pPr>
      <w:r w:rsidRPr="007104AE">
        <w:rPr>
          <w:rFonts w:ascii="PT Astra Serif" w:hAnsi="PT Astra Serif"/>
          <w:bCs/>
        </w:rPr>
        <w:t>3. Обязательные требования к предоставляемым информационным услугам:</w:t>
      </w:r>
    </w:p>
    <w:p w:rsidR="00152CD6" w:rsidRPr="007104AE" w:rsidRDefault="00152CD6" w:rsidP="002B773F">
      <w:pPr>
        <w:spacing w:after="0"/>
        <w:ind w:firstLine="567"/>
        <w:rPr>
          <w:rFonts w:ascii="PT Astra Serif" w:hAnsi="PT Astra Serif"/>
          <w:bCs/>
        </w:rPr>
      </w:pPr>
      <w:r w:rsidRPr="007104AE">
        <w:rPr>
          <w:rFonts w:ascii="PT Astra Serif" w:hAnsi="PT Astra Serif"/>
          <w:bCs/>
        </w:rPr>
        <w:t>-обучение на рабочем месте пользователя работе с электронным справочником;</w:t>
      </w:r>
    </w:p>
    <w:p w:rsidR="00152CD6" w:rsidRPr="007104AE" w:rsidRDefault="00152CD6" w:rsidP="002B773F">
      <w:pPr>
        <w:spacing w:after="0"/>
        <w:ind w:firstLine="567"/>
        <w:rPr>
          <w:rFonts w:ascii="PT Astra Serif" w:hAnsi="PT Astra Serif"/>
          <w:bCs/>
        </w:rPr>
      </w:pPr>
      <w:r w:rsidRPr="007104AE">
        <w:rPr>
          <w:rFonts w:ascii="PT Astra Serif" w:hAnsi="PT Astra Serif"/>
          <w:bCs/>
        </w:rPr>
        <w:t>-информационная и техническая поддержка пользователей по телефону;</w:t>
      </w:r>
    </w:p>
    <w:p w:rsidR="00152CD6" w:rsidRPr="007104AE" w:rsidRDefault="00152CD6" w:rsidP="002B773F">
      <w:pPr>
        <w:spacing w:after="0"/>
        <w:ind w:firstLine="567"/>
        <w:rPr>
          <w:rFonts w:ascii="PT Astra Serif" w:hAnsi="PT Astra Serif"/>
          <w:bCs/>
        </w:rPr>
      </w:pPr>
      <w:r w:rsidRPr="007104AE">
        <w:rPr>
          <w:rFonts w:ascii="PT Astra Serif" w:hAnsi="PT Astra Serif"/>
          <w:bCs/>
        </w:rPr>
        <w:t>-сервисный выезд в течение 1 часа (оперативная помощь пользователю в работе с электронным справочником).</w:t>
      </w:r>
    </w:p>
    <w:p w:rsidR="00152CD6" w:rsidRPr="007104AE" w:rsidRDefault="00152CD6" w:rsidP="002B773F">
      <w:pPr>
        <w:spacing w:after="0"/>
        <w:ind w:firstLine="567"/>
        <w:rPr>
          <w:rFonts w:ascii="PT Astra Serif" w:hAnsi="PT Astra Serif"/>
          <w:lang w:eastAsia="ar-SA"/>
        </w:rPr>
      </w:pPr>
      <w:r w:rsidRPr="007104AE">
        <w:rPr>
          <w:rFonts w:ascii="PT Astra Serif" w:hAnsi="PT Astra Serif"/>
          <w:lang w:eastAsia="ar-SA"/>
        </w:rPr>
        <w:t>3. Перечень услуг:</w:t>
      </w:r>
    </w:p>
    <w:tbl>
      <w:tblPr>
        <w:tblpPr w:leftFromText="180" w:rightFromText="180" w:vertAnchor="text" w:horzAnchor="margin" w:tblpY="125"/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51"/>
        <w:gridCol w:w="6095"/>
        <w:gridCol w:w="992"/>
        <w:gridCol w:w="850"/>
      </w:tblGrid>
      <w:tr w:rsidR="00C02661" w:rsidRPr="007104AE" w:rsidTr="005D70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61" w:rsidRPr="007104AE" w:rsidRDefault="00C02661" w:rsidP="00C02661">
            <w:pPr>
              <w:spacing w:after="0"/>
              <w:contextualSpacing/>
              <w:jc w:val="center"/>
              <w:rPr>
                <w:rFonts w:ascii="PT Astra Serif" w:hAnsi="PT Astra Serif"/>
              </w:rPr>
            </w:pPr>
            <w:r w:rsidRPr="007104AE">
              <w:rPr>
                <w:rFonts w:ascii="PT Astra Serif" w:hAnsi="PT Astra Serif"/>
              </w:rPr>
              <w:t xml:space="preserve">№ </w:t>
            </w:r>
            <w:proofErr w:type="gramStart"/>
            <w:r w:rsidRPr="007104AE">
              <w:rPr>
                <w:rFonts w:ascii="PT Astra Serif" w:hAnsi="PT Astra Serif"/>
              </w:rPr>
              <w:t>п</w:t>
            </w:r>
            <w:proofErr w:type="gramEnd"/>
            <w:r w:rsidRPr="007104AE">
              <w:rPr>
                <w:rFonts w:ascii="PT Astra Serif" w:hAnsi="PT Astra Serif"/>
              </w:rPr>
              <w:t>/п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61" w:rsidRPr="007104AE" w:rsidRDefault="00C02661" w:rsidP="00C02661">
            <w:pPr>
              <w:spacing w:after="0"/>
              <w:contextualSpacing/>
              <w:jc w:val="center"/>
              <w:rPr>
                <w:rFonts w:ascii="PT Astra Serif" w:hAnsi="PT Astra Serif"/>
              </w:rPr>
            </w:pPr>
            <w:r w:rsidRPr="007104AE">
              <w:rPr>
                <w:rFonts w:ascii="PT Astra Serif" w:hAnsi="PT Astra Serif"/>
              </w:rPr>
              <w:t>Наименование услуг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61" w:rsidRPr="007104AE" w:rsidRDefault="00C02661" w:rsidP="00C02661">
            <w:pPr>
              <w:spacing w:after="0"/>
              <w:contextualSpacing/>
              <w:jc w:val="center"/>
              <w:rPr>
                <w:rFonts w:ascii="PT Astra Serif" w:hAnsi="PT Astra Serif"/>
              </w:rPr>
            </w:pPr>
            <w:r w:rsidRPr="007104AE">
              <w:rPr>
                <w:rFonts w:ascii="PT Astra Serif" w:hAnsi="PT Astra Serif"/>
              </w:rPr>
              <w:t>Характеристика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61" w:rsidRPr="007104AE" w:rsidRDefault="00C02661" w:rsidP="00C02661">
            <w:pPr>
              <w:spacing w:after="0"/>
              <w:contextualSpacing/>
              <w:jc w:val="center"/>
              <w:rPr>
                <w:rFonts w:ascii="PT Astra Serif" w:hAnsi="PT Astra Serif"/>
              </w:rPr>
            </w:pPr>
            <w:r w:rsidRPr="007104AE">
              <w:rPr>
                <w:rFonts w:ascii="PT Astra Serif" w:hAnsi="PT Astra Serif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61" w:rsidRPr="007104AE" w:rsidRDefault="00C02661" w:rsidP="00C02661">
            <w:pPr>
              <w:spacing w:after="0"/>
              <w:contextualSpacing/>
              <w:jc w:val="center"/>
              <w:rPr>
                <w:rFonts w:ascii="PT Astra Serif" w:hAnsi="PT Astra Serif"/>
              </w:rPr>
            </w:pPr>
            <w:r w:rsidRPr="007104AE">
              <w:rPr>
                <w:rFonts w:ascii="PT Astra Serif" w:hAnsi="PT Astra Serif"/>
              </w:rPr>
              <w:t>Кол-во</w:t>
            </w:r>
          </w:p>
        </w:tc>
      </w:tr>
      <w:tr w:rsidR="00C02661" w:rsidRPr="007104AE" w:rsidTr="005D70CD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61" w:rsidRPr="007104AE" w:rsidRDefault="00C02661" w:rsidP="00C02661">
            <w:pPr>
              <w:spacing w:after="0"/>
              <w:jc w:val="center"/>
              <w:rPr>
                <w:rFonts w:ascii="PT Astra Serif" w:hAnsi="PT Astra Serif"/>
              </w:rPr>
            </w:pPr>
            <w:r w:rsidRPr="007104AE">
              <w:rPr>
                <w:rFonts w:ascii="PT Astra Serif" w:hAnsi="PT Astra Serif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61" w:rsidRPr="007104AE" w:rsidRDefault="00C02661" w:rsidP="00C02661">
            <w:pPr>
              <w:spacing w:after="0"/>
              <w:rPr>
                <w:rFonts w:ascii="PT Astra Serif" w:hAnsi="PT Astra Serif"/>
                <w:bCs/>
              </w:rPr>
            </w:pPr>
            <w:r w:rsidRPr="007104AE">
              <w:rPr>
                <w:rFonts w:ascii="PT Astra Serif" w:hAnsi="PT Astra Serif"/>
                <w:bCs/>
              </w:rPr>
              <w:t>Оказание услуг по предоставлению информации о текущем состоянии законодательства Российской Федерации в виде сопровождения электронной справочно-правовой системы «Гарант».</w:t>
            </w:r>
          </w:p>
          <w:p w:rsidR="00C02661" w:rsidRPr="007104AE" w:rsidRDefault="00C02661" w:rsidP="00C02661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AE" w:rsidRPr="007104AE" w:rsidRDefault="007104AE" w:rsidP="007104AE">
            <w:pPr>
              <w:suppressAutoHyphens/>
              <w:snapToGrid w:val="0"/>
              <w:spacing w:after="0"/>
              <w:jc w:val="left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7104AE">
              <w:rPr>
                <w:rFonts w:ascii="PT Astra Serif" w:hAnsi="PT Astra Serif"/>
                <w:b/>
                <w:sz w:val="20"/>
                <w:szCs w:val="20"/>
                <w:lang w:eastAsia="ar-SA"/>
              </w:rPr>
              <w:t xml:space="preserve">Обслуживание Электронного периодического справочника «Система Гарант-Госсектор + </w:t>
            </w:r>
            <w:proofErr w:type="gramStart"/>
            <w:r w:rsidRPr="007104AE">
              <w:rPr>
                <w:rFonts w:ascii="PT Astra Serif" w:hAnsi="PT Astra Serif"/>
                <w:b/>
                <w:sz w:val="20"/>
                <w:szCs w:val="20"/>
                <w:lang w:eastAsia="ar-SA"/>
              </w:rPr>
              <w:t>Гарант</w:t>
            </w:r>
            <w:proofErr w:type="gramEnd"/>
            <w:r w:rsidRPr="007104AE">
              <w:rPr>
                <w:rFonts w:ascii="PT Astra Serif" w:hAnsi="PT Astra Serif"/>
                <w:b/>
                <w:sz w:val="20"/>
                <w:szCs w:val="20"/>
                <w:lang w:eastAsia="ar-SA"/>
              </w:rPr>
              <w:t>-</w:t>
            </w:r>
            <w:proofErr w:type="spellStart"/>
            <w:r w:rsidRPr="007104AE">
              <w:rPr>
                <w:rFonts w:ascii="PT Astra Serif" w:hAnsi="PT Astra Serif"/>
                <w:b/>
                <w:sz w:val="20"/>
                <w:szCs w:val="20"/>
                <w:lang w:val="en-US" w:eastAsia="ar-SA"/>
              </w:rPr>
              <w:t>LegalTech</w:t>
            </w:r>
            <w:proofErr w:type="spellEnd"/>
            <w:r w:rsidRPr="007104AE">
              <w:rPr>
                <w:rFonts w:ascii="PT Astra Serif" w:hAnsi="PT Astra Serif"/>
                <w:b/>
                <w:sz w:val="20"/>
                <w:szCs w:val="20"/>
                <w:lang w:eastAsia="ar-SA"/>
              </w:rPr>
              <w:t xml:space="preserve">. Малый», с обновлением 1 раз в месяц на носителях </w:t>
            </w:r>
            <w:r w:rsidRPr="007104AE">
              <w:rPr>
                <w:rFonts w:ascii="PT Astra Serif" w:hAnsi="PT Astra Serif"/>
                <w:b/>
                <w:sz w:val="20"/>
                <w:szCs w:val="20"/>
                <w:lang w:val="en-US" w:eastAsia="ar-SA"/>
              </w:rPr>
              <w:t>Flash</w:t>
            </w:r>
            <w:r w:rsidRPr="007104AE">
              <w:rPr>
                <w:rFonts w:ascii="PT Astra Serif" w:hAnsi="PT Astra Serif"/>
                <w:b/>
                <w:sz w:val="20"/>
                <w:szCs w:val="20"/>
                <w:lang w:eastAsia="ar-SA"/>
              </w:rPr>
              <w:t xml:space="preserve"> </w:t>
            </w:r>
            <w:r w:rsidRPr="007104AE">
              <w:rPr>
                <w:rFonts w:ascii="PT Astra Serif" w:hAnsi="PT Astra Serif"/>
                <w:b/>
                <w:sz w:val="20"/>
                <w:szCs w:val="20"/>
                <w:lang w:val="en-US" w:eastAsia="ar-SA"/>
              </w:rPr>
              <w:t>Drive</w:t>
            </w:r>
            <w:r w:rsidRPr="007104AE">
              <w:rPr>
                <w:rFonts w:ascii="PT Astra Serif" w:hAnsi="PT Astra Serif"/>
                <w:b/>
                <w:sz w:val="20"/>
                <w:szCs w:val="20"/>
                <w:lang w:eastAsia="ar-SA"/>
              </w:rPr>
              <w:t xml:space="preserve"> 2.0</w:t>
            </w:r>
          </w:p>
          <w:p w:rsidR="007104AE" w:rsidRPr="007104AE" w:rsidRDefault="007104AE" w:rsidP="007104AE">
            <w:pPr>
              <w:suppressAutoHyphens/>
              <w:snapToGrid w:val="0"/>
              <w:spacing w:after="0"/>
              <w:jc w:val="left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7104AE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Информационные блоки: </w:t>
            </w:r>
          </w:p>
          <w:p w:rsidR="007104AE" w:rsidRPr="007104AE" w:rsidRDefault="007104AE" w:rsidP="007104AE">
            <w:pPr>
              <w:suppressAutoHyphens/>
              <w:snapToGrid w:val="0"/>
              <w:spacing w:after="0"/>
              <w:jc w:val="left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7104AE">
              <w:rPr>
                <w:rFonts w:ascii="PT Astra Serif" w:hAnsi="PT Astra Serif"/>
                <w:sz w:val="20"/>
                <w:szCs w:val="20"/>
                <w:lang w:eastAsia="ar-SA"/>
              </w:rPr>
              <w:t>-Законодательство России;</w:t>
            </w:r>
          </w:p>
          <w:p w:rsidR="007104AE" w:rsidRPr="007104AE" w:rsidRDefault="007104AE" w:rsidP="007104AE">
            <w:pPr>
              <w:suppressAutoHyphens/>
              <w:snapToGrid w:val="0"/>
              <w:spacing w:after="0"/>
              <w:jc w:val="left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7104AE">
              <w:rPr>
                <w:rFonts w:ascii="PT Astra Serif" w:hAnsi="PT Astra Serif"/>
                <w:sz w:val="20"/>
                <w:szCs w:val="20"/>
                <w:lang w:eastAsia="ar-SA"/>
              </w:rPr>
              <w:t>-Законодательство ХМАО;</w:t>
            </w:r>
          </w:p>
          <w:p w:rsidR="007104AE" w:rsidRPr="007104AE" w:rsidRDefault="007104AE" w:rsidP="007104AE">
            <w:pPr>
              <w:suppressAutoHyphens/>
              <w:snapToGrid w:val="0"/>
              <w:spacing w:after="0"/>
              <w:jc w:val="left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7104AE">
              <w:rPr>
                <w:rFonts w:ascii="PT Astra Serif" w:hAnsi="PT Astra Serif"/>
                <w:sz w:val="20"/>
                <w:szCs w:val="20"/>
                <w:lang w:eastAsia="ar-SA"/>
              </w:rPr>
              <w:t>-Библиотека консультаций. Кадры;</w:t>
            </w:r>
          </w:p>
          <w:p w:rsidR="007104AE" w:rsidRPr="007104AE" w:rsidRDefault="007104AE" w:rsidP="007104AE">
            <w:pPr>
              <w:suppressAutoHyphens/>
              <w:snapToGrid w:val="0"/>
              <w:spacing w:after="0"/>
              <w:jc w:val="left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7104AE">
              <w:rPr>
                <w:rFonts w:ascii="PT Astra Serif" w:hAnsi="PT Astra Serif"/>
                <w:sz w:val="20"/>
                <w:szCs w:val="20"/>
                <w:lang w:eastAsia="ar-SA"/>
              </w:rPr>
              <w:t>-Большая библиотека юриста;</w:t>
            </w:r>
          </w:p>
          <w:p w:rsidR="007104AE" w:rsidRPr="007104AE" w:rsidRDefault="007104AE" w:rsidP="007104AE">
            <w:pPr>
              <w:suppressAutoHyphens/>
              <w:snapToGrid w:val="0"/>
              <w:spacing w:after="0"/>
              <w:jc w:val="left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7104AE">
              <w:rPr>
                <w:rFonts w:ascii="PT Astra Serif" w:hAnsi="PT Astra Serif"/>
                <w:sz w:val="20"/>
                <w:szCs w:val="20"/>
                <w:lang w:eastAsia="ar-SA"/>
              </w:rPr>
              <w:t>-Энциклопедия решений. Трудовые отношение, кадры;</w:t>
            </w:r>
          </w:p>
          <w:p w:rsidR="007104AE" w:rsidRPr="007104AE" w:rsidRDefault="007104AE" w:rsidP="007104AE">
            <w:pPr>
              <w:suppressAutoHyphens/>
              <w:snapToGrid w:val="0"/>
              <w:spacing w:after="0"/>
              <w:jc w:val="left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7104AE">
              <w:rPr>
                <w:rFonts w:ascii="PT Astra Serif" w:hAnsi="PT Astra Serif"/>
                <w:sz w:val="20"/>
                <w:szCs w:val="20"/>
                <w:lang w:eastAsia="ar-SA"/>
              </w:rPr>
              <w:t>-Энциклопедия решений. Договоры и иные сделки;</w:t>
            </w:r>
          </w:p>
          <w:p w:rsidR="007104AE" w:rsidRPr="007104AE" w:rsidRDefault="007104AE" w:rsidP="007104AE">
            <w:pPr>
              <w:suppressAutoHyphens/>
              <w:snapToGrid w:val="0"/>
              <w:spacing w:after="0"/>
              <w:jc w:val="left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7104AE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-Энциклопедия решений. </w:t>
            </w:r>
            <w:proofErr w:type="spellStart"/>
            <w:r w:rsidRPr="007104AE">
              <w:rPr>
                <w:rFonts w:ascii="PT Astra Serif" w:hAnsi="PT Astra Serif"/>
                <w:sz w:val="20"/>
                <w:szCs w:val="20"/>
                <w:lang w:eastAsia="ar-SA"/>
              </w:rPr>
              <w:t>Госзакупки</w:t>
            </w:r>
            <w:proofErr w:type="spellEnd"/>
            <w:r w:rsidRPr="007104AE">
              <w:rPr>
                <w:rFonts w:ascii="PT Astra Serif" w:hAnsi="PT Astra Serif"/>
                <w:sz w:val="20"/>
                <w:szCs w:val="20"/>
                <w:lang w:eastAsia="ar-SA"/>
              </w:rPr>
              <w:t>;</w:t>
            </w:r>
          </w:p>
          <w:p w:rsidR="007104AE" w:rsidRPr="007104AE" w:rsidRDefault="007104AE" w:rsidP="007104AE">
            <w:pPr>
              <w:suppressAutoHyphens/>
              <w:snapToGrid w:val="0"/>
              <w:spacing w:after="0"/>
              <w:jc w:val="left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7104AE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-Энциклопедия </w:t>
            </w:r>
            <w:proofErr w:type="spellStart"/>
            <w:r w:rsidRPr="007104AE">
              <w:rPr>
                <w:rFonts w:ascii="PT Astra Serif" w:hAnsi="PT Astra Serif"/>
                <w:sz w:val="20"/>
                <w:szCs w:val="20"/>
                <w:lang w:eastAsia="ar-SA"/>
              </w:rPr>
              <w:t>решений</w:t>
            </w:r>
            <w:proofErr w:type="gramStart"/>
            <w:r w:rsidRPr="007104AE">
              <w:rPr>
                <w:rFonts w:ascii="PT Astra Serif" w:hAnsi="PT Astra Serif"/>
                <w:sz w:val="20"/>
                <w:szCs w:val="20"/>
                <w:lang w:eastAsia="ar-SA"/>
              </w:rPr>
              <w:t>.Г</w:t>
            </w:r>
            <w:proofErr w:type="gramEnd"/>
            <w:r w:rsidRPr="007104AE">
              <w:rPr>
                <w:rFonts w:ascii="PT Astra Serif" w:hAnsi="PT Astra Serif"/>
                <w:sz w:val="20"/>
                <w:szCs w:val="20"/>
                <w:lang w:eastAsia="ar-SA"/>
              </w:rPr>
              <w:t>оссектор</w:t>
            </w:r>
            <w:proofErr w:type="spellEnd"/>
            <w:r w:rsidRPr="007104AE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: учет, отчетность, </w:t>
            </w:r>
            <w:proofErr w:type="spellStart"/>
            <w:r w:rsidRPr="007104AE">
              <w:rPr>
                <w:rFonts w:ascii="PT Astra Serif" w:hAnsi="PT Astra Serif"/>
                <w:sz w:val="20"/>
                <w:szCs w:val="20"/>
                <w:lang w:eastAsia="ar-SA"/>
              </w:rPr>
              <w:t>финконтроль</w:t>
            </w:r>
            <w:proofErr w:type="spellEnd"/>
            <w:r w:rsidRPr="007104AE">
              <w:rPr>
                <w:rFonts w:ascii="PT Astra Serif" w:hAnsi="PT Astra Serif"/>
                <w:sz w:val="20"/>
                <w:szCs w:val="20"/>
                <w:lang w:eastAsia="ar-SA"/>
              </w:rPr>
              <w:t>;</w:t>
            </w:r>
          </w:p>
          <w:p w:rsidR="007104AE" w:rsidRPr="007104AE" w:rsidRDefault="007104AE" w:rsidP="007104AE">
            <w:pPr>
              <w:suppressAutoHyphens/>
              <w:snapToGrid w:val="0"/>
              <w:spacing w:after="0"/>
              <w:jc w:val="left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7104AE">
              <w:rPr>
                <w:rFonts w:ascii="PT Astra Serif" w:hAnsi="PT Astra Serif"/>
                <w:sz w:val="20"/>
                <w:szCs w:val="20"/>
                <w:lang w:eastAsia="ar-SA"/>
              </w:rPr>
              <w:t>-Энциклопедия решений. Налоги и взносы;</w:t>
            </w:r>
          </w:p>
          <w:p w:rsidR="007104AE" w:rsidRPr="007104AE" w:rsidRDefault="007104AE" w:rsidP="007104AE">
            <w:pPr>
              <w:suppressAutoHyphens/>
              <w:snapToGrid w:val="0"/>
              <w:spacing w:after="0"/>
              <w:jc w:val="left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7104AE">
              <w:rPr>
                <w:rFonts w:ascii="PT Astra Serif" w:hAnsi="PT Astra Serif"/>
                <w:sz w:val="20"/>
                <w:szCs w:val="20"/>
                <w:lang w:eastAsia="ar-SA"/>
              </w:rPr>
              <w:t>-Практика высших судебных органов;</w:t>
            </w:r>
          </w:p>
          <w:p w:rsidR="007104AE" w:rsidRPr="007104AE" w:rsidRDefault="007104AE" w:rsidP="007104AE">
            <w:pPr>
              <w:suppressAutoHyphens/>
              <w:snapToGrid w:val="0"/>
              <w:spacing w:after="0"/>
              <w:jc w:val="left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7104AE">
              <w:rPr>
                <w:rFonts w:ascii="PT Astra Serif" w:hAnsi="PT Astra Serif"/>
                <w:sz w:val="20"/>
                <w:szCs w:val="20"/>
                <w:lang w:eastAsia="ar-SA"/>
              </w:rPr>
              <w:t>-Практика судов общей юрисдикции;</w:t>
            </w:r>
          </w:p>
          <w:p w:rsidR="007104AE" w:rsidRPr="007104AE" w:rsidRDefault="007104AE" w:rsidP="007104AE">
            <w:pPr>
              <w:suppressAutoHyphens/>
              <w:snapToGrid w:val="0"/>
              <w:spacing w:after="0"/>
              <w:jc w:val="left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7104AE">
              <w:rPr>
                <w:rFonts w:ascii="PT Astra Serif" w:hAnsi="PT Astra Serif"/>
                <w:sz w:val="20"/>
                <w:szCs w:val="20"/>
                <w:lang w:eastAsia="ar-SA"/>
              </w:rPr>
              <w:t>-Практика федеральных арбитражных судов. Западно-Сибирский округ;</w:t>
            </w:r>
          </w:p>
          <w:p w:rsidR="007104AE" w:rsidRPr="007104AE" w:rsidRDefault="007104AE" w:rsidP="007104AE">
            <w:pPr>
              <w:suppressAutoHyphens/>
              <w:snapToGrid w:val="0"/>
              <w:spacing w:after="0"/>
              <w:jc w:val="left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7104AE">
              <w:rPr>
                <w:rFonts w:ascii="PT Astra Serif" w:hAnsi="PT Astra Serif"/>
                <w:sz w:val="20"/>
                <w:szCs w:val="20"/>
                <w:lang w:eastAsia="ar-SA"/>
              </w:rPr>
              <w:t>-Практика арбитражных апелляционных судов. Западно-Сибирский округ;</w:t>
            </w:r>
          </w:p>
          <w:p w:rsidR="007104AE" w:rsidRPr="007104AE" w:rsidRDefault="007104AE" w:rsidP="007104AE">
            <w:pPr>
              <w:suppressAutoHyphens/>
              <w:snapToGrid w:val="0"/>
              <w:spacing w:after="0"/>
              <w:jc w:val="left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7104AE">
              <w:rPr>
                <w:rFonts w:ascii="PT Astra Serif" w:hAnsi="PT Astra Serif"/>
                <w:sz w:val="20"/>
                <w:szCs w:val="20"/>
                <w:lang w:eastAsia="ar-SA"/>
              </w:rPr>
              <w:t>-Энциклопедия судебной практики. Правовые позиции судов;</w:t>
            </w:r>
          </w:p>
          <w:p w:rsidR="007104AE" w:rsidRPr="007104AE" w:rsidRDefault="007104AE" w:rsidP="007104AE">
            <w:pPr>
              <w:suppressAutoHyphens/>
              <w:snapToGrid w:val="0"/>
              <w:spacing w:after="0"/>
              <w:jc w:val="left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7104AE">
              <w:rPr>
                <w:rFonts w:ascii="PT Astra Serif" w:hAnsi="PT Astra Serif"/>
                <w:sz w:val="20"/>
                <w:szCs w:val="20"/>
                <w:lang w:eastAsia="ar-SA"/>
              </w:rPr>
              <w:t>-Энциклопедия. Формы правовых документов;</w:t>
            </w:r>
          </w:p>
          <w:p w:rsidR="007104AE" w:rsidRPr="007104AE" w:rsidRDefault="007104AE" w:rsidP="007104AE">
            <w:pPr>
              <w:suppressAutoHyphens/>
              <w:snapToGrid w:val="0"/>
              <w:spacing w:after="0"/>
              <w:jc w:val="left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7104AE">
              <w:rPr>
                <w:rFonts w:ascii="PT Astra Serif" w:hAnsi="PT Astra Serif"/>
                <w:sz w:val="20"/>
                <w:szCs w:val="20"/>
                <w:lang w:eastAsia="ar-SA"/>
              </w:rPr>
              <w:t>-Библиотека консультаций. Бюджетные организации;</w:t>
            </w:r>
          </w:p>
          <w:p w:rsidR="007104AE" w:rsidRPr="007104AE" w:rsidRDefault="007104AE" w:rsidP="007104AE">
            <w:pPr>
              <w:suppressAutoHyphens/>
              <w:snapToGrid w:val="0"/>
              <w:spacing w:after="0"/>
              <w:jc w:val="left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7104AE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-ПРАЙМ: законодательство, судебная практика и проекты законов; </w:t>
            </w:r>
          </w:p>
          <w:p w:rsidR="007104AE" w:rsidRPr="007104AE" w:rsidRDefault="007104AE" w:rsidP="007104AE">
            <w:pPr>
              <w:suppressAutoHyphens/>
              <w:snapToGrid w:val="0"/>
              <w:spacing w:after="0"/>
              <w:jc w:val="left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7104AE">
              <w:rPr>
                <w:rFonts w:ascii="PT Astra Serif" w:hAnsi="PT Astra Serif"/>
                <w:sz w:val="20"/>
                <w:szCs w:val="20"/>
                <w:lang w:eastAsia="ar-SA"/>
              </w:rPr>
              <w:t>-Судебная практика: приложение к консультационным блокам;</w:t>
            </w:r>
          </w:p>
          <w:p w:rsidR="007104AE" w:rsidRPr="007104AE" w:rsidRDefault="007104AE" w:rsidP="007104AE">
            <w:pPr>
              <w:suppressAutoHyphens/>
              <w:snapToGrid w:val="0"/>
              <w:spacing w:after="0"/>
              <w:jc w:val="left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7104AE">
              <w:rPr>
                <w:rFonts w:ascii="PT Astra Serif" w:hAnsi="PT Astra Serif"/>
                <w:sz w:val="20"/>
                <w:szCs w:val="20"/>
                <w:lang w:eastAsia="ar-SA"/>
              </w:rPr>
              <w:t>-Библиотека научных публикаций;</w:t>
            </w:r>
          </w:p>
          <w:p w:rsidR="007104AE" w:rsidRPr="007104AE" w:rsidRDefault="007104AE" w:rsidP="007104AE">
            <w:pPr>
              <w:suppressAutoHyphens/>
              <w:snapToGrid w:val="0"/>
              <w:spacing w:after="0"/>
              <w:jc w:val="left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7104AE">
              <w:rPr>
                <w:rFonts w:ascii="PT Astra Serif" w:hAnsi="PT Astra Serif"/>
                <w:sz w:val="20"/>
                <w:szCs w:val="20"/>
                <w:lang w:eastAsia="ar-SA"/>
              </w:rPr>
              <w:t>-Большая домашняя правовая энциклопедия;</w:t>
            </w:r>
          </w:p>
          <w:p w:rsidR="007104AE" w:rsidRPr="007104AE" w:rsidRDefault="007104AE" w:rsidP="007104AE">
            <w:pPr>
              <w:suppressAutoHyphens/>
              <w:snapToGrid w:val="0"/>
              <w:spacing w:after="0"/>
              <w:jc w:val="left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7104AE">
              <w:rPr>
                <w:rFonts w:ascii="PT Astra Serif" w:hAnsi="PT Astra Serif"/>
                <w:sz w:val="20"/>
                <w:szCs w:val="20"/>
                <w:lang w:eastAsia="ar-SA"/>
              </w:rPr>
              <w:t>- Конструктор правовых документов;</w:t>
            </w:r>
          </w:p>
          <w:p w:rsidR="007104AE" w:rsidRPr="007104AE" w:rsidRDefault="007104AE" w:rsidP="007104AE">
            <w:pPr>
              <w:suppressAutoHyphens/>
              <w:snapToGrid w:val="0"/>
              <w:spacing w:after="0"/>
              <w:jc w:val="left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7104AE">
              <w:rPr>
                <w:rFonts w:ascii="PT Astra Serif" w:hAnsi="PT Astra Serif"/>
                <w:sz w:val="20"/>
                <w:szCs w:val="20"/>
                <w:lang w:eastAsia="ar-SA"/>
              </w:rPr>
              <w:t>-Экспресс Проверка 10 (10 запросов ежемесячно);</w:t>
            </w:r>
          </w:p>
          <w:p w:rsidR="007104AE" w:rsidRPr="007104AE" w:rsidRDefault="007104AE" w:rsidP="007104AE">
            <w:pPr>
              <w:suppressAutoHyphens/>
              <w:snapToGrid w:val="0"/>
              <w:spacing w:after="0"/>
              <w:jc w:val="left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7104AE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-Архивы </w:t>
            </w:r>
            <w:proofErr w:type="spellStart"/>
            <w:r w:rsidRPr="007104AE">
              <w:rPr>
                <w:rFonts w:ascii="PT Astra Serif" w:hAnsi="PT Astra Serif"/>
                <w:sz w:val="20"/>
                <w:szCs w:val="20"/>
                <w:lang w:eastAsia="ar-SA"/>
              </w:rPr>
              <w:t>ГАРАНТа</w:t>
            </w:r>
            <w:proofErr w:type="spellEnd"/>
            <w:r w:rsidRPr="007104AE">
              <w:rPr>
                <w:rFonts w:ascii="PT Astra Serif" w:hAnsi="PT Astra Serif"/>
                <w:sz w:val="20"/>
                <w:szCs w:val="20"/>
                <w:lang w:eastAsia="ar-SA"/>
              </w:rPr>
              <w:t>-Россия;</w:t>
            </w:r>
          </w:p>
          <w:p w:rsidR="007104AE" w:rsidRPr="007104AE" w:rsidRDefault="007104AE" w:rsidP="007104AE">
            <w:pPr>
              <w:suppressAutoHyphens/>
              <w:snapToGrid w:val="0"/>
              <w:spacing w:after="0"/>
              <w:jc w:val="left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7104AE">
              <w:rPr>
                <w:rFonts w:ascii="PT Astra Serif" w:hAnsi="PT Astra Serif"/>
                <w:sz w:val="20"/>
                <w:szCs w:val="20"/>
                <w:lang w:eastAsia="ar-SA"/>
              </w:rPr>
              <w:t>-База знаний службы правового консалтинга;</w:t>
            </w:r>
          </w:p>
          <w:p w:rsidR="007104AE" w:rsidRPr="007104AE" w:rsidRDefault="007104AE" w:rsidP="007104AE">
            <w:pPr>
              <w:suppressAutoHyphens/>
              <w:snapToGrid w:val="0"/>
              <w:spacing w:after="0"/>
              <w:jc w:val="left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7104AE">
              <w:rPr>
                <w:rFonts w:ascii="PT Astra Serif" w:hAnsi="PT Astra Serif"/>
                <w:sz w:val="20"/>
                <w:szCs w:val="20"/>
                <w:lang w:eastAsia="ar-SA"/>
              </w:rPr>
              <w:t>-ГАРАНТ-Консалтинг: нормативные акты и судебная практика</w:t>
            </w:r>
            <w:proofErr w:type="gramStart"/>
            <w:r w:rsidRPr="007104AE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;</w:t>
            </w:r>
            <w:proofErr w:type="gramEnd"/>
          </w:p>
          <w:p w:rsidR="007104AE" w:rsidRPr="007104AE" w:rsidRDefault="007104AE" w:rsidP="007104AE">
            <w:pPr>
              <w:suppressAutoHyphens/>
              <w:snapToGrid w:val="0"/>
              <w:spacing w:after="0"/>
              <w:jc w:val="left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7104AE">
              <w:rPr>
                <w:rFonts w:ascii="PT Astra Serif" w:hAnsi="PT Astra Serif"/>
                <w:sz w:val="20"/>
                <w:szCs w:val="20"/>
                <w:lang w:eastAsia="ar-SA"/>
              </w:rPr>
              <w:t>-2 экспертных заключения в месяц и неограниченное количество устных консультаций</w:t>
            </w:r>
            <w:proofErr w:type="gramStart"/>
            <w:r w:rsidRPr="007104AE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;</w:t>
            </w:r>
            <w:proofErr w:type="gramEnd"/>
          </w:p>
          <w:p w:rsidR="007104AE" w:rsidRPr="007104AE" w:rsidRDefault="007104AE" w:rsidP="007104AE">
            <w:pPr>
              <w:suppressAutoHyphens/>
              <w:snapToGrid w:val="0"/>
              <w:spacing w:after="0"/>
              <w:jc w:val="left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7104AE">
              <w:rPr>
                <w:rFonts w:ascii="PT Astra Serif" w:hAnsi="PT Astra Serif"/>
                <w:sz w:val="20"/>
                <w:szCs w:val="20"/>
                <w:lang w:eastAsia="ar-SA"/>
              </w:rPr>
              <w:t>-</w:t>
            </w:r>
            <w:proofErr w:type="gramStart"/>
            <w:r w:rsidRPr="007104AE">
              <w:rPr>
                <w:rFonts w:ascii="PT Astra Serif" w:hAnsi="PT Astra Serif"/>
                <w:sz w:val="20"/>
                <w:szCs w:val="20"/>
                <w:lang w:eastAsia="ar-SA"/>
              </w:rPr>
              <w:t>Интернет-семинары</w:t>
            </w:r>
            <w:proofErr w:type="gramEnd"/>
            <w:r w:rsidRPr="007104AE">
              <w:rPr>
                <w:rFonts w:ascii="PT Astra Serif" w:hAnsi="PT Astra Serif"/>
                <w:sz w:val="20"/>
                <w:szCs w:val="20"/>
                <w:lang w:eastAsia="ar-SA"/>
              </w:rPr>
              <w:t>;</w:t>
            </w:r>
          </w:p>
          <w:p w:rsidR="007104AE" w:rsidRPr="007104AE" w:rsidRDefault="007104AE" w:rsidP="007104AE">
            <w:pPr>
              <w:suppressAutoHyphens/>
              <w:snapToGrid w:val="0"/>
              <w:spacing w:after="0"/>
              <w:jc w:val="left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7104AE">
              <w:rPr>
                <w:rFonts w:ascii="PT Astra Serif" w:hAnsi="PT Astra Serif"/>
                <w:sz w:val="20"/>
                <w:szCs w:val="20"/>
                <w:lang w:eastAsia="ar-SA"/>
              </w:rPr>
              <w:t>-</w:t>
            </w:r>
            <w:proofErr w:type="gramStart"/>
            <w:r w:rsidRPr="007104AE">
              <w:rPr>
                <w:rFonts w:ascii="PT Astra Serif" w:hAnsi="PT Astra Serif"/>
                <w:sz w:val="20"/>
                <w:szCs w:val="20"/>
                <w:lang w:eastAsia="ar-SA"/>
              </w:rPr>
              <w:t>Сутяжник</w:t>
            </w:r>
            <w:proofErr w:type="gramEnd"/>
            <w:r w:rsidRPr="007104AE">
              <w:rPr>
                <w:rFonts w:ascii="PT Astra Serif" w:hAnsi="PT Astra Serif"/>
                <w:sz w:val="20"/>
                <w:szCs w:val="20"/>
                <w:lang w:eastAsia="ar-SA"/>
              </w:rPr>
              <w:t>.</w:t>
            </w:r>
          </w:p>
          <w:p w:rsidR="007104AE" w:rsidRPr="007104AE" w:rsidRDefault="007104AE" w:rsidP="007104AE">
            <w:pPr>
              <w:suppressAutoHyphens/>
              <w:snapToGrid w:val="0"/>
              <w:spacing w:after="0"/>
              <w:jc w:val="left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7104AE">
              <w:rPr>
                <w:rFonts w:ascii="PT Astra Serif" w:hAnsi="PT Astra Serif"/>
                <w:sz w:val="20"/>
                <w:szCs w:val="20"/>
                <w:lang w:eastAsia="ar-SA"/>
              </w:rPr>
              <w:t>Сервисные блоки:</w:t>
            </w:r>
          </w:p>
          <w:p w:rsidR="007104AE" w:rsidRPr="007104AE" w:rsidRDefault="007104AE" w:rsidP="007104AE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7104AE">
              <w:rPr>
                <w:rFonts w:ascii="PT Astra Serif" w:hAnsi="PT Astra Serif"/>
                <w:sz w:val="20"/>
                <w:szCs w:val="20"/>
              </w:rPr>
              <w:t>- Предоставление информации в рамках «Горячей линии».</w:t>
            </w:r>
          </w:p>
          <w:p w:rsidR="007104AE" w:rsidRPr="007104AE" w:rsidRDefault="007104AE" w:rsidP="007104AE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7104AE">
              <w:rPr>
                <w:rFonts w:ascii="PT Astra Serif" w:hAnsi="PT Astra Serif"/>
                <w:sz w:val="20"/>
                <w:szCs w:val="20"/>
              </w:rPr>
              <w:t>-Бесплатное обучение пользователей работе с системой «Гарант».</w:t>
            </w:r>
          </w:p>
          <w:p w:rsidR="00C02661" w:rsidRPr="007104AE" w:rsidRDefault="007104AE" w:rsidP="007104AE">
            <w:pPr>
              <w:spacing w:after="0"/>
              <w:jc w:val="left"/>
              <w:rPr>
                <w:rFonts w:ascii="PT Astra Serif" w:hAnsi="PT Astra Serif"/>
                <w:spacing w:val="-2"/>
              </w:rPr>
            </w:pPr>
            <w:r w:rsidRPr="007104AE">
              <w:rPr>
                <w:rFonts w:ascii="PT Astra Serif" w:hAnsi="PT Astra Serif"/>
                <w:sz w:val="20"/>
                <w:szCs w:val="20"/>
              </w:rPr>
              <w:t>-Бесплатный сервисный выезд.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61" w:rsidRPr="007104AE" w:rsidRDefault="00C02661" w:rsidP="00C02661">
            <w:pPr>
              <w:spacing w:after="0"/>
              <w:jc w:val="center"/>
              <w:rPr>
                <w:rFonts w:ascii="PT Astra Serif" w:hAnsi="PT Astra Serif"/>
                <w:spacing w:val="-2"/>
              </w:rPr>
            </w:pPr>
            <w:r w:rsidRPr="007104AE">
              <w:rPr>
                <w:rFonts w:ascii="PT Astra Serif" w:hAnsi="PT Astra Serif"/>
                <w:spacing w:val="-2"/>
              </w:rPr>
              <w:t>мес.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61" w:rsidRPr="007104AE" w:rsidRDefault="00C02661" w:rsidP="005D70CD">
            <w:pPr>
              <w:spacing w:after="0"/>
              <w:jc w:val="center"/>
              <w:rPr>
                <w:rFonts w:ascii="PT Astra Serif" w:hAnsi="PT Astra Serif"/>
              </w:rPr>
            </w:pPr>
            <w:r w:rsidRPr="007104AE">
              <w:rPr>
                <w:rFonts w:ascii="PT Astra Serif" w:hAnsi="PT Astra Serif"/>
              </w:rPr>
              <w:t>1</w:t>
            </w:r>
            <w:r w:rsidR="005D70CD">
              <w:rPr>
                <w:rFonts w:ascii="PT Astra Serif" w:hAnsi="PT Astra Serif"/>
              </w:rPr>
              <w:t>0</w:t>
            </w:r>
          </w:p>
        </w:tc>
      </w:tr>
    </w:tbl>
    <w:p w:rsidR="00152CD6" w:rsidRPr="007104AE" w:rsidRDefault="00152CD6" w:rsidP="002B773F">
      <w:pPr>
        <w:spacing w:after="0"/>
        <w:ind w:firstLine="567"/>
        <w:rPr>
          <w:rFonts w:ascii="PT Astra Serif" w:hAnsi="PT Astra Serif"/>
          <w:lang w:eastAsia="ar-SA"/>
        </w:rPr>
      </w:pPr>
    </w:p>
    <w:p w:rsidR="00152CD6" w:rsidRPr="007104AE" w:rsidRDefault="00152CD6" w:rsidP="00152CD6">
      <w:pPr>
        <w:spacing w:after="0"/>
        <w:ind w:firstLine="709"/>
        <w:rPr>
          <w:rFonts w:ascii="PT Astra Serif" w:hAnsi="PT Astra Serif"/>
          <w:b/>
        </w:rPr>
      </w:pPr>
      <w:r w:rsidRPr="007104AE">
        <w:rPr>
          <w:rFonts w:ascii="PT Astra Serif" w:hAnsi="PT Astra Serif"/>
          <w:lang w:eastAsia="ar-SA"/>
        </w:rPr>
        <w:t xml:space="preserve">           </w:t>
      </w:r>
    </w:p>
    <w:p w:rsidR="00152CD6" w:rsidRPr="007104AE" w:rsidRDefault="00152CD6" w:rsidP="00152CD6">
      <w:pPr>
        <w:spacing w:after="0"/>
        <w:ind w:firstLine="709"/>
        <w:rPr>
          <w:rFonts w:ascii="PT Astra Serif" w:hAnsi="PT Astra Serif"/>
          <w:b/>
        </w:rPr>
      </w:pPr>
      <w:bookmarkStart w:id="0" w:name="_GoBack"/>
      <w:bookmarkEnd w:id="0"/>
    </w:p>
    <w:sectPr w:rsidR="00152CD6" w:rsidRPr="007104AE" w:rsidSect="005D70CD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370"/>
    <w:rsid w:val="000366E4"/>
    <w:rsid w:val="00142670"/>
    <w:rsid w:val="00152CD6"/>
    <w:rsid w:val="002B773F"/>
    <w:rsid w:val="004D437C"/>
    <w:rsid w:val="005D70CD"/>
    <w:rsid w:val="007104AE"/>
    <w:rsid w:val="00933370"/>
    <w:rsid w:val="00BB7919"/>
    <w:rsid w:val="00C0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CD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2C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152CD6"/>
    <w:pPr>
      <w:suppressAutoHyphens/>
      <w:spacing w:after="0"/>
      <w:ind w:right="-382" w:firstLine="993"/>
      <w:jc w:val="left"/>
    </w:pPr>
    <w:rPr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2B773F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7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CD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2C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152CD6"/>
    <w:pPr>
      <w:suppressAutoHyphens/>
      <w:spacing w:after="0"/>
      <w:ind w:right="-382" w:firstLine="993"/>
      <w:jc w:val="left"/>
    </w:pPr>
    <w:rPr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2B773F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7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group1</dc:creator>
  <cp:keywords/>
  <dc:description/>
  <cp:lastModifiedBy>Екатерина</cp:lastModifiedBy>
  <cp:revision>8</cp:revision>
  <cp:lastPrinted>2021-01-22T07:37:00Z</cp:lastPrinted>
  <dcterms:created xsi:type="dcterms:W3CDTF">2019-11-26T06:14:00Z</dcterms:created>
  <dcterms:modified xsi:type="dcterms:W3CDTF">2021-01-22T07:43:00Z</dcterms:modified>
</cp:coreProperties>
</file>