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21" w:rsidRPr="00185321" w:rsidRDefault="00185321" w:rsidP="00185321">
      <w:pPr>
        <w:jc w:val="center"/>
        <w:rPr>
          <w:b/>
          <w:sz w:val="24"/>
          <w:szCs w:val="24"/>
        </w:rPr>
      </w:pPr>
      <w:r w:rsidRPr="00185321">
        <w:rPr>
          <w:b/>
          <w:sz w:val="24"/>
          <w:szCs w:val="24"/>
        </w:rPr>
        <w:t xml:space="preserve">Муниципальное образование  городской округ – город </w:t>
      </w:r>
      <w:proofErr w:type="spellStart"/>
      <w:r w:rsidRPr="00185321">
        <w:rPr>
          <w:b/>
          <w:sz w:val="24"/>
          <w:szCs w:val="24"/>
        </w:rPr>
        <w:t>Югорск</w:t>
      </w:r>
      <w:proofErr w:type="spellEnd"/>
    </w:p>
    <w:p w:rsidR="00185321" w:rsidRPr="00185321" w:rsidRDefault="00185321" w:rsidP="00185321">
      <w:pPr>
        <w:jc w:val="center"/>
        <w:rPr>
          <w:b/>
          <w:sz w:val="24"/>
          <w:szCs w:val="24"/>
        </w:rPr>
      </w:pPr>
      <w:r w:rsidRPr="00185321">
        <w:rPr>
          <w:b/>
          <w:sz w:val="24"/>
          <w:szCs w:val="24"/>
        </w:rPr>
        <w:t xml:space="preserve">Администрация города </w:t>
      </w:r>
      <w:proofErr w:type="spellStart"/>
      <w:r w:rsidRPr="00185321">
        <w:rPr>
          <w:b/>
          <w:sz w:val="24"/>
          <w:szCs w:val="24"/>
        </w:rPr>
        <w:t>Югорска</w:t>
      </w:r>
      <w:proofErr w:type="spellEnd"/>
    </w:p>
    <w:p w:rsidR="00185321" w:rsidRPr="00185321" w:rsidRDefault="00185321" w:rsidP="00185321">
      <w:pPr>
        <w:jc w:val="center"/>
        <w:rPr>
          <w:b/>
          <w:bCs/>
          <w:sz w:val="24"/>
          <w:szCs w:val="24"/>
        </w:rPr>
      </w:pPr>
      <w:r w:rsidRPr="00185321">
        <w:rPr>
          <w:b/>
          <w:bCs/>
          <w:sz w:val="24"/>
          <w:szCs w:val="24"/>
        </w:rPr>
        <w:t>ПРОТОКОЛ</w:t>
      </w:r>
    </w:p>
    <w:p w:rsidR="00185321" w:rsidRPr="00185321" w:rsidRDefault="00185321" w:rsidP="00185321">
      <w:pPr>
        <w:jc w:val="center"/>
        <w:rPr>
          <w:b/>
          <w:sz w:val="24"/>
          <w:szCs w:val="24"/>
        </w:rPr>
      </w:pPr>
      <w:r w:rsidRPr="00185321">
        <w:rPr>
          <w:b/>
          <w:sz w:val="24"/>
          <w:szCs w:val="24"/>
        </w:rPr>
        <w:t>рассмотрения единственной заявки на участие в аукционе в электронной форме</w:t>
      </w:r>
    </w:p>
    <w:p w:rsidR="00185321" w:rsidRPr="00185321" w:rsidRDefault="00185321" w:rsidP="00185321">
      <w:pPr>
        <w:ind w:left="-993"/>
        <w:jc w:val="both"/>
        <w:rPr>
          <w:color w:val="FF0000"/>
          <w:sz w:val="24"/>
        </w:rPr>
      </w:pPr>
    </w:p>
    <w:p w:rsidR="00185321" w:rsidRDefault="00185321" w:rsidP="00D746AD">
      <w:pPr>
        <w:ind w:left="142"/>
        <w:jc w:val="center"/>
        <w:rPr>
          <w:b/>
          <w:sz w:val="24"/>
          <w:szCs w:val="24"/>
        </w:rPr>
      </w:pPr>
      <w:r>
        <w:rPr>
          <w:sz w:val="24"/>
        </w:rPr>
        <w:t>«25» мая 2017 г.                                                                                           № 01873000058170001</w:t>
      </w:r>
      <w:r w:rsidR="009210C7">
        <w:rPr>
          <w:sz w:val="24"/>
        </w:rPr>
        <w:t>2</w:t>
      </w:r>
      <w:r>
        <w:rPr>
          <w:sz w:val="24"/>
        </w:rPr>
        <w:t>3-1</w:t>
      </w:r>
    </w:p>
    <w:p w:rsidR="00185321" w:rsidRDefault="00185321" w:rsidP="00D746AD">
      <w:pPr>
        <w:ind w:left="142"/>
        <w:rPr>
          <w:b/>
          <w:sz w:val="24"/>
          <w:szCs w:val="24"/>
        </w:rPr>
      </w:pPr>
    </w:p>
    <w:p w:rsidR="00185321" w:rsidRPr="0016544F" w:rsidRDefault="00185321" w:rsidP="00D746AD">
      <w:pPr>
        <w:widowControl/>
        <w:suppressAutoHyphens/>
        <w:ind w:left="142"/>
        <w:jc w:val="both"/>
        <w:rPr>
          <w:rFonts w:eastAsia="Andale Sans UI" w:cs="Tahoma"/>
          <w:noProof/>
          <w:kern w:val="2"/>
          <w:sz w:val="24"/>
          <w:szCs w:val="24"/>
          <w:lang w:eastAsia="fa-IR" w:bidi="fa-IR"/>
        </w:rPr>
      </w:pPr>
      <w:r w:rsidRPr="0016544F">
        <w:rPr>
          <w:rFonts w:eastAsia="Andale Sans UI" w:cs="Tahoma"/>
          <w:noProof/>
          <w:kern w:val="2"/>
          <w:sz w:val="24"/>
          <w:szCs w:val="24"/>
          <w:lang w:eastAsia="fa-IR" w:bidi="fa-IR"/>
        </w:rPr>
        <w:t xml:space="preserve">ПРИСУТСТВОВАЛИ: </w:t>
      </w:r>
    </w:p>
    <w:p w:rsidR="00185321" w:rsidRPr="0016544F" w:rsidRDefault="00185321" w:rsidP="00D746AD">
      <w:pPr>
        <w:widowControl/>
        <w:suppressAutoHyphens/>
        <w:ind w:left="142"/>
        <w:jc w:val="both"/>
        <w:rPr>
          <w:rFonts w:eastAsia="Andale Sans UI" w:cs="Tahoma"/>
          <w:noProof/>
          <w:kern w:val="2"/>
          <w:sz w:val="24"/>
          <w:szCs w:val="24"/>
          <w:lang w:eastAsia="fa-IR" w:bidi="fa-IR"/>
        </w:rPr>
      </w:pPr>
      <w:r w:rsidRPr="0016544F">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185321" w:rsidRPr="0016544F" w:rsidRDefault="00185321" w:rsidP="00D746AD">
      <w:pPr>
        <w:ind w:left="142"/>
        <w:rPr>
          <w:sz w:val="24"/>
          <w:szCs w:val="24"/>
        </w:rPr>
      </w:pPr>
      <w:r w:rsidRPr="0016544F">
        <w:rPr>
          <w:sz w:val="24"/>
          <w:szCs w:val="24"/>
        </w:rPr>
        <w:t xml:space="preserve">1. В.К. </w:t>
      </w:r>
      <w:proofErr w:type="spellStart"/>
      <w:r w:rsidRPr="0016544F">
        <w:rPr>
          <w:sz w:val="24"/>
          <w:szCs w:val="24"/>
        </w:rPr>
        <w:t>Бандурин</w:t>
      </w:r>
      <w:proofErr w:type="spellEnd"/>
      <w:r w:rsidRPr="0016544F">
        <w:rPr>
          <w:sz w:val="24"/>
          <w:szCs w:val="24"/>
        </w:rPr>
        <w:t xml:space="preserve">  - заместитель председателя комиссии, заместитель главы города - директор  департамента </w:t>
      </w:r>
      <w:proofErr w:type="spellStart"/>
      <w:r w:rsidRPr="0016544F">
        <w:rPr>
          <w:sz w:val="24"/>
          <w:szCs w:val="24"/>
        </w:rPr>
        <w:t>жилищно</w:t>
      </w:r>
      <w:proofErr w:type="spellEnd"/>
      <w:r w:rsidRPr="0016544F">
        <w:rPr>
          <w:sz w:val="24"/>
          <w:szCs w:val="24"/>
        </w:rPr>
        <w:t xml:space="preserve"> - коммунального и строительного комплекса администрации города </w:t>
      </w:r>
      <w:proofErr w:type="spellStart"/>
      <w:r w:rsidRPr="0016544F">
        <w:rPr>
          <w:sz w:val="24"/>
          <w:szCs w:val="24"/>
        </w:rPr>
        <w:t>Югорска</w:t>
      </w:r>
      <w:proofErr w:type="spellEnd"/>
      <w:r w:rsidRPr="0016544F">
        <w:rPr>
          <w:sz w:val="24"/>
          <w:szCs w:val="24"/>
        </w:rPr>
        <w:t>;</w:t>
      </w:r>
    </w:p>
    <w:p w:rsidR="00185321" w:rsidRPr="0016544F" w:rsidRDefault="00185321" w:rsidP="00D746AD">
      <w:pPr>
        <w:ind w:left="142"/>
        <w:rPr>
          <w:sz w:val="24"/>
          <w:szCs w:val="24"/>
        </w:rPr>
      </w:pPr>
      <w:r w:rsidRPr="0016544F">
        <w:rPr>
          <w:sz w:val="24"/>
          <w:szCs w:val="24"/>
        </w:rPr>
        <w:t xml:space="preserve">2. В.А. </w:t>
      </w:r>
      <w:proofErr w:type="spellStart"/>
      <w:r w:rsidRPr="0016544F">
        <w:rPr>
          <w:sz w:val="24"/>
          <w:szCs w:val="24"/>
        </w:rPr>
        <w:t>Климин</w:t>
      </w:r>
      <w:proofErr w:type="spellEnd"/>
      <w:r w:rsidRPr="0016544F">
        <w:rPr>
          <w:sz w:val="24"/>
          <w:szCs w:val="24"/>
        </w:rPr>
        <w:t xml:space="preserve"> - председатель Думы города </w:t>
      </w:r>
      <w:proofErr w:type="spellStart"/>
      <w:r w:rsidRPr="0016544F">
        <w:rPr>
          <w:sz w:val="24"/>
          <w:szCs w:val="24"/>
        </w:rPr>
        <w:t>Югорска</w:t>
      </w:r>
      <w:proofErr w:type="spellEnd"/>
      <w:r w:rsidRPr="0016544F">
        <w:rPr>
          <w:sz w:val="24"/>
          <w:szCs w:val="24"/>
        </w:rPr>
        <w:t>;</w:t>
      </w:r>
    </w:p>
    <w:p w:rsidR="00185321" w:rsidRPr="0016544F" w:rsidRDefault="00185321" w:rsidP="00D746AD">
      <w:pPr>
        <w:ind w:left="142"/>
        <w:rPr>
          <w:sz w:val="24"/>
          <w:szCs w:val="24"/>
        </w:rPr>
      </w:pPr>
      <w:r w:rsidRPr="0016544F">
        <w:rPr>
          <w:sz w:val="24"/>
          <w:szCs w:val="24"/>
        </w:rPr>
        <w:t>3. Н.А. Морозова – советник руководителя;</w:t>
      </w:r>
    </w:p>
    <w:p w:rsidR="00185321" w:rsidRPr="0016544F" w:rsidRDefault="00185321" w:rsidP="00D746AD">
      <w:pPr>
        <w:ind w:left="142"/>
        <w:rPr>
          <w:sz w:val="24"/>
          <w:szCs w:val="24"/>
        </w:rPr>
      </w:pPr>
      <w:r w:rsidRPr="0016544F">
        <w:rPr>
          <w:sz w:val="24"/>
          <w:szCs w:val="24"/>
        </w:rPr>
        <w:t xml:space="preserve">4. Т.И. </w:t>
      </w:r>
      <w:proofErr w:type="spellStart"/>
      <w:r w:rsidRPr="0016544F">
        <w:rPr>
          <w:sz w:val="24"/>
          <w:szCs w:val="24"/>
        </w:rPr>
        <w:t>Долгодворова</w:t>
      </w:r>
      <w:proofErr w:type="spellEnd"/>
      <w:r w:rsidRPr="0016544F">
        <w:rPr>
          <w:sz w:val="24"/>
          <w:szCs w:val="24"/>
        </w:rPr>
        <w:t xml:space="preserve"> - заместитель главы города </w:t>
      </w:r>
      <w:proofErr w:type="spellStart"/>
      <w:r w:rsidRPr="0016544F">
        <w:rPr>
          <w:sz w:val="24"/>
          <w:szCs w:val="24"/>
        </w:rPr>
        <w:t>Югорска</w:t>
      </w:r>
      <w:proofErr w:type="spellEnd"/>
      <w:r w:rsidRPr="0016544F">
        <w:rPr>
          <w:sz w:val="24"/>
          <w:szCs w:val="24"/>
        </w:rPr>
        <w:t>;</w:t>
      </w:r>
    </w:p>
    <w:p w:rsidR="00185321" w:rsidRPr="0016544F" w:rsidRDefault="00185321" w:rsidP="00D746AD">
      <w:pPr>
        <w:ind w:left="142"/>
        <w:rPr>
          <w:sz w:val="24"/>
          <w:szCs w:val="24"/>
        </w:rPr>
      </w:pPr>
      <w:r w:rsidRPr="0016544F">
        <w:rPr>
          <w:sz w:val="24"/>
          <w:szCs w:val="24"/>
        </w:rPr>
        <w:t xml:space="preserve">5. Ж.В. </w:t>
      </w:r>
      <w:proofErr w:type="spellStart"/>
      <w:r w:rsidRPr="0016544F">
        <w:rPr>
          <w:sz w:val="24"/>
          <w:szCs w:val="24"/>
        </w:rPr>
        <w:t>Резинкина</w:t>
      </w:r>
      <w:proofErr w:type="spellEnd"/>
      <w:r w:rsidRPr="0016544F">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6544F">
        <w:rPr>
          <w:sz w:val="24"/>
          <w:szCs w:val="24"/>
        </w:rPr>
        <w:t>Югорска</w:t>
      </w:r>
      <w:proofErr w:type="spellEnd"/>
      <w:r w:rsidRPr="0016544F">
        <w:rPr>
          <w:sz w:val="24"/>
          <w:szCs w:val="24"/>
        </w:rPr>
        <w:t>;</w:t>
      </w:r>
    </w:p>
    <w:p w:rsidR="00185321" w:rsidRPr="0016544F" w:rsidRDefault="00185321" w:rsidP="00D746AD">
      <w:pPr>
        <w:ind w:left="142"/>
        <w:rPr>
          <w:sz w:val="24"/>
          <w:szCs w:val="24"/>
        </w:rPr>
      </w:pPr>
      <w:r w:rsidRPr="0016544F">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6544F">
        <w:rPr>
          <w:sz w:val="24"/>
          <w:szCs w:val="24"/>
        </w:rPr>
        <w:t>Югорска</w:t>
      </w:r>
      <w:proofErr w:type="spellEnd"/>
      <w:r w:rsidRPr="0016544F">
        <w:rPr>
          <w:sz w:val="24"/>
          <w:szCs w:val="24"/>
        </w:rPr>
        <w:t>;</w:t>
      </w:r>
    </w:p>
    <w:p w:rsidR="00185321" w:rsidRPr="0016544F" w:rsidRDefault="00185321" w:rsidP="00D746AD">
      <w:pPr>
        <w:widowControl/>
        <w:suppressAutoHyphens/>
        <w:ind w:left="142"/>
        <w:jc w:val="both"/>
        <w:rPr>
          <w:sz w:val="24"/>
          <w:szCs w:val="24"/>
        </w:rPr>
      </w:pPr>
      <w:r w:rsidRPr="0016544F">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16544F">
        <w:rPr>
          <w:sz w:val="24"/>
          <w:szCs w:val="24"/>
        </w:rPr>
        <w:t>Югорска</w:t>
      </w:r>
      <w:proofErr w:type="spellEnd"/>
      <w:r w:rsidRPr="0016544F">
        <w:rPr>
          <w:sz w:val="24"/>
          <w:szCs w:val="24"/>
        </w:rPr>
        <w:t>.</w:t>
      </w:r>
    </w:p>
    <w:p w:rsidR="00185321" w:rsidRDefault="00185321" w:rsidP="009210C7">
      <w:pPr>
        <w:ind w:left="142"/>
        <w:jc w:val="both"/>
        <w:rPr>
          <w:noProof/>
          <w:sz w:val="24"/>
          <w:szCs w:val="24"/>
        </w:rPr>
      </w:pPr>
      <w:r w:rsidRPr="0016544F">
        <w:rPr>
          <w:noProof/>
          <w:sz w:val="24"/>
        </w:rPr>
        <w:t>Всего присутствовали 7 членов комиссии из 8.</w:t>
      </w:r>
    </w:p>
    <w:p w:rsidR="00185321" w:rsidRPr="00244E87" w:rsidRDefault="00185321" w:rsidP="009210C7">
      <w:pPr>
        <w:pStyle w:val="a6"/>
        <w:autoSpaceDE w:val="0"/>
        <w:autoSpaceDN w:val="0"/>
        <w:adjustRightInd w:val="0"/>
        <w:ind w:left="142"/>
        <w:contextualSpacing w:val="0"/>
        <w:jc w:val="both"/>
        <w:rPr>
          <w:sz w:val="24"/>
          <w:szCs w:val="24"/>
        </w:rPr>
      </w:pPr>
      <w:r w:rsidRPr="009210C7">
        <w:rPr>
          <w:sz w:val="24"/>
          <w:szCs w:val="24"/>
        </w:rPr>
        <w:t xml:space="preserve">Представитель заказчика: </w:t>
      </w:r>
      <w:proofErr w:type="spellStart"/>
      <w:r w:rsidR="009210C7" w:rsidRPr="009210C7">
        <w:rPr>
          <w:sz w:val="24"/>
          <w:szCs w:val="24"/>
        </w:rPr>
        <w:t>Прошкина</w:t>
      </w:r>
      <w:proofErr w:type="spellEnd"/>
      <w:r w:rsidR="009210C7" w:rsidRPr="009210C7">
        <w:rPr>
          <w:sz w:val="24"/>
          <w:szCs w:val="24"/>
        </w:rPr>
        <w:t xml:space="preserve"> Марина Леонидовна, заместитель начальника управления жилищной политик</w:t>
      </w:r>
      <w:r w:rsidR="009210C7">
        <w:rPr>
          <w:sz w:val="24"/>
          <w:szCs w:val="24"/>
        </w:rPr>
        <w:t xml:space="preserve">и администрации  города </w:t>
      </w:r>
      <w:proofErr w:type="spellStart"/>
      <w:r w:rsidR="009210C7">
        <w:rPr>
          <w:sz w:val="24"/>
          <w:szCs w:val="24"/>
        </w:rPr>
        <w:t>Югорска</w:t>
      </w:r>
      <w:proofErr w:type="spellEnd"/>
      <w:r w:rsidR="009210C7">
        <w:rPr>
          <w:sz w:val="24"/>
          <w:szCs w:val="24"/>
        </w:rPr>
        <w:t>.</w:t>
      </w:r>
    </w:p>
    <w:p w:rsidR="00185321" w:rsidRPr="00244E87" w:rsidRDefault="00185321" w:rsidP="009210C7">
      <w:pPr>
        <w:pStyle w:val="a6"/>
        <w:tabs>
          <w:tab w:val="num" w:pos="0"/>
        </w:tabs>
        <w:autoSpaceDE w:val="0"/>
        <w:autoSpaceDN w:val="0"/>
        <w:adjustRightInd w:val="0"/>
        <w:ind w:left="142"/>
        <w:jc w:val="both"/>
        <w:rPr>
          <w:sz w:val="24"/>
          <w:szCs w:val="24"/>
        </w:rPr>
      </w:pPr>
      <w:r w:rsidRPr="00244E87">
        <w:rPr>
          <w:sz w:val="24"/>
          <w:szCs w:val="24"/>
        </w:rPr>
        <w:t>1. Наименование аукциона: аукцион в электронной форме № 01873000058170001</w:t>
      </w:r>
      <w:r w:rsidR="00244E87" w:rsidRPr="00244E87">
        <w:rPr>
          <w:sz w:val="24"/>
          <w:szCs w:val="24"/>
        </w:rPr>
        <w:t>2</w:t>
      </w:r>
      <w:r w:rsidRPr="00244E87">
        <w:rPr>
          <w:sz w:val="24"/>
          <w:szCs w:val="24"/>
        </w:rPr>
        <w:t xml:space="preserve">3 </w:t>
      </w:r>
      <w:r w:rsidR="00244E87" w:rsidRPr="00244E87">
        <w:rPr>
          <w:sz w:val="24"/>
          <w:szCs w:val="24"/>
        </w:rPr>
        <w:t>на право заключения муниципального контракта на поставку жилых помещений.</w:t>
      </w:r>
    </w:p>
    <w:p w:rsidR="00185321" w:rsidRPr="001C4D75" w:rsidRDefault="00185321" w:rsidP="001C4D75">
      <w:pPr>
        <w:keepNext/>
        <w:keepLines/>
        <w:suppressLineNumbers/>
        <w:suppressAutoHyphens/>
        <w:ind w:left="142"/>
        <w:jc w:val="both"/>
        <w:rPr>
          <w:sz w:val="24"/>
          <w:szCs w:val="24"/>
        </w:rPr>
      </w:pPr>
      <w:r w:rsidRPr="001C4D75">
        <w:rPr>
          <w:sz w:val="24"/>
          <w:szCs w:val="24"/>
        </w:rPr>
        <w:t xml:space="preserve">Номер извещения о проведении торгов на официальном сайте – </w:t>
      </w:r>
      <w:hyperlink r:id="rId6" w:history="1">
        <w:r w:rsidRPr="001C4D75">
          <w:rPr>
            <w:rStyle w:val="a3"/>
            <w:color w:val="auto"/>
            <w:sz w:val="24"/>
            <w:szCs w:val="24"/>
            <w:u w:val="none"/>
          </w:rPr>
          <w:t>http://zakupki.gov.ru/</w:t>
        </w:r>
      </w:hyperlink>
      <w:r w:rsidRPr="001C4D75">
        <w:rPr>
          <w:sz w:val="24"/>
          <w:szCs w:val="24"/>
        </w:rPr>
        <w:t>, код аукциона 0187300005817000113, дата публикации 1</w:t>
      </w:r>
      <w:r w:rsidR="001C4D75">
        <w:rPr>
          <w:sz w:val="24"/>
          <w:szCs w:val="24"/>
        </w:rPr>
        <w:t>6</w:t>
      </w:r>
      <w:r w:rsidRPr="001C4D75">
        <w:rPr>
          <w:sz w:val="24"/>
          <w:szCs w:val="24"/>
        </w:rPr>
        <w:t>.05.2017. Идентификационный код закупки:</w:t>
      </w:r>
      <w:r w:rsidR="001C4D75">
        <w:rPr>
          <w:sz w:val="24"/>
          <w:szCs w:val="24"/>
        </w:rPr>
        <w:t xml:space="preserve"> </w:t>
      </w:r>
      <w:r w:rsidR="001C4D75" w:rsidRPr="001C4D75">
        <w:rPr>
          <w:sz w:val="24"/>
          <w:szCs w:val="24"/>
        </w:rPr>
        <w:t>173862201149086220100100040076810412.</w:t>
      </w:r>
    </w:p>
    <w:p w:rsidR="001C4D75" w:rsidRPr="001C4D75" w:rsidRDefault="00185321" w:rsidP="001C4D75">
      <w:pPr>
        <w:widowControl/>
        <w:tabs>
          <w:tab w:val="num" w:pos="567"/>
        </w:tabs>
        <w:autoSpaceDE w:val="0"/>
        <w:autoSpaceDN w:val="0"/>
        <w:adjustRightInd w:val="0"/>
        <w:ind w:left="142"/>
        <w:jc w:val="both"/>
        <w:rPr>
          <w:sz w:val="24"/>
          <w:szCs w:val="24"/>
        </w:rPr>
      </w:pPr>
      <w:r w:rsidRPr="001C4D75">
        <w:rPr>
          <w:sz w:val="24"/>
          <w:szCs w:val="24"/>
        </w:rPr>
        <w:t xml:space="preserve">2. </w:t>
      </w:r>
      <w:r w:rsidR="001C4D75" w:rsidRPr="001C4D75">
        <w:rPr>
          <w:sz w:val="24"/>
          <w:szCs w:val="24"/>
        </w:rPr>
        <w:t xml:space="preserve">Заказчик: Департамент муниципальной собственности и градостроительства администрации города </w:t>
      </w:r>
      <w:proofErr w:type="spellStart"/>
      <w:r w:rsidR="001C4D75" w:rsidRPr="001C4D75">
        <w:rPr>
          <w:sz w:val="24"/>
          <w:szCs w:val="24"/>
        </w:rPr>
        <w:t>Югорска</w:t>
      </w:r>
      <w:proofErr w:type="spellEnd"/>
      <w:r w:rsidR="001C4D75" w:rsidRPr="001C4D75">
        <w:rPr>
          <w:sz w:val="24"/>
          <w:szCs w:val="24"/>
        </w:rPr>
        <w:t>.</w:t>
      </w:r>
      <w:r w:rsidR="001C4D75">
        <w:rPr>
          <w:sz w:val="24"/>
          <w:szCs w:val="24"/>
        </w:rPr>
        <w:t xml:space="preserve"> </w:t>
      </w:r>
      <w:proofErr w:type="gramStart"/>
      <w:r w:rsidR="001C4D75" w:rsidRPr="001C4D75">
        <w:rPr>
          <w:sz w:val="24"/>
          <w:szCs w:val="24"/>
        </w:rPr>
        <w:t xml:space="preserve">Почтовый адрес: 628260, Ханты - Мансийский автономный округ - Югра, Тюменская обл.,  г. </w:t>
      </w:r>
      <w:proofErr w:type="spellStart"/>
      <w:r w:rsidR="001C4D75" w:rsidRPr="001C4D75">
        <w:rPr>
          <w:sz w:val="24"/>
          <w:szCs w:val="24"/>
        </w:rPr>
        <w:t>Югорск</w:t>
      </w:r>
      <w:proofErr w:type="spellEnd"/>
      <w:r w:rsidR="001C4D75" w:rsidRPr="001C4D75">
        <w:rPr>
          <w:sz w:val="24"/>
          <w:szCs w:val="24"/>
        </w:rPr>
        <w:t>, ул. 40 лет Победы, 11.</w:t>
      </w:r>
      <w:proofErr w:type="gramEnd"/>
    </w:p>
    <w:p w:rsidR="00185321" w:rsidRPr="00185321" w:rsidRDefault="00185321" w:rsidP="00D746AD">
      <w:pPr>
        <w:ind w:left="142"/>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25 мая 2017 года, по адресу: ул. 40 лет Победы, 11, г. </w:t>
      </w:r>
      <w:proofErr w:type="spellStart"/>
      <w:r>
        <w:rPr>
          <w:sz w:val="24"/>
          <w:szCs w:val="24"/>
        </w:rPr>
        <w:t>Югорск</w:t>
      </w:r>
      <w:proofErr w:type="spellEnd"/>
      <w:r>
        <w:rPr>
          <w:sz w:val="24"/>
          <w:szCs w:val="24"/>
        </w:rPr>
        <w:t xml:space="preserve">, Ханты-Мансийский  </w:t>
      </w:r>
      <w:r w:rsidRPr="00185321">
        <w:rPr>
          <w:sz w:val="24"/>
          <w:szCs w:val="24"/>
        </w:rPr>
        <w:t>автономный  округ-Югра, Тюменская область.</w:t>
      </w:r>
    </w:p>
    <w:p w:rsidR="00185321" w:rsidRPr="00185321" w:rsidRDefault="00185321" w:rsidP="00D746AD">
      <w:pPr>
        <w:ind w:left="142"/>
        <w:jc w:val="both"/>
        <w:rPr>
          <w:sz w:val="24"/>
        </w:rPr>
      </w:pPr>
      <w:r w:rsidRPr="00185321">
        <w:rPr>
          <w:b/>
          <w:sz w:val="24"/>
          <w:szCs w:val="24"/>
        </w:rPr>
        <w:t xml:space="preserve"> </w:t>
      </w:r>
      <w:r w:rsidRPr="00185321">
        <w:rPr>
          <w:sz w:val="24"/>
        </w:rPr>
        <w:t xml:space="preserve">4. До окончания указанного в извещении о проведении аукциона срока подачи заявок на участие </w:t>
      </w:r>
      <w:proofErr w:type="gramStart"/>
      <w:r w:rsidRPr="00185321">
        <w:rPr>
          <w:sz w:val="24"/>
        </w:rPr>
        <w:t>в</w:t>
      </w:r>
      <w:proofErr w:type="gramEnd"/>
      <w:r w:rsidRPr="00185321">
        <w:rPr>
          <w:sz w:val="24"/>
        </w:rPr>
        <w:t xml:space="preserve"> </w:t>
      </w:r>
      <w:proofErr w:type="gramStart"/>
      <w:r w:rsidRPr="00185321">
        <w:rPr>
          <w:sz w:val="24"/>
        </w:rPr>
        <w:t>аукционе</w:t>
      </w:r>
      <w:proofErr w:type="gramEnd"/>
      <w:r w:rsidRPr="00185321">
        <w:rPr>
          <w:sz w:val="24"/>
        </w:rPr>
        <w:t xml:space="preserve"> «2</w:t>
      </w:r>
      <w:r w:rsidR="00624D07">
        <w:rPr>
          <w:sz w:val="24"/>
        </w:rPr>
        <w:t>4</w:t>
      </w:r>
      <w:r w:rsidRPr="00185321">
        <w:rPr>
          <w:sz w:val="24"/>
        </w:rPr>
        <w:t>» мая 2017 г. 10 часов 00 минут была подана: 1 (одна) заявка на участие в аукционе (под номером №</w:t>
      </w:r>
      <w:r w:rsidR="00624D07">
        <w:rPr>
          <w:sz w:val="24"/>
        </w:rPr>
        <w:t>4</w:t>
      </w:r>
      <w:r w:rsidRPr="00185321">
        <w:rPr>
          <w:sz w:val="24"/>
        </w:rPr>
        <w:t>).</w:t>
      </w:r>
      <w:r w:rsidR="00624D07">
        <w:rPr>
          <w:sz w:val="24"/>
        </w:rPr>
        <w:t xml:space="preserve"> Отозваны заявки № 1,2,3.</w:t>
      </w:r>
    </w:p>
    <w:p w:rsidR="00185321" w:rsidRPr="00185321" w:rsidRDefault="00185321" w:rsidP="00D746AD">
      <w:pPr>
        <w:ind w:left="142"/>
        <w:jc w:val="both"/>
        <w:rPr>
          <w:sz w:val="24"/>
        </w:rPr>
      </w:pPr>
      <w:r w:rsidRPr="00185321">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85321" w:rsidRPr="00185321" w:rsidRDefault="00185321" w:rsidP="00D746AD">
      <w:pPr>
        <w:ind w:left="142"/>
        <w:jc w:val="both"/>
        <w:rPr>
          <w:sz w:val="24"/>
        </w:rPr>
      </w:pPr>
      <w:r w:rsidRPr="00185321">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85321" w:rsidRPr="00185321" w:rsidRDefault="00185321" w:rsidP="00D746AD">
      <w:pPr>
        <w:ind w:left="142"/>
        <w:jc w:val="both"/>
        <w:rPr>
          <w:sz w:val="24"/>
        </w:rPr>
      </w:pPr>
      <w:r w:rsidRPr="00185321">
        <w:rPr>
          <w:sz w:val="24"/>
        </w:rPr>
        <w:t>6.1) о соответствии участника аукциона, подавшего единственную заявку на участие в аукционе, и поданной им заявки №</w:t>
      </w:r>
      <w:r w:rsidR="00624D07">
        <w:rPr>
          <w:spacing w:val="-6"/>
          <w:sz w:val="24"/>
          <w:szCs w:val="24"/>
        </w:rPr>
        <w:t>4</w:t>
      </w:r>
      <w:r w:rsidRPr="00185321">
        <w:rPr>
          <w:spacing w:val="-6"/>
          <w:sz w:val="24"/>
          <w:szCs w:val="24"/>
        </w:rPr>
        <w:t xml:space="preserve"> </w:t>
      </w:r>
      <w:r w:rsidRPr="00185321">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85321" w:rsidRPr="00185321" w:rsidRDefault="00185321" w:rsidP="00D746AD">
      <w:pPr>
        <w:ind w:left="142"/>
        <w:jc w:val="both"/>
        <w:rPr>
          <w:sz w:val="24"/>
        </w:rPr>
      </w:pPr>
      <w:r w:rsidRPr="00185321">
        <w:rPr>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185321" w:rsidRPr="00185321" w:rsidTr="00847044">
        <w:trPr>
          <w:trHeight w:val="302"/>
        </w:trPr>
        <w:tc>
          <w:tcPr>
            <w:tcW w:w="1732" w:type="dxa"/>
            <w:vAlign w:val="center"/>
          </w:tcPr>
          <w:p w:rsidR="00185321" w:rsidRPr="00185321" w:rsidRDefault="00185321" w:rsidP="00847044">
            <w:pPr>
              <w:pStyle w:val="a6"/>
              <w:tabs>
                <w:tab w:val="num" w:pos="567"/>
              </w:tabs>
              <w:ind w:left="0"/>
              <w:jc w:val="center"/>
              <w:rPr>
                <w:spacing w:val="-6"/>
              </w:rPr>
            </w:pPr>
            <w:r w:rsidRPr="00185321">
              <w:rPr>
                <w:spacing w:val="-6"/>
              </w:rPr>
              <w:t>Номер заявки</w:t>
            </w:r>
          </w:p>
        </w:tc>
        <w:tc>
          <w:tcPr>
            <w:tcW w:w="8441" w:type="dxa"/>
            <w:vAlign w:val="center"/>
          </w:tcPr>
          <w:p w:rsidR="00185321" w:rsidRPr="00185321" w:rsidRDefault="00185321" w:rsidP="00847044">
            <w:pPr>
              <w:pStyle w:val="a6"/>
              <w:tabs>
                <w:tab w:val="num" w:pos="567"/>
              </w:tabs>
              <w:ind w:left="0"/>
              <w:jc w:val="center"/>
              <w:rPr>
                <w:spacing w:val="-6"/>
              </w:rPr>
            </w:pPr>
            <w:r w:rsidRPr="00185321">
              <w:rPr>
                <w:spacing w:val="-6"/>
              </w:rPr>
              <w:t>Наименование участника закупки</w:t>
            </w:r>
          </w:p>
        </w:tc>
      </w:tr>
      <w:tr w:rsidR="00185321" w:rsidRPr="00185321" w:rsidTr="00847044">
        <w:trPr>
          <w:trHeight w:val="2025"/>
        </w:trPr>
        <w:tc>
          <w:tcPr>
            <w:tcW w:w="1732" w:type="dxa"/>
          </w:tcPr>
          <w:p w:rsidR="00185321" w:rsidRPr="00185321" w:rsidRDefault="00624D07" w:rsidP="00847044">
            <w:pPr>
              <w:pStyle w:val="a6"/>
              <w:tabs>
                <w:tab w:val="num" w:pos="567"/>
              </w:tabs>
              <w:ind w:left="0"/>
              <w:jc w:val="center"/>
              <w:rPr>
                <w:spacing w:val="-6"/>
              </w:rPr>
            </w:pPr>
            <w:r>
              <w:rPr>
                <w:spacing w:val="-6"/>
              </w:rPr>
              <w:lastRenderedPageBreak/>
              <w:t>4</w:t>
            </w:r>
          </w:p>
        </w:tc>
        <w:tc>
          <w:tcPr>
            <w:tcW w:w="8441" w:type="dxa"/>
          </w:tcPr>
          <w:tbl>
            <w:tblPr>
              <w:tblW w:w="8225" w:type="dxa"/>
              <w:tblCellSpacing w:w="15" w:type="dxa"/>
              <w:tblLook w:val="00A0" w:firstRow="1" w:lastRow="0" w:firstColumn="1" w:lastColumn="0" w:noHBand="0" w:noVBand="0"/>
            </w:tblPr>
            <w:tblGrid>
              <w:gridCol w:w="2413"/>
              <w:gridCol w:w="5812"/>
            </w:tblGrid>
            <w:tr w:rsidR="00624D07" w:rsidRPr="00185321" w:rsidTr="00624D07">
              <w:trPr>
                <w:tblCellSpacing w:w="15" w:type="dxa"/>
              </w:trPr>
              <w:tc>
                <w:tcPr>
                  <w:tcW w:w="2368" w:type="dxa"/>
                  <w:tcMar>
                    <w:top w:w="15" w:type="dxa"/>
                    <w:left w:w="15" w:type="dxa"/>
                    <w:bottom w:w="15" w:type="dxa"/>
                    <w:right w:w="15" w:type="dxa"/>
                  </w:tcMar>
                </w:tcPr>
                <w:p w:rsidR="00624D07" w:rsidRPr="00624D07" w:rsidRDefault="00624D07" w:rsidP="00847044">
                  <w:pPr>
                    <w:rPr>
                      <w:sz w:val="22"/>
                      <w:szCs w:val="22"/>
                    </w:rPr>
                  </w:pPr>
                  <w:r w:rsidRPr="00624D07">
                    <w:rPr>
                      <w:sz w:val="22"/>
                      <w:szCs w:val="22"/>
                    </w:rPr>
                    <w:t xml:space="preserve">Наименование участника </w:t>
                  </w:r>
                </w:p>
              </w:tc>
              <w:tc>
                <w:tcPr>
                  <w:tcW w:w="5767" w:type="dxa"/>
                  <w:tcMar>
                    <w:top w:w="15" w:type="dxa"/>
                    <w:left w:w="15" w:type="dxa"/>
                    <w:bottom w:w="15" w:type="dxa"/>
                    <w:right w:w="15" w:type="dxa"/>
                  </w:tcMar>
                </w:tcPr>
                <w:p w:rsidR="00624D07" w:rsidRPr="00624D07" w:rsidRDefault="00624D07" w:rsidP="00624D07">
                  <w:pPr>
                    <w:rPr>
                      <w:sz w:val="22"/>
                      <w:szCs w:val="22"/>
                    </w:rPr>
                  </w:pPr>
                  <w:r w:rsidRPr="00624D07">
                    <w:rPr>
                      <w:b/>
                      <w:bCs/>
                      <w:sz w:val="22"/>
                      <w:szCs w:val="22"/>
                    </w:rPr>
                    <w:t xml:space="preserve">Индивидуальный предприниматель </w:t>
                  </w:r>
                  <w:proofErr w:type="spellStart"/>
                  <w:r w:rsidRPr="00624D07">
                    <w:rPr>
                      <w:b/>
                      <w:bCs/>
                      <w:sz w:val="22"/>
                      <w:szCs w:val="22"/>
                    </w:rPr>
                    <w:t>Фатыхов</w:t>
                  </w:r>
                  <w:proofErr w:type="spellEnd"/>
                  <w:r w:rsidRPr="00624D07">
                    <w:rPr>
                      <w:b/>
                      <w:bCs/>
                      <w:sz w:val="22"/>
                      <w:szCs w:val="22"/>
                    </w:rPr>
                    <w:t xml:space="preserve"> Денис </w:t>
                  </w:r>
                  <w:proofErr w:type="spellStart"/>
                  <w:r w:rsidRPr="00624D07">
                    <w:rPr>
                      <w:b/>
                      <w:bCs/>
                      <w:sz w:val="22"/>
                      <w:szCs w:val="22"/>
                    </w:rPr>
                    <w:t>Раисович</w:t>
                  </w:r>
                  <w:proofErr w:type="spellEnd"/>
                </w:p>
              </w:tc>
            </w:tr>
            <w:tr w:rsidR="00624D07" w:rsidRPr="00185321" w:rsidTr="00624D07">
              <w:trPr>
                <w:tblCellSpacing w:w="15" w:type="dxa"/>
              </w:trPr>
              <w:tc>
                <w:tcPr>
                  <w:tcW w:w="2368" w:type="dxa"/>
                  <w:tcMar>
                    <w:top w:w="15" w:type="dxa"/>
                    <w:left w:w="15" w:type="dxa"/>
                    <w:bottom w:w="15" w:type="dxa"/>
                    <w:right w:w="15" w:type="dxa"/>
                  </w:tcMar>
                </w:tcPr>
                <w:p w:rsidR="00624D07" w:rsidRPr="00624D07" w:rsidRDefault="00624D07" w:rsidP="00847044">
                  <w:pPr>
                    <w:rPr>
                      <w:sz w:val="22"/>
                      <w:szCs w:val="22"/>
                    </w:rPr>
                  </w:pPr>
                  <w:r w:rsidRPr="00624D07">
                    <w:rPr>
                      <w:sz w:val="22"/>
                      <w:szCs w:val="22"/>
                    </w:rPr>
                    <w:t xml:space="preserve">Дата подтверждения аккредитации </w:t>
                  </w:r>
                </w:p>
              </w:tc>
              <w:tc>
                <w:tcPr>
                  <w:tcW w:w="5767" w:type="dxa"/>
                  <w:tcMar>
                    <w:top w:w="15" w:type="dxa"/>
                    <w:left w:w="15" w:type="dxa"/>
                    <w:bottom w:w="15" w:type="dxa"/>
                    <w:right w:w="15" w:type="dxa"/>
                  </w:tcMar>
                </w:tcPr>
                <w:p w:rsidR="00624D07" w:rsidRPr="00624D07" w:rsidRDefault="00624D07" w:rsidP="00847044">
                  <w:pPr>
                    <w:rPr>
                      <w:sz w:val="22"/>
                      <w:szCs w:val="22"/>
                    </w:rPr>
                  </w:pPr>
                  <w:r w:rsidRPr="00624D07">
                    <w:rPr>
                      <w:sz w:val="22"/>
                      <w:szCs w:val="22"/>
                    </w:rPr>
                    <w:t>14.09.2016</w:t>
                  </w:r>
                </w:p>
              </w:tc>
            </w:tr>
            <w:tr w:rsidR="00624D07" w:rsidRPr="00185321" w:rsidTr="00624D07">
              <w:trPr>
                <w:tblCellSpacing w:w="15" w:type="dxa"/>
              </w:trPr>
              <w:tc>
                <w:tcPr>
                  <w:tcW w:w="2368" w:type="dxa"/>
                  <w:tcMar>
                    <w:top w:w="15" w:type="dxa"/>
                    <w:left w:w="15" w:type="dxa"/>
                    <w:bottom w:w="15" w:type="dxa"/>
                    <w:right w:w="15" w:type="dxa"/>
                  </w:tcMar>
                </w:tcPr>
                <w:p w:rsidR="00624D07" w:rsidRPr="00624D07" w:rsidRDefault="00624D07" w:rsidP="00847044">
                  <w:pPr>
                    <w:rPr>
                      <w:sz w:val="22"/>
                      <w:szCs w:val="22"/>
                    </w:rPr>
                  </w:pPr>
                  <w:r w:rsidRPr="00624D07">
                    <w:rPr>
                      <w:sz w:val="22"/>
                      <w:szCs w:val="22"/>
                    </w:rPr>
                    <w:t xml:space="preserve">ИНН </w:t>
                  </w:r>
                </w:p>
              </w:tc>
              <w:tc>
                <w:tcPr>
                  <w:tcW w:w="5767" w:type="dxa"/>
                  <w:tcMar>
                    <w:top w:w="15" w:type="dxa"/>
                    <w:left w:w="15" w:type="dxa"/>
                    <w:bottom w:w="15" w:type="dxa"/>
                    <w:right w:w="15" w:type="dxa"/>
                  </w:tcMar>
                </w:tcPr>
                <w:p w:rsidR="00624D07" w:rsidRPr="00624D07" w:rsidRDefault="00624D07" w:rsidP="00847044">
                  <w:pPr>
                    <w:rPr>
                      <w:sz w:val="22"/>
                      <w:szCs w:val="22"/>
                    </w:rPr>
                  </w:pPr>
                  <w:r w:rsidRPr="00624D07">
                    <w:rPr>
                      <w:sz w:val="22"/>
                      <w:szCs w:val="22"/>
                    </w:rPr>
                    <w:t>183201191266</w:t>
                  </w:r>
                </w:p>
              </w:tc>
            </w:tr>
            <w:tr w:rsidR="00624D07" w:rsidRPr="00185321" w:rsidTr="00624D07">
              <w:trPr>
                <w:tblCellSpacing w:w="15" w:type="dxa"/>
              </w:trPr>
              <w:tc>
                <w:tcPr>
                  <w:tcW w:w="2368" w:type="dxa"/>
                  <w:tcMar>
                    <w:top w:w="15" w:type="dxa"/>
                    <w:left w:w="15" w:type="dxa"/>
                    <w:bottom w:w="15" w:type="dxa"/>
                    <w:right w:w="15" w:type="dxa"/>
                  </w:tcMar>
                </w:tcPr>
                <w:p w:rsidR="00624D07" w:rsidRPr="00624D07" w:rsidRDefault="00624D07" w:rsidP="00847044">
                  <w:pPr>
                    <w:rPr>
                      <w:sz w:val="22"/>
                      <w:szCs w:val="22"/>
                    </w:rPr>
                  </w:pPr>
                  <w:r w:rsidRPr="00624D07">
                    <w:rPr>
                      <w:sz w:val="22"/>
                      <w:szCs w:val="22"/>
                    </w:rPr>
                    <w:t xml:space="preserve">Юридический адрес </w:t>
                  </w:r>
                </w:p>
              </w:tc>
              <w:tc>
                <w:tcPr>
                  <w:tcW w:w="5767" w:type="dxa"/>
                  <w:tcMar>
                    <w:top w:w="15" w:type="dxa"/>
                    <w:left w:w="15" w:type="dxa"/>
                    <w:bottom w:w="15" w:type="dxa"/>
                    <w:right w:w="15" w:type="dxa"/>
                  </w:tcMar>
                </w:tcPr>
                <w:p w:rsidR="00624D07" w:rsidRPr="00624D07" w:rsidRDefault="00624D07" w:rsidP="00847044">
                  <w:pPr>
                    <w:rPr>
                      <w:sz w:val="22"/>
                      <w:szCs w:val="22"/>
                    </w:rPr>
                  </w:pPr>
                  <w:r w:rsidRPr="00624D07">
                    <w:rPr>
                      <w:sz w:val="22"/>
                      <w:szCs w:val="22"/>
                    </w:rPr>
                    <w:t xml:space="preserve">426000, Удмуртская </w:t>
                  </w:r>
                  <w:proofErr w:type="spellStart"/>
                  <w:r w:rsidRPr="00624D07">
                    <w:rPr>
                      <w:sz w:val="22"/>
                      <w:szCs w:val="22"/>
                    </w:rPr>
                    <w:t>Респ</w:t>
                  </w:r>
                  <w:proofErr w:type="spellEnd"/>
                  <w:r w:rsidRPr="00624D07">
                    <w:rPr>
                      <w:sz w:val="22"/>
                      <w:szCs w:val="22"/>
                    </w:rPr>
                    <w:t xml:space="preserve">, Ижевск г, </w:t>
                  </w:r>
                  <w:proofErr w:type="spellStart"/>
                  <w:r w:rsidRPr="00624D07">
                    <w:rPr>
                      <w:sz w:val="22"/>
                      <w:szCs w:val="22"/>
                    </w:rPr>
                    <w:t>ул</w:t>
                  </w:r>
                  <w:proofErr w:type="gramStart"/>
                  <w:r w:rsidRPr="00624D07">
                    <w:rPr>
                      <w:sz w:val="22"/>
                      <w:szCs w:val="22"/>
                    </w:rPr>
                    <w:t>.К</w:t>
                  </w:r>
                  <w:proofErr w:type="gramEnd"/>
                  <w:r w:rsidRPr="00624D07">
                    <w:rPr>
                      <w:sz w:val="22"/>
                      <w:szCs w:val="22"/>
                    </w:rPr>
                    <w:t>арла</w:t>
                  </w:r>
                  <w:proofErr w:type="spellEnd"/>
                  <w:r w:rsidRPr="00624D07">
                    <w:rPr>
                      <w:sz w:val="22"/>
                      <w:szCs w:val="22"/>
                    </w:rPr>
                    <w:t xml:space="preserve"> Либкнехта, д.6 - 94</w:t>
                  </w:r>
                </w:p>
              </w:tc>
            </w:tr>
            <w:tr w:rsidR="00624D07" w:rsidRPr="00185321" w:rsidTr="00624D07">
              <w:trPr>
                <w:tblCellSpacing w:w="15" w:type="dxa"/>
              </w:trPr>
              <w:tc>
                <w:tcPr>
                  <w:tcW w:w="2368" w:type="dxa"/>
                  <w:tcMar>
                    <w:top w:w="15" w:type="dxa"/>
                    <w:left w:w="15" w:type="dxa"/>
                    <w:bottom w:w="15" w:type="dxa"/>
                    <w:right w:w="15" w:type="dxa"/>
                  </w:tcMar>
                </w:tcPr>
                <w:p w:rsidR="00624D07" w:rsidRPr="00624D07" w:rsidRDefault="00624D07" w:rsidP="00847044">
                  <w:pPr>
                    <w:rPr>
                      <w:sz w:val="22"/>
                      <w:szCs w:val="22"/>
                    </w:rPr>
                  </w:pPr>
                  <w:r w:rsidRPr="00624D07">
                    <w:rPr>
                      <w:sz w:val="22"/>
                      <w:szCs w:val="22"/>
                    </w:rPr>
                    <w:t xml:space="preserve">Почтовый адрес </w:t>
                  </w:r>
                </w:p>
              </w:tc>
              <w:tc>
                <w:tcPr>
                  <w:tcW w:w="5767" w:type="dxa"/>
                  <w:tcMar>
                    <w:top w:w="15" w:type="dxa"/>
                    <w:left w:w="15" w:type="dxa"/>
                    <w:bottom w:w="15" w:type="dxa"/>
                    <w:right w:w="15" w:type="dxa"/>
                  </w:tcMar>
                </w:tcPr>
                <w:p w:rsidR="00624D07" w:rsidRPr="00624D07" w:rsidRDefault="00624D07" w:rsidP="00847044">
                  <w:pPr>
                    <w:rPr>
                      <w:sz w:val="22"/>
                      <w:szCs w:val="22"/>
                    </w:rPr>
                  </w:pPr>
                  <w:r w:rsidRPr="00624D07">
                    <w:rPr>
                      <w:sz w:val="22"/>
                      <w:szCs w:val="22"/>
                    </w:rPr>
                    <w:t xml:space="preserve">426000, Удмуртская </w:t>
                  </w:r>
                  <w:proofErr w:type="spellStart"/>
                  <w:r w:rsidRPr="00624D07">
                    <w:rPr>
                      <w:sz w:val="22"/>
                      <w:szCs w:val="22"/>
                    </w:rPr>
                    <w:t>Респ</w:t>
                  </w:r>
                  <w:proofErr w:type="spellEnd"/>
                  <w:r w:rsidRPr="00624D07">
                    <w:rPr>
                      <w:sz w:val="22"/>
                      <w:szCs w:val="22"/>
                    </w:rPr>
                    <w:t xml:space="preserve">, Ижевск г, </w:t>
                  </w:r>
                  <w:proofErr w:type="spellStart"/>
                  <w:r w:rsidRPr="00624D07">
                    <w:rPr>
                      <w:sz w:val="22"/>
                      <w:szCs w:val="22"/>
                    </w:rPr>
                    <w:t>ул</w:t>
                  </w:r>
                  <w:proofErr w:type="gramStart"/>
                  <w:r w:rsidRPr="00624D07">
                    <w:rPr>
                      <w:sz w:val="22"/>
                      <w:szCs w:val="22"/>
                    </w:rPr>
                    <w:t>.К</w:t>
                  </w:r>
                  <w:proofErr w:type="gramEnd"/>
                  <w:r w:rsidRPr="00624D07">
                    <w:rPr>
                      <w:sz w:val="22"/>
                      <w:szCs w:val="22"/>
                    </w:rPr>
                    <w:t>арла</w:t>
                  </w:r>
                  <w:proofErr w:type="spellEnd"/>
                  <w:r w:rsidRPr="00624D07">
                    <w:rPr>
                      <w:sz w:val="22"/>
                      <w:szCs w:val="22"/>
                    </w:rPr>
                    <w:t xml:space="preserve"> Либкнехта, д.6 - 94</w:t>
                  </w:r>
                </w:p>
              </w:tc>
            </w:tr>
            <w:tr w:rsidR="00624D07" w:rsidRPr="00185321" w:rsidTr="00624D07">
              <w:trPr>
                <w:tblCellSpacing w:w="15" w:type="dxa"/>
              </w:trPr>
              <w:tc>
                <w:tcPr>
                  <w:tcW w:w="2368" w:type="dxa"/>
                  <w:tcMar>
                    <w:top w:w="15" w:type="dxa"/>
                    <w:left w:w="15" w:type="dxa"/>
                    <w:bottom w:w="15" w:type="dxa"/>
                    <w:right w:w="15" w:type="dxa"/>
                  </w:tcMar>
                </w:tcPr>
                <w:p w:rsidR="00624D07" w:rsidRPr="00624D07" w:rsidRDefault="00624D07" w:rsidP="00847044">
                  <w:pPr>
                    <w:rPr>
                      <w:sz w:val="22"/>
                      <w:szCs w:val="22"/>
                    </w:rPr>
                  </w:pPr>
                  <w:r w:rsidRPr="00624D07">
                    <w:rPr>
                      <w:sz w:val="22"/>
                      <w:szCs w:val="22"/>
                    </w:rPr>
                    <w:t xml:space="preserve">Контактный телефон </w:t>
                  </w:r>
                </w:p>
              </w:tc>
              <w:tc>
                <w:tcPr>
                  <w:tcW w:w="5767" w:type="dxa"/>
                  <w:tcMar>
                    <w:top w:w="15" w:type="dxa"/>
                    <w:left w:w="15" w:type="dxa"/>
                    <w:bottom w:w="15" w:type="dxa"/>
                    <w:right w:w="15" w:type="dxa"/>
                  </w:tcMar>
                </w:tcPr>
                <w:p w:rsidR="00624D07" w:rsidRPr="00624D07" w:rsidRDefault="00624D07" w:rsidP="00847044">
                  <w:pPr>
                    <w:rPr>
                      <w:sz w:val="22"/>
                      <w:szCs w:val="22"/>
                    </w:rPr>
                  </w:pPr>
                  <w:r w:rsidRPr="00624D07">
                    <w:rPr>
                      <w:sz w:val="22"/>
                      <w:szCs w:val="22"/>
                    </w:rPr>
                    <w:t>+7 919 908 99 14</w:t>
                  </w:r>
                </w:p>
              </w:tc>
            </w:tr>
          </w:tbl>
          <w:p w:rsidR="00185321" w:rsidRPr="00185321" w:rsidRDefault="00185321" w:rsidP="00847044">
            <w:pPr>
              <w:pStyle w:val="a6"/>
              <w:tabs>
                <w:tab w:val="num" w:pos="567"/>
              </w:tabs>
              <w:ind w:left="0"/>
              <w:jc w:val="both"/>
              <w:rPr>
                <w:spacing w:val="-6"/>
              </w:rPr>
            </w:pPr>
          </w:p>
        </w:tc>
      </w:tr>
    </w:tbl>
    <w:p w:rsidR="00185321" w:rsidRPr="00185321" w:rsidRDefault="00185321" w:rsidP="00185321">
      <w:pPr>
        <w:jc w:val="both"/>
        <w:rPr>
          <w:sz w:val="24"/>
        </w:rPr>
      </w:pPr>
      <w:r w:rsidRPr="00185321">
        <w:rPr>
          <w:sz w:val="24"/>
        </w:rPr>
        <w:t xml:space="preserve">8. Настоящий протокол подлежит размещению на сайте оператора электронной площадки </w:t>
      </w:r>
      <w:hyperlink r:id="rId7" w:history="1">
        <w:r w:rsidRPr="00185321">
          <w:rPr>
            <w:sz w:val="24"/>
          </w:rPr>
          <w:t>http://www.sberbank-ast.ru</w:t>
        </w:r>
      </w:hyperlink>
      <w:r w:rsidRPr="00185321">
        <w:rPr>
          <w:sz w:val="24"/>
        </w:rPr>
        <w:t>.</w:t>
      </w:r>
    </w:p>
    <w:p w:rsidR="00185321" w:rsidRPr="00185321" w:rsidRDefault="00185321" w:rsidP="00185321">
      <w:pPr>
        <w:pStyle w:val="a6"/>
        <w:tabs>
          <w:tab w:val="num" w:pos="567"/>
        </w:tabs>
        <w:ind w:left="0"/>
        <w:jc w:val="both"/>
        <w:rPr>
          <w:spacing w:val="-6"/>
          <w:sz w:val="24"/>
          <w:szCs w:val="24"/>
        </w:rPr>
      </w:pPr>
    </w:p>
    <w:p w:rsidR="00185321" w:rsidRPr="00185321" w:rsidRDefault="00185321" w:rsidP="00185321">
      <w:pPr>
        <w:jc w:val="center"/>
        <w:rPr>
          <w:noProof/>
          <w:sz w:val="24"/>
          <w:szCs w:val="24"/>
        </w:rPr>
      </w:pPr>
      <w:r w:rsidRPr="00185321">
        <w:rPr>
          <w:noProof/>
          <w:sz w:val="24"/>
          <w:szCs w:val="24"/>
        </w:rPr>
        <w:t>Сведения о решении</w:t>
      </w:r>
    </w:p>
    <w:p w:rsidR="00185321" w:rsidRPr="00185321" w:rsidRDefault="00185321" w:rsidP="00185321">
      <w:pPr>
        <w:jc w:val="center"/>
        <w:rPr>
          <w:noProof/>
          <w:sz w:val="24"/>
          <w:szCs w:val="24"/>
        </w:rPr>
      </w:pPr>
      <w:r w:rsidRPr="00185321">
        <w:rPr>
          <w:noProof/>
          <w:sz w:val="24"/>
          <w:szCs w:val="24"/>
        </w:rPr>
        <w:t xml:space="preserve">членов комиссии о соответствии участника аукциона и поданной им заявки требованиям Федерального закона </w:t>
      </w:r>
      <w:r w:rsidRPr="00185321">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85321">
        <w:rPr>
          <w:noProof/>
          <w:sz w:val="24"/>
          <w:szCs w:val="24"/>
        </w:rPr>
        <w:t xml:space="preserve">и документации об аукционе </w:t>
      </w:r>
    </w:p>
    <w:p w:rsidR="00185321" w:rsidRPr="00185321" w:rsidRDefault="00185321" w:rsidP="00185321">
      <w:pPr>
        <w:jc w:val="center"/>
        <w:rPr>
          <w:noProof/>
          <w:color w:val="FF0000"/>
          <w:sz w:val="24"/>
          <w:szCs w:val="24"/>
        </w:rPr>
      </w:pPr>
    </w:p>
    <w:tbl>
      <w:tblPr>
        <w:tblW w:w="10631" w:type="dxa"/>
        <w:tblInd w:w="250" w:type="dxa"/>
        <w:tblLayout w:type="fixed"/>
        <w:tblLook w:val="01E0" w:firstRow="1" w:lastRow="1" w:firstColumn="1" w:lastColumn="1" w:noHBand="0" w:noVBand="0"/>
      </w:tblPr>
      <w:tblGrid>
        <w:gridCol w:w="6804"/>
        <w:gridCol w:w="1276"/>
        <w:gridCol w:w="2551"/>
      </w:tblGrid>
      <w:tr w:rsidR="00D746AD" w:rsidRPr="00185321" w:rsidTr="00811D3A">
        <w:tc>
          <w:tcPr>
            <w:tcW w:w="6804" w:type="dxa"/>
            <w:tcBorders>
              <w:top w:val="single" w:sz="4" w:space="0" w:color="auto"/>
              <w:left w:val="single" w:sz="4" w:space="0" w:color="auto"/>
              <w:bottom w:val="single" w:sz="4" w:space="0" w:color="auto"/>
              <w:right w:val="single" w:sz="4" w:space="0" w:color="auto"/>
            </w:tcBorders>
            <w:vAlign w:val="center"/>
            <w:hideMark/>
          </w:tcPr>
          <w:p w:rsidR="00185321" w:rsidRPr="00D746AD" w:rsidRDefault="00185321" w:rsidP="00847044">
            <w:pPr>
              <w:spacing w:after="60"/>
              <w:jc w:val="center"/>
              <w:rPr>
                <w:noProof/>
              </w:rPr>
            </w:pPr>
            <w:r w:rsidRPr="00D746AD">
              <w:rPr>
                <w:noProof/>
              </w:rPr>
              <w:t>Решение члена комиссии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5321" w:rsidRPr="00D746AD" w:rsidRDefault="00185321" w:rsidP="00847044">
            <w:pPr>
              <w:spacing w:after="60"/>
              <w:jc w:val="center"/>
              <w:rPr>
                <w:noProof/>
              </w:rPr>
            </w:pPr>
            <w:r w:rsidRPr="00D746AD">
              <w:rPr>
                <w:noProof/>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85321" w:rsidRPr="00D746AD" w:rsidRDefault="00185321" w:rsidP="00847044">
            <w:pPr>
              <w:spacing w:after="60"/>
              <w:jc w:val="center"/>
              <w:rPr>
                <w:noProof/>
              </w:rPr>
            </w:pPr>
            <w:r w:rsidRPr="00D746AD">
              <w:rPr>
                <w:noProof/>
              </w:rPr>
              <w:t>Состав комиссии</w:t>
            </w:r>
          </w:p>
        </w:tc>
      </w:tr>
      <w:tr w:rsidR="00D746AD" w:rsidRPr="0016544F"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16544F" w:rsidRDefault="00D746AD" w:rsidP="00847044">
            <w:pPr>
              <w:jc w:val="both"/>
              <w:rPr>
                <w:noProof/>
                <w:sz w:val="16"/>
                <w:szCs w:val="16"/>
              </w:rPr>
            </w:pPr>
            <w:r w:rsidRPr="0016544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16544F"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16544F" w:rsidRDefault="00D746AD" w:rsidP="00847044">
            <w:pPr>
              <w:spacing w:line="276" w:lineRule="auto"/>
              <w:jc w:val="center"/>
              <w:rPr>
                <w:sz w:val="24"/>
                <w:szCs w:val="24"/>
                <w:lang w:eastAsia="en-US"/>
              </w:rPr>
            </w:pPr>
            <w:r w:rsidRPr="0016544F">
              <w:rPr>
                <w:sz w:val="24"/>
                <w:szCs w:val="24"/>
                <w:lang w:eastAsia="en-US"/>
              </w:rPr>
              <w:t xml:space="preserve">В.К. </w:t>
            </w:r>
            <w:proofErr w:type="spellStart"/>
            <w:r w:rsidRPr="0016544F">
              <w:rPr>
                <w:sz w:val="24"/>
                <w:szCs w:val="24"/>
                <w:lang w:eastAsia="en-US"/>
              </w:rPr>
              <w:t>Бандурин</w:t>
            </w:r>
            <w:proofErr w:type="spellEnd"/>
          </w:p>
        </w:tc>
      </w:tr>
      <w:tr w:rsidR="00D746AD" w:rsidRPr="0016544F" w:rsidTr="00811D3A">
        <w:trPr>
          <w:trHeight w:val="702"/>
        </w:trPr>
        <w:tc>
          <w:tcPr>
            <w:tcW w:w="6804" w:type="dxa"/>
            <w:tcBorders>
              <w:top w:val="single" w:sz="4" w:space="0" w:color="auto"/>
              <w:left w:val="single" w:sz="4" w:space="0" w:color="auto"/>
              <w:bottom w:val="single" w:sz="4" w:space="0" w:color="auto"/>
              <w:right w:val="single" w:sz="4" w:space="0" w:color="auto"/>
            </w:tcBorders>
            <w:hideMark/>
          </w:tcPr>
          <w:p w:rsidR="00D746AD" w:rsidRPr="0016544F" w:rsidRDefault="00D746AD" w:rsidP="00847044">
            <w:pPr>
              <w:jc w:val="both"/>
              <w:rPr>
                <w:noProof/>
                <w:sz w:val="16"/>
                <w:szCs w:val="16"/>
              </w:rPr>
            </w:pPr>
            <w:r w:rsidRPr="0016544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16544F"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16544F" w:rsidRDefault="00D746AD" w:rsidP="00847044">
            <w:pPr>
              <w:spacing w:line="276" w:lineRule="auto"/>
              <w:jc w:val="center"/>
              <w:rPr>
                <w:sz w:val="24"/>
                <w:szCs w:val="24"/>
                <w:lang w:eastAsia="en-US"/>
              </w:rPr>
            </w:pPr>
            <w:r w:rsidRPr="0016544F">
              <w:rPr>
                <w:sz w:val="24"/>
                <w:szCs w:val="24"/>
                <w:lang w:eastAsia="en-US"/>
              </w:rPr>
              <w:t xml:space="preserve">В.А. </w:t>
            </w:r>
            <w:proofErr w:type="spellStart"/>
            <w:r w:rsidRPr="0016544F">
              <w:rPr>
                <w:sz w:val="24"/>
                <w:szCs w:val="24"/>
                <w:lang w:eastAsia="en-US"/>
              </w:rPr>
              <w:t>Климин</w:t>
            </w:r>
            <w:proofErr w:type="spellEnd"/>
          </w:p>
        </w:tc>
      </w:tr>
      <w:tr w:rsidR="00D746AD" w:rsidRPr="0016544F"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16544F" w:rsidRDefault="00D746AD" w:rsidP="00847044">
            <w:pPr>
              <w:jc w:val="both"/>
              <w:rPr>
                <w:noProof/>
                <w:sz w:val="16"/>
                <w:szCs w:val="16"/>
              </w:rPr>
            </w:pPr>
            <w:r w:rsidRPr="0016544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16544F"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16544F" w:rsidRDefault="00D746AD" w:rsidP="00847044">
            <w:pPr>
              <w:spacing w:line="276" w:lineRule="auto"/>
              <w:jc w:val="center"/>
              <w:rPr>
                <w:sz w:val="24"/>
                <w:szCs w:val="24"/>
                <w:lang w:eastAsia="en-US"/>
              </w:rPr>
            </w:pPr>
            <w:r w:rsidRPr="0016544F">
              <w:rPr>
                <w:sz w:val="24"/>
                <w:szCs w:val="24"/>
                <w:lang w:eastAsia="en-US"/>
              </w:rPr>
              <w:t>Н.А. Морозова</w:t>
            </w:r>
          </w:p>
        </w:tc>
      </w:tr>
      <w:tr w:rsidR="00D746AD" w:rsidRPr="0016544F"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16544F" w:rsidRDefault="00D746AD" w:rsidP="00847044">
            <w:pPr>
              <w:jc w:val="both"/>
              <w:rPr>
                <w:noProof/>
                <w:sz w:val="16"/>
                <w:szCs w:val="16"/>
              </w:rPr>
            </w:pPr>
            <w:r w:rsidRPr="0016544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16544F"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16544F" w:rsidRDefault="00D746AD" w:rsidP="00847044">
            <w:pPr>
              <w:spacing w:line="276" w:lineRule="auto"/>
              <w:jc w:val="center"/>
              <w:rPr>
                <w:sz w:val="24"/>
                <w:szCs w:val="24"/>
                <w:lang w:eastAsia="en-US"/>
              </w:rPr>
            </w:pPr>
            <w:r w:rsidRPr="0016544F">
              <w:rPr>
                <w:sz w:val="24"/>
                <w:szCs w:val="24"/>
                <w:lang w:eastAsia="en-US"/>
              </w:rPr>
              <w:t xml:space="preserve">Т.И. </w:t>
            </w:r>
            <w:proofErr w:type="spellStart"/>
            <w:r w:rsidRPr="0016544F">
              <w:rPr>
                <w:sz w:val="24"/>
                <w:szCs w:val="24"/>
                <w:lang w:eastAsia="en-US"/>
              </w:rPr>
              <w:t>Долгодворова</w:t>
            </w:r>
            <w:proofErr w:type="spellEnd"/>
          </w:p>
        </w:tc>
      </w:tr>
      <w:tr w:rsidR="00D746AD" w:rsidRPr="0016544F" w:rsidTr="00811D3A">
        <w:tc>
          <w:tcPr>
            <w:tcW w:w="6804" w:type="dxa"/>
            <w:tcBorders>
              <w:top w:val="single" w:sz="4" w:space="0" w:color="auto"/>
              <w:left w:val="single" w:sz="4" w:space="0" w:color="auto"/>
              <w:bottom w:val="single" w:sz="4" w:space="0" w:color="auto"/>
              <w:right w:val="single" w:sz="4" w:space="0" w:color="auto"/>
            </w:tcBorders>
            <w:hideMark/>
          </w:tcPr>
          <w:p w:rsidR="00D746AD" w:rsidRPr="0016544F" w:rsidRDefault="00D746AD" w:rsidP="00847044">
            <w:pPr>
              <w:jc w:val="both"/>
              <w:rPr>
                <w:noProof/>
                <w:sz w:val="16"/>
                <w:szCs w:val="16"/>
              </w:rPr>
            </w:pPr>
            <w:r w:rsidRPr="0016544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16544F"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D746AD" w:rsidRPr="0016544F" w:rsidRDefault="00D746AD" w:rsidP="00847044">
            <w:pPr>
              <w:spacing w:line="276" w:lineRule="auto"/>
              <w:jc w:val="center"/>
              <w:rPr>
                <w:sz w:val="24"/>
                <w:szCs w:val="24"/>
                <w:lang w:eastAsia="en-US"/>
              </w:rPr>
            </w:pPr>
            <w:r w:rsidRPr="0016544F">
              <w:rPr>
                <w:sz w:val="24"/>
                <w:szCs w:val="24"/>
                <w:lang w:eastAsia="en-US"/>
              </w:rPr>
              <w:t xml:space="preserve">Ж.В. </w:t>
            </w:r>
            <w:proofErr w:type="spellStart"/>
            <w:r w:rsidRPr="0016544F">
              <w:rPr>
                <w:sz w:val="24"/>
                <w:szCs w:val="24"/>
                <w:lang w:eastAsia="en-US"/>
              </w:rPr>
              <w:t>Резинкина</w:t>
            </w:r>
            <w:proofErr w:type="spellEnd"/>
          </w:p>
        </w:tc>
      </w:tr>
      <w:tr w:rsidR="00D746AD" w:rsidRPr="0016544F" w:rsidTr="00811D3A">
        <w:tc>
          <w:tcPr>
            <w:tcW w:w="6804" w:type="dxa"/>
            <w:tcBorders>
              <w:top w:val="single" w:sz="4" w:space="0" w:color="auto"/>
              <w:left w:val="single" w:sz="4" w:space="0" w:color="auto"/>
              <w:bottom w:val="single" w:sz="4" w:space="0" w:color="auto"/>
              <w:right w:val="single" w:sz="4" w:space="0" w:color="auto"/>
            </w:tcBorders>
          </w:tcPr>
          <w:p w:rsidR="00D746AD" w:rsidRPr="0016544F" w:rsidRDefault="00D746AD" w:rsidP="00847044">
            <w:pPr>
              <w:jc w:val="both"/>
              <w:rPr>
                <w:noProof/>
                <w:sz w:val="16"/>
                <w:szCs w:val="16"/>
              </w:rPr>
            </w:pPr>
            <w:r w:rsidRPr="0016544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16544F"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D746AD" w:rsidRPr="0016544F" w:rsidRDefault="00D746AD" w:rsidP="00847044">
            <w:pPr>
              <w:spacing w:line="276" w:lineRule="auto"/>
              <w:jc w:val="center"/>
              <w:rPr>
                <w:sz w:val="24"/>
                <w:szCs w:val="24"/>
                <w:lang w:eastAsia="en-US"/>
              </w:rPr>
            </w:pPr>
            <w:r w:rsidRPr="0016544F">
              <w:rPr>
                <w:sz w:val="24"/>
                <w:szCs w:val="24"/>
                <w:lang w:eastAsia="en-US"/>
              </w:rPr>
              <w:t>А.Т. Абдуллаев</w:t>
            </w:r>
          </w:p>
        </w:tc>
      </w:tr>
      <w:tr w:rsidR="00D746AD" w:rsidRPr="0016544F" w:rsidTr="00811D3A">
        <w:tc>
          <w:tcPr>
            <w:tcW w:w="6804" w:type="dxa"/>
            <w:tcBorders>
              <w:top w:val="single" w:sz="4" w:space="0" w:color="auto"/>
              <w:left w:val="single" w:sz="4" w:space="0" w:color="auto"/>
              <w:bottom w:val="single" w:sz="4" w:space="0" w:color="auto"/>
              <w:right w:val="single" w:sz="4" w:space="0" w:color="auto"/>
            </w:tcBorders>
          </w:tcPr>
          <w:p w:rsidR="00D746AD" w:rsidRPr="0016544F" w:rsidRDefault="00D746AD" w:rsidP="00847044">
            <w:pPr>
              <w:jc w:val="both"/>
              <w:rPr>
                <w:noProof/>
                <w:sz w:val="16"/>
                <w:szCs w:val="16"/>
              </w:rPr>
            </w:pPr>
            <w:r w:rsidRPr="0016544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276" w:type="dxa"/>
            <w:tcBorders>
              <w:top w:val="single" w:sz="4" w:space="0" w:color="auto"/>
              <w:left w:val="single" w:sz="4" w:space="0" w:color="auto"/>
              <w:bottom w:val="single" w:sz="4" w:space="0" w:color="auto"/>
              <w:right w:val="single" w:sz="4" w:space="0" w:color="auto"/>
            </w:tcBorders>
            <w:vAlign w:val="center"/>
          </w:tcPr>
          <w:p w:rsidR="00D746AD" w:rsidRPr="0016544F" w:rsidRDefault="00D746AD" w:rsidP="00847044">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D746AD" w:rsidRPr="0016544F" w:rsidRDefault="00D746AD" w:rsidP="00847044">
            <w:pPr>
              <w:spacing w:line="276" w:lineRule="auto"/>
              <w:jc w:val="center"/>
              <w:rPr>
                <w:sz w:val="24"/>
                <w:szCs w:val="24"/>
                <w:lang w:eastAsia="en-US"/>
              </w:rPr>
            </w:pPr>
            <w:r w:rsidRPr="0016544F">
              <w:rPr>
                <w:sz w:val="24"/>
                <w:szCs w:val="24"/>
                <w:lang w:eastAsia="en-US"/>
              </w:rPr>
              <w:t>Н.Б. Захарова</w:t>
            </w:r>
          </w:p>
        </w:tc>
      </w:tr>
    </w:tbl>
    <w:p w:rsidR="00185321" w:rsidRPr="0016544F" w:rsidRDefault="00185321" w:rsidP="00185321">
      <w:pPr>
        <w:ind w:left="-993"/>
        <w:jc w:val="both"/>
        <w:rPr>
          <w:b/>
          <w:color w:val="FF0000"/>
          <w:sz w:val="24"/>
          <w:szCs w:val="24"/>
        </w:rPr>
      </w:pPr>
    </w:p>
    <w:p w:rsidR="00811D3A" w:rsidRPr="0016544F" w:rsidRDefault="00185321" w:rsidP="00811D3A">
      <w:pPr>
        <w:rPr>
          <w:b/>
          <w:sz w:val="24"/>
          <w:szCs w:val="24"/>
        </w:rPr>
      </w:pPr>
      <w:r w:rsidRPr="0016544F">
        <w:rPr>
          <w:b/>
          <w:color w:val="FF0000"/>
          <w:sz w:val="24"/>
          <w:szCs w:val="24"/>
        </w:rPr>
        <w:t xml:space="preserve">  </w:t>
      </w:r>
      <w:r w:rsidRPr="0016544F">
        <w:rPr>
          <w:b/>
          <w:color w:val="FF0000"/>
          <w:sz w:val="24"/>
          <w:szCs w:val="24"/>
        </w:rPr>
        <w:tab/>
      </w:r>
      <w:r w:rsidR="00811D3A" w:rsidRPr="0016544F">
        <w:rPr>
          <w:b/>
          <w:sz w:val="24"/>
          <w:szCs w:val="24"/>
        </w:rPr>
        <w:t xml:space="preserve">Заместитель председателя комиссии:                                                                     </w:t>
      </w:r>
      <w:r w:rsidR="00811D3A" w:rsidRPr="0016544F">
        <w:rPr>
          <w:sz w:val="24"/>
          <w:szCs w:val="24"/>
        </w:rPr>
        <w:t xml:space="preserve">В.К. </w:t>
      </w:r>
      <w:proofErr w:type="spellStart"/>
      <w:r w:rsidR="00811D3A" w:rsidRPr="0016544F">
        <w:rPr>
          <w:sz w:val="24"/>
          <w:szCs w:val="24"/>
        </w:rPr>
        <w:t>Бандурин</w:t>
      </w:r>
      <w:proofErr w:type="spellEnd"/>
      <w:r w:rsidR="00811D3A" w:rsidRPr="0016544F">
        <w:rPr>
          <w:b/>
          <w:sz w:val="24"/>
          <w:szCs w:val="24"/>
        </w:rPr>
        <w:t xml:space="preserve">                                                         </w:t>
      </w:r>
      <w:r w:rsidR="00811D3A" w:rsidRPr="0016544F">
        <w:rPr>
          <w:b/>
          <w:sz w:val="24"/>
          <w:szCs w:val="24"/>
        </w:rPr>
        <w:tab/>
      </w:r>
      <w:r w:rsidR="00811D3A" w:rsidRPr="0016544F">
        <w:rPr>
          <w:b/>
          <w:sz w:val="24"/>
          <w:szCs w:val="24"/>
        </w:rPr>
        <w:tab/>
        <w:t xml:space="preserve">   </w:t>
      </w:r>
    </w:p>
    <w:p w:rsidR="00811D3A" w:rsidRPr="0016544F" w:rsidRDefault="0016544F" w:rsidP="00811D3A">
      <w:pPr>
        <w:jc w:val="both"/>
        <w:rPr>
          <w:sz w:val="24"/>
          <w:szCs w:val="24"/>
        </w:rPr>
      </w:pPr>
      <w:r>
        <w:rPr>
          <w:b/>
          <w:sz w:val="24"/>
          <w:szCs w:val="24"/>
        </w:rPr>
        <w:t xml:space="preserve">            </w:t>
      </w:r>
      <w:r w:rsidR="00811D3A" w:rsidRPr="0016544F">
        <w:rPr>
          <w:b/>
          <w:sz w:val="24"/>
          <w:szCs w:val="24"/>
        </w:rPr>
        <w:t xml:space="preserve">Члены  комиссии                                                                                                                                                                                                </w:t>
      </w:r>
    </w:p>
    <w:p w:rsidR="00811D3A" w:rsidRPr="0016544F" w:rsidRDefault="00811D3A" w:rsidP="00811D3A">
      <w:pPr>
        <w:ind w:left="-993"/>
        <w:jc w:val="right"/>
        <w:rPr>
          <w:sz w:val="24"/>
          <w:szCs w:val="24"/>
        </w:rPr>
      </w:pPr>
      <w:r w:rsidRPr="0016544F">
        <w:rPr>
          <w:sz w:val="24"/>
          <w:szCs w:val="24"/>
        </w:rPr>
        <w:t xml:space="preserve">___________________В. А. </w:t>
      </w:r>
      <w:proofErr w:type="spellStart"/>
      <w:r w:rsidRPr="0016544F">
        <w:rPr>
          <w:sz w:val="24"/>
          <w:szCs w:val="24"/>
        </w:rPr>
        <w:t>Климин</w:t>
      </w:r>
      <w:proofErr w:type="spellEnd"/>
    </w:p>
    <w:p w:rsidR="00811D3A" w:rsidRPr="0016544F" w:rsidRDefault="00811D3A" w:rsidP="00811D3A">
      <w:pPr>
        <w:ind w:left="-993"/>
        <w:jc w:val="right"/>
        <w:rPr>
          <w:sz w:val="24"/>
          <w:szCs w:val="24"/>
        </w:rPr>
      </w:pPr>
      <w:r w:rsidRPr="0016544F">
        <w:rPr>
          <w:sz w:val="24"/>
          <w:szCs w:val="24"/>
        </w:rPr>
        <w:t>__________________Н.А. Морозова</w:t>
      </w:r>
    </w:p>
    <w:p w:rsidR="00811D3A" w:rsidRPr="0016544F" w:rsidRDefault="00811D3A" w:rsidP="00811D3A">
      <w:pPr>
        <w:ind w:left="-993"/>
        <w:jc w:val="right"/>
        <w:rPr>
          <w:sz w:val="24"/>
          <w:szCs w:val="24"/>
        </w:rPr>
      </w:pPr>
      <w:r w:rsidRPr="0016544F">
        <w:rPr>
          <w:sz w:val="24"/>
          <w:szCs w:val="24"/>
        </w:rPr>
        <w:tab/>
      </w:r>
      <w:r w:rsidRPr="0016544F">
        <w:rPr>
          <w:sz w:val="24"/>
          <w:szCs w:val="24"/>
        </w:rPr>
        <w:tab/>
      </w:r>
      <w:r w:rsidRPr="0016544F">
        <w:rPr>
          <w:sz w:val="24"/>
          <w:szCs w:val="24"/>
        </w:rPr>
        <w:tab/>
      </w:r>
      <w:r w:rsidRPr="0016544F">
        <w:rPr>
          <w:sz w:val="24"/>
          <w:szCs w:val="24"/>
        </w:rPr>
        <w:tab/>
      </w:r>
      <w:r w:rsidRPr="0016544F">
        <w:rPr>
          <w:sz w:val="24"/>
          <w:szCs w:val="24"/>
        </w:rPr>
        <w:tab/>
        <w:t xml:space="preserve">______________ Т.И. </w:t>
      </w:r>
      <w:proofErr w:type="spellStart"/>
      <w:r w:rsidRPr="0016544F">
        <w:rPr>
          <w:sz w:val="24"/>
          <w:szCs w:val="24"/>
        </w:rPr>
        <w:t>Долгодворова</w:t>
      </w:r>
      <w:proofErr w:type="spellEnd"/>
    </w:p>
    <w:p w:rsidR="00811D3A" w:rsidRPr="0016544F" w:rsidRDefault="00811D3A" w:rsidP="00811D3A">
      <w:pPr>
        <w:ind w:left="-993"/>
        <w:jc w:val="right"/>
        <w:rPr>
          <w:sz w:val="24"/>
          <w:szCs w:val="24"/>
        </w:rPr>
      </w:pPr>
      <w:r w:rsidRPr="0016544F">
        <w:rPr>
          <w:sz w:val="24"/>
          <w:szCs w:val="24"/>
        </w:rPr>
        <w:t xml:space="preserve">_________________Ж.В. </w:t>
      </w:r>
      <w:proofErr w:type="spellStart"/>
      <w:r w:rsidRPr="0016544F">
        <w:rPr>
          <w:sz w:val="24"/>
          <w:szCs w:val="24"/>
        </w:rPr>
        <w:t>Резинкина</w:t>
      </w:r>
      <w:proofErr w:type="spellEnd"/>
    </w:p>
    <w:p w:rsidR="00811D3A" w:rsidRPr="0016544F" w:rsidRDefault="00811D3A" w:rsidP="00811D3A">
      <w:pPr>
        <w:ind w:left="-993"/>
        <w:jc w:val="right"/>
        <w:rPr>
          <w:sz w:val="24"/>
          <w:szCs w:val="24"/>
        </w:rPr>
      </w:pPr>
      <w:r w:rsidRPr="0016544F">
        <w:rPr>
          <w:sz w:val="24"/>
          <w:szCs w:val="24"/>
        </w:rPr>
        <w:t>_________________А.Т. Абдуллаев</w:t>
      </w:r>
    </w:p>
    <w:p w:rsidR="00811D3A" w:rsidRDefault="00811D3A" w:rsidP="00811D3A">
      <w:pPr>
        <w:ind w:left="-993"/>
        <w:jc w:val="right"/>
        <w:rPr>
          <w:sz w:val="24"/>
          <w:szCs w:val="24"/>
        </w:rPr>
      </w:pPr>
      <w:r w:rsidRPr="0016544F">
        <w:rPr>
          <w:sz w:val="24"/>
          <w:szCs w:val="24"/>
        </w:rPr>
        <w:t>__________________Н.Б. Захарова</w:t>
      </w:r>
    </w:p>
    <w:p w:rsidR="00185321" w:rsidRPr="00D746AD" w:rsidRDefault="00185321" w:rsidP="00811D3A">
      <w:pPr>
        <w:jc w:val="both"/>
        <w:rPr>
          <w:sz w:val="24"/>
          <w:szCs w:val="24"/>
        </w:rPr>
      </w:pPr>
      <w:r w:rsidRPr="00D746AD">
        <w:rPr>
          <w:sz w:val="24"/>
          <w:szCs w:val="24"/>
        </w:rPr>
        <w:t xml:space="preserve">                                                                                  </w:t>
      </w:r>
    </w:p>
    <w:p w:rsidR="00185321" w:rsidRPr="00185321" w:rsidRDefault="00185321" w:rsidP="00811D3A">
      <w:pPr>
        <w:rPr>
          <w:color w:val="FF0000"/>
        </w:rPr>
      </w:pPr>
      <w:r w:rsidRPr="00D746AD">
        <w:rPr>
          <w:sz w:val="24"/>
          <w:szCs w:val="24"/>
        </w:rPr>
        <w:t xml:space="preserve">    </w:t>
      </w:r>
      <w:r w:rsidR="00D746AD">
        <w:rPr>
          <w:sz w:val="24"/>
          <w:szCs w:val="24"/>
        </w:rPr>
        <w:t xml:space="preserve">        </w:t>
      </w:r>
      <w:r w:rsidRPr="00D746AD">
        <w:rPr>
          <w:sz w:val="24"/>
          <w:szCs w:val="24"/>
        </w:rPr>
        <w:t xml:space="preserve">Представитель заказчика </w:t>
      </w:r>
      <w:r w:rsidRPr="00D746AD">
        <w:t xml:space="preserve">                                 </w:t>
      </w:r>
      <w:r w:rsidR="00D746AD">
        <w:t xml:space="preserve">                            </w:t>
      </w:r>
      <w:r w:rsidRPr="00D746AD">
        <w:t xml:space="preserve">  </w:t>
      </w:r>
      <w:r w:rsidR="00D746AD">
        <w:t xml:space="preserve">                </w:t>
      </w:r>
      <w:r w:rsidR="00822B1B">
        <w:t xml:space="preserve"> </w:t>
      </w:r>
      <w:bookmarkStart w:id="0" w:name="_GoBack"/>
      <w:bookmarkEnd w:id="0"/>
      <w:r w:rsidRPr="00D746AD">
        <w:t>_______________</w:t>
      </w:r>
      <w:r w:rsidR="00822B1B">
        <w:rPr>
          <w:sz w:val="24"/>
          <w:szCs w:val="24"/>
        </w:rPr>
        <w:t xml:space="preserve">М.Л. </w:t>
      </w:r>
      <w:proofErr w:type="spellStart"/>
      <w:r w:rsidR="00822B1B">
        <w:rPr>
          <w:sz w:val="24"/>
          <w:szCs w:val="24"/>
        </w:rPr>
        <w:t>Прошкина</w:t>
      </w:r>
      <w:proofErr w:type="spellEnd"/>
    </w:p>
    <w:p w:rsidR="0048752E" w:rsidRDefault="0048752E" w:rsidP="0048752E">
      <w:pPr>
        <w:widowControl/>
        <w:sectPr w:rsidR="0048752E">
          <w:pgSz w:w="11906" w:h="16838"/>
          <w:pgMar w:top="567" w:right="566" w:bottom="1134" w:left="709" w:header="708" w:footer="708" w:gutter="0"/>
          <w:cols w:space="720"/>
        </w:sectPr>
      </w:pPr>
    </w:p>
    <w:p w:rsidR="005038C8" w:rsidRPr="00656EE3" w:rsidRDefault="005038C8" w:rsidP="005038C8">
      <w:pPr>
        <w:ind w:hanging="426"/>
        <w:jc w:val="right"/>
      </w:pPr>
      <w:r w:rsidRPr="00656EE3">
        <w:lastRenderedPageBreak/>
        <w:t>Приложение 1</w:t>
      </w:r>
    </w:p>
    <w:p w:rsidR="005038C8" w:rsidRPr="00656EE3" w:rsidRDefault="005038C8" w:rsidP="005038C8">
      <w:pPr>
        <w:tabs>
          <w:tab w:val="left" w:pos="3930"/>
          <w:tab w:val="right" w:pos="9355"/>
        </w:tabs>
        <w:jc w:val="right"/>
      </w:pPr>
      <w:r w:rsidRPr="00656EE3">
        <w:t>к протоколу рассмотрения единственной заявки</w:t>
      </w:r>
    </w:p>
    <w:p w:rsidR="005038C8" w:rsidRPr="00656EE3" w:rsidRDefault="005038C8" w:rsidP="005038C8">
      <w:pPr>
        <w:tabs>
          <w:tab w:val="left" w:pos="0"/>
          <w:tab w:val="right" w:pos="9355"/>
        </w:tabs>
        <w:jc w:val="right"/>
      </w:pPr>
      <w:r>
        <w:t>на участие в аукционе</w:t>
      </w:r>
      <w:r w:rsidRPr="00656EE3">
        <w:t xml:space="preserve"> в электронной форме</w:t>
      </w:r>
    </w:p>
    <w:p w:rsidR="005038C8" w:rsidRDefault="005038C8" w:rsidP="005038C8">
      <w:pPr>
        <w:tabs>
          <w:tab w:val="left" w:pos="3930"/>
          <w:tab w:val="right" w:pos="9355"/>
        </w:tabs>
        <w:jc w:val="right"/>
      </w:pPr>
      <w:r w:rsidRPr="00656EE3">
        <w:t>от «</w:t>
      </w:r>
      <w:r>
        <w:t>25» мая 2017 г. № 0187300005817000123</w:t>
      </w:r>
      <w:r w:rsidRPr="00656EE3">
        <w:t>-1</w:t>
      </w:r>
    </w:p>
    <w:p w:rsidR="005038C8" w:rsidRPr="00656EE3" w:rsidRDefault="005038C8" w:rsidP="005038C8">
      <w:pPr>
        <w:tabs>
          <w:tab w:val="left" w:pos="3930"/>
          <w:tab w:val="right" w:pos="9355"/>
        </w:tabs>
        <w:jc w:val="right"/>
      </w:pPr>
    </w:p>
    <w:p w:rsidR="005038C8" w:rsidRPr="00656EE3" w:rsidRDefault="005038C8" w:rsidP="005038C8">
      <w:pPr>
        <w:jc w:val="center"/>
      </w:pPr>
      <w:r w:rsidRPr="00656EE3">
        <w:t>Таблица рассмотрения единственной заявки</w:t>
      </w:r>
    </w:p>
    <w:p w:rsidR="005038C8" w:rsidRDefault="005038C8" w:rsidP="005038C8">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t xml:space="preserve">на право заключения муниципального контракта </w:t>
      </w:r>
    </w:p>
    <w:p w:rsidR="005038C8" w:rsidRDefault="005038C8" w:rsidP="005038C8">
      <w:pPr>
        <w:pStyle w:val="a6"/>
        <w:keepNext/>
        <w:keepLines/>
        <w:suppressLineNumbers/>
        <w:suppressAutoHyphens/>
        <w:ind w:left="-709"/>
        <w:contextualSpacing w:val="0"/>
        <w:jc w:val="center"/>
      </w:pPr>
      <w:r w:rsidRPr="006C616B">
        <w:t xml:space="preserve">на </w:t>
      </w:r>
      <w:r>
        <w:t>поставку жилых помещений</w:t>
      </w:r>
      <w:r w:rsidRPr="006C616B">
        <w:t>.</w:t>
      </w:r>
    </w:p>
    <w:p w:rsidR="005038C8" w:rsidRPr="006C616B" w:rsidRDefault="005038C8" w:rsidP="005038C8">
      <w:pPr>
        <w:pStyle w:val="a6"/>
        <w:keepNext/>
        <w:keepLines/>
        <w:suppressLineNumbers/>
        <w:suppressAutoHyphens/>
        <w:ind w:left="-709"/>
        <w:contextualSpacing w:val="0"/>
        <w:jc w:val="center"/>
      </w:pPr>
    </w:p>
    <w:p w:rsidR="005038C8" w:rsidRDefault="005038C8" w:rsidP="005038C8">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5038C8" w:rsidRPr="00656EE3" w:rsidRDefault="005038C8" w:rsidP="005038C8"/>
    <w:tbl>
      <w:tblPr>
        <w:tblW w:w="10774" w:type="dxa"/>
        <w:tblInd w:w="-114" w:type="dxa"/>
        <w:tblCellMar>
          <w:top w:w="28" w:type="dxa"/>
          <w:left w:w="28" w:type="dxa"/>
          <w:bottom w:w="28" w:type="dxa"/>
          <w:right w:w="28" w:type="dxa"/>
        </w:tblCellMar>
        <w:tblLook w:val="04A0" w:firstRow="1" w:lastRow="0" w:firstColumn="1" w:lastColumn="0" w:noHBand="0" w:noVBand="1"/>
      </w:tblPr>
      <w:tblGrid>
        <w:gridCol w:w="1657"/>
        <w:gridCol w:w="1924"/>
        <w:gridCol w:w="2928"/>
        <w:gridCol w:w="863"/>
        <w:gridCol w:w="1299"/>
        <w:gridCol w:w="260"/>
        <w:gridCol w:w="1843"/>
      </w:tblGrid>
      <w:tr w:rsidR="005038C8" w:rsidRPr="00A5418C" w:rsidTr="005038C8">
        <w:trPr>
          <w:trHeight w:val="330"/>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jc w:val="center"/>
              <w:rPr>
                <w:color w:val="000000"/>
                <w:sz w:val="16"/>
                <w:szCs w:val="16"/>
              </w:rPr>
            </w:pPr>
            <w:r w:rsidRPr="00A5418C">
              <w:rPr>
                <w:color w:val="000000"/>
                <w:sz w:val="16"/>
                <w:szCs w:val="16"/>
              </w:rPr>
              <w:t xml:space="preserve">Порядковый номер </w:t>
            </w:r>
            <w:r>
              <w:rPr>
                <w:color w:val="000000"/>
                <w:sz w:val="16"/>
                <w:szCs w:val="16"/>
              </w:rPr>
              <w:t xml:space="preserve">заявки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jc w:val="center"/>
              <w:rPr>
                <w:color w:val="000000"/>
                <w:sz w:val="16"/>
                <w:szCs w:val="16"/>
              </w:rPr>
            </w:pPr>
            <w:r>
              <w:rPr>
                <w:color w:val="000000"/>
                <w:sz w:val="16"/>
                <w:szCs w:val="16"/>
              </w:rPr>
              <w:t>4</w:t>
            </w:r>
          </w:p>
        </w:tc>
      </w:tr>
      <w:tr w:rsidR="005038C8" w:rsidRPr="00A5418C" w:rsidTr="005038C8">
        <w:tc>
          <w:tcPr>
            <w:tcW w:w="7372" w:type="dxa"/>
            <w:gridSpan w:val="4"/>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38C8" w:rsidRPr="006C3523" w:rsidRDefault="005038C8" w:rsidP="00997827">
            <w:pPr>
              <w:snapToGrid w:val="0"/>
              <w:spacing w:line="276" w:lineRule="auto"/>
              <w:jc w:val="center"/>
              <w:rPr>
                <w:color w:val="000000"/>
                <w:sz w:val="16"/>
                <w:szCs w:val="16"/>
              </w:rPr>
            </w:pPr>
            <w:proofErr w:type="spellStart"/>
            <w:r>
              <w:rPr>
                <w:color w:val="000000"/>
                <w:sz w:val="16"/>
                <w:szCs w:val="16"/>
              </w:rPr>
              <w:t>Фатыхов</w:t>
            </w:r>
            <w:proofErr w:type="spellEnd"/>
            <w:r>
              <w:rPr>
                <w:color w:val="000000"/>
                <w:sz w:val="16"/>
                <w:szCs w:val="16"/>
              </w:rPr>
              <w:t xml:space="preserve"> Денис </w:t>
            </w:r>
            <w:proofErr w:type="spellStart"/>
            <w:r>
              <w:rPr>
                <w:color w:val="000000"/>
                <w:sz w:val="16"/>
                <w:szCs w:val="16"/>
              </w:rPr>
              <w:t>Раисович</w:t>
            </w:r>
            <w:proofErr w:type="spellEnd"/>
          </w:p>
          <w:p w:rsidR="005038C8" w:rsidRPr="00A5418C" w:rsidRDefault="005038C8" w:rsidP="00997827">
            <w:pPr>
              <w:snapToGrid w:val="0"/>
              <w:spacing w:line="276" w:lineRule="auto"/>
              <w:jc w:val="center"/>
              <w:rPr>
                <w:color w:val="000000"/>
                <w:sz w:val="16"/>
                <w:szCs w:val="16"/>
              </w:rPr>
            </w:pPr>
            <w:r w:rsidRPr="006C3523">
              <w:rPr>
                <w:color w:val="000000"/>
                <w:sz w:val="16"/>
                <w:szCs w:val="16"/>
              </w:rPr>
              <w:t xml:space="preserve">г. </w:t>
            </w:r>
            <w:r>
              <w:rPr>
                <w:color w:val="000000"/>
                <w:sz w:val="16"/>
                <w:szCs w:val="16"/>
              </w:rPr>
              <w:t>Ижевск, ул. Карла Либкнехта, д. 6, кв.94</w:t>
            </w:r>
          </w:p>
        </w:tc>
      </w:tr>
      <w:tr w:rsidR="005038C8" w:rsidRPr="00A5418C" w:rsidTr="005038C8">
        <w:trPr>
          <w:trHeight w:val="708"/>
        </w:trPr>
        <w:tc>
          <w:tcPr>
            <w:tcW w:w="7372" w:type="dxa"/>
            <w:gridSpan w:val="4"/>
            <w:tcBorders>
              <w:top w:val="single" w:sz="4" w:space="0" w:color="auto"/>
              <w:left w:val="single" w:sz="4" w:space="0" w:color="auto"/>
              <w:bottom w:val="single" w:sz="4" w:space="0" w:color="auto"/>
              <w:right w:val="single" w:sz="4" w:space="0" w:color="auto"/>
            </w:tcBorders>
            <w:hideMark/>
          </w:tcPr>
          <w:p w:rsidR="005038C8" w:rsidRPr="00A5418C" w:rsidRDefault="005038C8" w:rsidP="00997827">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jc w:val="center"/>
              <w:rPr>
                <w:color w:val="000000"/>
                <w:sz w:val="16"/>
                <w:szCs w:val="16"/>
              </w:rPr>
            </w:pPr>
            <w:r w:rsidRPr="00A5418C">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jc w:val="center"/>
              <w:rPr>
                <w:color w:val="000000"/>
                <w:sz w:val="16"/>
                <w:szCs w:val="16"/>
              </w:rPr>
            </w:pPr>
            <w:r w:rsidRPr="00A5418C">
              <w:rPr>
                <w:color w:val="000000"/>
                <w:sz w:val="16"/>
                <w:szCs w:val="16"/>
              </w:rPr>
              <w:t xml:space="preserve">информация </w:t>
            </w:r>
          </w:p>
          <w:p w:rsidR="005038C8" w:rsidRPr="00A5418C" w:rsidRDefault="005038C8" w:rsidP="00997827">
            <w:pPr>
              <w:snapToGrid w:val="0"/>
              <w:spacing w:line="276" w:lineRule="auto"/>
              <w:jc w:val="center"/>
              <w:rPr>
                <w:color w:val="000000"/>
                <w:sz w:val="16"/>
                <w:szCs w:val="16"/>
              </w:rPr>
            </w:pPr>
            <w:r w:rsidRPr="00A5418C">
              <w:rPr>
                <w:color w:val="000000"/>
                <w:sz w:val="16"/>
                <w:szCs w:val="16"/>
              </w:rPr>
              <w:t>продекларирована</w:t>
            </w:r>
          </w:p>
        </w:tc>
      </w:tr>
      <w:tr w:rsidR="005038C8" w:rsidRPr="00A5418C" w:rsidTr="005038C8">
        <w:trPr>
          <w:trHeight w:val="387"/>
        </w:trPr>
        <w:tc>
          <w:tcPr>
            <w:tcW w:w="7372" w:type="dxa"/>
            <w:gridSpan w:val="4"/>
            <w:tcBorders>
              <w:top w:val="single" w:sz="4" w:space="0" w:color="auto"/>
              <w:left w:val="single" w:sz="4" w:space="0" w:color="auto"/>
              <w:bottom w:val="single" w:sz="4" w:space="0" w:color="auto"/>
              <w:right w:val="single" w:sz="4" w:space="0" w:color="auto"/>
            </w:tcBorders>
            <w:hideMark/>
          </w:tcPr>
          <w:p w:rsidR="005038C8" w:rsidRPr="00A5418C" w:rsidRDefault="005038C8" w:rsidP="00997827">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jc w:val="center"/>
              <w:rPr>
                <w:color w:val="000000"/>
                <w:sz w:val="16"/>
                <w:szCs w:val="16"/>
              </w:rPr>
            </w:pPr>
            <w:r w:rsidRPr="00A5418C">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jc w:val="center"/>
              <w:rPr>
                <w:color w:val="000000"/>
                <w:sz w:val="16"/>
                <w:szCs w:val="16"/>
              </w:rPr>
            </w:pPr>
            <w:r w:rsidRPr="00A5418C">
              <w:rPr>
                <w:color w:val="000000"/>
                <w:sz w:val="16"/>
                <w:szCs w:val="16"/>
              </w:rPr>
              <w:t xml:space="preserve">информация </w:t>
            </w:r>
          </w:p>
          <w:p w:rsidR="005038C8" w:rsidRPr="00A5418C" w:rsidRDefault="005038C8" w:rsidP="00997827">
            <w:pPr>
              <w:snapToGrid w:val="0"/>
              <w:spacing w:line="276" w:lineRule="auto"/>
              <w:jc w:val="center"/>
              <w:rPr>
                <w:color w:val="000000"/>
                <w:sz w:val="16"/>
                <w:szCs w:val="16"/>
              </w:rPr>
            </w:pPr>
            <w:r w:rsidRPr="00A5418C">
              <w:rPr>
                <w:color w:val="000000"/>
                <w:sz w:val="16"/>
                <w:szCs w:val="16"/>
              </w:rPr>
              <w:t>продекларирована</w:t>
            </w:r>
          </w:p>
        </w:tc>
      </w:tr>
      <w:tr w:rsidR="005038C8" w:rsidRPr="00A5418C" w:rsidTr="005038C8">
        <w:tc>
          <w:tcPr>
            <w:tcW w:w="7372" w:type="dxa"/>
            <w:gridSpan w:val="4"/>
            <w:tcBorders>
              <w:top w:val="single" w:sz="4" w:space="0" w:color="auto"/>
              <w:left w:val="single" w:sz="4" w:space="0" w:color="auto"/>
              <w:bottom w:val="single" w:sz="4" w:space="0" w:color="auto"/>
              <w:right w:val="single" w:sz="4" w:space="0" w:color="auto"/>
            </w:tcBorders>
            <w:hideMark/>
          </w:tcPr>
          <w:p w:rsidR="005038C8" w:rsidRPr="00A5418C" w:rsidRDefault="005038C8" w:rsidP="00997827">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jc w:val="center"/>
              <w:rPr>
                <w:color w:val="000000"/>
                <w:sz w:val="16"/>
                <w:szCs w:val="16"/>
              </w:rPr>
            </w:pPr>
            <w:r w:rsidRPr="00A5418C">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jc w:val="center"/>
              <w:rPr>
                <w:color w:val="000000"/>
                <w:sz w:val="16"/>
                <w:szCs w:val="16"/>
              </w:rPr>
            </w:pPr>
            <w:r w:rsidRPr="00A5418C">
              <w:rPr>
                <w:color w:val="000000"/>
                <w:sz w:val="16"/>
                <w:szCs w:val="16"/>
              </w:rPr>
              <w:t xml:space="preserve">информация </w:t>
            </w:r>
          </w:p>
          <w:p w:rsidR="005038C8" w:rsidRPr="00A5418C" w:rsidRDefault="005038C8" w:rsidP="00997827">
            <w:pPr>
              <w:snapToGrid w:val="0"/>
              <w:spacing w:line="276" w:lineRule="auto"/>
              <w:jc w:val="center"/>
              <w:rPr>
                <w:color w:val="000000"/>
                <w:sz w:val="16"/>
                <w:szCs w:val="16"/>
              </w:rPr>
            </w:pPr>
            <w:r w:rsidRPr="00A5418C">
              <w:rPr>
                <w:color w:val="000000"/>
                <w:sz w:val="16"/>
                <w:szCs w:val="16"/>
              </w:rPr>
              <w:t>продекларирована</w:t>
            </w:r>
          </w:p>
        </w:tc>
      </w:tr>
      <w:tr w:rsidR="005038C8" w:rsidRPr="00A5418C" w:rsidTr="005038C8">
        <w:tc>
          <w:tcPr>
            <w:tcW w:w="7372" w:type="dxa"/>
            <w:gridSpan w:val="4"/>
            <w:tcBorders>
              <w:top w:val="single" w:sz="4" w:space="0" w:color="auto"/>
              <w:left w:val="single" w:sz="4" w:space="0" w:color="auto"/>
              <w:bottom w:val="single" w:sz="4" w:space="0" w:color="auto"/>
              <w:right w:val="single" w:sz="4" w:space="0" w:color="auto"/>
            </w:tcBorders>
            <w:hideMark/>
          </w:tcPr>
          <w:p w:rsidR="005038C8" w:rsidRPr="00A5418C" w:rsidRDefault="005038C8" w:rsidP="00997827">
            <w:pPr>
              <w:snapToGrid w:val="0"/>
              <w:spacing w:line="276" w:lineRule="auto"/>
              <w:ind w:left="105" w:right="120"/>
              <w:jc w:val="both"/>
              <w:rPr>
                <w:color w:val="000000"/>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jc w:val="center"/>
              <w:rPr>
                <w:color w:val="000000"/>
                <w:sz w:val="16"/>
                <w:szCs w:val="16"/>
              </w:rPr>
            </w:pPr>
            <w:r w:rsidRPr="00A5418C">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jc w:val="center"/>
              <w:rPr>
                <w:color w:val="000000"/>
                <w:sz w:val="16"/>
                <w:szCs w:val="16"/>
              </w:rPr>
            </w:pPr>
            <w:r w:rsidRPr="00A5418C">
              <w:rPr>
                <w:color w:val="000000"/>
                <w:sz w:val="16"/>
                <w:szCs w:val="16"/>
              </w:rPr>
              <w:t xml:space="preserve">информация </w:t>
            </w:r>
          </w:p>
          <w:p w:rsidR="005038C8" w:rsidRPr="00A5418C" w:rsidRDefault="005038C8" w:rsidP="00997827">
            <w:pPr>
              <w:snapToGrid w:val="0"/>
              <w:spacing w:line="276" w:lineRule="auto"/>
              <w:jc w:val="center"/>
              <w:rPr>
                <w:color w:val="000000"/>
                <w:sz w:val="16"/>
                <w:szCs w:val="16"/>
              </w:rPr>
            </w:pPr>
            <w:r w:rsidRPr="00A5418C">
              <w:rPr>
                <w:color w:val="000000"/>
                <w:sz w:val="16"/>
                <w:szCs w:val="16"/>
              </w:rPr>
              <w:t>продекларирована</w:t>
            </w:r>
          </w:p>
        </w:tc>
      </w:tr>
      <w:tr w:rsidR="005038C8" w:rsidRPr="00A5418C" w:rsidTr="005038C8">
        <w:trPr>
          <w:trHeight w:val="424"/>
        </w:trPr>
        <w:tc>
          <w:tcPr>
            <w:tcW w:w="7372" w:type="dxa"/>
            <w:gridSpan w:val="4"/>
            <w:tcBorders>
              <w:top w:val="single" w:sz="4" w:space="0" w:color="auto"/>
              <w:left w:val="single" w:sz="4" w:space="0" w:color="auto"/>
              <w:bottom w:val="single" w:sz="4" w:space="0" w:color="auto"/>
              <w:right w:val="single" w:sz="4" w:space="0" w:color="auto"/>
            </w:tcBorders>
            <w:hideMark/>
          </w:tcPr>
          <w:p w:rsidR="005038C8" w:rsidRPr="00A5418C" w:rsidRDefault="005038C8" w:rsidP="00997827">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jc w:val="center"/>
              <w:rPr>
                <w:color w:val="000000"/>
                <w:sz w:val="16"/>
                <w:szCs w:val="16"/>
              </w:rPr>
            </w:pPr>
            <w:r w:rsidRPr="00A5418C">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jc w:val="center"/>
              <w:rPr>
                <w:color w:val="000000"/>
                <w:sz w:val="16"/>
                <w:szCs w:val="16"/>
              </w:rPr>
            </w:pPr>
            <w:r w:rsidRPr="00A5418C">
              <w:rPr>
                <w:color w:val="000000"/>
                <w:sz w:val="16"/>
                <w:szCs w:val="16"/>
              </w:rPr>
              <w:t xml:space="preserve">информация </w:t>
            </w:r>
          </w:p>
          <w:p w:rsidR="005038C8" w:rsidRPr="00A5418C" w:rsidRDefault="005038C8" w:rsidP="00997827">
            <w:pPr>
              <w:snapToGrid w:val="0"/>
              <w:spacing w:line="276" w:lineRule="auto"/>
              <w:jc w:val="center"/>
              <w:rPr>
                <w:color w:val="000000"/>
                <w:sz w:val="16"/>
                <w:szCs w:val="16"/>
              </w:rPr>
            </w:pPr>
            <w:r w:rsidRPr="00A5418C">
              <w:rPr>
                <w:color w:val="000000"/>
                <w:sz w:val="16"/>
                <w:szCs w:val="16"/>
              </w:rPr>
              <w:t>продекларирована</w:t>
            </w:r>
          </w:p>
        </w:tc>
      </w:tr>
      <w:tr w:rsidR="005038C8" w:rsidRPr="00A5418C" w:rsidTr="005038C8">
        <w:trPr>
          <w:trHeight w:val="424"/>
        </w:trPr>
        <w:tc>
          <w:tcPr>
            <w:tcW w:w="7372" w:type="dxa"/>
            <w:gridSpan w:val="4"/>
            <w:tcBorders>
              <w:top w:val="single" w:sz="4" w:space="0" w:color="auto"/>
              <w:left w:val="single" w:sz="4" w:space="0" w:color="auto"/>
              <w:bottom w:val="single" w:sz="4" w:space="0" w:color="auto"/>
              <w:right w:val="single" w:sz="4" w:space="0" w:color="auto"/>
            </w:tcBorders>
            <w:hideMark/>
          </w:tcPr>
          <w:p w:rsidR="005038C8" w:rsidRPr="00A5418C" w:rsidRDefault="005038C8" w:rsidP="00997827">
            <w:pPr>
              <w:snapToGrid w:val="0"/>
              <w:spacing w:line="276" w:lineRule="auto"/>
              <w:ind w:left="105" w:right="120"/>
              <w:jc w:val="both"/>
              <w:rPr>
                <w:color w:val="000000"/>
                <w:sz w:val="16"/>
                <w:szCs w:val="16"/>
              </w:rPr>
            </w:pPr>
            <w:r w:rsidRPr="00A5418C">
              <w:rPr>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pacing w:line="276" w:lineRule="auto"/>
              <w:jc w:val="center"/>
              <w:rPr>
                <w:sz w:val="16"/>
                <w:szCs w:val="16"/>
              </w:rPr>
            </w:pPr>
            <w:r w:rsidRPr="00A5418C">
              <w:rPr>
                <w:color w:val="000000"/>
                <w:sz w:val="16"/>
                <w:szCs w:val="16"/>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pacing w:line="276" w:lineRule="auto"/>
              <w:jc w:val="center"/>
              <w:rPr>
                <w:sz w:val="16"/>
                <w:szCs w:val="16"/>
                <w:highlight w:val="yellow"/>
              </w:rPr>
            </w:pPr>
            <w:r w:rsidRPr="00A5418C">
              <w:rPr>
                <w:color w:val="000000"/>
                <w:sz w:val="16"/>
                <w:szCs w:val="16"/>
              </w:rPr>
              <w:t>Информация отсутствует</w:t>
            </w:r>
          </w:p>
        </w:tc>
      </w:tr>
      <w:tr w:rsidR="005038C8" w:rsidRPr="00A5418C" w:rsidTr="005038C8">
        <w:trPr>
          <w:trHeight w:val="424"/>
        </w:trPr>
        <w:tc>
          <w:tcPr>
            <w:tcW w:w="7372" w:type="dxa"/>
            <w:gridSpan w:val="4"/>
            <w:tcBorders>
              <w:top w:val="single" w:sz="4" w:space="0" w:color="auto"/>
              <w:left w:val="single" w:sz="4" w:space="0" w:color="auto"/>
              <w:bottom w:val="single" w:sz="4" w:space="0" w:color="auto"/>
              <w:right w:val="single" w:sz="4" w:space="0" w:color="auto"/>
            </w:tcBorders>
            <w:hideMark/>
          </w:tcPr>
          <w:p w:rsidR="005038C8" w:rsidRPr="00A5418C" w:rsidRDefault="005038C8" w:rsidP="00997827">
            <w:pPr>
              <w:snapToGrid w:val="0"/>
              <w:spacing w:line="276" w:lineRule="auto"/>
              <w:ind w:left="105" w:right="120"/>
              <w:jc w:val="both"/>
              <w:rPr>
                <w:color w:val="000000"/>
                <w:sz w:val="16"/>
                <w:szCs w:val="16"/>
              </w:rPr>
            </w:pPr>
            <w:r>
              <w:rPr>
                <w:color w:val="000000"/>
                <w:sz w:val="16"/>
                <w:szCs w:val="16"/>
              </w:rPr>
              <w:t>7</w:t>
            </w:r>
            <w:r w:rsidRPr="00A5418C">
              <w:rPr>
                <w:color w:val="000000"/>
                <w:sz w:val="16"/>
                <w:szCs w:val="16"/>
              </w:rPr>
              <w:t>. Объем предоставленных документов и  сведений для участия в аукционе</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jc w:val="center"/>
              <w:rPr>
                <w:color w:val="000000"/>
                <w:sz w:val="16"/>
                <w:szCs w:val="16"/>
              </w:rPr>
            </w:pPr>
            <w:r w:rsidRPr="00A5418C">
              <w:rPr>
                <w:color w:val="000000"/>
                <w:sz w:val="16"/>
                <w:szCs w:val="16"/>
              </w:rPr>
              <w:t xml:space="preserve">в объеме, указанном в документации  об </w:t>
            </w:r>
            <w:r w:rsidRPr="00A5418C">
              <w:rPr>
                <w:color w:val="000000"/>
                <w:sz w:val="16"/>
                <w:szCs w:val="16"/>
              </w:rPr>
              <w:lastRenderedPageBreak/>
              <w:t>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38C8" w:rsidRPr="00A5418C" w:rsidRDefault="005038C8" w:rsidP="00997827">
            <w:pPr>
              <w:snapToGrid w:val="0"/>
              <w:spacing w:line="276" w:lineRule="auto"/>
              <w:ind w:left="110" w:right="110"/>
              <w:jc w:val="center"/>
              <w:rPr>
                <w:color w:val="000000"/>
                <w:sz w:val="16"/>
                <w:szCs w:val="16"/>
              </w:rPr>
            </w:pPr>
            <w:r w:rsidRPr="00A5418C">
              <w:rPr>
                <w:color w:val="000000"/>
                <w:sz w:val="16"/>
                <w:szCs w:val="16"/>
              </w:rPr>
              <w:lastRenderedPageBreak/>
              <w:t>В полном объеме</w:t>
            </w:r>
          </w:p>
        </w:tc>
      </w:tr>
      <w:tr w:rsidR="005038C8" w:rsidRPr="00A5418C" w:rsidTr="005038C8">
        <w:tc>
          <w:tcPr>
            <w:tcW w:w="7372" w:type="dxa"/>
            <w:gridSpan w:val="4"/>
            <w:tcBorders>
              <w:top w:val="single" w:sz="4" w:space="0" w:color="auto"/>
              <w:left w:val="single" w:sz="4" w:space="0" w:color="auto"/>
              <w:bottom w:val="single" w:sz="4" w:space="0" w:color="auto"/>
              <w:right w:val="single" w:sz="4" w:space="0" w:color="auto"/>
            </w:tcBorders>
            <w:hideMark/>
          </w:tcPr>
          <w:p w:rsidR="005038C8" w:rsidRPr="00A5418C" w:rsidRDefault="005038C8" w:rsidP="00997827">
            <w:pPr>
              <w:snapToGrid w:val="0"/>
              <w:spacing w:line="276" w:lineRule="auto"/>
              <w:ind w:left="105" w:right="120"/>
              <w:rPr>
                <w:color w:val="000000"/>
                <w:sz w:val="16"/>
                <w:szCs w:val="16"/>
              </w:rPr>
            </w:pPr>
            <w:r>
              <w:rPr>
                <w:color w:val="000000"/>
                <w:sz w:val="16"/>
                <w:szCs w:val="16"/>
              </w:rPr>
              <w:lastRenderedPageBreak/>
              <w:t>8</w:t>
            </w:r>
            <w:r w:rsidRPr="00A5418C">
              <w:rPr>
                <w:color w:val="000000"/>
                <w:sz w:val="16"/>
                <w:szCs w:val="16"/>
              </w:rPr>
              <w:t>. Цена контракта, рублей.</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5038C8" w:rsidRPr="00465D1C" w:rsidRDefault="005038C8" w:rsidP="00997827">
            <w:pPr>
              <w:keepNext/>
              <w:keepLines/>
              <w:suppressLineNumbers/>
              <w:suppressAutoHyphens/>
              <w:rPr>
                <w:iCs/>
                <w:sz w:val="23"/>
                <w:szCs w:val="23"/>
              </w:rPr>
            </w:pPr>
            <w:r w:rsidRPr="00A5418C">
              <w:rPr>
                <w:sz w:val="16"/>
                <w:szCs w:val="16"/>
              </w:rPr>
              <w:t>Начальная</w:t>
            </w:r>
            <w:r>
              <w:rPr>
                <w:sz w:val="16"/>
                <w:szCs w:val="16"/>
              </w:rPr>
              <w:t xml:space="preserve"> (максимальная) цена контракта –</w:t>
            </w:r>
            <w:r w:rsidRPr="00A5418C">
              <w:rPr>
                <w:b/>
                <w:sz w:val="16"/>
                <w:szCs w:val="16"/>
              </w:rPr>
              <w:t xml:space="preserve"> </w:t>
            </w:r>
            <w:r>
              <w:rPr>
                <w:rStyle w:val="a8"/>
                <w:b/>
                <w:i w:val="0"/>
                <w:sz w:val="16"/>
                <w:szCs w:val="16"/>
              </w:rPr>
              <w:t>1 840 080,0</w:t>
            </w:r>
            <w:r w:rsidRPr="00465D1C">
              <w:rPr>
                <w:rStyle w:val="a8"/>
                <w:b/>
                <w:i w:val="0"/>
                <w:sz w:val="16"/>
                <w:szCs w:val="16"/>
              </w:rPr>
              <w:t xml:space="preserve"> рублей.</w:t>
            </w:r>
          </w:p>
        </w:tc>
      </w:tr>
      <w:tr w:rsidR="005038C8" w:rsidRPr="00A5418C" w:rsidTr="005038C8">
        <w:tc>
          <w:tcPr>
            <w:tcW w:w="3581" w:type="dxa"/>
            <w:gridSpan w:val="2"/>
            <w:tcBorders>
              <w:top w:val="single" w:sz="4" w:space="0" w:color="auto"/>
              <w:left w:val="single" w:sz="4" w:space="0" w:color="auto"/>
              <w:bottom w:val="single" w:sz="4" w:space="0" w:color="auto"/>
              <w:right w:val="single" w:sz="4" w:space="0" w:color="auto"/>
            </w:tcBorders>
          </w:tcPr>
          <w:p w:rsidR="005038C8" w:rsidRPr="00A5418C" w:rsidRDefault="005038C8" w:rsidP="00997827">
            <w:pPr>
              <w:snapToGrid w:val="0"/>
              <w:spacing w:line="276" w:lineRule="auto"/>
              <w:ind w:left="105" w:right="120"/>
              <w:rPr>
                <w:color w:val="000000"/>
                <w:sz w:val="16"/>
                <w:szCs w:val="16"/>
              </w:rPr>
            </w:pPr>
            <w:r>
              <w:rPr>
                <w:sz w:val="16"/>
                <w:szCs w:val="16"/>
              </w:rPr>
              <w:t xml:space="preserve">9. </w:t>
            </w:r>
            <w:r w:rsidRPr="00A5418C">
              <w:rPr>
                <w:sz w:val="16"/>
                <w:szCs w:val="16"/>
              </w:rPr>
              <w:t>Показатель</w:t>
            </w:r>
          </w:p>
        </w:tc>
        <w:tc>
          <w:tcPr>
            <w:tcW w:w="7193" w:type="dxa"/>
            <w:gridSpan w:val="5"/>
            <w:tcBorders>
              <w:top w:val="single" w:sz="4" w:space="0" w:color="auto"/>
              <w:left w:val="single" w:sz="4" w:space="0" w:color="auto"/>
              <w:bottom w:val="single" w:sz="4" w:space="0" w:color="auto"/>
              <w:right w:val="single" w:sz="4" w:space="0" w:color="auto"/>
            </w:tcBorders>
          </w:tcPr>
          <w:p w:rsidR="005038C8" w:rsidRPr="00A5418C" w:rsidRDefault="005038C8" w:rsidP="00997827">
            <w:pPr>
              <w:snapToGrid w:val="0"/>
              <w:spacing w:line="100" w:lineRule="atLeast"/>
              <w:ind w:left="12" w:right="-3" w:hanging="30"/>
              <w:jc w:val="center"/>
              <w:rPr>
                <w:b/>
                <w:bCs/>
                <w:sz w:val="16"/>
                <w:szCs w:val="16"/>
              </w:rPr>
            </w:pPr>
            <w:r w:rsidRPr="00A5418C">
              <w:rPr>
                <w:b/>
                <w:color w:val="000000"/>
                <w:sz w:val="16"/>
                <w:szCs w:val="16"/>
              </w:rPr>
              <w:t xml:space="preserve">Характеристика </w:t>
            </w:r>
            <w:r>
              <w:rPr>
                <w:b/>
                <w:color w:val="000000"/>
                <w:sz w:val="16"/>
                <w:szCs w:val="16"/>
              </w:rPr>
              <w:t>жилого помещения</w:t>
            </w:r>
          </w:p>
        </w:tc>
      </w:tr>
      <w:tr w:rsidR="005038C8" w:rsidRPr="00A5418C" w:rsidTr="005038C8">
        <w:tc>
          <w:tcPr>
            <w:tcW w:w="3581" w:type="dxa"/>
            <w:gridSpan w:val="2"/>
            <w:tcBorders>
              <w:top w:val="single" w:sz="4" w:space="0" w:color="auto"/>
              <w:left w:val="single" w:sz="4" w:space="0" w:color="auto"/>
              <w:bottom w:val="single" w:sz="4" w:space="0" w:color="auto"/>
              <w:right w:val="single" w:sz="4" w:space="0" w:color="auto"/>
            </w:tcBorders>
          </w:tcPr>
          <w:p w:rsidR="005038C8" w:rsidRPr="00A5418C" w:rsidRDefault="005038C8" w:rsidP="00997827">
            <w:pPr>
              <w:snapToGrid w:val="0"/>
              <w:spacing w:line="276" w:lineRule="auto"/>
              <w:ind w:left="105" w:right="120"/>
              <w:rPr>
                <w:color w:val="000000"/>
                <w:sz w:val="16"/>
                <w:szCs w:val="16"/>
              </w:rPr>
            </w:pPr>
            <w:r w:rsidRPr="00A5418C">
              <w:rPr>
                <w:color w:val="000000"/>
                <w:sz w:val="16"/>
                <w:szCs w:val="16"/>
              </w:rPr>
              <w:t>Адрес</w:t>
            </w:r>
          </w:p>
        </w:tc>
        <w:tc>
          <w:tcPr>
            <w:tcW w:w="2928" w:type="dxa"/>
            <w:tcBorders>
              <w:top w:val="single" w:sz="4" w:space="0" w:color="auto"/>
              <w:left w:val="single" w:sz="4" w:space="0" w:color="auto"/>
              <w:bottom w:val="single" w:sz="4" w:space="0" w:color="auto"/>
              <w:right w:val="single" w:sz="4" w:space="0" w:color="auto"/>
            </w:tcBorders>
          </w:tcPr>
          <w:p w:rsidR="005038C8" w:rsidRPr="00A5418C" w:rsidRDefault="005038C8" w:rsidP="00997827">
            <w:pPr>
              <w:snapToGrid w:val="0"/>
              <w:spacing w:line="276" w:lineRule="auto"/>
              <w:ind w:right="120"/>
              <w:rPr>
                <w:color w:val="000000"/>
                <w:sz w:val="16"/>
                <w:szCs w:val="16"/>
              </w:rPr>
            </w:pPr>
            <w:r w:rsidRPr="00A5418C">
              <w:rPr>
                <w:color w:val="000000"/>
                <w:sz w:val="16"/>
                <w:szCs w:val="16"/>
              </w:rPr>
              <w:t xml:space="preserve">город </w:t>
            </w:r>
            <w:proofErr w:type="spellStart"/>
            <w:r w:rsidRPr="00A5418C">
              <w:rPr>
                <w:color w:val="000000"/>
                <w:sz w:val="16"/>
                <w:szCs w:val="16"/>
              </w:rPr>
              <w:t>Югорск</w:t>
            </w:r>
            <w:proofErr w:type="spellEnd"/>
            <w:r w:rsidRPr="00A5418C">
              <w:rPr>
                <w:color w:val="000000"/>
                <w:sz w:val="16"/>
                <w:szCs w:val="16"/>
              </w:rPr>
              <w:t>, Ханты-Мансийский автономный округ – Югра, Тюменская область</w:t>
            </w:r>
          </w:p>
        </w:tc>
        <w:tc>
          <w:tcPr>
            <w:tcW w:w="4265" w:type="dxa"/>
            <w:gridSpan w:val="4"/>
            <w:tcBorders>
              <w:top w:val="single" w:sz="4" w:space="0" w:color="auto"/>
              <w:left w:val="single" w:sz="4" w:space="0" w:color="auto"/>
              <w:bottom w:val="single" w:sz="4" w:space="0" w:color="auto"/>
              <w:right w:val="single" w:sz="4" w:space="0" w:color="auto"/>
            </w:tcBorders>
          </w:tcPr>
          <w:p w:rsidR="005038C8" w:rsidRPr="00126962" w:rsidRDefault="005038C8" w:rsidP="00997827">
            <w:pPr>
              <w:snapToGrid w:val="0"/>
              <w:spacing w:line="100" w:lineRule="atLeast"/>
              <w:ind w:left="12" w:right="-3" w:hanging="28"/>
              <w:jc w:val="both"/>
              <w:rPr>
                <w:b/>
                <w:bCs/>
                <w:sz w:val="16"/>
                <w:szCs w:val="16"/>
              </w:rPr>
            </w:pPr>
            <w:r>
              <w:rPr>
                <w:sz w:val="16"/>
                <w:szCs w:val="16"/>
              </w:rPr>
              <w:t xml:space="preserve">Квартира № 219, дом № 7, корпус 7, улица Чкалова, </w:t>
            </w:r>
            <w:r w:rsidRPr="00126962">
              <w:rPr>
                <w:sz w:val="16"/>
                <w:szCs w:val="16"/>
              </w:rPr>
              <w:t xml:space="preserve">город </w:t>
            </w:r>
            <w:proofErr w:type="spellStart"/>
            <w:r w:rsidRPr="00126962">
              <w:rPr>
                <w:sz w:val="16"/>
                <w:szCs w:val="16"/>
              </w:rPr>
              <w:t>Югорск</w:t>
            </w:r>
            <w:proofErr w:type="spellEnd"/>
            <w:r w:rsidRPr="00126962">
              <w:rPr>
                <w:sz w:val="16"/>
                <w:szCs w:val="16"/>
              </w:rPr>
              <w:t xml:space="preserve">, Ханты-Мансийский автономный округ – Югра, Тюменская область, Россия </w:t>
            </w:r>
          </w:p>
        </w:tc>
      </w:tr>
      <w:tr w:rsidR="005038C8" w:rsidRPr="00656EE3" w:rsidTr="0016544F">
        <w:tc>
          <w:tcPr>
            <w:tcW w:w="3581" w:type="dxa"/>
            <w:gridSpan w:val="2"/>
            <w:tcBorders>
              <w:top w:val="single" w:sz="4" w:space="0" w:color="auto"/>
              <w:left w:val="single" w:sz="4" w:space="0" w:color="auto"/>
              <w:bottom w:val="single" w:sz="4" w:space="0" w:color="auto"/>
              <w:right w:val="single" w:sz="4" w:space="0" w:color="auto"/>
            </w:tcBorders>
          </w:tcPr>
          <w:p w:rsidR="005038C8" w:rsidRPr="00A5418C" w:rsidRDefault="005038C8" w:rsidP="00997827">
            <w:pPr>
              <w:snapToGrid w:val="0"/>
              <w:spacing w:line="276" w:lineRule="auto"/>
              <w:rPr>
                <w:color w:val="000000"/>
                <w:sz w:val="16"/>
                <w:szCs w:val="16"/>
              </w:rPr>
            </w:pPr>
            <w:r w:rsidRPr="00A5418C">
              <w:rPr>
                <w:color w:val="000000"/>
                <w:sz w:val="16"/>
                <w:szCs w:val="16"/>
              </w:rPr>
              <w:t>Исполнение дома</w:t>
            </w:r>
          </w:p>
        </w:tc>
        <w:tc>
          <w:tcPr>
            <w:tcW w:w="2928" w:type="dxa"/>
            <w:tcBorders>
              <w:top w:val="single" w:sz="4" w:space="0" w:color="auto"/>
              <w:left w:val="single" w:sz="4" w:space="0" w:color="auto"/>
              <w:bottom w:val="single" w:sz="4" w:space="0" w:color="auto"/>
              <w:right w:val="single" w:sz="4" w:space="0" w:color="auto"/>
            </w:tcBorders>
          </w:tcPr>
          <w:p w:rsidR="005038C8" w:rsidRPr="00126962" w:rsidRDefault="005038C8" w:rsidP="00997827">
            <w:pPr>
              <w:snapToGrid w:val="0"/>
              <w:spacing w:line="276" w:lineRule="auto"/>
              <w:rPr>
                <w:color w:val="000000"/>
                <w:sz w:val="16"/>
                <w:szCs w:val="16"/>
              </w:rPr>
            </w:pPr>
            <w:r w:rsidRPr="00126962">
              <w:rPr>
                <w:sz w:val="16"/>
                <w:szCs w:val="16"/>
              </w:rPr>
              <w:t>Капитальное (кирпичное, блочное (все виды), каменное, монолитное)</w:t>
            </w:r>
          </w:p>
        </w:tc>
        <w:tc>
          <w:tcPr>
            <w:tcW w:w="4265" w:type="dxa"/>
            <w:gridSpan w:val="4"/>
            <w:tcBorders>
              <w:top w:val="single" w:sz="4" w:space="0" w:color="auto"/>
              <w:left w:val="single" w:sz="4" w:space="0" w:color="auto"/>
              <w:bottom w:val="single" w:sz="4" w:space="0" w:color="auto"/>
              <w:right w:val="single" w:sz="4" w:space="0" w:color="auto"/>
            </w:tcBorders>
          </w:tcPr>
          <w:p w:rsidR="005038C8" w:rsidRPr="00126962" w:rsidRDefault="005038C8" w:rsidP="00997827">
            <w:pPr>
              <w:snapToGrid w:val="0"/>
              <w:spacing w:line="100" w:lineRule="atLeast"/>
              <w:ind w:hanging="30"/>
              <w:jc w:val="center"/>
              <w:rPr>
                <w:bCs/>
                <w:sz w:val="16"/>
                <w:szCs w:val="16"/>
              </w:rPr>
            </w:pPr>
            <w:r>
              <w:rPr>
                <w:bCs/>
                <w:color w:val="000000"/>
                <w:sz w:val="16"/>
                <w:szCs w:val="16"/>
              </w:rPr>
              <w:t>Капитальное (монолитное)</w:t>
            </w:r>
          </w:p>
        </w:tc>
      </w:tr>
      <w:tr w:rsidR="005038C8" w:rsidRPr="00A5418C" w:rsidTr="005038C8">
        <w:tc>
          <w:tcPr>
            <w:tcW w:w="3581" w:type="dxa"/>
            <w:gridSpan w:val="2"/>
            <w:tcBorders>
              <w:top w:val="single" w:sz="4" w:space="0" w:color="auto"/>
              <w:left w:val="single" w:sz="4" w:space="0" w:color="auto"/>
              <w:bottom w:val="single" w:sz="4" w:space="0" w:color="auto"/>
              <w:right w:val="single" w:sz="4" w:space="0" w:color="auto"/>
            </w:tcBorders>
          </w:tcPr>
          <w:p w:rsidR="005038C8" w:rsidRPr="00A5418C" w:rsidRDefault="005038C8" w:rsidP="00997827">
            <w:pPr>
              <w:snapToGrid w:val="0"/>
              <w:spacing w:line="276" w:lineRule="auto"/>
              <w:rPr>
                <w:color w:val="000000"/>
                <w:sz w:val="16"/>
                <w:szCs w:val="16"/>
              </w:rPr>
            </w:pPr>
            <w:r w:rsidRPr="00A5418C">
              <w:rPr>
                <w:color w:val="000000"/>
                <w:sz w:val="16"/>
                <w:szCs w:val="16"/>
              </w:rPr>
              <w:t xml:space="preserve">Характеристика </w:t>
            </w:r>
            <w:r>
              <w:rPr>
                <w:color w:val="000000"/>
                <w:sz w:val="16"/>
                <w:szCs w:val="16"/>
              </w:rPr>
              <w:t>жилого помещения</w:t>
            </w:r>
          </w:p>
        </w:tc>
        <w:tc>
          <w:tcPr>
            <w:tcW w:w="2928" w:type="dxa"/>
            <w:tcBorders>
              <w:top w:val="single" w:sz="4" w:space="0" w:color="auto"/>
              <w:left w:val="single" w:sz="4" w:space="0" w:color="auto"/>
              <w:bottom w:val="single" w:sz="4" w:space="0" w:color="auto"/>
              <w:right w:val="single" w:sz="4" w:space="0" w:color="auto"/>
            </w:tcBorders>
          </w:tcPr>
          <w:p w:rsidR="005038C8" w:rsidRPr="007618F6" w:rsidRDefault="005038C8" w:rsidP="00997827">
            <w:pPr>
              <w:tabs>
                <w:tab w:val="left" w:pos="7275"/>
              </w:tabs>
              <w:snapToGrid w:val="0"/>
              <w:ind w:left="77"/>
              <w:jc w:val="both"/>
              <w:rPr>
                <w:color w:val="000000"/>
                <w:sz w:val="16"/>
                <w:szCs w:val="16"/>
              </w:rPr>
            </w:pPr>
            <w:r w:rsidRPr="007618F6">
              <w:rPr>
                <w:color w:val="000000"/>
                <w:sz w:val="16"/>
                <w:szCs w:val="16"/>
              </w:rPr>
              <w:t xml:space="preserve">Наличие: </w:t>
            </w:r>
          </w:p>
          <w:p w:rsidR="005038C8" w:rsidRPr="007618F6" w:rsidRDefault="005038C8" w:rsidP="00997827">
            <w:pPr>
              <w:tabs>
                <w:tab w:val="left" w:pos="7275"/>
              </w:tabs>
              <w:snapToGrid w:val="0"/>
              <w:ind w:left="77"/>
              <w:jc w:val="both"/>
              <w:rPr>
                <w:color w:val="000000"/>
                <w:sz w:val="16"/>
                <w:szCs w:val="16"/>
              </w:rPr>
            </w:pPr>
            <w:r w:rsidRPr="007618F6">
              <w:rPr>
                <w:color w:val="000000"/>
                <w:sz w:val="16"/>
                <w:szCs w:val="16"/>
              </w:rPr>
              <w:t xml:space="preserve">- входной и межкомнатных дверей без механических повреждений с исправными замками и с полным комплектом ключей на каждый замок; </w:t>
            </w:r>
          </w:p>
          <w:p w:rsidR="005038C8" w:rsidRPr="007618F6" w:rsidRDefault="005038C8" w:rsidP="00997827">
            <w:pPr>
              <w:tabs>
                <w:tab w:val="left" w:pos="7275"/>
              </w:tabs>
              <w:snapToGrid w:val="0"/>
              <w:ind w:left="77"/>
              <w:jc w:val="both"/>
              <w:rPr>
                <w:color w:val="000000"/>
                <w:sz w:val="16"/>
                <w:szCs w:val="16"/>
              </w:rPr>
            </w:pPr>
            <w:r w:rsidRPr="007618F6">
              <w:rPr>
                <w:color w:val="000000"/>
                <w:sz w:val="16"/>
                <w:szCs w:val="16"/>
              </w:rPr>
              <w:t xml:space="preserve">- оконных блоков (пластиковые стеклопакеты) без механических повреждений с исправными замками; </w:t>
            </w:r>
          </w:p>
          <w:p w:rsidR="005038C8" w:rsidRPr="007618F6" w:rsidRDefault="005038C8" w:rsidP="00997827">
            <w:pPr>
              <w:tabs>
                <w:tab w:val="left" w:pos="7275"/>
              </w:tabs>
              <w:snapToGrid w:val="0"/>
              <w:ind w:left="77"/>
              <w:jc w:val="both"/>
              <w:rPr>
                <w:color w:val="000000"/>
                <w:sz w:val="16"/>
                <w:szCs w:val="16"/>
              </w:rPr>
            </w:pPr>
            <w:r w:rsidRPr="007618F6">
              <w:rPr>
                <w:color w:val="000000"/>
                <w:sz w:val="16"/>
                <w:szCs w:val="16"/>
              </w:rPr>
              <w:t xml:space="preserve">- электрической разводки, </w:t>
            </w:r>
            <w:proofErr w:type="spellStart"/>
            <w:r w:rsidRPr="007618F6">
              <w:rPr>
                <w:color w:val="000000"/>
                <w:sz w:val="16"/>
                <w:szCs w:val="16"/>
              </w:rPr>
              <w:t>электророзеток</w:t>
            </w:r>
            <w:proofErr w:type="spellEnd"/>
            <w:r w:rsidRPr="007618F6">
              <w:rPr>
                <w:color w:val="000000"/>
                <w:sz w:val="16"/>
                <w:szCs w:val="16"/>
              </w:rPr>
              <w:t xml:space="preserve"> и выключателей электросчётчика в исправном состоянии; </w:t>
            </w:r>
          </w:p>
          <w:p w:rsidR="005038C8" w:rsidRPr="007618F6" w:rsidRDefault="005038C8" w:rsidP="00997827">
            <w:pPr>
              <w:tabs>
                <w:tab w:val="left" w:pos="7275"/>
              </w:tabs>
              <w:snapToGrid w:val="0"/>
              <w:ind w:left="77"/>
              <w:jc w:val="both"/>
              <w:rPr>
                <w:color w:val="000000"/>
                <w:sz w:val="16"/>
                <w:szCs w:val="16"/>
              </w:rPr>
            </w:pPr>
            <w:r w:rsidRPr="007618F6">
              <w:rPr>
                <w:color w:val="000000"/>
                <w:sz w:val="16"/>
                <w:szCs w:val="16"/>
              </w:rPr>
              <w:t xml:space="preserve">- приборов учета горячей и холодной воды с незаконченным сроком эксплуатации и наличием паспортов на каждый узел учета; </w:t>
            </w:r>
          </w:p>
          <w:p w:rsidR="005038C8" w:rsidRPr="007618F6" w:rsidRDefault="005038C8" w:rsidP="00997827">
            <w:pPr>
              <w:tabs>
                <w:tab w:val="left" w:pos="7275"/>
              </w:tabs>
              <w:snapToGrid w:val="0"/>
              <w:ind w:left="77"/>
              <w:jc w:val="both"/>
              <w:rPr>
                <w:color w:val="000000"/>
                <w:sz w:val="16"/>
                <w:szCs w:val="16"/>
              </w:rPr>
            </w:pPr>
            <w:r w:rsidRPr="007618F6">
              <w:rPr>
                <w:color w:val="000000"/>
                <w:sz w:val="16"/>
                <w:szCs w:val="16"/>
              </w:rPr>
              <w:t xml:space="preserve">- центральной отопительной системы, сантехнических стояков, вентиляции в исправном состоянии; </w:t>
            </w:r>
          </w:p>
          <w:p w:rsidR="005038C8" w:rsidRPr="007618F6" w:rsidRDefault="005038C8" w:rsidP="00997827">
            <w:pPr>
              <w:tabs>
                <w:tab w:val="left" w:pos="7275"/>
              </w:tabs>
              <w:snapToGrid w:val="0"/>
              <w:ind w:left="77"/>
              <w:jc w:val="both"/>
              <w:rPr>
                <w:color w:val="000000"/>
                <w:sz w:val="16"/>
                <w:szCs w:val="16"/>
              </w:rPr>
            </w:pPr>
            <w:r w:rsidRPr="007618F6">
              <w:rPr>
                <w:color w:val="000000"/>
                <w:sz w:val="16"/>
                <w:szCs w:val="16"/>
              </w:rPr>
              <w:t>- чистовой отделки стен и потолков без механических повреждений,</w:t>
            </w:r>
          </w:p>
          <w:p w:rsidR="005038C8" w:rsidRPr="007618F6" w:rsidRDefault="005038C8" w:rsidP="00997827">
            <w:pPr>
              <w:tabs>
                <w:tab w:val="left" w:pos="7275"/>
              </w:tabs>
              <w:snapToGrid w:val="0"/>
              <w:ind w:left="77"/>
              <w:jc w:val="both"/>
              <w:rPr>
                <w:color w:val="000000"/>
                <w:sz w:val="16"/>
                <w:szCs w:val="16"/>
              </w:rPr>
            </w:pPr>
            <w:r w:rsidRPr="007618F6">
              <w:rPr>
                <w:color w:val="000000"/>
                <w:sz w:val="16"/>
                <w:szCs w:val="16"/>
              </w:rPr>
              <w:t xml:space="preserve">- электроплиты или газовой плиты в исправном состоянии без механических повреждений с паспортом на плиту; </w:t>
            </w:r>
          </w:p>
          <w:p w:rsidR="005038C8" w:rsidRPr="007618F6" w:rsidRDefault="005038C8" w:rsidP="00997827">
            <w:pPr>
              <w:tabs>
                <w:tab w:val="left" w:pos="7275"/>
              </w:tabs>
              <w:snapToGrid w:val="0"/>
              <w:ind w:left="77"/>
              <w:jc w:val="both"/>
              <w:rPr>
                <w:color w:val="000000"/>
                <w:sz w:val="16"/>
                <w:szCs w:val="16"/>
              </w:rPr>
            </w:pPr>
            <w:r w:rsidRPr="007618F6">
              <w:rPr>
                <w:color w:val="000000"/>
                <w:sz w:val="16"/>
                <w:szCs w:val="16"/>
              </w:rPr>
              <w:t xml:space="preserve">- полов (настил всех видов) без механических повреждений, </w:t>
            </w:r>
          </w:p>
          <w:p w:rsidR="005038C8" w:rsidRPr="0037246A" w:rsidRDefault="005038C8" w:rsidP="00997827">
            <w:pPr>
              <w:snapToGrid w:val="0"/>
              <w:spacing w:line="276" w:lineRule="auto"/>
              <w:ind w:left="77"/>
              <w:jc w:val="both"/>
              <w:rPr>
                <w:color w:val="000000"/>
                <w:sz w:val="16"/>
                <w:szCs w:val="16"/>
              </w:rPr>
            </w:pPr>
            <w:r w:rsidRPr="007618F6">
              <w:rPr>
                <w:color w:val="000000"/>
                <w:sz w:val="16"/>
                <w:szCs w:val="16"/>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c>
          <w:tcPr>
            <w:tcW w:w="4265" w:type="dxa"/>
            <w:gridSpan w:val="4"/>
            <w:tcBorders>
              <w:top w:val="single" w:sz="4" w:space="0" w:color="auto"/>
              <w:left w:val="single" w:sz="4" w:space="0" w:color="auto"/>
              <w:bottom w:val="single" w:sz="4" w:space="0" w:color="auto"/>
              <w:right w:val="single" w:sz="4" w:space="0" w:color="auto"/>
            </w:tcBorders>
          </w:tcPr>
          <w:p w:rsidR="005038C8" w:rsidRPr="00C63270" w:rsidRDefault="005038C8" w:rsidP="00997827">
            <w:pPr>
              <w:pStyle w:val="a7"/>
              <w:ind w:left="268" w:right="114"/>
              <w:jc w:val="center"/>
              <w:rPr>
                <w:bCs/>
                <w:sz w:val="16"/>
                <w:szCs w:val="16"/>
              </w:rPr>
            </w:pPr>
            <w:r w:rsidRPr="00C63270">
              <w:rPr>
                <w:bCs/>
                <w:sz w:val="16"/>
                <w:szCs w:val="16"/>
              </w:rPr>
              <w:t>Соответствует</w:t>
            </w:r>
          </w:p>
        </w:tc>
      </w:tr>
      <w:tr w:rsidR="005038C8" w:rsidRPr="00A5418C" w:rsidTr="005038C8">
        <w:tc>
          <w:tcPr>
            <w:tcW w:w="3581" w:type="dxa"/>
            <w:gridSpan w:val="2"/>
            <w:tcBorders>
              <w:top w:val="single" w:sz="4" w:space="0" w:color="auto"/>
              <w:left w:val="single" w:sz="4" w:space="0" w:color="auto"/>
              <w:bottom w:val="single" w:sz="4" w:space="0" w:color="auto"/>
              <w:right w:val="single" w:sz="4" w:space="0" w:color="auto"/>
            </w:tcBorders>
          </w:tcPr>
          <w:p w:rsidR="005038C8" w:rsidRPr="00126962" w:rsidRDefault="005038C8" w:rsidP="00997827">
            <w:pPr>
              <w:snapToGrid w:val="0"/>
              <w:spacing w:line="276" w:lineRule="auto"/>
              <w:rPr>
                <w:color w:val="000000"/>
                <w:sz w:val="16"/>
                <w:szCs w:val="16"/>
              </w:rPr>
            </w:pPr>
            <w:r w:rsidRPr="00126962">
              <w:rPr>
                <w:b/>
                <w:sz w:val="16"/>
                <w:szCs w:val="16"/>
              </w:rPr>
              <w:t>Требования к условиям проживания в жилом помещении</w:t>
            </w:r>
          </w:p>
        </w:tc>
        <w:tc>
          <w:tcPr>
            <w:tcW w:w="2928" w:type="dxa"/>
            <w:tcBorders>
              <w:top w:val="single" w:sz="4" w:space="0" w:color="auto"/>
              <w:left w:val="single" w:sz="4" w:space="0" w:color="auto"/>
              <w:bottom w:val="single" w:sz="4" w:space="0" w:color="auto"/>
              <w:right w:val="single" w:sz="4" w:space="0" w:color="auto"/>
            </w:tcBorders>
          </w:tcPr>
          <w:p w:rsidR="005038C8" w:rsidRPr="00126962" w:rsidRDefault="005038C8" w:rsidP="00997827">
            <w:pPr>
              <w:tabs>
                <w:tab w:val="left" w:pos="7275"/>
              </w:tabs>
              <w:snapToGrid w:val="0"/>
              <w:ind w:left="77"/>
              <w:jc w:val="both"/>
              <w:rPr>
                <w:color w:val="000000"/>
                <w:sz w:val="16"/>
                <w:szCs w:val="16"/>
              </w:rPr>
            </w:pPr>
            <w:r w:rsidRPr="00126962">
              <w:rPr>
                <w:sz w:val="16"/>
                <w:szCs w:val="16"/>
              </w:rPr>
              <w:t>Соответствовать санитарно-эпидемиологическим правилам и нормативам СанПиН 2.1.2.2645-10.</w:t>
            </w:r>
          </w:p>
        </w:tc>
        <w:tc>
          <w:tcPr>
            <w:tcW w:w="4265" w:type="dxa"/>
            <w:gridSpan w:val="4"/>
            <w:tcBorders>
              <w:top w:val="single" w:sz="4" w:space="0" w:color="auto"/>
              <w:left w:val="single" w:sz="4" w:space="0" w:color="auto"/>
              <w:bottom w:val="single" w:sz="4" w:space="0" w:color="auto"/>
              <w:right w:val="single" w:sz="4" w:space="0" w:color="auto"/>
            </w:tcBorders>
          </w:tcPr>
          <w:p w:rsidR="005038C8" w:rsidRPr="007618F6" w:rsidRDefault="005038C8" w:rsidP="00997827">
            <w:pPr>
              <w:jc w:val="center"/>
              <w:rPr>
                <w:noProof/>
                <w:sz w:val="16"/>
                <w:szCs w:val="16"/>
              </w:rPr>
            </w:pPr>
            <w:r>
              <w:rPr>
                <w:noProof/>
                <w:sz w:val="16"/>
                <w:szCs w:val="16"/>
              </w:rPr>
              <w:t>Соответствует</w:t>
            </w:r>
          </w:p>
        </w:tc>
      </w:tr>
      <w:tr w:rsidR="005038C8" w:rsidRPr="00A5418C" w:rsidTr="005038C8">
        <w:tc>
          <w:tcPr>
            <w:tcW w:w="3581" w:type="dxa"/>
            <w:gridSpan w:val="2"/>
            <w:tcBorders>
              <w:top w:val="single" w:sz="4" w:space="0" w:color="auto"/>
              <w:left w:val="single" w:sz="4" w:space="0" w:color="auto"/>
              <w:bottom w:val="single" w:sz="4" w:space="0" w:color="auto"/>
              <w:right w:val="single" w:sz="4" w:space="0" w:color="auto"/>
            </w:tcBorders>
          </w:tcPr>
          <w:p w:rsidR="005038C8" w:rsidRPr="00A5418C" w:rsidRDefault="005038C8" w:rsidP="00997827">
            <w:pPr>
              <w:snapToGrid w:val="0"/>
              <w:spacing w:line="100" w:lineRule="atLeast"/>
              <w:ind w:left="12" w:right="-3" w:hanging="30"/>
              <w:jc w:val="center"/>
              <w:rPr>
                <w:b/>
                <w:bCs/>
                <w:sz w:val="16"/>
                <w:szCs w:val="16"/>
              </w:rPr>
            </w:pPr>
            <w:r>
              <w:rPr>
                <w:b/>
                <w:color w:val="000000"/>
                <w:sz w:val="16"/>
                <w:szCs w:val="16"/>
              </w:rPr>
              <w:t xml:space="preserve">Характеристика жилого помещения </w:t>
            </w:r>
          </w:p>
        </w:tc>
        <w:tc>
          <w:tcPr>
            <w:tcW w:w="7193" w:type="dxa"/>
            <w:gridSpan w:val="5"/>
            <w:tcBorders>
              <w:top w:val="single" w:sz="4" w:space="0" w:color="auto"/>
              <w:left w:val="single" w:sz="4" w:space="0" w:color="auto"/>
              <w:bottom w:val="single" w:sz="4" w:space="0" w:color="auto"/>
              <w:right w:val="single" w:sz="4" w:space="0" w:color="auto"/>
            </w:tcBorders>
          </w:tcPr>
          <w:p w:rsidR="005038C8" w:rsidRPr="00171EB5" w:rsidRDefault="005038C8" w:rsidP="00997827">
            <w:pPr>
              <w:pStyle w:val="a7"/>
              <w:jc w:val="center"/>
              <w:rPr>
                <w:color w:val="000000"/>
                <w:sz w:val="16"/>
                <w:szCs w:val="16"/>
              </w:rPr>
            </w:pPr>
          </w:p>
        </w:tc>
      </w:tr>
      <w:tr w:rsidR="005038C8" w:rsidRPr="00656EE3" w:rsidTr="005038C8">
        <w:tc>
          <w:tcPr>
            <w:tcW w:w="1657" w:type="dxa"/>
            <w:tcBorders>
              <w:top w:val="single" w:sz="4" w:space="0" w:color="auto"/>
              <w:left w:val="single" w:sz="4" w:space="0" w:color="auto"/>
              <w:bottom w:val="single" w:sz="4" w:space="0" w:color="auto"/>
              <w:right w:val="single" w:sz="4" w:space="0" w:color="auto"/>
            </w:tcBorders>
          </w:tcPr>
          <w:p w:rsidR="005038C8" w:rsidRPr="00B909BA" w:rsidRDefault="005038C8" w:rsidP="00997827">
            <w:pPr>
              <w:snapToGrid w:val="0"/>
              <w:spacing w:line="276" w:lineRule="auto"/>
              <w:jc w:val="center"/>
              <w:rPr>
                <w:b/>
                <w:color w:val="000000"/>
                <w:sz w:val="16"/>
                <w:szCs w:val="16"/>
              </w:rPr>
            </w:pPr>
            <w:r>
              <w:rPr>
                <w:b/>
                <w:color w:val="000000"/>
                <w:sz w:val="16"/>
                <w:szCs w:val="16"/>
              </w:rPr>
              <w:t>Общая площадь жилого помещения</w:t>
            </w:r>
          </w:p>
        </w:tc>
        <w:tc>
          <w:tcPr>
            <w:tcW w:w="1924" w:type="dxa"/>
            <w:tcBorders>
              <w:top w:val="single" w:sz="4" w:space="0" w:color="auto"/>
              <w:left w:val="single" w:sz="4" w:space="0" w:color="auto"/>
              <w:bottom w:val="single" w:sz="4" w:space="0" w:color="auto"/>
              <w:right w:val="single" w:sz="4" w:space="0" w:color="auto"/>
            </w:tcBorders>
          </w:tcPr>
          <w:p w:rsidR="005038C8" w:rsidRPr="00B909BA" w:rsidRDefault="005038C8" w:rsidP="00997827">
            <w:pPr>
              <w:snapToGrid w:val="0"/>
              <w:spacing w:line="100" w:lineRule="atLeast"/>
              <w:ind w:hanging="30"/>
              <w:jc w:val="center"/>
              <w:rPr>
                <w:b/>
                <w:bCs/>
                <w:sz w:val="16"/>
                <w:szCs w:val="16"/>
              </w:rPr>
            </w:pPr>
            <w:r w:rsidRPr="00B909BA">
              <w:rPr>
                <w:b/>
                <w:bCs/>
                <w:sz w:val="16"/>
                <w:szCs w:val="16"/>
              </w:rPr>
              <w:t xml:space="preserve">Количество </w:t>
            </w:r>
            <w:r>
              <w:rPr>
                <w:b/>
                <w:bCs/>
                <w:sz w:val="16"/>
                <w:szCs w:val="16"/>
              </w:rPr>
              <w:t>жилых помещений</w:t>
            </w:r>
          </w:p>
          <w:p w:rsidR="005038C8" w:rsidRPr="00B909BA" w:rsidRDefault="005038C8" w:rsidP="00997827">
            <w:pPr>
              <w:snapToGrid w:val="0"/>
              <w:spacing w:line="100" w:lineRule="atLeast"/>
              <w:ind w:hanging="30"/>
              <w:jc w:val="center"/>
              <w:rPr>
                <w:b/>
                <w:bCs/>
                <w:sz w:val="16"/>
                <w:szCs w:val="16"/>
              </w:rPr>
            </w:pPr>
            <w:r>
              <w:rPr>
                <w:b/>
                <w:bCs/>
                <w:sz w:val="16"/>
                <w:szCs w:val="16"/>
              </w:rPr>
              <w:t>шт.</w:t>
            </w:r>
          </w:p>
        </w:tc>
        <w:tc>
          <w:tcPr>
            <w:tcW w:w="5090" w:type="dxa"/>
            <w:gridSpan w:val="3"/>
            <w:tcBorders>
              <w:top w:val="single" w:sz="4" w:space="0" w:color="auto"/>
              <w:left w:val="single" w:sz="4" w:space="0" w:color="auto"/>
              <w:bottom w:val="single" w:sz="4" w:space="0" w:color="auto"/>
              <w:right w:val="single" w:sz="4" w:space="0" w:color="auto"/>
            </w:tcBorders>
          </w:tcPr>
          <w:p w:rsidR="005038C8" w:rsidRDefault="005038C8" w:rsidP="00997827">
            <w:pPr>
              <w:snapToGrid w:val="0"/>
              <w:spacing w:line="100" w:lineRule="atLeast"/>
              <w:ind w:hanging="30"/>
              <w:jc w:val="center"/>
              <w:rPr>
                <w:b/>
                <w:bCs/>
                <w:sz w:val="16"/>
                <w:szCs w:val="16"/>
              </w:rPr>
            </w:pPr>
            <w:r>
              <w:rPr>
                <w:b/>
                <w:bCs/>
                <w:sz w:val="16"/>
                <w:szCs w:val="16"/>
              </w:rPr>
              <w:t xml:space="preserve">Общая площадь жилого помещения </w:t>
            </w:r>
          </w:p>
          <w:p w:rsidR="005038C8" w:rsidRPr="00B909BA" w:rsidRDefault="005038C8" w:rsidP="00997827">
            <w:pPr>
              <w:snapToGrid w:val="0"/>
              <w:spacing w:line="100" w:lineRule="atLeast"/>
              <w:ind w:hanging="30"/>
              <w:jc w:val="center"/>
              <w:rPr>
                <w:b/>
                <w:bCs/>
                <w:sz w:val="16"/>
                <w:szCs w:val="16"/>
              </w:rPr>
            </w:pPr>
            <w:r>
              <w:rPr>
                <w:b/>
                <w:bCs/>
                <w:sz w:val="16"/>
                <w:szCs w:val="16"/>
              </w:rPr>
              <w:t>кв. метров</w:t>
            </w:r>
          </w:p>
        </w:tc>
        <w:tc>
          <w:tcPr>
            <w:tcW w:w="2103" w:type="dxa"/>
            <w:gridSpan w:val="2"/>
            <w:tcBorders>
              <w:top w:val="single" w:sz="4" w:space="0" w:color="auto"/>
              <w:left w:val="single" w:sz="4" w:space="0" w:color="auto"/>
              <w:bottom w:val="single" w:sz="4" w:space="0" w:color="auto"/>
              <w:right w:val="single" w:sz="4" w:space="0" w:color="auto"/>
            </w:tcBorders>
          </w:tcPr>
          <w:p w:rsidR="005038C8" w:rsidRPr="00B909BA" w:rsidRDefault="005038C8" w:rsidP="00997827">
            <w:pPr>
              <w:snapToGrid w:val="0"/>
              <w:spacing w:line="100" w:lineRule="atLeast"/>
              <w:ind w:hanging="30"/>
              <w:jc w:val="center"/>
              <w:rPr>
                <w:b/>
                <w:bCs/>
                <w:sz w:val="16"/>
                <w:szCs w:val="16"/>
              </w:rPr>
            </w:pPr>
            <w:r>
              <w:rPr>
                <w:b/>
                <w:bCs/>
                <w:sz w:val="16"/>
                <w:szCs w:val="16"/>
              </w:rPr>
              <w:t>Количество жилых помещений</w:t>
            </w:r>
          </w:p>
          <w:p w:rsidR="005038C8" w:rsidRPr="00B909BA" w:rsidRDefault="005038C8" w:rsidP="00997827">
            <w:pPr>
              <w:snapToGrid w:val="0"/>
              <w:spacing w:line="100" w:lineRule="atLeast"/>
              <w:ind w:hanging="30"/>
              <w:jc w:val="center"/>
              <w:rPr>
                <w:b/>
                <w:bCs/>
                <w:sz w:val="16"/>
                <w:szCs w:val="16"/>
              </w:rPr>
            </w:pPr>
            <w:r w:rsidRPr="00B909BA">
              <w:rPr>
                <w:b/>
                <w:bCs/>
                <w:sz w:val="16"/>
                <w:szCs w:val="16"/>
              </w:rPr>
              <w:t xml:space="preserve">шт. </w:t>
            </w:r>
          </w:p>
        </w:tc>
      </w:tr>
      <w:tr w:rsidR="005038C8" w:rsidRPr="00656EE3" w:rsidTr="0016544F">
        <w:trPr>
          <w:trHeight w:val="815"/>
        </w:trPr>
        <w:tc>
          <w:tcPr>
            <w:tcW w:w="1657" w:type="dxa"/>
            <w:tcBorders>
              <w:top w:val="single" w:sz="4" w:space="0" w:color="auto"/>
              <w:left w:val="single" w:sz="4" w:space="0" w:color="auto"/>
              <w:bottom w:val="single" w:sz="4" w:space="0" w:color="auto"/>
              <w:right w:val="single" w:sz="4" w:space="0" w:color="auto"/>
            </w:tcBorders>
          </w:tcPr>
          <w:p w:rsidR="005038C8" w:rsidRPr="00A97F8A" w:rsidRDefault="005038C8" w:rsidP="00997827">
            <w:pPr>
              <w:autoSpaceDE w:val="0"/>
              <w:autoSpaceDN w:val="0"/>
              <w:adjustRightInd w:val="0"/>
              <w:spacing w:line="276" w:lineRule="auto"/>
              <w:jc w:val="center"/>
              <w:rPr>
                <w:color w:val="000000"/>
                <w:sz w:val="16"/>
                <w:szCs w:val="16"/>
                <w:lang w:eastAsia="en-US"/>
              </w:rPr>
            </w:pPr>
            <w:r>
              <w:rPr>
                <w:color w:val="000000"/>
                <w:sz w:val="16"/>
                <w:szCs w:val="16"/>
              </w:rPr>
              <w:t>Не менее 33</w:t>
            </w:r>
            <w:r w:rsidRPr="00A97F8A">
              <w:rPr>
                <w:color w:val="000000"/>
                <w:sz w:val="16"/>
                <w:szCs w:val="16"/>
              </w:rPr>
              <w:t xml:space="preserve"> кв. метров (за исключением балконов, лоджий)</w:t>
            </w:r>
          </w:p>
        </w:tc>
        <w:tc>
          <w:tcPr>
            <w:tcW w:w="1924" w:type="dxa"/>
            <w:tcBorders>
              <w:top w:val="single" w:sz="4" w:space="0" w:color="auto"/>
              <w:left w:val="single" w:sz="4" w:space="0" w:color="auto"/>
              <w:bottom w:val="single" w:sz="4" w:space="0" w:color="auto"/>
              <w:right w:val="single" w:sz="4" w:space="0" w:color="auto"/>
            </w:tcBorders>
          </w:tcPr>
          <w:p w:rsidR="005038C8" w:rsidRPr="009734CB" w:rsidRDefault="005038C8" w:rsidP="00997827">
            <w:pPr>
              <w:snapToGrid w:val="0"/>
              <w:spacing w:line="100" w:lineRule="atLeast"/>
              <w:ind w:hanging="30"/>
              <w:jc w:val="center"/>
              <w:rPr>
                <w:bCs/>
                <w:sz w:val="16"/>
                <w:szCs w:val="16"/>
              </w:rPr>
            </w:pPr>
            <w:r>
              <w:rPr>
                <w:bCs/>
                <w:sz w:val="16"/>
                <w:szCs w:val="16"/>
              </w:rPr>
              <w:t>Не менее 1</w:t>
            </w:r>
          </w:p>
        </w:tc>
        <w:tc>
          <w:tcPr>
            <w:tcW w:w="5090" w:type="dxa"/>
            <w:gridSpan w:val="3"/>
            <w:tcBorders>
              <w:top w:val="single" w:sz="4" w:space="0" w:color="auto"/>
              <w:left w:val="single" w:sz="4" w:space="0" w:color="auto"/>
              <w:bottom w:val="single" w:sz="4" w:space="0" w:color="auto"/>
              <w:right w:val="single" w:sz="4" w:space="0" w:color="auto"/>
            </w:tcBorders>
          </w:tcPr>
          <w:p w:rsidR="005038C8" w:rsidRPr="009734CB" w:rsidRDefault="005038C8" w:rsidP="00997827">
            <w:pPr>
              <w:jc w:val="center"/>
              <w:rPr>
                <w:color w:val="000000"/>
                <w:sz w:val="16"/>
                <w:szCs w:val="16"/>
              </w:rPr>
            </w:pPr>
            <w:r>
              <w:rPr>
                <w:color w:val="000000"/>
                <w:sz w:val="16"/>
                <w:szCs w:val="16"/>
              </w:rPr>
              <w:t xml:space="preserve">37,2 </w:t>
            </w:r>
            <w:proofErr w:type="spellStart"/>
            <w:r>
              <w:rPr>
                <w:color w:val="000000"/>
                <w:sz w:val="16"/>
                <w:szCs w:val="16"/>
              </w:rPr>
              <w:t>кв.м</w:t>
            </w:r>
            <w:proofErr w:type="spellEnd"/>
            <w:r>
              <w:rPr>
                <w:color w:val="000000"/>
                <w:sz w:val="16"/>
                <w:szCs w:val="16"/>
              </w:rPr>
              <w:t>. (за исключением лоджий)</w:t>
            </w:r>
          </w:p>
        </w:tc>
        <w:tc>
          <w:tcPr>
            <w:tcW w:w="2103" w:type="dxa"/>
            <w:gridSpan w:val="2"/>
            <w:tcBorders>
              <w:top w:val="single" w:sz="4" w:space="0" w:color="auto"/>
              <w:left w:val="single" w:sz="4" w:space="0" w:color="auto"/>
              <w:bottom w:val="single" w:sz="4" w:space="0" w:color="auto"/>
              <w:right w:val="single" w:sz="4" w:space="0" w:color="auto"/>
            </w:tcBorders>
          </w:tcPr>
          <w:p w:rsidR="005038C8" w:rsidRPr="009734CB" w:rsidRDefault="005038C8" w:rsidP="00997827">
            <w:pPr>
              <w:jc w:val="center"/>
              <w:rPr>
                <w:color w:val="000000"/>
                <w:sz w:val="16"/>
                <w:szCs w:val="16"/>
              </w:rPr>
            </w:pPr>
            <w:r>
              <w:rPr>
                <w:color w:val="000000"/>
                <w:sz w:val="16"/>
                <w:szCs w:val="16"/>
              </w:rPr>
              <w:t>1</w:t>
            </w:r>
          </w:p>
        </w:tc>
      </w:tr>
    </w:tbl>
    <w:p w:rsidR="008246DE" w:rsidRDefault="008246DE"/>
    <w:sectPr w:rsidR="008246DE" w:rsidSect="00811D3A">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
    <w:nsid w:val="18203326"/>
    <w:multiLevelType w:val="hybridMultilevel"/>
    <w:tmpl w:val="F92CD52A"/>
    <w:lvl w:ilvl="0" w:tplc="63C2773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37"/>
    <w:rsid w:val="0016544F"/>
    <w:rsid w:val="00185321"/>
    <w:rsid w:val="001C4D75"/>
    <w:rsid w:val="001F69A3"/>
    <w:rsid w:val="00244E87"/>
    <w:rsid w:val="002D0B00"/>
    <w:rsid w:val="0048752E"/>
    <w:rsid w:val="005038C8"/>
    <w:rsid w:val="00624D07"/>
    <w:rsid w:val="00811D3A"/>
    <w:rsid w:val="00822B1B"/>
    <w:rsid w:val="00823F29"/>
    <w:rsid w:val="008246DE"/>
    <w:rsid w:val="009210C7"/>
    <w:rsid w:val="00BB75D2"/>
    <w:rsid w:val="00C66E37"/>
    <w:rsid w:val="00D746A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2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8752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8752E"/>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752E"/>
    <w:pPr>
      <w:spacing w:after="120"/>
    </w:pPr>
    <w:rPr>
      <w:rFonts w:ascii="Calibri" w:eastAsia="Calibri" w:hAnsi="Calibri"/>
    </w:rPr>
  </w:style>
  <w:style w:type="character" w:customStyle="1" w:styleId="1">
    <w:name w:val="Основной текст Знак1"/>
    <w:basedOn w:val="a0"/>
    <w:uiPriority w:val="99"/>
    <w:semiHidden/>
    <w:rsid w:val="0048752E"/>
    <w:rPr>
      <w:rFonts w:ascii="Times New Roman" w:eastAsia="Times New Roman" w:hAnsi="Times New Roman" w:cs="Times New Roman"/>
      <w:sz w:val="20"/>
      <w:szCs w:val="20"/>
      <w:lang w:eastAsia="ru-RU"/>
    </w:rPr>
  </w:style>
  <w:style w:type="paragraph" w:styleId="a6">
    <w:name w:val="List Paragraph"/>
    <w:basedOn w:val="a"/>
    <w:uiPriority w:val="99"/>
    <w:qFormat/>
    <w:rsid w:val="0048752E"/>
    <w:pPr>
      <w:ind w:left="720"/>
      <w:contextualSpacing/>
    </w:pPr>
  </w:style>
  <w:style w:type="paragraph" w:customStyle="1" w:styleId="parametervalue">
    <w:name w:val="parametervalue"/>
    <w:basedOn w:val="a"/>
    <w:rsid w:val="0048752E"/>
    <w:pPr>
      <w:widowControl/>
      <w:spacing w:before="100" w:beforeAutospacing="1" w:after="100" w:afterAutospacing="1"/>
    </w:pPr>
    <w:rPr>
      <w:sz w:val="24"/>
      <w:szCs w:val="24"/>
    </w:rPr>
  </w:style>
  <w:style w:type="paragraph" w:styleId="a7">
    <w:name w:val="No Spacing"/>
    <w:uiPriority w:val="1"/>
    <w:qFormat/>
    <w:rsid w:val="005038C8"/>
    <w:pPr>
      <w:widowControl w:val="0"/>
      <w:spacing w:after="0" w:line="240" w:lineRule="auto"/>
    </w:pPr>
    <w:rPr>
      <w:rFonts w:ascii="Times New Roman" w:eastAsia="Times New Roman" w:hAnsi="Times New Roman" w:cs="Times New Roman"/>
      <w:sz w:val="20"/>
      <w:szCs w:val="20"/>
      <w:lang w:eastAsia="ru-RU"/>
    </w:rPr>
  </w:style>
  <w:style w:type="character" w:styleId="a8">
    <w:name w:val="Emphasis"/>
    <w:uiPriority w:val="20"/>
    <w:qFormat/>
    <w:rsid w:val="005038C8"/>
    <w:rPr>
      <w:i/>
      <w:iCs/>
    </w:rPr>
  </w:style>
  <w:style w:type="paragraph" w:styleId="a9">
    <w:name w:val="Balloon Text"/>
    <w:basedOn w:val="a"/>
    <w:link w:val="aa"/>
    <w:uiPriority w:val="99"/>
    <w:semiHidden/>
    <w:unhideWhenUsed/>
    <w:rsid w:val="0016544F"/>
    <w:rPr>
      <w:rFonts w:ascii="Tahoma" w:hAnsi="Tahoma" w:cs="Tahoma"/>
      <w:sz w:val="16"/>
      <w:szCs w:val="16"/>
    </w:rPr>
  </w:style>
  <w:style w:type="character" w:customStyle="1" w:styleId="aa">
    <w:name w:val="Текст выноски Знак"/>
    <w:basedOn w:val="a0"/>
    <w:link w:val="a9"/>
    <w:uiPriority w:val="99"/>
    <w:semiHidden/>
    <w:rsid w:val="0016544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2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8752E"/>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8752E"/>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752E"/>
    <w:pPr>
      <w:spacing w:after="120"/>
    </w:pPr>
    <w:rPr>
      <w:rFonts w:ascii="Calibri" w:eastAsia="Calibri" w:hAnsi="Calibri"/>
    </w:rPr>
  </w:style>
  <w:style w:type="character" w:customStyle="1" w:styleId="1">
    <w:name w:val="Основной текст Знак1"/>
    <w:basedOn w:val="a0"/>
    <w:uiPriority w:val="99"/>
    <w:semiHidden/>
    <w:rsid w:val="0048752E"/>
    <w:rPr>
      <w:rFonts w:ascii="Times New Roman" w:eastAsia="Times New Roman" w:hAnsi="Times New Roman" w:cs="Times New Roman"/>
      <w:sz w:val="20"/>
      <w:szCs w:val="20"/>
      <w:lang w:eastAsia="ru-RU"/>
    </w:rPr>
  </w:style>
  <w:style w:type="paragraph" w:styleId="a6">
    <w:name w:val="List Paragraph"/>
    <w:basedOn w:val="a"/>
    <w:uiPriority w:val="99"/>
    <w:qFormat/>
    <w:rsid w:val="0048752E"/>
    <w:pPr>
      <w:ind w:left="720"/>
      <w:contextualSpacing/>
    </w:pPr>
  </w:style>
  <w:style w:type="paragraph" w:customStyle="1" w:styleId="parametervalue">
    <w:name w:val="parametervalue"/>
    <w:basedOn w:val="a"/>
    <w:rsid w:val="0048752E"/>
    <w:pPr>
      <w:widowControl/>
      <w:spacing w:before="100" w:beforeAutospacing="1" w:after="100" w:afterAutospacing="1"/>
    </w:pPr>
    <w:rPr>
      <w:sz w:val="24"/>
      <w:szCs w:val="24"/>
    </w:rPr>
  </w:style>
  <w:style w:type="paragraph" w:styleId="a7">
    <w:name w:val="No Spacing"/>
    <w:uiPriority w:val="1"/>
    <w:qFormat/>
    <w:rsid w:val="005038C8"/>
    <w:pPr>
      <w:widowControl w:val="0"/>
      <w:spacing w:after="0" w:line="240" w:lineRule="auto"/>
    </w:pPr>
    <w:rPr>
      <w:rFonts w:ascii="Times New Roman" w:eastAsia="Times New Roman" w:hAnsi="Times New Roman" w:cs="Times New Roman"/>
      <w:sz w:val="20"/>
      <w:szCs w:val="20"/>
      <w:lang w:eastAsia="ru-RU"/>
    </w:rPr>
  </w:style>
  <w:style w:type="character" w:styleId="a8">
    <w:name w:val="Emphasis"/>
    <w:uiPriority w:val="20"/>
    <w:qFormat/>
    <w:rsid w:val="005038C8"/>
    <w:rPr>
      <w:i/>
      <w:iCs/>
    </w:rPr>
  </w:style>
  <w:style w:type="paragraph" w:styleId="a9">
    <w:name w:val="Balloon Text"/>
    <w:basedOn w:val="a"/>
    <w:link w:val="aa"/>
    <w:uiPriority w:val="99"/>
    <w:semiHidden/>
    <w:unhideWhenUsed/>
    <w:rsid w:val="0016544F"/>
    <w:rPr>
      <w:rFonts w:ascii="Tahoma" w:hAnsi="Tahoma" w:cs="Tahoma"/>
      <w:sz w:val="16"/>
      <w:szCs w:val="16"/>
    </w:rPr>
  </w:style>
  <w:style w:type="character" w:customStyle="1" w:styleId="aa">
    <w:name w:val="Текст выноски Знак"/>
    <w:basedOn w:val="a0"/>
    <w:link w:val="a9"/>
    <w:uiPriority w:val="99"/>
    <w:semiHidden/>
    <w:rsid w:val="001654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9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2167</Words>
  <Characters>12354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2017-05-25T04:16:00Z</cp:lastPrinted>
  <dcterms:created xsi:type="dcterms:W3CDTF">2017-05-16T05:49:00Z</dcterms:created>
  <dcterms:modified xsi:type="dcterms:W3CDTF">2017-05-25T06:31:00Z</dcterms:modified>
</cp:coreProperties>
</file>