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bookmarkStart w:id="0" w:name="Par18"/>
      <w:bookmarkEnd w:id="0"/>
      <w:r w:rsidRPr="00EA3FAF">
        <w:rPr>
          <w:rFonts w:ascii="Times New Roman" w:hAnsi="Times New Roman" w:cs="Times New Roman"/>
          <w:sz w:val="24"/>
          <w:szCs w:val="24"/>
        </w:rPr>
        <w:t>КОМИССИЯ ПРИ ПРЕЗИДЕНТЕ РОССИЙСКОЙ ФЕДЕРАЦИИ</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ПО ГОСУДАРСТВЕННЫМ НАГРАДАМ</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bookmarkStart w:id="1" w:name="Par23"/>
      <w:bookmarkEnd w:id="1"/>
      <w:r w:rsidRPr="00EA3FAF">
        <w:rPr>
          <w:rFonts w:ascii="Times New Roman" w:hAnsi="Times New Roman" w:cs="Times New Roman"/>
          <w:sz w:val="24"/>
          <w:szCs w:val="24"/>
        </w:rPr>
        <w:t>МЕТОДИЧЕСКИЕ РЕКОМЕНДАЦИИ</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О ПОРЯДКЕ ОФОРМЛЕНИЯ И ПРЕДСТАВЛЕНИЯ ДОКУМЕНТОВ</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О НАГРАЖДЕНИИ ГОСУДАРСТВЕННЫМИ НАГРАДАМИ</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РОССИЙСКОЙ ФЕДЕРАЦИИ</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1. </w:t>
      </w:r>
      <w:proofErr w:type="gramStart"/>
      <w:r w:rsidRPr="00EA3FAF">
        <w:rPr>
          <w:rFonts w:ascii="Times New Roman" w:hAnsi="Times New Roman" w:cs="Times New Roman"/>
          <w:sz w:val="24"/>
          <w:szCs w:val="24"/>
        </w:rPr>
        <w:t xml:space="preserve">Настоящие Методические рекомендации содержат ряд практических советов и предложений по оформлению и представлению наградных документов в соответствии с </w:t>
      </w:r>
      <w:hyperlink r:id="rId5" w:history="1">
        <w:r w:rsidRPr="00EA3FAF">
          <w:rPr>
            <w:rFonts w:ascii="Times New Roman" w:hAnsi="Times New Roman" w:cs="Times New Roman"/>
            <w:sz w:val="24"/>
            <w:szCs w:val="24"/>
          </w:rPr>
          <w:t>Положением</w:t>
        </w:r>
      </w:hyperlink>
      <w:r w:rsidRPr="00EA3FAF">
        <w:rPr>
          <w:rFonts w:ascii="Times New Roman" w:hAnsi="Times New Roman" w:cs="Times New Roman"/>
          <w:sz w:val="24"/>
          <w:szCs w:val="24"/>
        </w:rPr>
        <w:t xml:space="preserve"> о государственных наградах Российской Федерации, утвержденным Указом Президента Российской Федерации от 7 сентября 2010 года N 1099 "О мерах по совершенствованию государственной наградной системы Российской Федерации", и внесенными Указом Президента Российской Федерации от 16 декабря 2011 года N 1631 изменениями в</w:t>
      </w:r>
      <w:proofErr w:type="gramEnd"/>
      <w:r w:rsidRPr="00EA3FAF">
        <w:rPr>
          <w:rFonts w:ascii="Times New Roman" w:hAnsi="Times New Roman" w:cs="Times New Roman"/>
          <w:sz w:val="24"/>
          <w:szCs w:val="24"/>
        </w:rPr>
        <w:t xml:space="preserve"> Положение о государственных наградах Российской Федерации и формы наградных листов.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2. Ходатайство о награждении государственной наградой возбуждается по месту основной (постоянной) работы представляемого к награждению коллективами предприятий, учреждений, организаций, а также государственным органом и органом местного самоуправления - по месту осуществления индивидуальной трудовой либо общественной деятельности.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Кандидатура для награждения рассматривается на общем собрании коллектива организации, ее совета или собранием участников (акционеров и др.). Решение собрания коллектива оформляется протоколом, о чем делается запись в наградном листе.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Рекомендуемый стаж работы (службы) в занимаемой должности лица, представляемого к награждению, должен составлять не менее трех лет.</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В случае отсутствия у лица, представляемого к государственной награде, основного (постоянного) места работы (в том числе на лиц, находящихся на пенсии), ходатайства о награждении возбуждаются в коллективах соответствующих общественных организаций (ветеранских, творческих союзов, религиозных объединений и др.). Оформление наградных листов производится по месту их общественной работы по решению общего собрания членов соответствующей общественной организации, либо совета (правления, президиума) общественной организации.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FAF">
        <w:rPr>
          <w:rFonts w:ascii="Times New Roman" w:hAnsi="Times New Roman" w:cs="Times New Roman"/>
          <w:sz w:val="24"/>
          <w:szCs w:val="24"/>
        </w:rPr>
        <w:t>При представлении к награждению граждан за деятельность, не связанную с их основной работой (при спасении людей в экстремальных условиях, за активное участие в общественной работе, творческую, благотворительную деятельность, гуманитарную помощь и т.д.), вопрос о награждении, инициированный в соответствующей сторонней организации, должен в обязательном порядке рассматриваться в коллективе по месту их основной работы.</w:t>
      </w:r>
      <w:proofErr w:type="gramEnd"/>
      <w:r w:rsidRPr="00EA3FAF">
        <w:rPr>
          <w:rFonts w:ascii="Times New Roman" w:hAnsi="Times New Roman" w:cs="Times New Roman"/>
          <w:sz w:val="24"/>
          <w:szCs w:val="24"/>
        </w:rPr>
        <w:t xml:space="preserve"> Мнение коллектива оформляется протоколом собрания и прилагается к наградному листу.</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 родителей (усыновителей), представляемых к награждению орденом "Родительская слава" либо медалью ордена "Родительская слава", ходатайства о награждении возбуждаются органами местного самоуправления по месту жительства родителей (усыновителей). О принятом решении делается соответствующая запись в наградном листе.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Порядок возбуждения ходатайств о награждении государственными наградами лиц, замещающих государственные должности Российской Федерации, а также федеральных государственных служащих и работников федеральных государственных органов определяется соответствующими федеральными органами.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На высшее должностное лицо (руководителя высшего органа исполнительной власти) субъекта Российской Федерации ходатайство о награждении перед полномочным представителем Президента Российской Федерации в федеральном округе может </w:t>
      </w:r>
      <w:r w:rsidRPr="00EA3FAF">
        <w:rPr>
          <w:rFonts w:ascii="Times New Roman" w:hAnsi="Times New Roman" w:cs="Times New Roman"/>
          <w:sz w:val="24"/>
          <w:szCs w:val="24"/>
        </w:rPr>
        <w:lastRenderedPageBreak/>
        <w:t>возбуждать соответствующий представительный (законодательный) орган власти субъекта Российской Федерации и наоборот. Наградные листы на данных руководителей оформляются в аппаратах полномочных представителей Президента Российской Федерации в федеральных округах, а представление Президенту Российской Федерации о награждении государственной наградой вносит полномочный представитель Президента Российской Федерации в федеральном округе.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 На каждого представляемого к награждению составляется наградной лист, который является основным наградным документом, отражающим практически все данные о личности награждаемого.</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Pr="00EA3FAF">
          <w:rPr>
            <w:rFonts w:ascii="Times New Roman" w:hAnsi="Times New Roman" w:cs="Times New Roman"/>
            <w:sz w:val="24"/>
            <w:szCs w:val="24"/>
          </w:rPr>
          <w:t>Указом</w:t>
        </w:r>
      </w:hyperlink>
      <w:r w:rsidRPr="00EA3FAF">
        <w:rPr>
          <w:rFonts w:ascii="Times New Roman" w:hAnsi="Times New Roman" w:cs="Times New Roman"/>
          <w:sz w:val="24"/>
          <w:szCs w:val="24"/>
        </w:rPr>
        <w:t xml:space="preserve"> Президента Российской Федерации от 7 сентября 2010 года N 1099 и внесенными в него изменениями Указом Президента Российской Федерации от 16 декабря 2011 года N 1631 утверждены 3 формы наградного листа для представления к награждению государственными наградами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Pr="00EA3FAF">
          <w:rPr>
            <w:rFonts w:ascii="Times New Roman" w:hAnsi="Times New Roman" w:cs="Times New Roman"/>
            <w:sz w:val="24"/>
            <w:szCs w:val="24"/>
          </w:rPr>
          <w:t>форма N 1</w:t>
        </w:r>
      </w:hyperlink>
      <w:r w:rsidRPr="00EA3FAF">
        <w:rPr>
          <w:rFonts w:ascii="Times New Roman" w:hAnsi="Times New Roman" w:cs="Times New Roman"/>
          <w:sz w:val="24"/>
          <w:szCs w:val="24"/>
        </w:rPr>
        <w:t xml:space="preserve"> - для гражданских лиц, работников организаций, членов общественных организаций, иностранных граждан, а также лиц, занимающихся индивидуальной трудовой или общественной деятельностью;</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Pr="00EA3FAF">
          <w:rPr>
            <w:rFonts w:ascii="Times New Roman" w:hAnsi="Times New Roman" w:cs="Times New Roman"/>
            <w:sz w:val="24"/>
            <w:szCs w:val="24"/>
          </w:rPr>
          <w:t>форма N 2</w:t>
        </w:r>
      </w:hyperlink>
      <w:r w:rsidRPr="00EA3FAF">
        <w:rPr>
          <w:rFonts w:ascii="Times New Roman" w:hAnsi="Times New Roman" w:cs="Times New Roman"/>
          <w:sz w:val="24"/>
          <w:szCs w:val="24"/>
        </w:rPr>
        <w:t xml:space="preserve"> - предусмотрена </w:t>
      </w:r>
      <w:proofErr w:type="gramStart"/>
      <w:r w:rsidRPr="00EA3FAF">
        <w:rPr>
          <w:rFonts w:ascii="Times New Roman" w:hAnsi="Times New Roman" w:cs="Times New Roman"/>
          <w:sz w:val="24"/>
          <w:szCs w:val="24"/>
        </w:rPr>
        <w:t>для</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военнослужащих Российской Федерации и гражданского персонала государственных органов, в которых предусмотрена военная служба;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лиц, замещающих государственные должности Российской Федерации и государственные должности субъектов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лиц, проходящих государственную гражданскую или правоохранительную службу, а также гражданского персонала государственных органов, в которых предусмотрена государственная гражданская или правоохранительная служба;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работников органов власти субъектов Российской Федерации и муниципальных органов власти;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Pr="00EA3FAF">
          <w:rPr>
            <w:rFonts w:ascii="Times New Roman" w:hAnsi="Times New Roman" w:cs="Times New Roman"/>
            <w:sz w:val="24"/>
            <w:szCs w:val="24"/>
          </w:rPr>
          <w:t>форма N 4</w:t>
        </w:r>
      </w:hyperlink>
      <w:r w:rsidRPr="00EA3FAF">
        <w:rPr>
          <w:rFonts w:ascii="Times New Roman" w:hAnsi="Times New Roman" w:cs="Times New Roman"/>
          <w:sz w:val="24"/>
          <w:szCs w:val="24"/>
        </w:rPr>
        <w:t xml:space="preserve"> - для родителей (усыновителей), представляемых к награждению орденом "Родительская слава" или медалью ордена "Родительская слава".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При заполнении наградного листа не допускаются какие-либо сокращения, аббревиатуры, неточности и исправления. Он заполняется на пишущей машинке или компьютере и должен быть оформлен на листе бумаги формата A3.</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В наградном листе в соответствующих графах указываются следующие сведения: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фамилия, имя, отчество награждаемого (в именительном падеже), дата и место его рождения - по документу, удостоверяющему личность гражданина (для граждан Российской Федерации - по общегражданскому паспорту, военному билету или удостоверению личности офицера, для иностранных граждан - по документу, удостоверяющему личность иностранного гражданина за пределами страны проживания);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должность и место работы - заполняется согласно записи в трудовой книжке (трудовом соглашении) (для военнослужащих - по учетно-послужной карточке или личному делу) с указанием занимаемой в настоящее время должности и полного (без сокращений) наименования структурного подразделения, предприятия, учреждения, организации, акционерного общества, в котором осуществляется текущая трудовая деятельность (служба) представляемого к награждению. При написании названия предприятия, учреждения, организации указывается также их организационно-правовая форма, согласно регистрационно-уставным документам;</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полученное образование и специальность (по диплому), полное наименование учебного заведения и год его окончания;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ученая степень, ученое звание, а также звания государственных академий наук. К государственным академиям наук относятся: Российская академия наук, Российская академия медицинских наук, Российская академия сельскохозяйственных наук, Российская академия художеств, Российская академия архитектуры и строительных наук и Российская академия образования;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lastRenderedPageBreak/>
        <w:t>- государственные награды награждаемого лица, включая государственные награды Российской Федерации, СССР и РСФСР. Награды размещаются в следующем порядке: награды Российской Федерации в хронологическом порядке, награды СССР по старшинству (при наличии нескольких наград), награды РСФСР.</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Юбилейные и памятные медали Российской Федерации и СССР в соответствующих пунктах наградных листов не указываются.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Информация о награждении Почетной грамотой Президента Российской Федерации или поощрении благодарностью Президента Российской Федерации в обязательном порядке указывается в тексте характеристики с изложением конкретных заслуг награждаемого;</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ведомственные и региональные награды награждаемого (указываются ведомственные награды только того ведомства (министерства), в системе которого работает </w:t>
      </w:r>
      <w:proofErr w:type="gramStart"/>
      <w:r w:rsidRPr="00EA3FAF">
        <w:rPr>
          <w:rFonts w:ascii="Times New Roman" w:hAnsi="Times New Roman" w:cs="Times New Roman"/>
          <w:sz w:val="24"/>
          <w:szCs w:val="24"/>
        </w:rPr>
        <w:t>представляемый</w:t>
      </w:r>
      <w:proofErr w:type="gramEnd"/>
      <w:r w:rsidRPr="00EA3FAF">
        <w:rPr>
          <w:rFonts w:ascii="Times New Roman" w:hAnsi="Times New Roman" w:cs="Times New Roman"/>
          <w:sz w:val="24"/>
          <w:szCs w:val="24"/>
        </w:rPr>
        <w:t xml:space="preserve"> к награждению, а региональные только того региона, где работает (служит) представляемый к награждению). Ведомственные и региональные награды (при наличии нескольких наград одного ведомства или региона) размещаются по старшинству.</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Награды общественных организаций не указываются;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стаж работы в должности заполняется только при оформлении наградного листа на руководящих работников. </w:t>
      </w:r>
      <w:proofErr w:type="gramStart"/>
      <w:r w:rsidRPr="00EA3FAF">
        <w:rPr>
          <w:rFonts w:ascii="Times New Roman" w:hAnsi="Times New Roman" w:cs="Times New Roman"/>
          <w:sz w:val="24"/>
          <w:szCs w:val="24"/>
        </w:rPr>
        <w:t xml:space="preserve">Перечень руководящих работников приведен в Общероссийском </w:t>
      </w:r>
      <w:hyperlink r:id="rId10" w:history="1">
        <w:r w:rsidRPr="00EA3FAF">
          <w:rPr>
            <w:rFonts w:ascii="Times New Roman" w:hAnsi="Times New Roman" w:cs="Times New Roman"/>
            <w:sz w:val="24"/>
            <w:szCs w:val="24"/>
          </w:rPr>
          <w:t>классификаторе</w:t>
        </w:r>
      </w:hyperlink>
      <w:r w:rsidRPr="00EA3FAF">
        <w:rPr>
          <w:rFonts w:ascii="Times New Roman" w:hAnsi="Times New Roman" w:cs="Times New Roman"/>
          <w:sz w:val="24"/>
          <w:szCs w:val="24"/>
        </w:rPr>
        <w:t xml:space="preserve"> занятий, утвержденном Постановлением Госстандарта России от 30 декабря 1993 г. N 298;</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трудовая деятельность (служба), в строгом соответствии с данными трудовой книжки (учетно-послужной карточкой или личным делом военнослужащего) с указанием всех ранее занимаемых должностей с разбивкой по годам, а также наименование вуза и периода обучения в нем (только при очной форме обучения).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При заполнении наградного листа в графе "адрес организации" указывается фактический адрес последнего места работы (службы). </w:t>
      </w:r>
      <w:proofErr w:type="gramStart"/>
      <w:r w:rsidRPr="00EA3FAF">
        <w:rPr>
          <w:rFonts w:ascii="Times New Roman" w:hAnsi="Times New Roman" w:cs="Times New Roman"/>
          <w:sz w:val="24"/>
          <w:szCs w:val="24"/>
        </w:rPr>
        <w:t>При перечислении прежних мест работы (службы) указывается только субъект Российской Федерации (военный округ, флот);</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FAF">
        <w:rPr>
          <w:rFonts w:ascii="Times New Roman" w:hAnsi="Times New Roman" w:cs="Times New Roman"/>
          <w:sz w:val="24"/>
          <w:szCs w:val="24"/>
        </w:rPr>
        <w:t>- краткая характеристика с указанием конкретных заслуг представляемого к награждению, позволяющая объективно оценить вклад награждаемого в решение общегосударственных задач социального, экономического, политического и культурного развития страны, защиты Отечества и укрепления его международного авторитета, других достижений.</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В характеристике с указанием конкретных заслуг представляемого к награждению государственной наградой должны быть отражены данные, характеризующие личность награждаемого, его квалификацию, конкретные трудовые (военные) заслуги, сведения об эффективности и качестве работы, участии в общественной деятельности. Не допускается вместо заслуг описывать жизненный путь, послужной список или перечислять должностные обязанности.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Характеристика должна быть емкой и в то же время лаконичной, содержать конкретные личные заслуги, ранее не отмеченные государственными наградами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Характеристика с описанием заслуг размещается на конкретной странице наградного листа. При необходимости допускается продолжение характеристики на дополнительном отдельном листе - вкладыше в наградной лист, но не более одной страницы.</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Вид награды определяется исходя из характера и степени заслуг представляемого к награждению с учетом требований </w:t>
      </w:r>
      <w:hyperlink r:id="rId11" w:history="1">
        <w:r w:rsidRPr="00EA3FAF">
          <w:rPr>
            <w:rFonts w:ascii="Times New Roman" w:hAnsi="Times New Roman" w:cs="Times New Roman"/>
            <w:sz w:val="24"/>
            <w:szCs w:val="24"/>
          </w:rPr>
          <w:t>Положения</w:t>
        </w:r>
      </w:hyperlink>
      <w:r w:rsidRPr="00EA3FAF">
        <w:rPr>
          <w:rFonts w:ascii="Times New Roman" w:hAnsi="Times New Roman" w:cs="Times New Roman"/>
          <w:sz w:val="24"/>
          <w:szCs w:val="24"/>
        </w:rPr>
        <w:t xml:space="preserve"> о звании Героя Российской Федерации, статутов орденов, положений о знаках отличия, медалях и почетных званиях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При определении вида награды необходимо соблюдать принцип последовательности награждения, строго учитывая иерархию государственных наград и их степеней.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lastRenderedPageBreak/>
        <w:t>Рекомендуется воздерживаться от представления к награждению орденом Российской Федерации лиц, заслуги которых ранее не были отмечены медалью или присвоением почетного звания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Шире использовать практику представления к награждению медалью ордена "За заслуги перед Отечеством" I степени лиц, которые ранее были награждены медалью ордена "За заслуги перед Отечеством" II степени.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FAF">
        <w:rPr>
          <w:rFonts w:ascii="Times New Roman" w:hAnsi="Times New Roman" w:cs="Times New Roman"/>
          <w:sz w:val="24"/>
          <w:szCs w:val="24"/>
        </w:rPr>
        <w:t xml:space="preserve">При представлении государственных служащих к награждению знаком отличия "За безупречную службу" необходимо особо обращать внимание на определение стажа государственной гражданской службы согласно положениям </w:t>
      </w:r>
      <w:hyperlink r:id="rId12" w:history="1">
        <w:r w:rsidRPr="00EA3FAF">
          <w:rPr>
            <w:rFonts w:ascii="Times New Roman" w:hAnsi="Times New Roman" w:cs="Times New Roman"/>
            <w:sz w:val="24"/>
            <w:szCs w:val="24"/>
          </w:rPr>
          <w:t>Указа</w:t>
        </w:r>
      </w:hyperlink>
      <w:r w:rsidRPr="00EA3FAF">
        <w:rPr>
          <w:rFonts w:ascii="Times New Roman" w:hAnsi="Times New Roman" w:cs="Times New Roman"/>
          <w:sz w:val="24"/>
          <w:szCs w:val="24"/>
        </w:rPr>
        <w:t xml:space="preserve"> Президента Российской Федерации от 20 сентября 2010 г. N 1141 (в редакции Указов Президента РФ от 14.01.2011 N 38 и от 19.05.2011 N 655) "О перечне должностей, периоды службы (работы) в которых включаются в стаж государственной</w:t>
      </w:r>
      <w:proofErr w:type="gramEnd"/>
      <w:r w:rsidRPr="00EA3FAF">
        <w:rPr>
          <w:rFonts w:ascii="Times New Roman" w:hAnsi="Times New Roman" w:cs="Times New Roman"/>
          <w:sz w:val="24"/>
          <w:szCs w:val="24"/>
        </w:rPr>
        <w:t xml:space="preserve"> гражданской службы для назначения пенсии за выслугу лет федеральных государственных гражданских служащих".</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Комиссия при Президенте Российской Федерации по государственным наградам (далее Комиссия) может принять решение об изменении вида или степени государственной награды, либо о нецелесообразности награждения.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При оформлении наградных документов необходимо в обязательном порядке учитывать награды (поощрения) федеральных органов государственной власти и субъектов Российской Федерации, имеющиеся у кандидата на награждение.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Наградной лист подписывается руководителем предприятия, учреждения, организации, председателем собрания коллектива или его совета или собрания участников. При этом указывается не только фамилия, имя и отчество, но и конкретная должность лица, подписавшего наградной лист.</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 руководителя предприятия, учреждения, организации наградной лист подписывается председателем собрания коллектива или его совета, на руководителей (генеральных директоров) акционерных обществ - председателем совета директоров или собрания акционеров.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 w:history="1">
        <w:proofErr w:type="gramStart"/>
        <w:r w:rsidRPr="00EA3FAF">
          <w:rPr>
            <w:rFonts w:ascii="Times New Roman" w:hAnsi="Times New Roman" w:cs="Times New Roman"/>
            <w:sz w:val="24"/>
            <w:szCs w:val="24"/>
          </w:rPr>
          <w:t>Форма N 2</w:t>
        </w:r>
      </w:hyperlink>
      <w:r w:rsidRPr="00EA3FAF">
        <w:rPr>
          <w:rFonts w:ascii="Times New Roman" w:hAnsi="Times New Roman" w:cs="Times New Roman"/>
          <w:sz w:val="24"/>
          <w:szCs w:val="24"/>
        </w:rPr>
        <w:t xml:space="preserve"> наградного листа заполняется по документам персонального учета личного состава воинской части, государственного органа или организации, где проходит службу представляемый к награждению (учетно-послужные карточки, личные дела), по результатам рассмотрения кандидатуры на заседании постоянно действующей аттестационной комиссии, офицерского собрания, собрания коллектива государственного органа (его подразделения) или организации, профсоюзном собрании, возбудивших ходатайство о награждении, о чем делается запись в наградном</w:t>
      </w:r>
      <w:proofErr w:type="gramEnd"/>
      <w:r w:rsidRPr="00EA3FAF">
        <w:rPr>
          <w:rFonts w:ascii="Times New Roman" w:hAnsi="Times New Roman" w:cs="Times New Roman"/>
          <w:sz w:val="24"/>
          <w:szCs w:val="24"/>
        </w:rPr>
        <w:t xml:space="preserve"> </w:t>
      </w:r>
      <w:proofErr w:type="gramStart"/>
      <w:r w:rsidRPr="00EA3FAF">
        <w:rPr>
          <w:rFonts w:ascii="Times New Roman" w:hAnsi="Times New Roman" w:cs="Times New Roman"/>
          <w:sz w:val="24"/>
          <w:szCs w:val="24"/>
        </w:rPr>
        <w:t>листе</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Затем наградной лист подписывается непосредственным начальником государственного органа (его подразделения) или организации, в котором проходит служба лица, представляемого к награждению, и при необходимости старшими начальниками по подчиненности.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Результаты рассмотрения коллективом, возбудившим ходатайство о награждении представленной к награждению кандидатуры, оформляются протоколом, номер и дата которого заносятся в наградной лист.</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Наградные листы скрепляются печатями тех предприятий, учреждений, организаций, органов местного самоуправления, войсковых частей, государственных органов (их подразделений) или организаций, руководителями которых они подписаны.</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 отношении не указанных в настоящих рекомендациях категорий граждан их наградные документы формируются и вносятся Президенту Российской Федерации в соответствии с </w:t>
      </w:r>
      <w:hyperlink r:id="rId14" w:history="1">
        <w:r w:rsidRPr="00EA3FAF">
          <w:rPr>
            <w:rFonts w:ascii="Times New Roman" w:hAnsi="Times New Roman" w:cs="Times New Roman"/>
            <w:sz w:val="24"/>
            <w:szCs w:val="24"/>
          </w:rPr>
          <w:t>Положением</w:t>
        </w:r>
      </w:hyperlink>
      <w:r w:rsidRPr="00EA3FAF">
        <w:rPr>
          <w:rFonts w:ascii="Times New Roman" w:hAnsi="Times New Roman" w:cs="Times New Roman"/>
          <w:sz w:val="24"/>
          <w:szCs w:val="24"/>
        </w:rPr>
        <w:t xml:space="preserve"> о государственных наградах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4. </w:t>
      </w:r>
      <w:proofErr w:type="gramStart"/>
      <w:r w:rsidRPr="00EA3FAF">
        <w:rPr>
          <w:rFonts w:ascii="Times New Roman" w:hAnsi="Times New Roman" w:cs="Times New Roman"/>
          <w:sz w:val="24"/>
          <w:szCs w:val="24"/>
        </w:rPr>
        <w:t xml:space="preserve">Оформленные в коллективах предприятий, учреждений, организаций наградные листы </w:t>
      </w:r>
      <w:hyperlink r:id="rId15" w:history="1">
        <w:r w:rsidRPr="00EA3FAF">
          <w:rPr>
            <w:rFonts w:ascii="Times New Roman" w:hAnsi="Times New Roman" w:cs="Times New Roman"/>
            <w:sz w:val="24"/>
            <w:szCs w:val="24"/>
          </w:rPr>
          <w:t>формы N 1</w:t>
        </w:r>
      </w:hyperlink>
      <w:r w:rsidRPr="00EA3FAF">
        <w:rPr>
          <w:rFonts w:ascii="Times New Roman" w:hAnsi="Times New Roman" w:cs="Times New Roman"/>
          <w:sz w:val="24"/>
          <w:szCs w:val="24"/>
        </w:rPr>
        <w:t xml:space="preserve">, </w:t>
      </w:r>
      <w:hyperlink r:id="rId16" w:history="1">
        <w:r w:rsidRPr="00EA3FAF">
          <w:rPr>
            <w:rFonts w:ascii="Times New Roman" w:hAnsi="Times New Roman" w:cs="Times New Roman"/>
            <w:sz w:val="24"/>
            <w:szCs w:val="24"/>
          </w:rPr>
          <w:t>N 2</w:t>
        </w:r>
      </w:hyperlink>
      <w:r w:rsidRPr="00EA3FAF">
        <w:rPr>
          <w:rFonts w:ascii="Times New Roman" w:hAnsi="Times New Roman" w:cs="Times New Roman"/>
          <w:sz w:val="24"/>
          <w:szCs w:val="24"/>
        </w:rPr>
        <w:t xml:space="preserve"> (при необходимости) и </w:t>
      </w:r>
      <w:hyperlink r:id="rId17" w:history="1">
        <w:r w:rsidRPr="00EA3FAF">
          <w:rPr>
            <w:rFonts w:ascii="Times New Roman" w:hAnsi="Times New Roman" w:cs="Times New Roman"/>
            <w:sz w:val="24"/>
            <w:szCs w:val="24"/>
          </w:rPr>
          <w:t>N 4</w:t>
        </w:r>
      </w:hyperlink>
      <w:r w:rsidRPr="00EA3FAF">
        <w:rPr>
          <w:rFonts w:ascii="Times New Roman" w:hAnsi="Times New Roman" w:cs="Times New Roman"/>
          <w:sz w:val="24"/>
          <w:szCs w:val="24"/>
        </w:rPr>
        <w:t xml:space="preserve"> на лиц, представляемых к награждению государственными наградами Российской Федерации, проходят согласования с руководителями муниципальных образований (районов, городов, а в городе Москве - </w:t>
      </w:r>
      <w:r w:rsidRPr="00EA3FAF">
        <w:rPr>
          <w:rFonts w:ascii="Times New Roman" w:hAnsi="Times New Roman" w:cs="Times New Roman"/>
          <w:sz w:val="24"/>
          <w:szCs w:val="24"/>
        </w:rPr>
        <w:lastRenderedPageBreak/>
        <w:t>префектами административных округов), высшими должностными лицами (руководителями исполнительных органов государственной власти) субъектов Российской Федерации и полномочными представителями Президента Российской Федерации в</w:t>
      </w:r>
      <w:proofErr w:type="gramEnd"/>
      <w:r w:rsidRPr="00EA3FAF">
        <w:rPr>
          <w:rFonts w:ascii="Times New Roman" w:hAnsi="Times New Roman" w:cs="Times New Roman"/>
          <w:sz w:val="24"/>
          <w:szCs w:val="24"/>
        </w:rPr>
        <w:t xml:space="preserve"> федеральных </w:t>
      </w:r>
      <w:proofErr w:type="gramStart"/>
      <w:r w:rsidRPr="00EA3FAF">
        <w:rPr>
          <w:rFonts w:ascii="Times New Roman" w:hAnsi="Times New Roman" w:cs="Times New Roman"/>
          <w:sz w:val="24"/>
          <w:szCs w:val="24"/>
        </w:rPr>
        <w:t>округах</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Подписи указанных руководителей скрепляются соответствующими печатями с обязательным проставлением даты согласований.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FAF">
        <w:rPr>
          <w:rFonts w:ascii="Times New Roman" w:hAnsi="Times New Roman" w:cs="Times New Roman"/>
          <w:sz w:val="24"/>
          <w:szCs w:val="24"/>
        </w:rPr>
        <w:t>Наградные материалы, оформленные на сотрудников центральных аппаратов федеральных органов государственной власти и иных федеральных государственных органов, не требуют согласования с главами муниципальных образований, высшими должностными лицами субъектов Российской Федерации и полномочными представителями Президента Российской Федерации в федеральных округах.</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 соответствии с </w:t>
      </w:r>
      <w:hyperlink r:id="rId18" w:history="1">
        <w:r w:rsidRPr="00EA3FAF">
          <w:rPr>
            <w:rFonts w:ascii="Times New Roman" w:hAnsi="Times New Roman" w:cs="Times New Roman"/>
            <w:sz w:val="24"/>
            <w:szCs w:val="24"/>
          </w:rPr>
          <w:t>п. 39</w:t>
        </w:r>
      </w:hyperlink>
      <w:r w:rsidRPr="00EA3FAF">
        <w:rPr>
          <w:rFonts w:ascii="Times New Roman" w:hAnsi="Times New Roman" w:cs="Times New Roman"/>
          <w:sz w:val="24"/>
          <w:szCs w:val="24"/>
        </w:rPr>
        <w:t xml:space="preserve"> Положения о государственных наградах Российской Федерации срок рассмотрения наградных документов согласующими инстанциями не может превышать 30 дней со дня поступления соответствующих документов.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30-дневный срок рассмотрения наградных документов установлен для инстанций, которые представляют свое согласование высшему должностному лицу субъекта Российской Федерации, федеральному органу государственной власти, федеральному государственному органу, наделенным правом внесения Президенту Российской Федерации представлений о награждении.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Для подготовки более объективного заключения по поступившим на рассмотрение материалам о награждении государственными наградами согласующим инстанциям рекомендуется создавать консультативные органы (экспертные советы, комиссии и др.), привлекать к работе специалистов различных сфер деятельности.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Наградные документы, оформляемые на лиц, представляемых к присвоению почетного звания "Заслуженный деятель науки Российской Федерации", согласуются с профильными государственными академиями наук по представлению субъектов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В случае принятия согласующими инстанциями решения о нецелесообразности поддержки ходатайства о награждении, они информируют об этом ходатайствующий орган (организацию) с подробным указанием причины отказа.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86"/>
      <w:bookmarkEnd w:id="2"/>
      <w:r w:rsidRPr="00EA3FAF">
        <w:rPr>
          <w:rFonts w:ascii="Times New Roman" w:hAnsi="Times New Roman" w:cs="Times New Roman"/>
          <w:sz w:val="24"/>
          <w:szCs w:val="24"/>
        </w:rPr>
        <w:t>5. После завершения процедуры согласования наградные документы поступают в соответствующие федеральные органы государственной власти, федеральные государственные органы, которые после рассмотрения наградных документов и в случае принятия по ним положительного решения готовят представления о награждении Президенту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 соответствии с </w:t>
      </w:r>
      <w:hyperlink r:id="rId19" w:history="1">
        <w:r w:rsidRPr="00EA3FAF">
          <w:rPr>
            <w:rFonts w:ascii="Times New Roman" w:hAnsi="Times New Roman" w:cs="Times New Roman"/>
            <w:sz w:val="24"/>
            <w:szCs w:val="24"/>
          </w:rPr>
          <w:t>п. 24</w:t>
        </w:r>
      </w:hyperlink>
      <w:r w:rsidRPr="00EA3FAF">
        <w:rPr>
          <w:rFonts w:ascii="Times New Roman" w:hAnsi="Times New Roman" w:cs="Times New Roman"/>
          <w:sz w:val="24"/>
          <w:szCs w:val="24"/>
        </w:rPr>
        <w:t xml:space="preserve"> Положения о государственных наградах Российской Федерации представления к награждению государственными наградами вносятся Президенту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Председателем Правительства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Руководителем Администрации Президента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Заместителем Председателя Правительства Российской Федерации - Руководителем Аппарата Правительства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руководителями федеральных органов государственной власти и иных федеральных государственных органов;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полномочными представителями Президента Российской Федерации в федеральных округах;</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высшими должностными лицами субъектов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президентами государственных академий наук.</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Вышеперечисленные руководители федеральных и региональных органов государственной власти и государственных академий наук вносят представления Президенту Российской Федерации о награждении государственными наградами лиц, перечисленных в </w:t>
      </w:r>
      <w:hyperlink r:id="rId20" w:history="1">
        <w:r w:rsidRPr="00EA3FAF">
          <w:rPr>
            <w:rFonts w:ascii="Times New Roman" w:hAnsi="Times New Roman" w:cs="Times New Roman"/>
            <w:sz w:val="24"/>
            <w:szCs w:val="24"/>
          </w:rPr>
          <w:t>п. п. 25</w:t>
        </w:r>
      </w:hyperlink>
      <w:r w:rsidRPr="00EA3FAF">
        <w:rPr>
          <w:rFonts w:ascii="Times New Roman" w:hAnsi="Times New Roman" w:cs="Times New Roman"/>
          <w:sz w:val="24"/>
          <w:szCs w:val="24"/>
        </w:rPr>
        <w:t xml:space="preserve"> - </w:t>
      </w:r>
      <w:hyperlink r:id="rId21" w:history="1">
        <w:r w:rsidRPr="00EA3FAF">
          <w:rPr>
            <w:rFonts w:ascii="Times New Roman" w:hAnsi="Times New Roman" w:cs="Times New Roman"/>
            <w:sz w:val="24"/>
            <w:szCs w:val="24"/>
          </w:rPr>
          <w:t>33</w:t>
        </w:r>
      </w:hyperlink>
      <w:r w:rsidRPr="00EA3FAF">
        <w:rPr>
          <w:rFonts w:ascii="Times New Roman" w:hAnsi="Times New Roman" w:cs="Times New Roman"/>
          <w:sz w:val="24"/>
          <w:szCs w:val="24"/>
        </w:rPr>
        <w:t xml:space="preserve"> Положения о государственных наградах Российской </w:t>
      </w:r>
      <w:r w:rsidRPr="00EA3FAF">
        <w:rPr>
          <w:rFonts w:ascii="Times New Roman" w:hAnsi="Times New Roman" w:cs="Times New Roman"/>
          <w:sz w:val="24"/>
          <w:szCs w:val="24"/>
        </w:rPr>
        <w:lastRenderedPageBreak/>
        <w:t>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FAF">
        <w:rPr>
          <w:rFonts w:ascii="Times New Roman" w:hAnsi="Times New Roman" w:cs="Times New Roman"/>
          <w:sz w:val="24"/>
          <w:szCs w:val="24"/>
        </w:rPr>
        <w:t xml:space="preserve">Министр иностранных дел Российской Федерации в соответствии с </w:t>
      </w:r>
      <w:hyperlink r:id="rId22" w:history="1">
        <w:r w:rsidRPr="00EA3FAF">
          <w:rPr>
            <w:rFonts w:ascii="Times New Roman" w:hAnsi="Times New Roman" w:cs="Times New Roman"/>
            <w:sz w:val="24"/>
            <w:szCs w:val="24"/>
          </w:rPr>
          <w:t>п. 34</w:t>
        </w:r>
      </w:hyperlink>
      <w:r w:rsidRPr="00EA3FAF">
        <w:rPr>
          <w:rFonts w:ascii="Times New Roman" w:hAnsi="Times New Roman" w:cs="Times New Roman"/>
          <w:sz w:val="24"/>
          <w:szCs w:val="24"/>
        </w:rPr>
        <w:t xml:space="preserve"> Положения о государственных наградах Российской Федерации вносит Президенту Российской Федерации представления о награждении государственными наградами иностранных граждан, лиц без гражданства, а также граждан Российской Федерации, постоянно проживающих за границей, иностранных членов государственных академий наук, сотрудников международных организаций, дипломатических представительств и консульских учреждений иностранных государств в Российской Федерации.</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FAF">
        <w:rPr>
          <w:rFonts w:ascii="Times New Roman" w:hAnsi="Times New Roman" w:cs="Times New Roman"/>
          <w:sz w:val="24"/>
          <w:szCs w:val="24"/>
        </w:rPr>
        <w:t xml:space="preserve">Высшие должностные лица субъектов Российской Федерации помимо перечисленных в </w:t>
      </w:r>
      <w:hyperlink r:id="rId23" w:history="1">
        <w:r w:rsidRPr="00EA3FAF">
          <w:rPr>
            <w:rFonts w:ascii="Times New Roman" w:hAnsi="Times New Roman" w:cs="Times New Roman"/>
            <w:sz w:val="24"/>
            <w:szCs w:val="24"/>
          </w:rPr>
          <w:t>п. 32</w:t>
        </w:r>
      </w:hyperlink>
      <w:r w:rsidRPr="00EA3FAF">
        <w:rPr>
          <w:rFonts w:ascii="Times New Roman" w:hAnsi="Times New Roman" w:cs="Times New Roman"/>
          <w:sz w:val="24"/>
          <w:szCs w:val="24"/>
        </w:rPr>
        <w:t xml:space="preserve"> Положения о государственных наградах Российской Федерации работников вносят представления Президенту Российской Федерации о награждении государственными наградами:</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родителей (усыновителей), проживающих на территории соответствующего субъекта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граждан за заслуги, не связанные с их основной трудовой деятельностью, при спасении людей, тушении пожаров, других чрезвычайных ситуациях и обстоятельствах.</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Представление Президенту Российской Федерации должно быть подписано руководителем федерального органа государственной власти, субъекта Российской Федерации, иного федерального государственного органа, полномочным представителем Президента Российской Федерации в федеральном округе (при представлении лиц, указанных в </w:t>
      </w:r>
      <w:hyperlink r:id="rId24" w:history="1">
        <w:r w:rsidRPr="00EA3FAF">
          <w:rPr>
            <w:rFonts w:ascii="Times New Roman" w:hAnsi="Times New Roman" w:cs="Times New Roman"/>
            <w:sz w:val="24"/>
            <w:szCs w:val="24"/>
          </w:rPr>
          <w:t>п. 31</w:t>
        </w:r>
      </w:hyperlink>
      <w:r w:rsidRPr="00EA3FAF">
        <w:rPr>
          <w:rFonts w:ascii="Times New Roman" w:hAnsi="Times New Roman" w:cs="Times New Roman"/>
          <w:sz w:val="24"/>
          <w:szCs w:val="24"/>
        </w:rPr>
        <w:t xml:space="preserve"> Положения о государственных наградах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6. При представлении группы лиц (до 10 чел.) в ходатайстве необходимо перечислить все кандидатуры, представляемые к награждению, по видам наград в следующем порядке: звание Героя Российской Федерации, ордена, знаки отличия, медали, почетные звания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Если к награждению представляется более 10 человек, то в представлении Президенту Российской Федерации указывается общее количество кандидатур и их заслуги, а также прикладывается проект указа о награждении, сформированный по видам наград, обязательно завизированный руководителем, подписавшим само представление на имя Президента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Фамилии лиц, представленных к награждению одним видом (степенью) государственной награды, приводятся в строго алфавитном порядке.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7. К представлениям о награждении прилагаются: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оформленный наградной лист, прошедший полное согласование в соответствии с требованиями </w:t>
      </w:r>
      <w:hyperlink r:id="rId25" w:history="1">
        <w:r w:rsidRPr="00EA3FAF">
          <w:rPr>
            <w:rFonts w:ascii="Times New Roman" w:hAnsi="Times New Roman" w:cs="Times New Roman"/>
            <w:sz w:val="24"/>
            <w:szCs w:val="24"/>
          </w:rPr>
          <w:t>Положения</w:t>
        </w:r>
      </w:hyperlink>
      <w:r w:rsidRPr="00EA3FAF">
        <w:rPr>
          <w:rFonts w:ascii="Times New Roman" w:hAnsi="Times New Roman" w:cs="Times New Roman"/>
          <w:sz w:val="24"/>
          <w:szCs w:val="24"/>
        </w:rPr>
        <w:t xml:space="preserve"> о государственных наградах Российской Федерации и настоящими Рекомендациями;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протокол собрания коллектива, возбудившего ходатайство о награждении;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копия общегражданского паспорта, военного билета;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прочие документы, в зависимости от сферы деятельности и занимаемой должности лица, представленного к награждению, указанные в </w:t>
      </w:r>
      <w:hyperlink w:anchor="Par131" w:history="1">
        <w:r w:rsidRPr="00EA3FAF">
          <w:rPr>
            <w:rFonts w:ascii="Times New Roman" w:hAnsi="Times New Roman" w:cs="Times New Roman"/>
            <w:sz w:val="24"/>
            <w:szCs w:val="24"/>
          </w:rPr>
          <w:t>приложении N 1</w:t>
        </w:r>
      </w:hyperlink>
      <w:r w:rsidRPr="00EA3FAF">
        <w:rPr>
          <w:rFonts w:ascii="Times New Roman" w:hAnsi="Times New Roman" w:cs="Times New Roman"/>
          <w:sz w:val="24"/>
          <w:szCs w:val="24"/>
        </w:rPr>
        <w:t xml:space="preserve"> (документы, не указанные в приложении, в адрес Администрации Президента Российской Федерации не высылаются).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Срок действия данных документов не должен превышать один год с момента возбуждения ходатайства в коллективе предприятия, учреждения, организации, где работает представляемый к награждению.</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 соответствии с </w:t>
      </w:r>
      <w:hyperlink r:id="rId26" w:history="1">
        <w:r w:rsidRPr="00EA3FAF">
          <w:rPr>
            <w:rFonts w:ascii="Times New Roman" w:hAnsi="Times New Roman" w:cs="Times New Roman"/>
            <w:sz w:val="24"/>
            <w:szCs w:val="24"/>
          </w:rPr>
          <w:t>п. 36</w:t>
        </w:r>
      </w:hyperlink>
      <w:r w:rsidRPr="00EA3FAF">
        <w:rPr>
          <w:rFonts w:ascii="Times New Roman" w:hAnsi="Times New Roman" w:cs="Times New Roman"/>
          <w:sz w:val="24"/>
          <w:szCs w:val="24"/>
        </w:rPr>
        <w:t xml:space="preserve"> Положения о государственных наградах Российской Федерации внесение представлений о награждении государственными наградами Президенту Российской Федерации осуществляется не позднее трех месяцев со дня завершения согласования наградного листа. Данный срок установлен для высших должностных лиц субъектов Российской Федерации, федеральных органов государственной власти, федеральных государственных органов, обладающих правом внесения представлений о награждении государственными наградами Президенту </w:t>
      </w:r>
      <w:r w:rsidRPr="00EA3FAF">
        <w:rPr>
          <w:rFonts w:ascii="Times New Roman" w:hAnsi="Times New Roman" w:cs="Times New Roman"/>
          <w:sz w:val="24"/>
          <w:szCs w:val="24"/>
        </w:rPr>
        <w:lastRenderedPageBreak/>
        <w:t>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 случае, когда наградные материалы, поступившие в Администрацию Президента Российской Федерации, не соответствуют требованиям </w:t>
      </w:r>
      <w:hyperlink r:id="rId27" w:history="1">
        <w:r w:rsidRPr="00EA3FAF">
          <w:rPr>
            <w:rFonts w:ascii="Times New Roman" w:hAnsi="Times New Roman" w:cs="Times New Roman"/>
            <w:sz w:val="24"/>
            <w:szCs w:val="24"/>
          </w:rPr>
          <w:t>Положения</w:t>
        </w:r>
      </w:hyperlink>
      <w:r w:rsidRPr="00EA3FAF">
        <w:rPr>
          <w:rFonts w:ascii="Times New Roman" w:hAnsi="Times New Roman" w:cs="Times New Roman"/>
          <w:sz w:val="24"/>
          <w:szCs w:val="24"/>
        </w:rPr>
        <w:t xml:space="preserve"> о государственных наградах Российской Федерации и настоящим Рекомендациям, они возвращаются в ходатайствующий орган без рассмотрения Комиссией при Президенте Российской Федерации по государственным наградам (далее Комиссия).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 случае назначения (избрания) нового руководителя федерального органа государственной власти, высшего должностного лица (руководителя исполнительного органа государственной власти) субъекта Российской Федерации, федерального государственного органа, полномочного представителя Президента Российской Федерации в федеральном округе, взамен должностного лица, внесшего (согласовавшего) представление о награждении государственной наградой, наградные документы направляются на </w:t>
      </w:r>
      <w:proofErr w:type="spellStart"/>
      <w:r w:rsidRPr="00EA3FAF">
        <w:rPr>
          <w:rFonts w:ascii="Times New Roman" w:hAnsi="Times New Roman" w:cs="Times New Roman"/>
          <w:sz w:val="24"/>
          <w:szCs w:val="24"/>
        </w:rPr>
        <w:t>пересогласование</w:t>
      </w:r>
      <w:proofErr w:type="spell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Согласование может быть осуществлено в виде переоформления наградного листа либо в виде письма с поддержкой ранее направленного ходатайства. При повторном внесении наградных материалов в Администрацию Президента Российской Федерации срок, прошедший со дня выдачи документов и справок, прилагаемых к наградному листу, не должен превышать один год.</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При представлении к награждению государственными наградами высших должностных лиц (руководителей высших исполнительных органов государственной власти) и их заместителей, глав муниципальных образований (районов и городов) и их заместителей, к наградному листу необходимо прилагать сведения, изложенные в критериях оценки деятельности данной категории лиц </w:t>
      </w:r>
      <w:hyperlink w:anchor="Par208" w:history="1">
        <w:r w:rsidRPr="00EA3FAF">
          <w:rPr>
            <w:rFonts w:ascii="Times New Roman" w:hAnsi="Times New Roman" w:cs="Times New Roman"/>
            <w:sz w:val="24"/>
            <w:szCs w:val="24"/>
          </w:rPr>
          <w:t>(приложение N 2)</w:t>
        </w:r>
      </w:hyperlink>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Наградные материалы, оформленные на кандидата к награждению, работающему в организации, зарегистрированной в одном субъекте Российской Федерации, а проживающему (зарегистрированному) - в другом, следует оформлять и согласовывать по месту работы кандидата, с предоставлением справок из органов внутренних дел по месту его жительства (регистрации) и работы.</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При подготовке материалов о награждении группы работников в связи с юбилеем предприятия, учреждения, организации или профессиональным праздником ходатайство о представлении к государственным наградам вносятся Президенту Российской Федерации заблаговременно, не </w:t>
      </w:r>
      <w:proofErr w:type="gramStart"/>
      <w:r w:rsidRPr="00EA3FAF">
        <w:rPr>
          <w:rFonts w:ascii="Times New Roman" w:hAnsi="Times New Roman" w:cs="Times New Roman"/>
          <w:sz w:val="24"/>
          <w:szCs w:val="24"/>
        </w:rPr>
        <w:t>позднее</w:t>
      </w:r>
      <w:proofErr w:type="gramEnd"/>
      <w:r w:rsidRPr="00EA3FAF">
        <w:rPr>
          <w:rFonts w:ascii="Times New Roman" w:hAnsi="Times New Roman" w:cs="Times New Roman"/>
          <w:sz w:val="24"/>
          <w:szCs w:val="24"/>
        </w:rPr>
        <w:t xml:space="preserve"> чем за 3 месяца до юбилейной (памятной) даты.</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Помимо этого необходимо подбирать лиц, представляемых к награждению из одного коллектива таким образом, чтобы не менее 4/5 из их числа были представители рабочих профессий и инженерно-технический состав, и не более 1/5 представляемых - руководители всех уровней.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В случае несоблюдения данного требования Комиссия может принять решение о возврате наградных документов на доработку.</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FAF">
        <w:rPr>
          <w:rFonts w:ascii="Times New Roman" w:hAnsi="Times New Roman" w:cs="Times New Roman"/>
          <w:sz w:val="24"/>
          <w:szCs w:val="24"/>
        </w:rPr>
        <w:t xml:space="preserve">При представлении материалов, оформленных на группу работников одного предприятия, учреждения, организации, отмечающему юбилей, необходимо кроме сведений, указанных в </w:t>
      </w:r>
      <w:hyperlink w:anchor="Par133" w:history="1">
        <w:r w:rsidRPr="00EA3FAF">
          <w:rPr>
            <w:rFonts w:ascii="Times New Roman" w:hAnsi="Times New Roman" w:cs="Times New Roman"/>
            <w:sz w:val="24"/>
            <w:szCs w:val="24"/>
          </w:rPr>
          <w:t>п. 1</w:t>
        </w:r>
      </w:hyperlink>
      <w:r w:rsidRPr="00EA3FAF">
        <w:rPr>
          <w:rFonts w:ascii="Times New Roman" w:hAnsi="Times New Roman" w:cs="Times New Roman"/>
          <w:sz w:val="24"/>
          <w:szCs w:val="24"/>
        </w:rPr>
        <w:t xml:space="preserve"> Приложения N 1, к наградным документам прилагать историко-архивную справку, а также сведения о количестве работающих и данные о предыдущем награждении по коллективу, т.е. сколько человек и какими Указами Президента Российской Федерации были удостоены государственных наград Российской Федерации.</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8. Решения Комиссии являются основанием для подготовки проектов указов Президента Российской Федерации о награждении государственными наградами.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9. Повторное представление Президенту Российской Федерации о награждении государственной наградой лица, в отношении которого Комиссия приняла решение о нецелесообразности награждения государственной наградой, </w:t>
      </w:r>
      <w:proofErr w:type="gramStart"/>
      <w:r w:rsidRPr="00EA3FAF">
        <w:rPr>
          <w:rFonts w:ascii="Times New Roman" w:hAnsi="Times New Roman" w:cs="Times New Roman"/>
          <w:sz w:val="24"/>
          <w:szCs w:val="24"/>
        </w:rPr>
        <w:t>возможно</w:t>
      </w:r>
      <w:proofErr w:type="gramEnd"/>
      <w:r w:rsidRPr="00EA3FAF">
        <w:rPr>
          <w:rFonts w:ascii="Times New Roman" w:hAnsi="Times New Roman" w:cs="Times New Roman"/>
          <w:sz w:val="24"/>
          <w:szCs w:val="24"/>
        </w:rPr>
        <w:t xml:space="preserve"> не ранее чем через год со дня принятия Комиссией указанного решения при условии, что за это время представляемый к награждению проявил новые заслуги, соответствующие статусу </w:t>
      </w:r>
      <w:r w:rsidRPr="00EA3FAF">
        <w:rPr>
          <w:rFonts w:ascii="Times New Roman" w:hAnsi="Times New Roman" w:cs="Times New Roman"/>
          <w:sz w:val="24"/>
          <w:szCs w:val="24"/>
        </w:rPr>
        <w:lastRenderedPageBreak/>
        <w:t>государственной награды, или им были устранены те замечания, на основании которых Комиссия приняла решение о нецелесообразности награждения.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Повторное представление к государственной награде лиц, которым решением Комиссии был изменен вид государственной награды на такие виды поощрений как Почетная грамота Президента Российской Федерации и благодарность Президента Российской Федерации, возможно также не ранее чем через год с момента поощрения Президентом Российской Федерации и при наличии новых заслуг за этот период.</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Представление к награждению Почетной грамотой Президента Российской Федерации или поощрению благодарностью Президента Российской Федерации лиц, которые ранее были награждены государственной наградой Российской Федерации, при условии новых конкретных заслуг рекомендуется производить не ранее чем через год после награждения.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 w:name="Par129"/>
      <w:bookmarkEnd w:id="3"/>
      <w:r w:rsidRPr="00EA3FAF">
        <w:rPr>
          <w:rFonts w:ascii="Times New Roman" w:hAnsi="Times New Roman" w:cs="Times New Roman"/>
          <w:sz w:val="24"/>
          <w:szCs w:val="24"/>
        </w:rPr>
        <w:lastRenderedPageBreak/>
        <w:t>Приложение N 1</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1"/>
      <w:bookmarkEnd w:id="4"/>
      <w:r w:rsidRPr="00EA3FAF">
        <w:rPr>
          <w:rFonts w:ascii="Times New Roman" w:hAnsi="Times New Roman" w:cs="Times New Roman"/>
          <w:sz w:val="24"/>
          <w:szCs w:val="24"/>
        </w:rPr>
        <w:t>ПЕРЕЧЕНЬ ДОКУМЕНТОВ, ПРИЛАГАЕМЫХ К НАГРАДНОМУ ЛИСТУ:</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33"/>
      <w:bookmarkEnd w:id="5"/>
      <w:r w:rsidRPr="00EA3FAF">
        <w:rPr>
          <w:rFonts w:ascii="Times New Roman" w:hAnsi="Times New Roman" w:cs="Times New Roman"/>
          <w:sz w:val="24"/>
          <w:szCs w:val="24"/>
        </w:rPr>
        <w:t>1. При рассмотрении вопроса о награждении государственной наградой Российской Федерации руководителей, заместителей руководителей, главных экономистов (бухгалтеров) хозяйствующих субъектов при наличии заслуг у представляемого к наградному листу прилагаются следующие документы в динамике за трехлетний период (с разбивкой по каждому году) и истекшие месяцы текущего года, предшествующие дате внесения ходатайства: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34"/>
      <w:bookmarkEnd w:id="6"/>
      <w:r w:rsidRPr="00EA3FAF">
        <w:rPr>
          <w:rFonts w:ascii="Times New Roman" w:hAnsi="Times New Roman" w:cs="Times New Roman"/>
          <w:sz w:val="24"/>
          <w:szCs w:val="24"/>
        </w:rPr>
        <w:t>1.1. Справка о динамике основных финансово-экономических показателей, включающая в себя следующие сведения: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стоимость основных фондов;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среднесписочная численность </w:t>
      </w:r>
      <w:proofErr w:type="gramStart"/>
      <w:r w:rsidRPr="00EA3FAF">
        <w:rPr>
          <w:rFonts w:ascii="Times New Roman" w:hAnsi="Times New Roman" w:cs="Times New Roman"/>
          <w:sz w:val="24"/>
          <w:szCs w:val="24"/>
        </w:rPr>
        <w:t>работающих</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размер среднемесячной заработной платы;</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объем реализации продукции, работ, услуг в физическом и стоимостном выражении;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чистая прибыль;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рентабельность производства;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использование доходов </w:t>
      </w:r>
      <w:proofErr w:type="gramStart"/>
      <w:r w:rsidRPr="00EA3FAF">
        <w:rPr>
          <w:rFonts w:ascii="Times New Roman" w:hAnsi="Times New Roman" w:cs="Times New Roman"/>
          <w:sz w:val="24"/>
          <w:szCs w:val="24"/>
        </w:rPr>
        <w:t>в</w:t>
      </w:r>
      <w:proofErr w:type="gramEnd"/>
      <w:r w:rsidRPr="00EA3FAF">
        <w:rPr>
          <w:rFonts w:ascii="Times New Roman" w:hAnsi="Times New Roman" w:cs="Times New Roman"/>
          <w:sz w:val="24"/>
          <w:szCs w:val="24"/>
        </w:rPr>
        <w:t xml:space="preserve"> % </w:t>
      </w:r>
      <w:proofErr w:type="gramStart"/>
      <w:r w:rsidRPr="00EA3FAF">
        <w:rPr>
          <w:rFonts w:ascii="Times New Roman" w:hAnsi="Times New Roman" w:cs="Times New Roman"/>
          <w:sz w:val="24"/>
          <w:szCs w:val="24"/>
        </w:rPr>
        <w:t>по</w:t>
      </w:r>
      <w:proofErr w:type="gramEnd"/>
      <w:r w:rsidRPr="00EA3FAF">
        <w:rPr>
          <w:rFonts w:ascii="Times New Roman" w:hAnsi="Times New Roman" w:cs="Times New Roman"/>
          <w:sz w:val="24"/>
          <w:szCs w:val="24"/>
        </w:rPr>
        <w:t xml:space="preserve"> видам деятельности (инвестиции в основной капитал, выплата премиальных (дивидендов), социальная политика, благотворительность);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дебиторская задолженность (с выделением </w:t>
      </w:r>
      <w:proofErr w:type="gramStart"/>
      <w:r w:rsidRPr="00EA3FAF">
        <w:rPr>
          <w:rFonts w:ascii="Times New Roman" w:hAnsi="Times New Roman" w:cs="Times New Roman"/>
          <w:sz w:val="24"/>
          <w:szCs w:val="24"/>
        </w:rPr>
        <w:t>просроченной</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кредиторская задолженность (с выделением </w:t>
      </w:r>
      <w:proofErr w:type="gramStart"/>
      <w:r w:rsidRPr="00EA3FAF">
        <w:rPr>
          <w:rFonts w:ascii="Times New Roman" w:hAnsi="Times New Roman" w:cs="Times New Roman"/>
          <w:sz w:val="24"/>
          <w:szCs w:val="24"/>
        </w:rPr>
        <w:t>просроченной</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о суммах уплаченных налогов с разбивкой по бюджетам разных уровней;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востребованность продукции со стороны государства (наличие государственного заказа, его выполняемость, пропорции выпуска государственно-значимой продукции к иной);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ценовая политика хозяйствующего субъекта на свою продукцию;</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покрытие потребности субъекта РФ в производимой хозяйствующим субъектом продукции </w:t>
      </w:r>
      <w:proofErr w:type="gramStart"/>
      <w:r w:rsidRPr="00EA3FAF">
        <w:rPr>
          <w:rFonts w:ascii="Times New Roman" w:hAnsi="Times New Roman" w:cs="Times New Roman"/>
          <w:sz w:val="24"/>
          <w:szCs w:val="24"/>
        </w:rPr>
        <w:t>в</w:t>
      </w:r>
      <w:proofErr w:type="gramEnd"/>
      <w:r w:rsidRPr="00EA3FAF">
        <w:rPr>
          <w:rFonts w:ascii="Times New Roman" w:hAnsi="Times New Roman" w:cs="Times New Roman"/>
          <w:sz w:val="24"/>
          <w:szCs w:val="24"/>
        </w:rPr>
        <w:t xml:space="preserve"> %.</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Данная справка подписывается руководителем предприятия, главным бухгалтером и заверяется печатью хозяйствующего субъекта.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1.2. Справка о структуре уставного капитала, включающая в себя следующие сведения: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процедура учреждения соответствующего юридического лица (место, дата и кем зарегистрировано);</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общее количество акционеров/дольщиков (физических и юридических лиц) и принадлежащее им количество акций/долей (в абсолютных числах либо в процентном отношении);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фамилия, имя, отчество собственников, владеющих акциями/долей данного юридического лица, превышающей 5% от номинала;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степень участия представленного к награждению в уставном капитале юридического лица (как </w:t>
      </w:r>
      <w:proofErr w:type="gramStart"/>
      <w:r w:rsidRPr="00EA3FAF">
        <w:rPr>
          <w:rFonts w:ascii="Times New Roman" w:hAnsi="Times New Roman" w:cs="Times New Roman"/>
          <w:sz w:val="24"/>
          <w:szCs w:val="24"/>
        </w:rPr>
        <w:t>прямое</w:t>
      </w:r>
      <w:proofErr w:type="gramEnd"/>
      <w:r w:rsidRPr="00EA3FAF">
        <w:rPr>
          <w:rFonts w:ascii="Times New Roman" w:hAnsi="Times New Roman" w:cs="Times New Roman"/>
          <w:sz w:val="24"/>
          <w:szCs w:val="24"/>
        </w:rPr>
        <w:t>, так и через членов семьи и иных заинтересованных лиц);</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доля государства в уставном капитале;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наличие иностранного капитала, зависимость деятельности предприятия от иностранного влияния.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Данная справка подписывается руководителем предприятия, заверяется реестродержателем (для акционерных обществ) и печатью хозяйствующего субъекта.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1.3. Заключение Федеральной службы по финансовым рынкам о состоянии деятельности в сфере обращения ценных бумаг (для акционерных обществ).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58"/>
      <w:bookmarkEnd w:id="7"/>
      <w:r w:rsidRPr="00EA3FAF">
        <w:rPr>
          <w:rFonts w:ascii="Times New Roman" w:hAnsi="Times New Roman" w:cs="Times New Roman"/>
          <w:sz w:val="24"/>
          <w:szCs w:val="24"/>
        </w:rPr>
        <w:t xml:space="preserve">1.4. Заключение органа исполнительной власти субъекта РФ, курирующего вопросы </w:t>
      </w:r>
      <w:r w:rsidRPr="00EA3FAF">
        <w:rPr>
          <w:rFonts w:ascii="Times New Roman" w:hAnsi="Times New Roman" w:cs="Times New Roman"/>
          <w:sz w:val="24"/>
          <w:szCs w:val="24"/>
        </w:rPr>
        <w:lastRenderedPageBreak/>
        <w:t>экономического развития, включающее в себя следующие сведения: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вклад предприятия в социально-экономическое развитие региона за рассматриваемый в наградном листе период;</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оценка проявления социальной ответственности руководством данного предприятия;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оценка своевременности выплаты заработной платы и перевода социальных и пенсионных отчислений предприятием;</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результаты проведенной проверки по базам данных правоохранительных, налоговых, таможенных органов и технического (неналогового) регулирования по вопросам, связанным с исполнением юридическим лицом своих обязательств и соблюдением производственно-технических требований.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Данная справка подписывается заместителем руководителя высшего должностного лица (исполнительного органа государственной власти) субъекта Российской Федерации и заверяется гербовой печатью.</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Примечание: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Для руководителей, заместителей руководителей, главных экономистов (бухгалтеров) федеральных государственных унитарных предприятий </w:t>
      </w:r>
      <w:hyperlink w:anchor="Par134" w:history="1">
        <w:r w:rsidRPr="00EA3FAF">
          <w:rPr>
            <w:rFonts w:ascii="Times New Roman" w:hAnsi="Times New Roman" w:cs="Times New Roman"/>
            <w:sz w:val="24"/>
            <w:szCs w:val="24"/>
          </w:rPr>
          <w:t>справка 1.1</w:t>
        </w:r>
      </w:hyperlink>
      <w:r w:rsidRPr="00EA3FAF">
        <w:rPr>
          <w:rFonts w:ascii="Times New Roman" w:hAnsi="Times New Roman" w:cs="Times New Roman"/>
          <w:sz w:val="24"/>
          <w:szCs w:val="24"/>
        </w:rPr>
        <w:t xml:space="preserve"> должна включать в себя следующие сведения: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стоимость основных фондов;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размер среднемесячной заработной платы;</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среднесписочная численность </w:t>
      </w:r>
      <w:proofErr w:type="gramStart"/>
      <w:r w:rsidRPr="00EA3FAF">
        <w:rPr>
          <w:rFonts w:ascii="Times New Roman" w:hAnsi="Times New Roman" w:cs="Times New Roman"/>
          <w:sz w:val="24"/>
          <w:szCs w:val="24"/>
        </w:rPr>
        <w:t>работающих</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объем реализации продукции, работ, услуг в физическом и стоимостном выражении;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чистая прибыль;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рентабельность производства;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использование доходов </w:t>
      </w:r>
      <w:proofErr w:type="gramStart"/>
      <w:r w:rsidRPr="00EA3FAF">
        <w:rPr>
          <w:rFonts w:ascii="Times New Roman" w:hAnsi="Times New Roman" w:cs="Times New Roman"/>
          <w:sz w:val="24"/>
          <w:szCs w:val="24"/>
        </w:rPr>
        <w:t>в</w:t>
      </w:r>
      <w:proofErr w:type="gramEnd"/>
      <w:r w:rsidRPr="00EA3FAF">
        <w:rPr>
          <w:rFonts w:ascii="Times New Roman" w:hAnsi="Times New Roman" w:cs="Times New Roman"/>
          <w:sz w:val="24"/>
          <w:szCs w:val="24"/>
        </w:rPr>
        <w:t xml:space="preserve"> % </w:t>
      </w:r>
      <w:proofErr w:type="gramStart"/>
      <w:r w:rsidRPr="00EA3FAF">
        <w:rPr>
          <w:rFonts w:ascii="Times New Roman" w:hAnsi="Times New Roman" w:cs="Times New Roman"/>
          <w:sz w:val="24"/>
          <w:szCs w:val="24"/>
        </w:rPr>
        <w:t>по</w:t>
      </w:r>
      <w:proofErr w:type="gramEnd"/>
      <w:r w:rsidRPr="00EA3FAF">
        <w:rPr>
          <w:rFonts w:ascii="Times New Roman" w:hAnsi="Times New Roman" w:cs="Times New Roman"/>
          <w:sz w:val="24"/>
          <w:szCs w:val="24"/>
        </w:rPr>
        <w:t xml:space="preserve"> видам деятельности (инвестиции в основной капитал, выплата премиальных (дивидендов), социальная политика, благотворительность);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дебиторская задолженность (с выделением </w:t>
      </w:r>
      <w:proofErr w:type="gramStart"/>
      <w:r w:rsidRPr="00EA3FAF">
        <w:rPr>
          <w:rFonts w:ascii="Times New Roman" w:hAnsi="Times New Roman" w:cs="Times New Roman"/>
          <w:sz w:val="24"/>
          <w:szCs w:val="24"/>
        </w:rPr>
        <w:t>просроченной</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кредиторская задолженность (с выделением </w:t>
      </w:r>
      <w:proofErr w:type="gramStart"/>
      <w:r w:rsidRPr="00EA3FAF">
        <w:rPr>
          <w:rFonts w:ascii="Times New Roman" w:hAnsi="Times New Roman" w:cs="Times New Roman"/>
          <w:sz w:val="24"/>
          <w:szCs w:val="24"/>
        </w:rPr>
        <w:t>просроченной</w:t>
      </w:r>
      <w:proofErr w:type="gramEnd"/>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сумма уплаченных налогов с разбивкой по бюджетам разных уровней;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данные об исполнении государственного заказа (в </w:t>
      </w:r>
      <w:proofErr w:type="spellStart"/>
      <w:r w:rsidRPr="00EA3FAF">
        <w:rPr>
          <w:rFonts w:ascii="Times New Roman" w:hAnsi="Times New Roman" w:cs="Times New Roman"/>
          <w:sz w:val="24"/>
          <w:szCs w:val="24"/>
        </w:rPr>
        <w:t>т.ч</w:t>
      </w:r>
      <w:proofErr w:type="spellEnd"/>
      <w:r w:rsidRPr="00EA3FAF">
        <w:rPr>
          <w:rFonts w:ascii="Times New Roman" w:hAnsi="Times New Roman" w:cs="Times New Roman"/>
          <w:sz w:val="24"/>
          <w:szCs w:val="24"/>
        </w:rPr>
        <w:t xml:space="preserve">. общее стоимостное исчисление государственного заказа, обеспечение его финансирования (в % </w:t>
      </w:r>
      <w:proofErr w:type="gramStart"/>
      <w:r w:rsidRPr="00EA3FAF">
        <w:rPr>
          <w:rFonts w:ascii="Times New Roman" w:hAnsi="Times New Roman" w:cs="Times New Roman"/>
          <w:sz w:val="24"/>
          <w:szCs w:val="24"/>
        </w:rPr>
        <w:t>от</w:t>
      </w:r>
      <w:proofErr w:type="gramEnd"/>
      <w:r w:rsidRPr="00EA3FAF">
        <w:rPr>
          <w:rFonts w:ascii="Times New Roman" w:hAnsi="Times New Roman" w:cs="Times New Roman"/>
          <w:sz w:val="24"/>
          <w:szCs w:val="24"/>
        </w:rPr>
        <w:t xml:space="preserve"> запланированного), его выполняемость);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сведения в соответствии с требованиями </w:t>
      </w:r>
      <w:hyperlink w:anchor="Par158" w:history="1">
        <w:r w:rsidRPr="00EA3FAF">
          <w:rPr>
            <w:rFonts w:ascii="Times New Roman" w:hAnsi="Times New Roman" w:cs="Times New Roman"/>
            <w:sz w:val="24"/>
            <w:szCs w:val="24"/>
          </w:rPr>
          <w:t>п. 1.4</w:t>
        </w:r>
      </w:hyperlink>
      <w:r w:rsidRPr="00EA3FAF">
        <w:rPr>
          <w:rFonts w:ascii="Times New Roman" w:hAnsi="Times New Roman" w:cs="Times New Roman"/>
          <w:sz w:val="24"/>
          <w:szCs w:val="24"/>
        </w:rPr>
        <w:t>.</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2. При рассмотрении вопроса о награждении государственной наградой Российской Федерации деятелей культуры и искусства при наличии заслуг у представляемого к наградному листу прилагаются следующие документы за пятилетний период (с разбивкой по каждому году), предшествующий дате внесения ходатайства: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2.1. Справка о творческом составе коллектива с указанием количества работников, удостоенных государственных наград (с указанием вида наград).</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2.2. Репертуар и перечень гастролей (только для артистов).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2.3. Список творческих произведений и выставок, в которых награждаемый принял участие (только для художников).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2.4. Заключение соответствующего творческого союза России (писателей, кинематографистов, художников, дизайнеров, архитекторов и др.). При представлении к награждению деятелей театров, расположенных на территориях субъектов Российской Федерации, достаточно получение заключений региональных (кроме Москвы и Московской области) отделений Союза театральных деятелей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Примечание:</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При оформлении характеристики должны быть отражены только конкретные личные </w:t>
      </w:r>
      <w:r w:rsidRPr="00EA3FAF">
        <w:rPr>
          <w:rFonts w:ascii="Times New Roman" w:hAnsi="Times New Roman" w:cs="Times New Roman"/>
          <w:sz w:val="24"/>
          <w:szCs w:val="24"/>
        </w:rPr>
        <w:lastRenderedPageBreak/>
        <w:t>творческие заслуги, а не перечень творческих работ или сыгранных ролей.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 При рассмотрении вопроса о представлении к присвоению почетного звания "Заслуженный деятель науки Российской Федерации" при наличии заслуг у представляемого к наградному листу прилагаются следующие документы за пятилетний период (с разбивкой по каждому году), предшествующие дате внесения ходатайства: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3.1. Справка о научно-педагогической деятельности ученого.</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3.2. Список научных трудов, с отдельно </w:t>
      </w:r>
      <w:proofErr w:type="gramStart"/>
      <w:r w:rsidRPr="00EA3FAF">
        <w:rPr>
          <w:rFonts w:ascii="Times New Roman" w:hAnsi="Times New Roman" w:cs="Times New Roman"/>
          <w:sz w:val="24"/>
          <w:szCs w:val="24"/>
        </w:rPr>
        <w:t>выделенными</w:t>
      </w:r>
      <w:proofErr w:type="gramEnd"/>
      <w:r w:rsidRPr="00EA3FAF">
        <w:rPr>
          <w:rFonts w:ascii="Times New Roman" w:hAnsi="Times New Roman" w:cs="Times New Roman"/>
          <w:sz w:val="24"/>
          <w:szCs w:val="24"/>
        </w:rPr>
        <w:t xml:space="preserve"> фундаментальными (открытия, монографии, учебники, книги).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3.3. Отзывы предприятий, учреждений, организаций о востребованности научных трудов и их практическом применении.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3.4. Копии диплома доктора наук и аттестата профессора.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3.5. Заключение президиума профильных государственных академий наук о признании результатов научной и научно-практической деятельности.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4. При формировании наградных документов на лиц, представляемых к награждению орденом "Родительская слава" и медалью ордена "Родительская слава", к наградному листу </w:t>
      </w:r>
      <w:hyperlink r:id="rId28" w:history="1">
        <w:r w:rsidRPr="00EA3FAF">
          <w:rPr>
            <w:rFonts w:ascii="Times New Roman" w:hAnsi="Times New Roman" w:cs="Times New Roman"/>
            <w:sz w:val="24"/>
            <w:szCs w:val="24"/>
          </w:rPr>
          <w:t>(форма N 4)</w:t>
        </w:r>
      </w:hyperlink>
      <w:r w:rsidRPr="00EA3FAF">
        <w:rPr>
          <w:rFonts w:ascii="Times New Roman" w:hAnsi="Times New Roman" w:cs="Times New Roman"/>
          <w:sz w:val="24"/>
          <w:szCs w:val="24"/>
        </w:rPr>
        <w:t xml:space="preserve"> прилагаются следующие документы:</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4.1. Согласования с территориальными органами здравоохранения, социального обеспечения, образования, опеки и попечительства (для приемных родителей).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4.2. Данные проверок правоохранительных органов.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4.3. Свидетельство о рождении детей.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4.4. Постановление главы муниципального образования о создании семьи (для усыновителей).</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4.5. Договор о создании приемной семьи и о передаче несовершеннолетних, оставшихся без попечения родителей, на воспитание в приемную семью.</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4.6. Справки с места работы на родителей с указанием должности, организационно-правовой формы юридического лица (копия первой страницы устава) и места осуществления ими трудовой деятельности с необходимыми реквизитами - должность, фамилия должностного лица, выдавшего справку, дата, печать.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В </w:t>
      </w:r>
      <w:hyperlink w:anchor="Par86" w:history="1">
        <w:r w:rsidRPr="00EA3FAF">
          <w:rPr>
            <w:rFonts w:ascii="Times New Roman" w:hAnsi="Times New Roman" w:cs="Times New Roman"/>
            <w:sz w:val="24"/>
            <w:szCs w:val="24"/>
          </w:rPr>
          <w:t>п. 5</w:t>
        </w:r>
      </w:hyperlink>
      <w:r w:rsidRPr="00EA3FAF">
        <w:rPr>
          <w:rFonts w:ascii="Times New Roman" w:hAnsi="Times New Roman" w:cs="Times New Roman"/>
          <w:sz w:val="24"/>
          <w:szCs w:val="24"/>
        </w:rPr>
        <w:t xml:space="preserve"> (основания представления к награждению) необходимо указывать особые заслуги родителей в воспитании детей и укреплении семейных традиций.</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ar206"/>
      <w:bookmarkEnd w:id="8"/>
      <w:r w:rsidRPr="00EA3FAF">
        <w:rPr>
          <w:rFonts w:ascii="Times New Roman" w:hAnsi="Times New Roman" w:cs="Times New Roman"/>
          <w:sz w:val="24"/>
          <w:szCs w:val="24"/>
        </w:rPr>
        <w:lastRenderedPageBreak/>
        <w:t>Приложение N 2</w:t>
      </w:r>
    </w:p>
    <w:p w:rsidR="009734B6" w:rsidRPr="00EA3FAF" w:rsidRDefault="009734B6" w:rsidP="009734B6">
      <w:pPr>
        <w:widowControl w:val="0"/>
        <w:autoSpaceDE w:val="0"/>
        <w:autoSpaceDN w:val="0"/>
        <w:adjustRightInd w:val="0"/>
        <w:spacing w:after="0" w:line="240" w:lineRule="auto"/>
        <w:jc w:val="right"/>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bookmarkStart w:id="9" w:name="Par208"/>
      <w:bookmarkEnd w:id="9"/>
      <w:r w:rsidRPr="00EA3FAF">
        <w:rPr>
          <w:rFonts w:ascii="Times New Roman" w:hAnsi="Times New Roman" w:cs="Times New Roman"/>
          <w:sz w:val="24"/>
          <w:szCs w:val="24"/>
        </w:rPr>
        <w:t>КРИТЕРИИ</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ОЦЕНКИ ДЕЯТЕЛЬНОСТИ ВЫСШИХ ДОЛЖНОСТНЫХ ЛИЦ СУБЪЕКТОВ</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РОССИЙСКОЙ ФЕДЕРАЦИИ И ИХ ЗАМЕСТИТЕЛЕЙ, ГЛАВ МУНИЦИПАЛЬНЫХ</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ОБРАЗОВАНИЙ И ИХ ЗАМЕСТИТЕЛЕЙ ПРИ ПРЕДСТАВЛЕНИИ</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r w:rsidRPr="00EA3FAF">
        <w:rPr>
          <w:rFonts w:ascii="Times New Roman" w:hAnsi="Times New Roman" w:cs="Times New Roman"/>
          <w:sz w:val="24"/>
          <w:szCs w:val="24"/>
        </w:rPr>
        <w:t>К ГОСУДАРСТВЕННЫМ НАГРАДАМ</w:t>
      </w:r>
    </w:p>
    <w:p w:rsidR="009734B6" w:rsidRPr="00EA3FAF" w:rsidRDefault="009734B6" w:rsidP="009734B6">
      <w:pPr>
        <w:widowControl w:val="0"/>
        <w:autoSpaceDE w:val="0"/>
        <w:autoSpaceDN w:val="0"/>
        <w:adjustRightInd w:val="0"/>
        <w:spacing w:after="0" w:line="240" w:lineRule="auto"/>
        <w:jc w:val="center"/>
        <w:rPr>
          <w:rFonts w:ascii="Times New Roman" w:hAnsi="Times New Roman" w:cs="Times New Roman"/>
          <w:sz w:val="24"/>
          <w:szCs w:val="24"/>
        </w:rPr>
      </w:pP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При рассмотрении вопроса о представлении к награждению государственными наградами Российской Федерации высших должностных лиц субъектов Российской Федерации и их заместителей, глав муниципальных образований и их заместителей необходимо руководствоваться данными критериям оценки заслуг за пятилетний период (с разбивкой по каждому году) и истекшие месяцы текущего года, предшествующие дате внесения ходатайства.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Награждение может быть произведено:</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1. За исключительные достижения в области социально-экономического развития субъекта Российской Федерации (муниципального образования), выразившиеся: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в значительном повышении уровня жизни населения, включая рост доходов населения, темпы которого превосходят среднероссийские; заметное улучшение качества предоставляемых населению услуг в сфере здравоохранения, массового спорта, культуры и организации досуга; снижении смертности и повышение рождаемости, снижении заболеваемости и травматизма;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в создании новых и глубокой модернизации существующих объектов материального производства, промышленной и транспортной инфраструктуры, обеспечивающих значительный рост валового регионального продукта;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в стимулировании инновационной активности, результатом чего стали: создание новых и глубокая модернизация существующих научно-исследовательских организаций, учебных заведений; неоднократные победы представителей региона (муниципального образования) в межрегиональных, всероссийских и международных школьных и студенческих олимпиадах, соревнованиях в области научно-технического творчества молодежи; рост расходов предприятий на научно-исследовательскую деятельность;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в исключительно высоких показателях </w:t>
      </w:r>
      <w:proofErr w:type="gramStart"/>
      <w:r w:rsidRPr="00EA3FAF">
        <w:rPr>
          <w:rFonts w:ascii="Times New Roman" w:hAnsi="Times New Roman" w:cs="Times New Roman"/>
          <w:sz w:val="24"/>
          <w:szCs w:val="24"/>
        </w:rPr>
        <w:t>оценки эффективности деятельности органов исполнительной власти субъектов Российской</w:t>
      </w:r>
      <w:proofErr w:type="gramEnd"/>
      <w:r w:rsidRPr="00EA3FAF">
        <w:rPr>
          <w:rFonts w:ascii="Times New Roman" w:hAnsi="Times New Roman" w:cs="Times New Roman"/>
          <w:sz w:val="24"/>
          <w:szCs w:val="24"/>
        </w:rPr>
        <w:t xml:space="preserve"> Федерации, установленных </w:t>
      </w:r>
      <w:hyperlink r:id="rId29" w:history="1">
        <w:r w:rsidRPr="00EA3FAF">
          <w:rPr>
            <w:rFonts w:ascii="Times New Roman" w:hAnsi="Times New Roman" w:cs="Times New Roman"/>
            <w:sz w:val="24"/>
            <w:szCs w:val="24"/>
          </w:rPr>
          <w:t>Указом</w:t>
        </w:r>
      </w:hyperlink>
      <w:r w:rsidRPr="00EA3FAF">
        <w:rPr>
          <w:rFonts w:ascii="Times New Roman" w:hAnsi="Times New Roman" w:cs="Times New Roman"/>
          <w:sz w:val="24"/>
          <w:szCs w:val="24"/>
        </w:rPr>
        <w:t xml:space="preserve"> Президента Российской Федерации от 28 июня 2007 года N 825 "Об оценке эффективности деятельности органов исполнительной власти субъектов Российской Федерации";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в исключительно высоких показателях </w:t>
      </w:r>
      <w:proofErr w:type="gramStart"/>
      <w:r w:rsidRPr="00EA3FAF">
        <w:rPr>
          <w:rFonts w:ascii="Times New Roman" w:hAnsi="Times New Roman" w:cs="Times New Roman"/>
          <w:sz w:val="24"/>
          <w:szCs w:val="24"/>
        </w:rPr>
        <w:t>оценки эффективности деятельности органов местного самоуправления городских округов</w:t>
      </w:r>
      <w:proofErr w:type="gramEnd"/>
      <w:r w:rsidRPr="00EA3FAF">
        <w:rPr>
          <w:rFonts w:ascii="Times New Roman" w:hAnsi="Times New Roman" w:cs="Times New Roman"/>
          <w:sz w:val="24"/>
          <w:szCs w:val="24"/>
        </w:rPr>
        <w:t xml:space="preserve"> и муниципальных районов, установленных </w:t>
      </w:r>
      <w:hyperlink r:id="rId30" w:history="1">
        <w:r w:rsidRPr="00EA3FAF">
          <w:rPr>
            <w:rFonts w:ascii="Times New Roman" w:hAnsi="Times New Roman" w:cs="Times New Roman"/>
            <w:sz w:val="24"/>
            <w:szCs w:val="24"/>
          </w:rPr>
          <w:t>Указом</w:t>
        </w:r>
      </w:hyperlink>
      <w:r w:rsidRPr="00EA3FAF">
        <w:rPr>
          <w:rFonts w:ascii="Times New Roman" w:hAnsi="Times New Roman" w:cs="Times New Roman"/>
          <w:sz w:val="24"/>
          <w:szCs w:val="24"/>
        </w:rP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2. </w:t>
      </w:r>
      <w:proofErr w:type="gramStart"/>
      <w:r w:rsidRPr="00EA3FAF">
        <w:rPr>
          <w:rFonts w:ascii="Times New Roman" w:hAnsi="Times New Roman" w:cs="Times New Roman"/>
          <w:sz w:val="24"/>
          <w:szCs w:val="24"/>
        </w:rPr>
        <w:t xml:space="preserve">За исключительные достижения в области обеспечения общественной безопасности, предупреждения и ликвидации последствий чрезвычайных ситуаций, которые могут представлять угрозу для жизни и здоровья населения, привести к нарушению функционирования систем жизнеобеспечения, в </w:t>
      </w:r>
      <w:proofErr w:type="spellStart"/>
      <w:r w:rsidRPr="00EA3FAF">
        <w:rPr>
          <w:rFonts w:ascii="Times New Roman" w:hAnsi="Times New Roman" w:cs="Times New Roman"/>
          <w:sz w:val="24"/>
          <w:szCs w:val="24"/>
        </w:rPr>
        <w:t>т.ч</w:t>
      </w:r>
      <w:proofErr w:type="spellEnd"/>
      <w:r w:rsidRPr="00EA3FAF">
        <w:rPr>
          <w:rFonts w:ascii="Times New Roman" w:hAnsi="Times New Roman" w:cs="Times New Roman"/>
          <w:sz w:val="24"/>
          <w:szCs w:val="24"/>
        </w:rPr>
        <w:t>. при организации и осуществлении на территории субъекта Российской Федерации (муниципального образования) мероприятий по предупреждению терроризма и экстремизма, межнациональных и межконфессиональных конфликтов.</w:t>
      </w:r>
      <w:proofErr w:type="gramEnd"/>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3. За исключительные достижения в обеспечении общественно-политической стабильности в субъекте Российской Федерации (муниципальном образовании), при этом необходимо учитывать:</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уровень организации и осуществление мероприятий по предотвращению и </w:t>
      </w:r>
      <w:r w:rsidRPr="00EA3FAF">
        <w:rPr>
          <w:rFonts w:ascii="Times New Roman" w:hAnsi="Times New Roman" w:cs="Times New Roman"/>
          <w:sz w:val="24"/>
          <w:szCs w:val="24"/>
        </w:rPr>
        <w:lastRenderedPageBreak/>
        <w:t>урегулированию трудовых конфликтов;</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уровень организации и проведения кампаний по выборам Президента Российской Федерации, депутатов Государственной Думы Федерального Собрания Российской Федерации, депутатов законодательных (представительных) органов власти субъектов Российской Федерации, а также органов местного самоуправления;</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 xml:space="preserve">- отношение населения к высшему должностному лицу (руководителю высшего исполнительного органа государственной власти) субъекта Российской Федерации (главе муниципального образования) и проводимой им политике, место руководителя в рейтинге </w:t>
      </w:r>
      <w:proofErr w:type="gramStart"/>
      <w:r w:rsidRPr="00EA3FAF">
        <w:rPr>
          <w:rFonts w:ascii="Times New Roman" w:hAnsi="Times New Roman" w:cs="Times New Roman"/>
          <w:sz w:val="24"/>
          <w:szCs w:val="24"/>
        </w:rPr>
        <w:t>оценки глав исполнительной власти субъектов Российской Федерации</w:t>
      </w:r>
      <w:proofErr w:type="gramEnd"/>
      <w:r w:rsidRPr="00EA3FAF">
        <w:rPr>
          <w:rFonts w:ascii="Times New Roman" w:hAnsi="Times New Roman" w:cs="Times New Roman"/>
          <w:sz w:val="24"/>
          <w:szCs w:val="24"/>
        </w:rPr>
        <w:t xml:space="preserve"> и муниципальных образований (на основании данных Фонда "Общественное мнение" и Спецсвязи России).</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FAF">
        <w:rPr>
          <w:rFonts w:ascii="Times New Roman" w:hAnsi="Times New Roman" w:cs="Times New Roman"/>
          <w:sz w:val="24"/>
          <w:szCs w:val="24"/>
        </w:rPr>
        <w:t>4. За успешное выполнение поручений Президента Российской Федерации, способствовавших укреплению российской государственности и развитию гражданского общества.</w:t>
      </w:r>
    </w:p>
    <w:p w:rsidR="009734B6" w:rsidRPr="00EA3FAF" w:rsidRDefault="009734B6" w:rsidP="009734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2502" w:rsidRDefault="00972502">
      <w:bookmarkStart w:id="10" w:name="_GoBack"/>
      <w:bookmarkEnd w:id="10"/>
    </w:p>
    <w:sectPr w:rsidR="00972502" w:rsidSect="00656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5B"/>
    <w:rsid w:val="00653506"/>
    <w:rsid w:val="00972502"/>
    <w:rsid w:val="009734B6"/>
    <w:rsid w:val="009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EDFF8C039E75E3A7B5597AC488A1B40562042D02BED306C6C282F52CB5F75EEF3A53F5C4602142T5C9J" TargetMode="External"/><Relationship Id="rId13" Type="http://schemas.openxmlformats.org/officeDocument/2006/relationships/hyperlink" Target="consultantplus://offline/ref=9AEDFF8C039E75E3A7B5597AC488A1B40562042D02BED306C6C282F52CB5F75EEF3A53F5C4602142T5C9J" TargetMode="External"/><Relationship Id="rId18" Type="http://schemas.openxmlformats.org/officeDocument/2006/relationships/hyperlink" Target="consultantplus://offline/ref=9AEDFF8C039E75E3A7B5597AC488A1B40562042D02BED306C6C282F52CB5F75EEF3A53F5C4612A44T5C6J" TargetMode="External"/><Relationship Id="rId26" Type="http://schemas.openxmlformats.org/officeDocument/2006/relationships/hyperlink" Target="consultantplus://offline/ref=2FA2975648248A5A8D4A1C27D74422FC0071DB41F9DA64CA0CD27227369F318A235BD8B8C1B966C1U4CEJ" TargetMode="External"/><Relationship Id="rId3" Type="http://schemas.openxmlformats.org/officeDocument/2006/relationships/settings" Target="settings.xml"/><Relationship Id="rId21" Type="http://schemas.openxmlformats.org/officeDocument/2006/relationships/hyperlink" Target="consultantplus://offline/ref=9AEDFF8C039E75E3A7B5597AC488A1B40562042D02BED306C6C282F52CB5F75EEF3A53F5C4612A45T5C3J" TargetMode="External"/><Relationship Id="rId7" Type="http://schemas.openxmlformats.org/officeDocument/2006/relationships/hyperlink" Target="consultantplus://offline/ref=9AEDFF8C039E75E3A7B5597AC488A1B40562042D02BED306C6C282F52CB5F75EEF3A53F5C4602B47T5C8J" TargetMode="External"/><Relationship Id="rId12" Type="http://schemas.openxmlformats.org/officeDocument/2006/relationships/hyperlink" Target="consultantplus://offline/ref=9AEDFF8C039E75E3A7B5597AC488A1B40567082E00B9D306C6C282F52CTBC5J" TargetMode="External"/><Relationship Id="rId17" Type="http://schemas.openxmlformats.org/officeDocument/2006/relationships/hyperlink" Target="consultantplus://offline/ref=9AEDFF8C039E75E3A7B5597AC488A1B40562042D02BED306C6C282F52CB5F75EEF3A53F5C4602B4CT5C5J" TargetMode="External"/><Relationship Id="rId25" Type="http://schemas.openxmlformats.org/officeDocument/2006/relationships/hyperlink" Target="consultantplus://offline/ref=9AEDFF8C039E75E3A7B5597AC488A1B40562042D02BED306C6C282F52CB5F75EEF3A53F5C4612941T5C1J" TargetMode="External"/><Relationship Id="rId2" Type="http://schemas.microsoft.com/office/2007/relationships/stylesWithEffects" Target="stylesWithEffects.xml"/><Relationship Id="rId16" Type="http://schemas.openxmlformats.org/officeDocument/2006/relationships/hyperlink" Target="consultantplus://offline/ref=9AEDFF8C039E75E3A7B5597AC488A1B40562042D02BED306C6C282F52CB5F75EEF3A53F5C4602142T5C9J" TargetMode="External"/><Relationship Id="rId20" Type="http://schemas.openxmlformats.org/officeDocument/2006/relationships/hyperlink" Target="consultantplus://offline/ref=9AEDFF8C039E75E3A7B5597AC488A1B40562042D02BED306C6C282F52CB5F75EEF3A53F5C461294CT5C4J" TargetMode="External"/><Relationship Id="rId29" Type="http://schemas.openxmlformats.org/officeDocument/2006/relationships/hyperlink" Target="consultantplus://offline/ref=2FA2975648248A5A8D4A1C27D74422FC0075D347F9DF64CA0CD2722736U9CFJ" TargetMode="External"/><Relationship Id="rId1" Type="http://schemas.openxmlformats.org/officeDocument/2006/relationships/styles" Target="styles.xml"/><Relationship Id="rId6" Type="http://schemas.openxmlformats.org/officeDocument/2006/relationships/hyperlink" Target="consultantplus://offline/ref=9AEDFF8C039E75E3A7B5597AC488A1B40562042D02BED306C6C282F52CTBC5J" TargetMode="External"/><Relationship Id="rId11" Type="http://schemas.openxmlformats.org/officeDocument/2006/relationships/hyperlink" Target="consultantplus://offline/ref=9AEDFF8C039E75E3A7B5597AC488A1B40563092D05B18E0CCE9B8EF72BBAA849E8735FF4C46129T4C1J" TargetMode="External"/><Relationship Id="rId24" Type="http://schemas.openxmlformats.org/officeDocument/2006/relationships/hyperlink" Target="consultantplus://offline/ref=9AEDFF8C039E75E3A7B5597AC488A1B40562042D02BED306C6C282F52CB5F75EEF3A53F5C4612A45T5C1J" TargetMode="External"/><Relationship Id="rId32" Type="http://schemas.openxmlformats.org/officeDocument/2006/relationships/theme" Target="theme/theme1.xml"/><Relationship Id="rId5" Type="http://schemas.openxmlformats.org/officeDocument/2006/relationships/hyperlink" Target="consultantplus://offline/ref=9AEDFF8C039E75E3A7B5597AC488A1B40562042D02BED306C6C282F52CB5F75EEF3A53F5C4612941T5C1J" TargetMode="External"/><Relationship Id="rId15" Type="http://schemas.openxmlformats.org/officeDocument/2006/relationships/hyperlink" Target="consultantplus://offline/ref=9AEDFF8C039E75E3A7B5597AC488A1B40562042D02BED306C6C282F52CB5F75EEF3A53F5C4602B47T5C8J" TargetMode="External"/><Relationship Id="rId23" Type="http://schemas.openxmlformats.org/officeDocument/2006/relationships/hyperlink" Target="consultantplus://offline/ref=9AEDFF8C039E75E3A7B5597AC488A1B40562042D02BED306C6C282F52CB5F75EEF3A53F5C4612A45T5C2J" TargetMode="External"/><Relationship Id="rId28" Type="http://schemas.openxmlformats.org/officeDocument/2006/relationships/hyperlink" Target="consultantplus://offline/ref=2FA2975648248A5A8D4A1C27D74422FC0071DB41F9DA64CA0CD27227369F318A235BD8B8C1B867C8U4C3J" TargetMode="External"/><Relationship Id="rId10" Type="http://schemas.openxmlformats.org/officeDocument/2006/relationships/hyperlink" Target="consultantplus://offline/ref=9AEDFF8C039E75E3A7B5597AC488A1B40567092800BDD306C6C282F52CTBC5J" TargetMode="External"/><Relationship Id="rId19" Type="http://schemas.openxmlformats.org/officeDocument/2006/relationships/hyperlink" Target="consultantplus://offline/ref=9AEDFF8C039E75E3A7B5597AC488A1B40562042D02BED306C6C282F52CB5F75EEF3A53F5C461294DT5C6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AEDFF8C039E75E3A7B5597AC488A1B40562042D02BED306C6C282F52CB5F75EEF3A53F5C4602B4CT5C5J" TargetMode="External"/><Relationship Id="rId14" Type="http://schemas.openxmlformats.org/officeDocument/2006/relationships/hyperlink" Target="consultantplus://offline/ref=9AEDFF8C039E75E3A7B5597AC488A1B40562042D02BED306C6C282F52CB5F75EEF3A53F5C4612941T5C1J" TargetMode="External"/><Relationship Id="rId22" Type="http://schemas.openxmlformats.org/officeDocument/2006/relationships/hyperlink" Target="consultantplus://offline/ref=9AEDFF8C039E75E3A7B5597AC488A1B40562042D02BED306C6C282F52CB5F75EEF3A53F5C4602047T5C1J" TargetMode="External"/><Relationship Id="rId27" Type="http://schemas.openxmlformats.org/officeDocument/2006/relationships/hyperlink" Target="consultantplus://offline/ref=2FA2975648248A5A8D4A1C27D74422FC0071DB41F9DA64CA0CD27227369F318A235BD8B8C1B965C5U4C7J" TargetMode="External"/><Relationship Id="rId30" Type="http://schemas.openxmlformats.org/officeDocument/2006/relationships/hyperlink" Target="consultantplus://offline/ref=2FA2975648248A5A8D4A1C27D74422FC0076D546F8DD64CA0CD2722736U9CFJ"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6062</Words>
  <Characters>34554</Characters>
  <Application>Microsoft Office Word</Application>
  <DocSecurity>0</DocSecurity>
  <Lines>287</Lines>
  <Paragraphs>81</Paragraphs>
  <ScaleCrop>false</ScaleCrop>
  <Company/>
  <LinksUpToDate>false</LinksUpToDate>
  <CharactersWithSpaces>40535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2017-11-16T15:13:00Z</dcterms:created>
  <dcterms:modified xsi:type="dcterms:W3CDTF">2017-11-16T15:13:00Z</dcterms:modified>
</cp:coreProperties>
</file>