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6A" w:rsidRPr="003A0D18" w:rsidRDefault="00674E6A" w:rsidP="00674E6A">
      <w:pPr>
        <w:spacing w:after="0" w:line="240" w:lineRule="auto"/>
        <w:jc w:val="center"/>
        <w:rPr>
          <w:rFonts w:ascii="Times New Roman" w:hAnsi="Times New Roman"/>
          <w:b/>
          <w:sz w:val="24"/>
          <w:szCs w:val="24"/>
        </w:rPr>
      </w:pPr>
      <w:r w:rsidRPr="003A0D18">
        <w:rPr>
          <w:rFonts w:ascii="Times New Roman" w:hAnsi="Times New Roman"/>
          <w:b/>
          <w:sz w:val="24"/>
          <w:szCs w:val="24"/>
        </w:rPr>
        <w:t>Администрация города Югорска</w:t>
      </w:r>
    </w:p>
    <w:p w:rsidR="00674E6A" w:rsidRPr="003A0D18" w:rsidRDefault="00674E6A" w:rsidP="00674E6A">
      <w:pPr>
        <w:spacing w:after="0" w:line="240" w:lineRule="auto"/>
        <w:jc w:val="center"/>
        <w:rPr>
          <w:rFonts w:ascii="Times New Roman" w:hAnsi="Times New Roman"/>
          <w:b/>
          <w:bCs/>
          <w:sz w:val="24"/>
          <w:szCs w:val="24"/>
        </w:rPr>
      </w:pPr>
      <w:r w:rsidRPr="003A0D18">
        <w:rPr>
          <w:rFonts w:ascii="Times New Roman" w:hAnsi="Times New Roman"/>
          <w:b/>
          <w:bCs/>
          <w:sz w:val="24"/>
          <w:szCs w:val="24"/>
        </w:rPr>
        <w:t>ПРОТОКОЛ</w:t>
      </w:r>
    </w:p>
    <w:p w:rsidR="003A0D18" w:rsidRPr="003A0D18" w:rsidRDefault="003A0D18" w:rsidP="003A0D18">
      <w:pPr>
        <w:jc w:val="center"/>
        <w:rPr>
          <w:rFonts w:ascii="Times New Roman" w:hAnsi="Times New Roman"/>
          <w:b/>
          <w:sz w:val="24"/>
          <w:szCs w:val="24"/>
        </w:rPr>
      </w:pPr>
      <w:r w:rsidRPr="003A0D18">
        <w:rPr>
          <w:rFonts w:ascii="Times New Roman" w:hAnsi="Times New Roman"/>
          <w:b/>
          <w:sz w:val="24"/>
          <w:szCs w:val="24"/>
        </w:rPr>
        <w:t>рассмотрения единственной заявки на участие в аукционе в электронной форме</w:t>
      </w:r>
    </w:p>
    <w:p w:rsidR="00674E6A" w:rsidRPr="007F2F7C" w:rsidRDefault="003A0D18" w:rsidP="003A0D18">
      <w:pPr>
        <w:spacing w:after="0" w:line="240" w:lineRule="auto"/>
        <w:jc w:val="both"/>
        <w:rPr>
          <w:rFonts w:ascii="Times New Roman" w:hAnsi="Times New Roman"/>
          <w:sz w:val="24"/>
        </w:rPr>
      </w:pPr>
      <w:r w:rsidRPr="007F2F7C">
        <w:rPr>
          <w:rFonts w:ascii="Times New Roman" w:hAnsi="Times New Roman"/>
          <w:sz w:val="24"/>
        </w:rPr>
        <w:t xml:space="preserve"> </w:t>
      </w:r>
      <w:r w:rsidR="00674E6A" w:rsidRPr="007F2F7C">
        <w:rPr>
          <w:rFonts w:ascii="Times New Roman" w:hAnsi="Times New Roman"/>
          <w:sz w:val="24"/>
        </w:rPr>
        <w:t>«</w:t>
      </w:r>
      <w:r w:rsidR="007D3584" w:rsidRPr="007F2F7C">
        <w:rPr>
          <w:rFonts w:ascii="Times New Roman" w:hAnsi="Times New Roman"/>
          <w:sz w:val="24"/>
        </w:rPr>
        <w:t>14</w:t>
      </w:r>
      <w:r w:rsidR="00674E6A" w:rsidRPr="007F2F7C">
        <w:rPr>
          <w:rFonts w:ascii="Times New Roman" w:hAnsi="Times New Roman"/>
          <w:sz w:val="24"/>
        </w:rPr>
        <w:t>» апреля 2015 г.                                                                                          № 01873000058150001</w:t>
      </w:r>
      <w:r w:rsidR="007F2F7C">
        <w:rPr>
          <w:rFonts w:ascii="Times New Roman" w:hAnsi="Times New Roman"/>
          <w:sz w:val="24"/>
        </w:rPr>
        <w:t>74</w:t>
      </w:r>
      <w:r w:rsidR="00674E6A" w:rsidRPr="007F2F7C">
        <w:rPr>
          <w:rFonts w:ascii="Times New Roman" w:hAnsi="Times New Roman"/>
          <w:sz w:val="24"/>
        </w:rPr>
        <w:t>-1</w:t>
      </w:r>
    </w:p>
    <w:p w:rsidR="007D3584" w:rsidRPr="007F2F7C" w:rsidRDefault="007D3584" w:rsidP="00674E6A">
      <w:pPr>
        <w:spacing w:after="0" w:line="240" w:lineRule="auto"/>
        <w:jc w:val="both"/>
        <w:rPr>
          <w:rFonts w:ascii="Times New Roman" w:hAnsi="Times New Roman"/>
          <w:color w:val="FF0000"/>
          <w:sz w:val="24"/>
        </w:rPr>
      </w:pPr>
    </w:p>
    <w:p w:rsidR="007D3584" w:rsidRPr="009B03F7" w:rsidRDefault="007D3584" w:rsidP="007D3584">
      <w:pPr>
        <w:spacing w:after="0" w:line="240" w:lineRule="auto"/>
        <w:jc w:val="both"/>
        <w:rPr>
          <w:rFonts w:ascii="Times New Roman" w:hAnsi="Times New Roman"/>
          <w:noProof/>
          <w:sz w:val="24"/>
          <w:szCs w:val="24"/>
        </w:rPr>
      </w:pPr>
      <w:r w:rsidRPr="009B03F7">
        <w:rPr>
          <w:rFonts w:ascii="Times New Roman" w:hAnsi="Times New Roman"/>
          <w:noProof/>
          <w:sz w:val="24"/>
          <w:szCs w:val="24"/>
        </w:rPr>
        <w:t xml:space="preserve">ПРИСУТСТВОВАЛИ: </w:t>
      </w:r>
    </w:p>
    <w:p w:rsidR="007D3584" w:rsidRPr="009B03F7" w:rsidRDefault="007D3584" w:rsidP="007D3584">
      <w:pPr>
        <w:spacing w:after="0" w:line="240" w:lineRule="auto"/>
        <w:rPr>
          <w:rFonts w:ascii="Times New Roman" w:hAnsi="Times New Roman"/>
          <w:sz w:val="24"/>
          <w:szCs w:val="24"/>
        </w:rPr>
      </w:pPr>
      <w:r w:rsidRPr="009B03F7">
        <w:rPr>
          <w:rFonts w:ascii="Times New Roman" w:hAnsi="Times New Roman"/>
          <w:spacing w:val="-6"/>
          <w:sz w:val="24"/>
          <w:szCs w:val="24"/>
        </w:rPr>
        <w:t xml:space="preserve">Единая комиссия </w:t>
      </w:r>
      <w:r w:rsidRPr="009B03F7">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7D3584" w:rsidRPr="009B03F7" w:rsidRDefault="007D3584" w:rsidP="00560FD2">
      <w:pPr>
        <w:spacing w:after="0" w:line="240" w:lineRule="auto"/>
        <w:jc w:val="both"/>
        <w:rPr>
          <w:rFonts w:ascii="Times New Roman" w:hAnsi="Times New Roman"/>
          <w:sz w:val="24"/>
          <w:szCs w:val="24"/>
        </w:rPr>
      </w:pPr>
      <w:r w:rsidRPr="009B03F7">
        <w:rPr>
          <w:rFonts w:ascii="Times New Roman" w:hAnsi="Times New Roman"/>
          <w:sz w:val="24"/>
          <w:szCs w:val="24"/>
        </w:rPr>
        <w:t xml:space="preserve">1. </w:t>
      </w:r>
      <w:r w:rsidRPr="009B03F7">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3584" w:rsidRPr="009B03F7" w:rsidRDefault="007D3584" w:rsidP="00560FD2">
      <w:pPr>
        <w:spacing w:after="0" w:line="240" w:lineRule="auto"/>
        <w:jc w:val="both"/>
        <w:rPr>
          <w:rFonts w:ascii="Times New Roman" w:hAnsi="Times New Roman"/>
          <w:sz w:val="24"/>
          <w:szCs w:val="24"/>
        </w:rPr>
      </w:pPr>
      <w:r w:rsidRPr="009B03F7">
        <w:rPr>
          <w:rFonts w:ascii="Times New Roman" w:hAnsi="Times New Roman"/>
          <w:sz w:val="24"/>
          <w:szCs w:val="24"/>
        </w:rPr>
        <w:t xml:space="preserve">2. </w:t>
      </w:r>
      <w:r w:rsidRPr="009B03F7">
        <w:rPr>
          <w:rFonts w:ascii="Times New Roman" w:hAnsi="Times New Roman"/>
          <w:spacing w:val="-6"/>
          <w:sz w:val="24"/>
          <w:szCs w:val="24"/>
        </w:rPr>
        <w:t xml:space="preserve">Бандурин В.К. – заместитель председателя комиссии, </w:t>
      </w:r>
      <w:r w:rsidRPr="009B03F7">
        <w:rPr>
          <w:rFonts w:ascii="Times New Roman" w:hAnsi="Times New Roman"/>
          <w:sz w:val="24"/>
          <w:szCs w:val="24"/>
        </w:rPr>
        <w:t xml:space="preserve">директор департамента </w:t>
      </w:r>
      <w:proofErr w:type="spellStart"/>
      <w:r w:rsidRPr="009B03F7">
        <w:rPr>
          <w:rFonts w:ascii="Times New Roman" w:hAnsi="Times New Roman"/>
          <w:sz w:val="24"/>
          <w:szCs w:val="24"/>
        </w:rPr>
        <w:t>жилищно</w:t>
      </w:r>
      <w:proofErr w:type="spellEnd"/>
      <w:r w:rsidRPr="009B03F7">
        <w:rPr>
          <w:rFonts w:ascii="Times New Roman" w:hAnsi="Times New Roman"/>
          <w:sz w:val="24"/>
          <w:szCs w:val="24"/>
        </w:rPr>
        <w:t xml:space="preserve"> - коммунального и строительного комплекса;</w:t>
      </w:r>
    </w:p>
    <w:p w:rsidR="00560FD2" w:rsidRPr="009B03F7" w:rsidRDefault="007D3584" w:rsidP="00560FD2">
      <w:pPr>
        <w:spacing w:after="0" w:line="240" w:lineRule="auto"/>
        <w:rPr>
          <w:rFonts w:ascii="Times New Roman" w:hAnsi="Times New Roman"/>
          <w:sz w:val="24"/>
          <w:szCs w:val="24"/>
        </w:rPr>
      </w:pPr>
      <w:r w:rsidRPr="009B03F7">
        <w:rPr>
          <w:rFonts w:ascii="Times New Roman" w:hAnsi="Times New Roman"/>
          <w:sz w:val="24"/>
          <w:szCs w:val="24"/>
        </w:rPr>
        <w:t xml:space="preserve">3. Климин В. А. – заместитель председателя Думы города </w:t>
      </w:r>
      <w:r w:rsidRPr="009B03F7">
        <w:rPr>
          <w:rFonts w:ascii="Times New Roman" w:hAnsi="Times New Roman"/>
          <w:spacing w:val="-6"/>
          <w:sz w:val="24"/>
          <w:szCs w:val="24"/>
        </w:rPr>
        <w:t>Югорска;</w:t>
      </w:r>
    </w:p>
    <w:p w:rsidR="007D3584" w:rsidRPr="009B03F7" w:rsidRDefault="00560FD2" w:rsidP="00560FD2">
      <w:pPr>
        <w:spacing w:after="0" w:line="240" w:lineRule="auto"/>
        <w:rPr>
          <w:rFonts w:ascii="Times New Roman" w:hAnsi="Times New Roman"/>
          <w:sz w:val="24"/>
          <w:szCs w:val="24"/>
        </w:rPr>
      </w:pPr>
      <w:r w:rsidRPr="009B03F7">
        <w:rPr>
          <w:rFonts w:ascii="Times New Roman" w:hAnsi="Times New Roman"/>
          <w:spacing w:val="-6"/>
          <w:sz w:val="24"/>
          <w:szCs w:val="24"/>
        </w:rPr>
        <w:t>4</w:t>
      </w:r>
      <w:r w:rsidR="007D3584" w:rsidRPr="009B03F7">
        <w:rPr>
          <w:rFonts w:ascii="Times New Roman" w:hAnsi="Times New Roman"/>
          <w:spacing w:val="-6"/>
          <w:sz w:val="24"/>
          <w:szCs w:val="24"/>
        </w:rPr>
        <w:t xml:space="preserve">. </w:t>
      </w:r>
      <w:r w:rsidR="007D3584" w:rsidRPr="009B03F7">
        <w:rPr>
          <w:rFonts w:ascii="Times New Roman" w:hAnsi="Times New Roman"/>
          <w:sz w:val="24"/>
          <w:szCs w:val="24"/>
        </w:rPr>
        <w:t>Морозова Н.А. - советник главы города;</w:t>
      </w:r>
    </w:p>
    <w:p w:rsidR="007D3584" w:rsidRPr="009B03F7" w:rsidRDefault="00560FD2" w:rsidP="00560FD2">
      <w:pPr>
        <w:spacing w:after="0" w:line="240" w:lineRule="auto"/>
        <w:rPr>
          <w:rFonts w:ascii="Times New Roman" w:hAnsi="Times New Roman"/>
          <w:sz w:val="24"/>
          <w:szCs w:val="24"/>
        </w:rPr>
      </w:pPr>
      <w:r w:rsidRPr="009B03F7">
        <w:rPr>
          <w:rFonts w:ascii="Times New Roman" w:hAnsi="Times New Roman"/>
          <w:sz w:val="24"/>
          <w:szCs w:val="24"/>
        </w:rPr>
        <w:t>5</w:t>
      </w:r>
      <w:r w:rsidR="007D3584" w:rsidRPr="009B03F7">
        <w:rPr>
          <w:rFonts w:ascii="Times New Roman" w:hAnsi="Times New Roman"/>
          <w:sz w:val="24"/>
          <w:szCs w:val="24"/>
        </w:rPr>
        <w:t xml:space="preserve">. Долгодворова Т.И. – заместитель главы администрации города Югорска; </w:t>
      </w:r>
    </w:p>
    <w:p w:rsidR="007D3584" w:rsidRPr="009B03F7" w:rsidRDefault="00560FD2" w:rsidP="00560FD2">
      <w:pPr>
        <w:spacing w:after="0" w:line="240" w:lineRule="auto"/>
        <w:rPr>
          <w:rFonts w:ascii="Times New Roman" w:hAnsi="Times New Roman"/>
          <w:sz w:val="24"/>
          <w:szCs w:val="24"/>
        </w:rPr>
      </w:pPr>
      <w:r w:rsidRPr="009B03F7">
        <w:rPr>
          <w:rFonts w:ascii="Times New Roman" w:hAnsi="Times New Roman"/>
          <w:sz w:val="24"/>
          <w:szCs w:val="24"/>
        </w:rPr>
        <w:t>6</w:t>
      </w:r>
      <w:r w:rsidR="007D3584" w:rsidRPr="009B03F7">
        <w:rPr>
          <w:rFonts w:ascii="Times New Roman" w:hAnsi="Times New Roman"/>
          <w:sz w:val="24"/>
          <w:szCs w:val="24"/>
        </w:rPr>
        <w:t xml:space="preserve">. </w:t>
      </w:r>
      <w:r w:rsidR="007D3584" w:rsidRPr="009B03F7">
        <w:rPr>
          <w:rFonts w:ascii="Times New Roman" w:hAnsi="Times New Roman"/>
          <w:spacing w:val="-6"/>
          <w:sz w:val="24"/>
          <w:szCs w:val="24"/>
        </w:rPr>
        <w:t>Резинкина Ж.В. – заместитель начальника управления экономической политики;</w:t>
      </w:r>
    </w:p>
    <w:p w:rsidR="007D3584" w:rsidRPr="009B03F7" w:rsidRDefault="00560FD2" w:rsidP="00560FD2">
      <w:pPr>
        <w:spacing w:after="0" w:line="240" w:lineRule="auto"/>
        <w:jc w:val="both"/>
        <w:rPr>
          <w:rFonts w:ascii="Times New Roman" w:hAnsi="Times New Roman"/>
          <w:sz w:val="24"/>
          <w:szCs w:val="24"/>
        </w:rPr>
      </w:pPr>
      <w:r w:rsidRPr="009B03F7">
        <w:rPr>
          <w:rFonts w:ascii="Times New Roman" w:hAnsi="Times New Roman"/>
          <w:sz w:val="24"/>
          <w:szCs w:val="24"/>
        </w:rPr>
        <w:t>7</w:t>
      </w:r>
      <w:r w:rsidR="007D3584" w:rsidRPr="009B03F7">
        <w:rPr>
          <w:rFonts w:ascii="Times New Roman" w:hAnsi="Times New Roman"/>
          <w:sz w:val="24"/>
          <w:szCs w:val="24"/>
        </w:rPr>
        <w:t xml:space="preserve">. </w:t>
      </w:r>
      <w:r w:rsidR="007D3584" w:rsidRPr="009B03F7">
        <w:rPr>
          <w:rFonts w:ascii="Times New Roman" w:hAnsi="Times New Roman"/>
          <w:spacing w:val="-6"/>
          <w:sz w:val="24"/>
          <w:szCs w:val="24"/>
        </w:rPr>
        <w:t xml:space="preserve">Абдуллаев А.Т. </w:t>
      </w:r>
      <w:r w:rsidR="007D3584" w:rsidRPr="009B03F7">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D3584" w:rsidRPr="009B03F7" w:rsidRDefault="007D3584" w:rsidP="007F2F7C">
      <w:pPr>
        <w:spacing w:after="0" w:line="240" w:lineRule="auto"/>
        <w:ind w:right="-284"/>
        <w:jc w:val="both"/>
        <w:rPr>
          <w:rFonts w:ascii="Times New Roman" w:hAnsi="Times New Roman"/>
          <w:sz w:val="24"/>
          <w:szCs w:val="24"/>
        </w:rPr>
      </w:pPr>
      <w:r w:rsidRPr="009B03F7">
        <w:rPr>
          <w:rFonts w:ascii="Times New Roman" w:hAnsi="Times New Roman"/>
          <w:sz w:val="24"/>
          <w:szCs w:val="24"/>
        </w:rPr>
        <w:t xml:space="preserve">Всего присутствовали </w:t>
      </w:r>
      <w:r w:rsidR="0048051E" w:rsidRPr="009B03F7">
        <w:rPr>
          <w:rFonts w:ascii="Times New Roman" w:hAnsi="Times New Roman"/>
          <w:sz w:val="24"/>
          <w:szCs w:val="24"/>
        </w:rPr>
        <w:t>7</w:t>
      </w:r>
      <w:r w:rsidRPr="009B03F7">
        <w:rPr>
          <w:rFonts w:ascii="Times New Roman" w:hAnsi="Times New Roman"/>
          <w:sz w:val="24"/>
          <w:szCs w:val="24"/>
        </w:rPr>
        <w:t xml:space="preserve"> членов комиссии из 8.</w:t>
      </w:r>
    </w:p>
    <w:p w:rsidR="007F2F7C" w:rsidRPr="007F2F7C" w:rsidRDefault="00674E6A" w:rsidP="007F2F7C">
      <w:pPr>
        <w:tabs>
          <w:tab w:val="num" w:pos="284"/>
        </w:tabs>
        <w:autoSpaceDE w:val="0"/>
        <w:autoSpaceDN w:val="0"/>
        <w:adjustRightInd w:val="0"/>
        <w:spacing w:after="0" w:line="240" w:lineRule="auto"/>
        <w:jc w:val="both"/>
        <w:rPr>
          <w:rFonts w:ascii="Times New Roman" w:hAnsi="Times New Roman"/>
        </w:rPr>
      </w:pPr>
      <w:r w:rsidRPr="009B03F7">
        <w:rPr>
          <w:rFonts w:ascii="Times New Roman" w:hAnsi="Times New Roman"/>
          <w:sz w:val="24"/>
          <w:szCs w:val="24"/>
        </w:rPr>
        <w:t xml:space="preserve">Представитель заказчика: </w:t>
      </w:r>
      <w:r w:rsidR="007F2F7C" w:rsidRPr="009B03F7">
        <w:rPr>
          <w:rFonts w:ascii="Times New Roman" w:hAnsi="Times New Roman"/>
          <w:sz w:val="24"/>
          <w:szCs w:val="24"/>
        </w:rPr>
        <w:t>Скороходова Людмила Сабитовна, заместитель начальника производственно-аналитического отдела</w:t>
      </w:r>
      <w:r w:rsidR="007F2F7C" w:rsidRPr="007F2F7C">
        <w:rPr>
          <w:rFonts w:ascii="Times New Roman" w:hAnsi="Times New Roman"/>
          <w:sz w:val="24"/>
          <w:szCs w:val="24"/>
        </w:rPr>
        <w:t xml:space="preserve"> </w:t>
      </w:r>
      <w:r w:rsidR="007F2F7C" w:rsidRPr="007F2F7C">
        <w:rPr>
          <w:rFonts w:ascii="Times New Roman" w:hAnsi="Times New Roman"/>
        </w:rPr>
        <w:t>департамента жилищно-коммунального и строительного комплекса администрации города Югорска.</w:t>
      </w:r>
    </w:p>
    <w:p w:rsidR="00674E6A" w:rsidRPr="007F2F7C" w:rsidRDefault="00674E6A" w:rsidP="007F2F7C">
      <w:pPr>
        <w:tabs>
          <w:tab w:val="num" w:pos="567"/>
        </w:tabs>
        <w:autoSpaceDE w:val="0"/>
        <w:autoSpaceDN w:val="0"/>
        <w:adjustRightInd w:val="0"/>
        <w:spacing w:after="0" w:line="240" w:lineRule="auto"/>
        <w:jc w:val="both"/>
      </w:pPr>
      <w:r w:rsidRPr="007F2F7C">
        <w:rPr>
          <w:rFonts w:ascii="Times New Roman" w:hAnsi="Times New Roman"/>
          <w:sz w:val="24"/>
          <w:szCs w:val="24"/>
        </w:rPr>
        <w:t>1. Наименование аукциона: аукцион в электронной форме № 018730000581</w:t>
      </w:r>
      <w:r w:rsidR="00B73FE1">
        <w:rPr>
          <w:rFonts w:ascii="Times New Roman" w:hAnsi="Times New Roman"/>
          <w:sz w:val="24"/>
          <w:szCs w:val="24"/>
        </w:rPr>
        <w:t>5</w:t>
      </w:r>
      <w:r w:rsidRPr="007F2F7C">
        <w:rPr>
          <w:rFonts w:ascii="Times New Roman" w:hAnsi="Times New Roman"/>
          <w:sz w:val="24"/>
          <w:szCs w:val="24"/>
        </w:rPr>
        <w:t>0001</w:t>
      </w:r>
      <w:r w:rsidR="007F2F7C" w:rsidRPr="007F2F7C">
        <w:rPr>
          <w:rFonts w:ascii="Times New Roman" w:hAnsi="Times New Roman"/>
          <w:sz w:val="24"/>
          <w:szCs w:val="24"/>
        </w:rPr>
        <w:t>74</w:t>
      </w:r>
      <w:r w:rsidRPr="007F2F7C">
        <w:rPr>
          <w:rFonts w:ascii="Times New Roman" w:hAnsi="Times New Roman"/>
          <w:color w:val="FF0000"/>
          <w:sz w:val="24"/>
          <w:szCs w:val="24"/>
        </w:rPr>
        <w:t xml:space="preserve"> </w:t>
      </w:r>
      <w:r w:rsidR="007F2F7C" w:rsidRPr="007F2F7C">
        <w:rPr>
          <w:rFonts w:ascii="Times New Roman" w:hAnsi="Times New Roman"/>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Югорске.</w:t>
      </w:r>
    </w:p>
    <w:p w:rsidR="00674E6A" w:rsidRPr="003A0D18" w:rsidRDefault="00674E6A" w:rsidP="003A0D18">
      <w:pPr>
        <w:tabs>
          <w:tab w:val="num" w:pos="0"/>
          <w:tab w:val="num" w:pos="567"/>
        </w:tabs>
        <w:spacing w:after="0" w:line="240" w:lineRule="auto"/>
        <w:jc w:val="both"/>
        <w:rPr>
          <w:rFonts w:ascii="Times New Roman" w:hAnsi="Times New Roman"/>
          <w:sz w:val="24"/>
          <w:szCs w:val="24"/>
        </w:rPr>
      </w:pPr>
      <w:r w:rsidRPr="003A0D18">
        <w:rPr>
          <w:rFonts w:ascii="Times New Roman" w:hAnsi="Times New Roman"/>
          <w:sz w:val="24"/>
          <w:szCs w:val="24"/>
        </w:rPr>
        <w:t xml:space="preserve">Номер извещения о проведении торгов на официальном сайте – </w:t>
      </w:r>
      <w:hyperlink r:id="rId6" w:history="1">
        <w:r w:rsidRPr="003A0D18">
          <w:rPr>
            <w:rFonts w:ascii="Times New Roman" w:hAnsi="Times New Roman"/>
            <w:sz w:val="24"/>
            <w:szCs w:val="24"/>
          </w:rPr>
          <w:t>http://zakupki.gov.ru/</w:t>
        </w:r>
      </w:hyperlink>
      <w:r w:rsidRPr="003A0D18">
        <w:rPr>
          <w:rFonts w:ascii="Times New Roman" w:hAnsi="Times New Roman"/>
          <w:sz w:val="24"/>
          <w:szCs w:val="24"/>
        </w:rPr>
        <w:t xml:space="preserve">, </w:t>
      </w:r>
      <w:r w:rsidR="007D3584" w:rsidRPr="003A0D18">
        <w:rPr>
          <w:rFonts w:ascii="Times New Roman" w:hAnsi="Times New Roman"/>
          <w:sz w:val="24"/>
          <w:szCs w:val="24"/>
        </w:rPr>
        <w:t>код аукциона 01873000058150001</w:t>
      </w:r>
      <w:r w:rsidR="007F2F7C" w:rsidRPr="003A0D18">
        <w:rPr>
          <w:rFonts w:ascii="Times New Roman" w:hAnsi="Times New Roman"/>
          <w:sz w:val="24"/>
          <w:szCs w:val="24"/>
        </w:rPr>
        <w:t xml:space="preserve">74, дата публикации </w:t>
      </w:r>
      <w:r w:rsidRPr="003A0D18">
        <w:rPr>
          <w:rFonts w:ascii="Times New Roman" w:hAnsi="Times New Roman"/>
          <w:sz w:val="24"/>
          <w:szCs w:val="24"/>
        </w:rPr>
        <w:t>03.</w:t>
      </w:r>
      <w:r w:rsidR="007F2F7C" w:rsidRPr="003A0D18">
        <w:rPr>
          <w:rFonts w:ascii="Times New Roman" w:hAnsi="Times New Roman"/>
          <w:sz w:val="24"/>
          <w:szCs w:val="24"/>
        </w:rPr>
        <w:t>04.</w:t>
      </w:r>
      <w:r w:rsidRPr="003A0D18">
        <w:rPr>
          <w:rFonts w:ascii="Times New Roman" w:hAnsi="Times New Roman"/>
          <w:sz w:val="24"/>
          <w:szCs w:val="24"/>
        </w:rPr>
        <w:t xml:space="preserve">2015. </w:t>
      </w:r>
    </w:p>
    <w:p w:rsidR="00674E6A" w:rsidRPr="003A0D18" w:rsidRDefault="00674E6A" w:rsidP="003A0D18">
      <w:pPr>
        <w:autoSpaceDE w:val="0"/>
        <w:autoSpaceDN w:val="0"/>
        <w:adjustRightInd w:val="0"/>
        <w:spacing w:after="0" w:line="240" w:lineRule="auto"/>
        <w:jc w:val="both"/>
        <w:rPr>
          <w:rFonts w:ascii="Times New Roman" w:hAnsi="Times New Roman"/>
          <w:sz w:val="24"/>
          <w:szCs w:val="24"/>
        </w:rPr>
      </w:pPr>
      <w:r w:rsidRPr="003A0D18">
        <w:rPr>
          <w:rFonts w:ascii="Times New Roman" w:hAnsi="Times New Roman"/>
          <w:sz w:val="24"/>
          <w:szCs w:val="24"/>
        </w:rPr>
        <w:t xml:space="preserve">2. </w:t>
      </w:r>
      <w:r w:rsidR="007F2F7C" w:rsidRPr="003A0D18">
        <w:rPr>
          <w:rFonts w:ascii="Times New Roman" w:hAnsi="Times New Roman"/>
          <w:sz w:val="24"/>
          <w:szCs w:val="24"/>
        </w:rPr>
        <w:t xml:space="preserve">Заказчик: Департамент жилищно-коммунального и строительного комплекса администрации города Югорска. </w:t>
      </w:r>
      <w:r w:rsidRPr="003A0D18">
        <w:rPr>
          <w:rFonts w:ascii="Times New Roman" w:hAnsi="Times New Roman"/>
          <w:sz w:val="24"/>
          <w:szCs w:val="24"/>
        </w:rPr>
        <w:t xml:space="preserve">Почтовый адрес: 628260, Ханты - Мансийский автономный округ - </w:t>
      </w:r>
      <w:proofErr w:type="spellStart"/>
      <w:r w:rsidRPr="003A0D18">
        <w:rPr>
          <w:rFonts w:ascii="Times New Roman" w:hAnsi="Times New Roman"/>
          <w:sz w:val="24"/>
          <w:szCs w:val="24"/>
        </w:rPr>
        <w:t>Югра</w:t>
      </w:r>
      <w:proofErr w:type="spellEnd"/>
      <w:r w:rsidRPr="003A0D18">
        <w:rPr>
          <w:rFonts w:ascii="Times New Roman" w:hAnsi="Times New Roman"/>
          <w:sz w:val="24"/>
          <w:szCs w:val="24"/>
        </w:rPr>
        <w:t xml:space="preserve">, Тюменская обл.,  г. Югорск, ул. </w:t>
      </w:r>
      <w:r w:rsidR="00B73FE1" w:rsidRPr="003A0D18">
        <w:rPr>
          <w:rFonts w:ascii="Times New Roman" w:hAnsi="Times New Roman"/>
          <w:sz w:val="24"/>
          <w:szCs w:val="24"/>
        </w:rPr>
        <w:t>Механизаторов, 22.</w:t>
      </w:r>
    </w:p>
    <w:p w:rsidR="00674E6A" w:rsidRPr="003A0D18" w:rsidRDefault="00674E6A" w:rsidP="003A0D18">
      <w:pPr>
        <w:spacing w:after="0" w:line="240" w:lineRule="auto"/>
        <w:jc w:val="both"/>
        <w:rPr>
          <w:rFonts w:ascii="Times New Roman" w:hAnsi="Times New Roman"/>
          <w:sz w:val="24"/>
          <w:szCs w:val="24"/>
        </w:rPr>
      </w:pPr>
      <w:r w:rsidRPr="003A0D18">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7D3584" w:rsidRPr="003A0D18">
        <w:rPr>
          <w:rFonts w:ascii="Times New Roman" w:hAnsi="Times New Roman"/>
          <w:sz w:val="24"/>
          <w:szCs w:val="24"/>
        </w:rPr>
        <w:t>14</w:t>
      </w:r>
      <w:r w:rsidRPr="003A0D18">
        <w:rPr>
          <w:rFonts w:ascii="Times New Roman" w:hAnsi="Times New Roman"/>
          <w:sz w:val="24"/>
          <w:szCs w:val="24"/>
        </w:rPr>
        <w:t xml:space="preserve"> апреля 2015 года, по адресу: ул. 40 лет Победы, 11, г. Югорск, Ханты-Мансийский  автономный  округ-Югра, Тюменская область.</w:t>
      </w:r>
    </w:p>
    <w:p w:rsidR="003A0D18" w:rsidRPr="003A0D18" w:rsidRDefault="003A0D18" w:rsidP="003A0D18">
      <w:pPr>
        <w:spacing w:after="0" w:line="240" w:lineRule="auto"/>
        <w:jc w:val="both"/>
        <w:rPr>
          <w:rFonts w:ascii="Times New Roman" w:hAnsi="Times New Roman"/>
          <w:sz w:val="24"/>
          <w:szCs w:val="24"/>
        </w:rPr>
      </w:pPr>
      <w:r w:rsidRPr="003A0D18">
        <w:rPr>
          <w:rFonts w:ascii="Times New Roman" w:hAnsi="Times New Roman"/>
          <w:sz w:val="24"/>
          <w:szCs w:val="24"/>
        </w:rPr>
        <w:t>4. </w:t>
      </w:r>
      <w:proofErr w:type="gramStart"/>
      <w:r w:rsidRPr="003A0D18">
        <w:rPr>
          <w:rFonts w:ascii="Times New Roman" w:hAnsi="Times New Roman"/>
          <w:sz w:val="24"/>
          <w:szCs w:val="24"/>
        </w:rPr>
        <w:t>До окончания указанного в извещении о проведении аукциона срока подачи заявок на участие в аукционе</w:t>
      </w:r>
      <w:proofErr w:type="gramEnd"/>
      <w:r w:rsidRPr="003A0D18">
        <w:rPr>
          <w:rFonts w:ascii="Times New Roman" w:hAnsi="Times New Roman"/>
          <w:sz w:val="24"/>
          <w:szCs w:val="24"/>
        </w:rPr>
        <w:t xml:space="preserve"> «13» апреля 2015 г. 10 часов 00 минут была подана: 1 (одна) заявка на участие в аукционе (под номером №</w:t>
      </w:r>
      <w:r w:rsidRPr="003A0D18">
        <w:rPr>
          <w:rFonts w:ascii="Times New Roman" w:eastAsia="Times New Roman" w:hAnsi="Times New Roman"/>
          <w:sz w:val="24"/>
          <w:szCs w:val="24"/>
        </w:rPr>
        <w:t>5156789</w:t>
      </w:r>
      <w:r w:rsidRPr="003A0D18">
        <w:rPr>
          <w:rFonts w:ascii="Times New Roman" w:hAnsi="Times New Roman"/>
          <w:sz w:val="24"/>
          <w:szCs w:val="24"/>
        </w:rPr>
        <w:t>).</w:t>
      </w:r>
    </w:p>
    <w:p w:rsidR="003A0D18" w:rsidRPr="003A0D18" w:rsidRDefault="003A0D18" w:rsidP="003A0D18">
      <w:pPr>
        <w:spacing w:after="0" w:line="240" w:lineRule="auto"/>
        <w:jc w:val="both"/>
        <w:rPr>
          <w:rFonts w:ascii="Times New Roman" w:hAnsi="Times New Roman"/>
          <w:sz w:val="24"/>
          <w:szCs w:val="24"/>
        </w:rPr>
      </w:pPr>
      <w:r w:rsidRPr="003A0D18">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A0D18" w:rsidRPr="003A0D18" w:rsidRDefault="003A0D18" w:rsidP="003A0D18">
      <w:pPr>
        <w:spacing w:after="0" w:line="240" w:lineRule="auto"/>
        <w:jc w:val="both"/>
        <w:rPr>
          <w:rFonts w:ascii="Times New Roman" w:hAnsi="Times New Roman"/>
          <w:sz w:val="24"/>
          <w:szCs w:val="24"/>
        </w:rPr>
      </w:pPr>
      <w:r w:rsidRPr="003A0D18">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A0D18" w:rsidRPr="003A0D18" w:rsidRDefault="003A0D18" w:rsidP="003A0D18">
      <w:pPr>
        <w:spacing w:after="0" w:line="240" w:lineRule="auto"/>
        <w:jc w:val="both"/>
        <w:rPr>
          <w:rFonts w:ascii="Times New Roman" w:hAnsi="Times New Roman"/>
          <w:sz w:val="24"/>
          <w:szCs w:val="24"/>
        </w:rPr>
      </w:pPr>
      <w:r w:rsidRPr="003A0D18">
        <w:rPr>
          <w:rFonts w:ascii="Times New Roman" w:hAnsi="Times New Roman"/>
          <w:sz w:val="24"/>
          <w:szCs w:val="24"/>
        </w:rPr>
        <w:t>6.1) о соответствии участника аукциона, подавшего единственную заявку на участие в аукционе, и поданной им заявки №</w:t>
      </w:r>
      <w:r w:rsidRPr="003A0D18">
        <w:rPr>
          <w:rFonts w:ascii="Times New Roman" w:eastAsia="Times New Roman" w:hAnsi="Times New Roman"/>
          <w:sz w:val="24"/>
          <w:szCs w:val="24"/>
        </w:rPr>
        <w:t>5156789</w:t>
      </w:r>
      <w:r w:rsidRPr="003A0D18">
        <w:rPr>
          <w:rFonts w:ascii="Times New Roman" w:hAnsi="Times New Roman"/>
          <w:spacing w:val="-6"/>
          <w:sz w:val="24"/>
          <w:szCs w:val="24"/>
        </w:rPr>
        <w:t xml:space="preserve"> </w:t>
      </w:r>
      <w:r w:rsidRPr="003A0D18">
        <w:rPr>
          <w:rFonts w:ascii="Times New Roman" w:hAnsi="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A0D18" w:rsidRPr="003A0D18" w:rsidRDefault="003A0D18" w:rsidP="003A0D18">
      <w:pPr>
        <w:spacing w:after="0" w:line="240" w:lineRule="auto"/>
        <w:jc w:val="both"/>
        <w:rPr>
          <w:rFonts w:ascii="Times New Roman" w:hAnsi="Times New Roman"/>
          <w:sz w:val="24"/>
        </w:rPr>
      </w:pPr>
      <w:r w:rsidRPr="003A0D18">
        <w:rPr>
          <w:rFonts w:ascii="Times New Roman" w:hAnsi="Times New Roman"/>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3A0D18" w:rsidRPr="003A0D18" w:rsidTr="009B03F7">
        <w:trPr>
          <w:trHeight w:val="302"/>
        </w:trPr>
        <w:tc>
          <w:tcPr>
            <w:tcW w:w="1732" w:type="dxa"/>
            <w:vAlign w:val="center"/>
          </w:tcPr>
          <w:p w:rsidR="003A0D18" w:rsidRPr="003A0D18" w:rsidRDefault="003A0D18" w:rsidP="003A0D18">
            <w:pPr>
              <w:pStyle w:val="a5"/>
              <w:tabs>
                <w:tab w:val="num" w:pos="567"/>
              </w:tabs>
              <w:spacing w:after="0" w:line="240" w:lineRule="auto"/>
              <w:ind w:left="0"/>
              <w:jc w:val="center"/>
              <w:rPr>
                <w:rFonts w:ascii="Times New Roman" w:hAnsi="Times New Roman"/>
                <w:spacing w:val="-6"/>
                <w:sz w:val="24"/>
                <w:szCs w:val="24"/>
              </w:rPr>
            </w:pPr>
            <w:r w:rsidRPr="003A0D18">
              <w:rPr>
                <w:rFonts w:ascii="Times New Roman" w:hAnsi="Times New Roman"/>
                <w:spacing w:val="-6"/>
                <w:sz w:val="24"/>
                <w:szCs w:val="24"/>
              </w:rPr>
              <w:t>Номер заявки</w:t>
            </w:r>
          </w:p>
        </w:tc>
        <w:tc>
          <w:tcPr>
            <w:tcW w:w="8441" w:type="dxa"/>
            <w:vAlign w:val="center"/>
          </w:tcPr>
          <w:p w:rsidR="003A0D18" w:rsidRPr="003A0D18" w:rsidRDefault="003A0D18" w:rsidP="003A0D18">
            <w:pPr>
              <w:pStyle w:val="a5"/>
              <w:tabs>
                <w:tab w:val="num" w:pos="567"/>
              </w:tabs>
              <w:spacing w:after="0" w:line="240" w:lineRule="auto"/>
              <w:ind w:left="0"/>
              <w:jc w:val="center"/>
              <w:rPr>
                <w:rFonts w:ascii="Times New Roman" w:hAnsi="Times New Roman"/>
                <w:spacing w:val="-6"/>
                <w:sz w:val="24"/>
                <w:szCs w:val="24"/>
              </w:rPr>
            </w:pPr>
            <w:r w:rsidRPr="003A0D18">
              <w:rPr>
                <w:rFonts w:ascii="Times New Roman" w:hAnsi="Times New Roman"/>
                <w:spacing w:val="-6"/>
                <w:sz w:val="24"/>
                <w:szCs w:val="24"/>
              </w:rPr>
              <w:t>Наименование участника закупки</w:t>
            </w:r>
          </w:p>
        </w:tc>
      </w:tr>
      <w:tr w:rsidR="003A0D18" w:rsidRPr="003A0D18" w:rsidTr="009B03F7">
        <w:trPr>
          <w:trHeight w:val="2025"/>
        </w:trPr>
        <w:tc>
          <w:tcPr>
            <w:tcW w:w="1732" w:type="dxa"/>
          </w:tcPr>
          <w:p w:rsidR="003A0D18" w:rsidRPr="003A0D18" w:rsidRDefault="003A0D18" w:rsidP="003A0D18">
            <w:pPr>
              <w:pStyle w:val="a5"/>
              <w:tabs>
                <w:tab w:val="num" w:pos="567"/>
              </w:tabs>
              <w:spacing w:after="0" w:line="240" w:lineRule="auto"/>
              <w:ind w:left="0"/>
              <w:jc w:val="center"/>
              <w:rPr>
                <w:rFonts w:ascii="Times New Roman" w:hAnsi="Times New Roman"/>
                <w:spacing w:val="-6"/>
                <w:sz w:val="24"/>
                <w:szCs w:val="24"/>
              </w:rPr>
            </w:pPr>
            <w:r w:rsidRPr="003A0D18">
              <w:rPr>
                <w:rFonts w:ascii="Times New Roman" w:eastAsia="Times New Roman" w:hAnsi="Times New Roman"/>
                <w:sz w:val="24"/>
                <w:szCs w:val="24"/>
              </w:rPr>
              <w:lastRenderedPageBreak/>
              <w:t>5156789</w:t>
            </w:r>
          </w:p>
        </w:tc>
        <w:tc>
          <w:tcPr>
            <w:tcW w:w="8441" w:type="dxa"/>
          </w:tcPr>
          <w:tbl>
            <w:tblPr>
              <w:tblW w:w="8225" w:type="dxa"/>
              <w:tblCellSpacing w:w="15" w:type="dxa"/>
              <w:tblLook w:val="00A0"/>
            </w:tblPr>
            <w:tblGrid>
              <w:gridCol w:w="2970"/>
              <w:gridCol w:w="5255"/>
            </w:tblGrid>
            <w:tr w:rsidR="003A0D18" w:rsidRPr="003A0D18" w:rsidTr="009B03F7">
              <w:trPr>
                <w:tblCellSpacing w:w="15" w:type="dxa"/>
              </w:trPr>
              <w:tc>
                <w:tcPr>
                  <w:tcW w:w="0" w:type="auto"/>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 xml:space="preserve">Наименование участника </w:t>
                  </w:r>
                </w:p>
              </w:tc>
              <w:tc>
                <w:tcPr>
                  <w:tcW w:w="5210" w:type="dxa"/>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b/>
                      <w:bCs/>
                    </w:rPr>
                    <w:t>Индивидуальный предприниматель Малышев Владимир Николаевич</w:t>
                  </w:r>
                </w:p>
              </w:tc>
            </w:tr>
            <w:tr w:rsidR="003A0D18" w:rsidRPr="003A0D18" w:rsidTr="009B03F7">
              <w:trPr>
                <w:tblCellSpacing w:w="15" w:type="dxa"/>
              </w:trPr>
              <w:tc>
                <w:tcPr>
                  <w:tcW w:w="0" w:type="auto"/>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 xml:space="preserve">ИНН </w:t>
                  </w:r>
                </w:p>
              </w:tc>
              <w:tc>
                <w:tcPr>
                  <w:tcW w:w="5210" w:type="dxa"/>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862200439960</w:t>
                  </w:r>
                </w:p>
              </w:tc>
            </w:tr>
            <w:tr w:rsidR="003A0D18" w:rsidRPr="003A0D18" w:rsidTr="009B03F7">
              <w:trPr>
                <w:tblCellSpacing w:w="15" w:type="dxa"/>
              </w:trPr>
              <w:tc>
                <w:tcPr>
                  <w:tcW w:w="0" w:type="auto"/>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 xml:space="preserve">Юридический адрес </w:t>
                  </w:r>
                </w:p>
              </w:tc>
              <w:tc>
                <w:tcPr>
                  <w:tcW w:w="5210" w:type="dxa"/>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 xml:space="preserve">628260, Ханты-Мансийский </w:t>
                  </w:r>
                  <w:r>
                    <w:rPr>
                      <w:rFonts w:ascii="Times New Roman" w:eastAsia="Times New Roman" w:hAnsi="Times New Roman"/>
                    </w:rPr>
                    <w:t>а</w:t>
                  </w:r>
                  <w:r w:rsidRPr="003A0D18">
                    <w:rPr>
                      <w:rFonts w:ascii="Times New Roman" w:eastAsia="Times New Roman" w:hAnsi="Times New Roman"/>
                    </w:rPr>
                    <w:t xml:space="preserve">втономный округ - </w:t>
                  </w:r>
                  <w:proofErr w:type="spellStart"/>
                  <w:r w:rsidRPr="003A0D18">
                    <w:rPr>
                      <w:rFonts w:ascii="Times New Roman" w:eastAsia="Times New Roman" w:hAnsi="Times New Roman"/>
                    </w:rPr>
                    <w:t>Югра</w:t>
                  </w:r>
                  <w:proofErr w:type="spellEnd"/>
                  <w:r w:rsidRPr="003A0D18">
                    <w:rPr>
                      <w:rFonts w:ascii="Times New Roman" w:eastAsia="Times New Roman" w:hAnsi="Times New Roman"/>
                    </w:rPr>
                    <w:t xml:space="preserve"> АО, Югорск г, ул.ул. Дружбы Народов, д.5А - 1</w:t>
                  </w:r>
                </w:p>
              </w:tc>
            </w:tr>
            <w:tr w:rsidR="003A0D18" w:rsidRPr="003A0D18" w:rsidTr="009B03F7">
              <w:trPr>
                <w:tblCellSpacing w:w="15" w:type="dxa"/>
              </w:trPr>
              <w:tc>
                <w:tcPr>
                  <w:tcW w:w="0" w:type="auto"/>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 xml:space="preserve">Почтовый адрес </w:t>
                  </w:r>
                </w:p>
              </w:tc>
              <w:tc>
                <w:tcPr>
                  <w:tcW w:w="5210" w:type="dxa"/>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 xml:space="preserve">628260, Ханты-Мансийский </w:t>
                  </w:r>
                  <w:r>
                    <w:rPr>
                      <w:rFonts w:ascii="Times New Roman" w:eastAsia="Times New Roman" w:hAnsi="Times New Roman"/>
                    </w:rPr>
                    <w:t>а</w:t>
                  </w:r>
                  <w:r w:rsidRPr="003A0D18">
                    <w:rPr>
                      <w:rFonts w:ascii="Times New Roman" w:eastAsia="Times New Roman" w:hAnsi="Times New Roman"/>
                    </w:rPr>
                    <w:t xml:space="preserve">втономный округ - </w:t>
                  </w:r>
                  <w:proofErr w:type="spellStart"/>
                  <w:r w:rsidRPr="003A0D18">
                    <w:rPr>
                      <w:rFonts w:ascii="Times New Roman" w:eastAsia="Times New Roman" w:hAnsi="Times New Roman"/>
                    </w:rPr>
                    <w:t>Югра</w:t>
                  </w:r>
                  <w:proofErr w:type="spellEnd"/>
                  <w:r w:rsidRPr="003A0D18">
                    <w:rPr>
                      <w:rFonts w:ascii="Times New Roman" w:eastAsia="Times New Roman" w:hAnsi="Times New Roman"/>
                    </w:rPr>
                    <w:t xml:space="preserve"> АО, Югорск г, ул.ул. Дружбы Народов, д.5А - 1</w:t>
                  </w:r>
                </w:p>
              </w:tc>
            </w:tr>
            <w:tr w:rsidR="003A0D18" w:rsidRPr="003A0D18" w:rsidTr="009B03F7">
              <w:trPr>
                <w:tblCellSpacing w:w="15" w:type="dxa"/>
              </w:trPr>
              <w:tc>
                <w:tcPr>
                  <w:tcW w:w="0" w:type="auto"/>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 xml:space="preserve">Контактный телефон </w:t>
                  </w:r>
                </w:p>
              </w:tc>
              <w:tc>
                <w:tcPr>
                  <w:tcW w:w="5210" w:type="dxa"/>
                  <w:tcMar>
                    <w:top w:w="15" w:type="dxa"/>
                    <w:left w:w="15" w:type="dxa"/>
                    <w:bottom w:w="15" w:type="dxa"/>
                    <w:right w:w="15" w:type="dxa"/>
                  </w:tcMar>
                </w:tcPr>
                <w:p w:rsidR="003A0D18" w:rsidRPr="003A0D18" w:rsidRDefault="003A0D18" w:rsidP="003A0D18">
                  <w:pPr>
                    <w:spacing w:after="0" w:line="240" w:lineRule="auto"/>
                    <w:rPr>
                      <w:rFonts w:ascii="Times New Roman" w:eastAsia="Times New Roman" w:hAnsi="Times New Roman"/>
                      <w:sz w:val="24"/>
                      <w:szCs w:val="24"/>
                    </w:rPr>
                  </w:pPr>
                  <w:r w:rsidRPr="003A0D18">
                    <w:rPr>
                      <w:rFonts w:ascii="Times New Roman" w:eastAsia="Times New Roman" w:hAnsi="Times New Roman"/>
                    </w:rPr>
                    <w:t>+7 (34675) 75164</w:t>
                  </w:r>
                </w:p>
              </w:tc>
            </w:tr>
          </w:tbl>
          <w:p w:rsidR="003A0D18" w:rsidRPr="003A0D18" w:rsidRDefault="003A0D18" w:rsidP="003A0D18">
            <w:pPr>
              <w:pStyle w:val="a5"/>
              <w:tabs>
                <w:tab w:val="num" w:pos="567"/>
              </w:tabs>
              <w:spacing w:after="0" w:line="240" w:lineRule="auto"/>
              <w:ind w:left="0"/>
              <w:jc w:val="both"/>
              <w:rPr>
                <w:rFonts w:ascii="Times New Roman" w:hAnsi="Times New Roman"/>
                <w:spacing w:val="-6"/>
                <w:sz w:val="24"/>
                <w:szCs w:val="24"/>
              </w:rPr>
            </w:pPr>
          </w:p>
        </w:tc>
      </w:tr>
    </w:tbl>
    <w:p w:rsidR="003A0D18" w:rsidRDefault="003A0D18" w:rsidP="003A0D18">
      <w:pPr>
        <w:spacing w:after="0" w:line="240" w:lineRule="auto"/>
        <w:jc w:val="both"/>
        <w:rPr>
          <w:rFonts w:ascii="Times New Roman" w:hAnsi="Times New Roman"/>
          <w:sz w:val="24"/>
        </w:rPr>
      </w:pPr>
    </w:p>
    <w:p w:rsidR="003A0D18" w:rsidRPr="003A0D18" w:rsidRDefault="003A0D18" w:rsidP="003A0D18">
      <w:pPr>
        <w:spacing w:after="0" w:line="240" w:lineRule="auto"/>
        <w:jc w:val="both"/>
        <w:rPr>
          <w:rFonts w:ascii="Times New Roman" w:hAnsi="Times New Roman"/>
          <w:sz w:val="24"/>
        </w:rPr>
      </w:pPr>
      <w:r w:rsidRPr="003A0D18">
        <w:rPr>
          <w:rFonts w:ascii="Times New Roman" w:hAnsi="Times New Roman"/>
          <w:sz w:val="24"/>
        </w:rPr>
        <w:t xml:space="preserve">8. Настоящий протокол подлежит размещению на сайте оператора электронной площадки </w:t>
      </w:r>
      <w:hyperlink r:id="rId7" w:history="1">
        <w:r w:rsidRPr="003A0D18">
          <w:rPr>
            <w:rFonts w:ascii="Times New Roman" w:hAnsi="Times New Roman"/>
            <w:sz w:val="24"/>
          </w:rPr>
          <w:t>http://www.sberbank-ast.ru</w:t>
        </w:r>
      </w:hyperlink>
      <w:r w:rsidRPr="003A0D18">
        <w:rPr>
          <w:rFonts w:ascii="Times New Roman" w:hAnsi="Times New Roman"/>
          <w:sz w:val="24"/>
        </w:rPr>
        <w:t>.</w:t>
      </w:r>
    </w:p>
    <w:p w:rsidR="003A0D18" w:rsidRDefault="003A0D18" w:rsidP="003A0D18">
      <w:pPr>
        <w:spacing w:after="0" w:line="240" w:lineRule="auto"/>
        <w:jc w:val="center"/>
        <w:rPr>
          <w:rFonts w:ascii="Times New Roman" w:hAnsi="Times New Roman"/>
          <w:noProof/>
          <w:sz w:val="24"/>
          <w:szCs w:val="24"/>
        </w:rPr>
      </w:pPr>
    </w:p>
    <w:p w:rsidR="003A0D18" w:rsidRPr="003A0D18" w:rsidRDefault="003A0D18" w:rsidP="003A0D18">
      <w:pPr>
        <w:spacing w:after="0" w:line="240" w:lineRule="auto"/>
        <w:jc w:val="center"/>
        <w:rPr>
          <w:rFonts w:ascii="Times New Roman" w:hAnsi="Times New Roman"/>
          <w:noProof/>
          <w:sz w:val="24"/>
          <w:szCs w:val="24"/>
        </w:rPr>
      </w:pPr>
      <w:r w:rsidRPr="003A0D18">
        <w:rPr>
          <w:rFonts w:ascii="Times New Roman" w:hAnsi="Times New Roman"/>
          <w:noProof/>
          <w:sz w:val="24"/>
          <w:szCs w:val="24"/>
        </w:rPr>
        <w:t>Сведения о решении</w:t>
      </w:r>
    </w:p>
    <w:p w:rsidR="003A0D18" w:rsidRDefault="003A0D18" w:rsidP="003A0D18">
      <w:pPr>
        <w:spacing w:after="0" w:line="240" w:lineRule="auto"/>
        <w:jc w:val="center"/>
        <w:rPr>
          <w:rFonts w:ascii="Times New Roman" w:hAnsi="Times New Roman"/>
          <w:noProof/>
          <w:sz w:val="24"/>
          <w:szCs w:val="24"/>
        </w:rPr>
      </w:pPr>
      <w:r w:rsidRPr="003A0D18">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3A0D18">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A0D18">
        <w:rPr>
          <w:rFonts w:ascii="Times New Roman" w:hAnsi="Times New Roman"/>
          <w:noProof/>
          <w:sz w:val="24"/>
          <w:szCs w:val="24"/>
        </w:rPr>
        <w:t xml:space="preserve">и документации об аукционе </w:t>
      </w:r>
    </w:p>
    <w:p w:rsidR="003A0D18" w:rsidRPr="003A0D18" w:rsidRDefault="003A0D18" w:rsidP="003A0D18">
      <w:pPr>
        <w:spacing w:after="0" w:line="240" w:lineRule="auto"/>
        <w:jc w:val="center"/>
        <w:rPr>
          <w:rFonts w:ascii="Times New Roman" w:hAnsi="Times New Roman"/>
          <w:noProof/>
          <w:sz w:val="24"/>
          <w:szCs w:val="24"/>
        </w:rPr>
      </w:pPr>
    </w:p>
    <w:tbl>
      <w:tblPr>
        <w:tblW w:w="10632" w:type="dxa"/>
        <w:tblInd w:w="108" w:type="dxa"/>
        <w:tblLayout w:type="fixed"/>
        <w:tblLook w:val="01E0"/>
      </w:tblPr>
      <w:tblGrid>
        <w:gridCol w:w="4536"/>
        <w:gridCol w:w="2521"/>
        <w:gridCol w:w="3575"/>
      </w:tblGrid>
      <w:tr w:rsidR="003A0D18" w:rsidRPr="003A0D18" w:rsidTr="003A0D18">
        <w:tc>
          <w:tcPr>
            <w:tcW w:w="4536" w:type="dxa"/>
            <w:tcBorders>
              <w:top w:val="single" w:sz="4" w:space="0" w:color="auto"/>
              <w:left w:val="single" w:sz="4" w:space="0" w:color="auto"/>
              <w:bottom w:val="single" w:sz="4" w:space="0" w:color="auto"/>
              <w:right w:val="single" w:sz="4" w:space="0" w:color="auto"/>
            </w:tcBorders>
            <w:vAlign w:val="center"/>
            <w:hideMark/>
          </w:tcPr>
          <w:p w:rsidR="003A0D18" w:rsidRPr="003A0D18" w:rsidRDefault="003A0D18" w:rsidP="003A0D18">
            <w:pPr>
              <w:spacing w:after="0" w:line="240" w:lineRule="auto"/>
              <w:jc w:val="center"/>
              <w:rPr>
                <w:rFonts w:ascii="Times New Roman" w:hAnsi="Times New Roman"/>
                <w:noProof/>
                <w:sz w:val="20"/>
                <w:szCs w:val="20"/>
              </w:rPr>
            </w:pPr>
            <w:r w:rsidRPr="003A0D18">
              <w:rPr>
                <w:rFonts w:ascii="Times New Roman" w:hAnsi="Times New Roman"/>
                <w:noProof/>
                <w:sz w:val="20"/>
                <w:szCs w:val="20"/>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3A0D18" w:rsidRPr="003A0D18" w:rsidRDefault="003A0D18" w:rsidP="003A0D18">
            <w:pPr>
              <w:spacing w:after="0" w:line="240" w:lineRule="auto"/>
              <w:jc w:val="center"/>
              <w:rPr>
                <w:rFonts w:ascii="Times New Roman" w:hAnsi="Times New Roman"/>
                <w:noProof/>
                <w:sz w:val="20"/>
                <w:szCs w:val="20"/>
              </w:rPr>
            </w:pPr>
            <w:r w:rsidRPr="003A0D18">
              <w:rPr>
                <w:rFonts w:ascii="Times New Roman" w:hAnsi="Times New Roman"/>
                <w:noProof/>
                <w:sz w:val="20"/>
                <w:szCs w:val="20"/>
              </w:rPr>
              <w:t>Подпись члена комиссии</w:t>
            </w: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3A0D18" w:rsidRDefault="003A0D18" w:rsidP="003A0D18">
            <w:pPr>
              <w:spacing w:after="0" w:line="240" w:lineRule="auto"/>
              <w:jc w:val="center"/>
              <w:rPr>
                <w:rFonts w:ascii="Times New Roman" w:hAnsi="Times New Roman"/>
                <w:noProof/>
                <w:sz w:val="20"/>
                <w:szCs w:val="20"/>
              </w:rPr>
            </w:pPr>
            <w:r w:rsidRPr="003A0D18">
              <w:rPr>
                <w:rFonts w:ascii="Times New Roman" w:hAnsi="Times New Roman"/>
                <w:noProof/>
                <w:sz w:val="20"/>
                <w:szCs w:val="20"/>
              </w:rPr>
              <w:t>Состав комиссии</w:t>
            </w:r>
          </w:p>
        </w:tc>
      </w:tr>
      <w:tr w:rsidR="003A0D18" w:rsidRPr="003A0D18" w:rsidTr="003A0D18">
        <w:tc>
          <w:tcPr>
            <w:tcW w:w="4536" w:type="dxa"/>
            <w:tcBorders>
              <w:top w:val="single" w:sz="4" w:space="0" w:color="auto"/>
              <w:left w:val="single" w:sz="4" w:space="0" w:color="auto"/>
              <w:bottom w:val="single" w:sz="4" w:space="0" w:color="auto"/>
              <w:right w:val="single" w:sz="4" w:space="0" w:color="auto"/>
            </w:tcBorders>
            <w:hideMark/>
          </w:tcPr>
          <w:p w:rsidR="003A0D18" w:rsidRPr="003A0D18" w:rsidRDefault="003A0D18" w:rsidP="003A0D18">
            <w:pPr>
              <w:spacing w:after="0" w:line="240" w:lineRule="auto"/>
              <w:jc w:val="both"/>
              <w:rPr>
                <w:rFonts w:ascii="Times New Roman" w:hAnsi="Times New Roman"/>
                <w:noProof/>
                <w:sz w:val="16"/>
                <w:szCs w:val="16"/>
              </w:rPr>
            </w:pPr>
            <w:r w:rsidRPr="003A0D18">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A0D18" w:rsidRPr="003A0D18" w:rsidRDefault="003A0D18" w:rsidP="003A0D18">
            <w:pPr>
              <w:spacing w:after="0" w:line="240" w:lineRule="auto"/>
              <w:jc w:val="center"/>
              <w:rPr>
                <w:rFonts w:ascii="Times New Roman" w:hAnsi="Times New Roman"/>
                <w:noProof/>
                <w:sz w:val="16"/>
                <w:szCs w:val="16"/>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9B03F7" w:rsidRDefault="003A0D18" w:rsidP="003A0D18">
            <w:pPr>
              <w:spacing w:after="0" w:line="240" w:lineRule="auto"/>
              <w:jc w:val="center"/>
              <w:rPr>
                <w:rFonts w:ascii="Times New Roman" w:hAnsi="Times New Roman"/>
              </w:rPr>
            </w:pPr>
            <w:r w:rsidRPr="009B03F7">
              <w:rPr>
                <w:rFonts w:ascii="Times New Roman" w:hAnsi="Times New Roman"/>
              </w:rPr>
              <w:t>С.Д. Голин</w:t>
            </w:r>
          </w:p>
        </w:tc>
      </w:tr>
      <w:tr w:rsidR="003A0D18" w:rsidRPr="003A0D18" w:rsidTr="003A0D18">
        <w:trPr>
          <w:trHeight w:val="1005"/>
        </w:trPr>
        <w:tc>
          <w:tcPr>
            <w:tcW w:w="4536" w:type="dxa"/>
            <w:tcBorders>
              <w:top w:val="single" w:sz="4" w:space="0" w:color="auto"/>
              <w:left w:val="single" w:sz="4" w:space="0" w:color="auto"/>
              <w:bottom w:val="single" w:sz="4" w:space="0" w:color="auto"/>
              <w:right w:val="single" w:sz="4" w:space="0" w:color="auto"/>
            </w:tcBorders>
            <w:hideMark/>
          </w:tcPr>
          <w:p w:rsidR="003A0D18" w:rsidRPr="003A0D18" w:rsidRDefault="003A0D18" w:rsidP="003A0D18">
            <w:pPr>
              <w:spacing w:after="0" w:line="240" w:lineRule="auto"/>
              <w:jc w:val="both"/>
              <w:rPr>
                <w:rFonts w:ascii="Times New Roman" w:hAnsi="Times New Roman"/>
                <w:noProof/>
                <w:sz w:val="16"/>
                <w:szCs w:val="16"/>
              </w:rPr>
            </w:pPr>
            <w:r w:rsidRPr="003A0D18">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A0D18" w:rsidRPr="003A0D18" w:rsidRDefault="003A0D18" w:rsidP="003A0D18">
            <w:pPr>
              <w:spacing w:after="0" w:line="240" w:lineRule="auto"/>
              <w:jc w:val="center"/>
              <w:rPr>
                <w:rFonts w:ascii="Times New Roman" w:hAnsi="Times New Roman"/>
                <w:noProof/>
                <w:sz w:val="16"/>
                <w:szCs w:val="16"/>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9B03F7" w:rsidRDefault="003A0D18" w:rsidP="003A0D18">
            <w:pPr>
              <w:spacing w:after="0" w:line="240" w:lineRule="auto"/>
              <w:jc w:val="center"/>
              <w:rPr>
                <w:rFonts w:ascii="Times New Roman" w:hAnsi="Times New Roman"/>
              </w:rPr>
            </w:pPr>
            <w:r w:rsidRPr="009B03F7">
              <w:rPr>
                <w:rFonts w:ascii="Times New Roman" w:hAnsi="Times New Roman"/>
              </w:rPr>
              <w:t>В.К. Бандурин</w:t>
            </w:r>
          </w:p>
        </w:tc>
      </w:tr>
      <w:tr w:rsidR="003A0D18" w:rsidRPr="003A0D18" w:rsidTr="003A0D18">
        <w:tc>
          <w:tcPr>
            <w:tcW w:w="4536" w:type="dxa"/>
            <w:tcBorders>
              <w:top w:val="single" w:sz="4" w:space="0" w:color="auto"/>
              <w:left w:val="single" w:sz="4" w:space="0" w:color="auto"/>
              <w:bottom w:val="single" w:sz="4" w:space="0" w:color="auto"/>
              <w:right w:val="single" w:sz="4" w:space="0" w:color="auto"/>
            </w:tcBorders>
            <w:hideMark/>
          </w:tcPr>
          <w:p w:rsidR="003A0D18" w:rsidRPr="003A0D18" w:rsidRDefault="003A0D18" w:rsidP="003A0D18">
            <w:pPr>
              <w:spacing w:after="0" w:line="240" w:lineRule="auto"/>
              <w:jc w:val="both"/>
              <w:rPr>
                <w:rFonts w:ascii="Times New Roman" w:hAnsi="Times New Roman"/>
                <w:noProof/>
                <w:sz w:val="16"/>
                <w:szCs w:val="16"/>
              </w:rPr>
            </w:pPr>
            <w:r w:rsidRPr="003A0D18">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A0D18" w:rsidRPr="003A0D18" w:rsidRDefault="003A0D18" w:rsidP="003A0D18">
            <w:pPr>
              <w:spacing w:after="0" w:line="240" w:lineRule="auto"/>
              <w:jc w:val="center"/>
              <w:rPr>
                <w:rFonts w:ascii="Times New Roman" w:hAnsi="Times New Roman"/>
                <w:noProof/>
                <w:sz w:val="16"/>
                <w:szCs w:val="16"/>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9B03F7" w:rsidRDefault="003A0D18" w:rsidP="003A0D18">
            <w:pPr>
              <w:spacing w:after="0" w:line="240" w:lineRule="auto"/>
              <w:jc w:val="center"/>
              <w:rPr>
                <w:rFonts w:ascii="Times New Roman" w:hAnsi="Times New Roman"/>
              </w:rPr>
            </w:pPr>
            <w:r w:rsidRPr="009B03F7">
              <w:rPr>
                <w:rFonts w:ascii="Times New Roman" w:hAnsi="Times New Roman"/>
              </w:rPr>
              <w:t>В.А. Климин</w:t>
            </w:r>
          </w:p>
        </w:tc>
      </w:tr>
      <w:tr w:rsidR="003A0D18" w:rsidRPr="003A0D18" w:rsidTr="003A0D18">
        <w:tc>
          <w:tcPr>
            <w:tcW w:w="4536" w:type="dxa"/>
            <w:tcBorders>
              <w:top w:val="single" w:sz="4" w:space="0" w:color="auto"/>
              <w:left w:val="single" w:sz="4" w:space="0" w:color="auto"/>
              <w:bottom w:val="single" w:sz="4" w:space="0" w:color="auto"/>
              <w:right w:val="single" w:sz="4" w:space="0" w:color="auto"/>
            </w:tcBorders>
            <w:hideMark/>
          </w:tcPr>
          <w:p w:rsidR="003A0D18" w:rsidRPr="003A0D18" w:rsidRDefault="003A0D18" w:rsidP="003A0D18">
            <w:pPr>
              <w:spacing w:after="0" w:line="240" w:lineRule="auto"/>
              <w:jc w:val="both"/>
              <w:rPr>
                <w:rFonts w:ascii="Times New Roman" w:hAnsi="Times New Roman"/>
                <w:noProof/>
                <w:sz w:val="16"/>
                <w:szCs w:val="16"/>
              </w:rPr>
            </w:pPr>
            <w:r w:rsidRPr="003A0D18">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A0D18" w:rsidRPr="003A0D18" w:rsidRDefault="003A0D18" w:rsidP="003A0D18">
            <w:pPr>
              <w:spacing w:after="0" w:line="240" w:lineRule="auto"/>
              <w:jc w:val="center"/>
              <w:rPr>
                <w:rFonts w:ascii="Times New Roman" w:hAnsi="Times New Roman"/>
                <w:noProof/>
                <w:sz w:val="16"/>
                <w:szCs w:val="16"/>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9B03F7" w:rsidRDefault="003A0D18" w:rsidP="003A0D18">
            <w:pPr>
              <w:spacing w:after="0" w:line="240" w:lineRule="auto"/>
              <w:jc w:val="center"/>
              <w:rPr>
                <w:rFonts w:ascii="Times New Roman" w:hAnsi="Times New Roman"/>
              </w:rPr>
            </w:pPr>
            <w:r w:rsidRPr="009B03F7">
              <w:rPr>
                <w:rFonts w:ascii="Times New Roman" w:hAnsi="Times New Roman"/>
              </w:rPr>
              <w:t>Н.А.Морозова</w:t>
            </w:r>
          </w:p>
        </w:tc>
      </w:tr>
      <w:tr w:rsidR="003A0D18" w:rsidRPr="003A0D18" w:rsidTr="003A0D18">
        <w:tc>
          <w:tcPr>
            <w:tcW w:w="4536" w:type="dxa"/>
            <w:tcBorders>
              <w:top w:val="single" w:sz="4" w:space="0" w:color="auto"/>
              <w:left w:val="single" w:sz="4" w:space="0" w:color="auto"/>
              <w:bottom w:val="single" w:sz="4" w:space="0" w:color="auto"/>
              <w:right w:val="single" w:sz="4" w:space="0" w:color="auto"/>
            </w:tcBorders>
            <w:hideMark/>
          </w:tcPr>
          <w:p w:rsidR="003A0D18" w:rsidRPr="003A0D18" w:rsidRDefault="003A0D18" w:rsidP="003A0D18">
            <w:pPr>
              <w:spacing w:after="0" w:line="240" w:lineRule="auto"/>
              <w:jc w:val="both"/>
              <w:rPr>
                <w:rFonts w:ascii="Times New Roman" w:hAnsi="Times New Roman"/>
                <w:noProof/>
                <w:sz w:val="16"/>
                <w:szCs w:val="16"/>
              </w:rPr>
            </w:pPr>
            <w:r w:rsidRPr="003A0D18">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A0D18" w:rsidRPr="003A0D18" w:rsidRDefault="003A0D18" w:rsidP="003A0D18">
            <w:pPr>
              <w:spacing w:after="0" w:line="240" w:lineRule="auto"/>
              <w:jc w:val="center"/>
              <w:rPr>
                <w:rFonts w:ascii="Times New Roman" w:hAnsi="Times New Roman"/>
                <w:noProof/>
                <w:sz w:val="16"/>
                <w:szCs w:val="16"/>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9B03F7" w:rsidRDefault="003A0D18" w:rsidP="003A0D18">
            <w:pPr>
              <w:spacing w:after="0" w:line="240" w:lineRule="auto"/>
              <w:jc w:val="center"/>
              <w:rPr>
                <w:rFonts w:ascii="Times New Roman" w:hAnsi="Times New Roman"/>
              </w:rPr>
            </w:pPr>
            <w:r w:rsidRPr="009B03F7">
              <w:rPr>
                <w:rFonts w:ascii="Times New Roman" w:hAnsi="Times New Roman"/>
              </w:rPr>
              <w:t>Т.И. Долгодворова</w:t>
            </w:r>
          </w:p>
        </w:tc>
      </w:tr>
      <w:tr w:rsidR="003A0D18" w:rsidRPr="003A0D18" w:rsidTr="003A0D18">
        <w:tc>
          <w:tcPr>
            <w:tcW w:w="4536" w:type="dxa"/>
            <w:tcBorders>
              <w:top w:val="single" w:sz="4" w:space="0" w:color="auto"/>
              <w:left w:val="single" w:sz="4" w:space="0" w:color="auto"/>
              <w:bottom w:val="single" w:sz="4" w:space="0" w:color="auto"/>
              <w:right w:val="single" w:sz="4" w:space="0" w:color="auto"/>
            </w:tcBorders>
            <w:hideMark/>
          </w:tcPr>
          <w:p w:rsidR="003A0D18" w:rsidRPr="003A0D18" w:rsidRDefault="003A0D18" w:rsidP="003A0D18">
            <w:pPr>
              <w:spacing w:after="0" w:line="240" w:lineRule="auto"/>
              <w:jc w:val="both"/>
              <w:rPr>
                <w:rFonts w:ascii="Times New Roman" w:hAnsi="Times New Roman"/>
                <w:noProof/>
                <w:sz w:val="16"/>
                <w:szCs w:val="16"/>
              </w:rPr>
            </w:pPr>
            <w:r w:rsidRPr="003A0D18">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A0D18" w:rsidRPr="003A0D18" w:rsidRDefault="003A0D18" w:rsidP="003A0D18">
            <w:pPr>
              <w:spacing w:after="0" w:line="240" w:lineRule="auto"/>
              <w:jc w:val="center"/>
              <w:rPr>
                <w:rFonts w:ascii="Times New Roman" w:hAnsi="Times New Roman"/>
                <w:noProof/>
                <w:sz w:val="16"/>
                <w:szCs w:val="16"/>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9B03F7" w:rsidRDefault="003A0D18" w:rsidP="003A0D18">
            <w:pPr>
              <w:spacing w:after="0" w:line="240" w:lineRule="auto"/>
              <w:jc w:val="center"/>
              <w:rPr>
                <w:rFonts w:ascii="Times New Roman" w:hAnsi="Times New Roman"/>
              </w:rPr>
            </w:pPr>
            <w:r w:rsidRPr="009B03F7">
              <w:rPr>
                <w:rFonts w:ascii="Times New Roman" w:hAnsi="Times New Roman"/>
              </w:rPr>
              <w:t>Ж.В. Резинкина</w:t>
            </w:r>
          </w:p>
        </w:tc>
      </w:tr>
      <w:tr w:rsidR="003A0D18" w:rsidRPr="003A0D18" w:rsidTr="003A0D18">
        <w:tc>
          <w:tcPr>
            <w:tcW w:w="4536" w:type="dxa"/>
            <w:tcBorders>
              <w:top w:val="single" w:sz="4" w:space="0" w:color="auto"/>
              <w:left w:val="single" w:sz="4" w:space="0" w:color="auto"/>
              <w:bottom w:val="single" w:sz="4" w:space="0" w:color="auto"/>
              <w:right w:val="single" w:sz="4" w:space="0" w:color="auto"/>
            </w:tcBorders>
            <w:hideMark/>
          </w:tcPr>
          <w:p w:rsidR="003A0D18" w:rsidRPr="003A0D18" w:rsidRDefault="003A0D18" w:rsidP="003A0D18">
            <w:pPr>
              <w:spacing w:after="0" w:line="240" w:lineRule="auto"/>
              <w:jc w:val="both"/>
              <w:rPr>
                <w:rFonts w:ascii="Times New Roman" w:hAnsi="Times New Roman"/>
                <w:noProof/>
                <w:sz w:val="16"/>
                <w:szCs w:val="16"/>
              </w:rPr>
            </w:pPr>
            <w:r w:rsidRPr="003A0D18">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A0D18" w:rsidRPr="003A0D18" w:rsidRDefault="003A0D18" w:rsidP="003A0D18">
            <w:pPr>
              <w:spacing w:after="0" w:line="240" w:lineRule="auto"/>
              <w:jc w:val="center"/>
              <w:rPr>
                <w:rFonts w:ascii="Times New Roman" w:hAnsi="Times New Roman"/>
                <w:noProof/>
                <w:sz w:val="16"/>
                <w:szCs w:val="16"/>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3A0D18" w:rsidRPr="009B03F7" w:rsidRDefault="003A0D18" w:rsidP="003A0D18">
            <w:pPr>
              <w:spacing w:after="0" w:line="240" w:lineRule="auto"/>
              <w:jc w:val="center"/>
              <w:rPr>
                <w:rFonts w:ascii="Times New Roman" w:hAnsi="Times New Roman"/>
              </w:rPr>
            </w:pPr>
            <w:r w:rsidRPr="009B03F7">
              <w:rPr>
                <w:rFonts w:ascii="Times New Roman" w:hAnsi="Times New Roman"/>
              </w:rPr>
              <w:t>А.Т. Абдуллаев</w:t>
            </w:r>
          </w:p>
        </w:tc>
      </w:tr>
    </w:tbl>
    <w:p w:rsidR="00560FD2" w:rsidRPr="009B03F7" w:rsidRDefault="003A0D18" w:rsidP="003A0D18">
      <w:pPr>
        <w:ind w:left="-993"/>
        <w:jc w:val="both"/>
        <w:rPr>
          <w:rFonts w:ascii="Times New Roman" w:hAnsi="Times New Roman"/>
          <w:b/>
          <w:sz w:val="24"/>
          <w:szCs w:val="24"/>
        </w:rPr>
      </w:pPr>
      <w:r w:rsidRPr="002F1B70">
        <w:rPr>
          <w:b/>
          <w:sz w:val="24"/>
          <w:szCs w:val="24"/>
        </w:rPr>
        <w:t xml:space="preserve">       </w:t>
      </w:r>
    </w:p>
    <w:p w:rsidR="00674E6A" w:rsidRPr="009B03F7" w:rsidRDefault="00674E6A" w:rsidP="00674E6A">
      <w:pPr>
        <w:spacing w:after="0" w:line="240" w:lineRule="auto"/>
        <w:jc w:val="both"/>
        <w:rPr>
          <w:rFonts w:ascii="Times New Roman" w:hAnsi="Times New Roman"/>
          <w:b/>
          <w:sz w:val="24"/>
          <w:szCs w:val="24"/>
        </w:rPr>
      </w:pPr>
      <w:r w:rsidRPr="009B03F7">
        <w:rPr>
          <w:rFonts w:ascii="Times New Roman" w:hAnsi="Times New Roman"/>
          <w:b/>
          <w:sz w:val="24"/>
          <w:szCs w:val="24"/>
        </w:rPr>
        <w:t xml:space="preserve">Председатель комиссии:                                                                </w:t>
      </w:r>
      <w:r w:rsidRPr="009B03F7">
        <w:rPr>
          <w:rFonts w:ascii="Times New Roman" w:hAnsi="Times New Roman"/>
          <w:b/>
          <w:sz w:val="24"/>
          <w:szCs w:val="24"/>
        </w:rPr>
        <w:tab/>
      </w:r>
      <w:r w:rsidRPr="009B03F7">
        <w:rPr>
          <w:rFonts w:ascii="Times New Roman" w:hAnsi="Times New Roman"/>
          <w:b/>
          <w:sz w:val="24"/>
          <w:szCs w:val="24"/>
        </w:rPr>
        <w:tab/>
        <w:t>С.Д. Голин</w:t>
      </w:r>
    </w:p>
    <w:p w:rsidR="00674E6A" w:rsidRPr="009B03F7" w:rsidRDefault="00674E6A" w:rsidP="00674E6A">
      <w:pPr>
        <w:spacing w:after="0" w:line="240" w:lineRule="auto"/>
        <w:jc w:val="both"/>
        <w:rPr>
          <w:rFonts w:ascii="Times New Roman" w:hAnsi="Times New Roman"/>
          <w:sz w:val="24"/>
          <w:szCs w:val="24"/>
        </w:rPr>
      </w:pPr>
      <w:r w:rsidRPr="009B03F7">
        <w:rPr>
          <w:rFonts w:ascii="Times New Roman" w:hAnsi="Times New Roman"/>
          <w:b/>
          <w:sz w:val="24"/>
          <w:szCs w:val="24"/>
        </w:rPr>
        <w:t xml:space="preserve">Члены  комиссии                                                                                                                                                                                                </w:t>
      </w:r>
    </w:p>
    <w:p w:rsidR="00560FD2" w:rsidRPr="009B03F7" w:rsidRDefault="00674E6A" w:rsidP="00674E6A">
      <w:pPr>
        <w:spacing w:after="0" w:line="240" w:lineRule="auto"/>
        <w:jc w:val="right"/>
        <w:rPr>
          <w:rFonts w:ascii="Times New Roman" w:hAnsi="Times New Roman"/>
          <w:sz w:val="24"/>
          <w:szCs w:val="24"/>
        </w:rPr>
      </w:pPr>
      <w:r w:rsidRPr="009B03F7">
        <w:rPr>
          <w:rFonts w:ascii="Times New Roman" w:hAnsi="Times New Roman"/>
          <w:sz w:val="24"/>
          <w:szCs w:val="24"/>
        </w:rPr>
        <w:t xml:space="preserve">                                                                                                     ____________________ </w:t>
      </w:r>
      <w:r w:rsidR="00560FD2" w:rsidRPr="009B03F7">
        <w:rPr>
          <w:rFonts w:ascii="Times New Roman" w:hAnsi="Times New Roman"/>
          <w:sz w:val="24"/>
          <w:szCs w:val="24"/>
        </w:rPr>
        <w:t>В.К. Бандурин</w:t>
      </w:r>
    </w:p>
    <w:p w:rsidR="00560FD2" w:rsidRPr="009B03F7" w:rsidRDefault="00560FD2" w:rsidP="00674E6A">
      <w:pPr>
        <w:spacing w:after="0" w:line="240" w:lineRule="auto"/>
        <w:jc w:val="right"/>
        <w:rPr>
          <w:rFonts w:ascii="Times New Roman" w:hAnsi="Times New Roman"/>
          <w:sz w:val="24"/>
          <w:szCs w:val="24"/>
        </w:rPr>
      </w:pPr>
      <w:r w:rsidRPr="009B03F7">
        <w:rPr>
          <w:rFonts w:ascii="Times New Roman" w:hAnsi="Times New Roman"/>
          <w:sz w:val="24"/>
          <w:szCs w:val="24"/>
        </w:rPr>
        <w:t>______________________В.А. Климин</w:t>
      </w:r>
    </w:p>
    <w:p w:rsidR="00674E6A" w:rsidRPr="009B03F7" w:rsidRDefault="00560FD2" w:rsidP="00674E6A">
      <w:pPr>
        <w:spacing w:after="0" w:line="240" w:lineRule="auto"/>
        <w:jc w:val="right"/>
        <w:rPr>
          <w:rFonts w:ascii="Times New Roman" w:hAnsi="Times New Roman"/>
          <w:sz w:val="24"/>
          <w:szCs w:val="24"/>
        </w:rPr>
      </w:pPr>
      <w:r w:rsidRPr="009B03F7">
        <w:rPr>
          <w:rFonts w:ascii="Times New Roman" w:hAnsi="Times New Roman"/>
          <w:sz w:val="24"/>
          <w:szCs w:val="24"/>
        </w:rPr>
        <w:t>__________________________</w:t>
      </w:r>
      <w:r w:rsidR="00674E6A" w:rsidRPr="009B03F7">
        <w:rPr>
          <w:rFonts w:ascii="Times New Roman" w:hAnsi="Times New Roman"/>
          <w:sz w:val="24"/>
          <w:szCs w:val="24"/>
        </w:rPr>
        <w:t xml:space="preserve"> Н.А. Морозова</w:t>
      </w:r>
    </w:p>
    <w:p w:rsidR="00674E6A" w:rsidRPr="009B03F7" w:rsidRDefault="00674E6A" w:rsidP="00674E6A">
      <w:pPr>
        <w:spacing w:after="0" w:line="240" w:lineRule="auto"/>
        <w:jc w:val="right"/>
        <w:rPr>
          <w:rFonts w:ascii="Times New Roman" w:hAnsi="Times New Roman"/>
          <w:sz w:val="24"/>
          <w:szCs w:val="24"/>
        </w:rPr>
      </w:pPr>
      <w:r w:rsidRPr="009B03F7">
        <w:rPr>
          <w:rFonts w:ascii="Times New Roman" w:hAnsi="Times New Roman"/>
          <w:sz w:val="24"/>
          <w:szCs w:val="24"/>
        </w:rPr>
        <w:t>_________________________Т.И. Долгодворова</w:t>
      </w:r>
    </w:p>
    <w:p w:rsidR="00674E6A" w:rsidRPr="009B03F7" w:rsidRDefault="00674E6A" w:rsidP="00674E6A">
      <w:pPr>
        <w:spacing w:after="0" w:line="240" w:lineRule="auto"/>
        <w:jc w:val="right"/>
        <w:rPr>
          <w:rFonts w:ascii="Times New Roman" w:hAnsi="Times New Roman"/>
          <w:sz w:val="24"/>
          <w:szCs w:val="24"/>
        </w:rPr>
      </w:pPr>
      <w:r w:rsidRPr="009B03F7">
        <w:rPr>
          <w:rFonts w:ascii="Times New Roman" w:hAnsi="Times New Roman"/>
          <w:sz w:val="24"/>
          <w:szCs w:val="24"/>
        </w:rPr>
        <w:lastRenderedPageBreak/>
        <w:t>_____________________Ж.В. Резинкина</w:t>
      </w:r>
    </w:p>
    <w:p w:rsidR="00674E6A" w:rsidRPr="009B03F7" w:rsidRDefault="00674E6A" w:rsidP="00674E6A">
      <w:pPr>
        <w:spacing w:after="0" w:line="240" w:lineRule="auto"/>
        <w:jc w:val="right"/>
        <w:rPr>
          <w:rFonts w:ascii="Times New Roman" w:hAnsi="Times New Roman"/>
          <w:sz w:val="24"/>
          <w:szCs w:val="24"/>
        </w:rPr>
      </w:pPr>
      <w:r w:rsidRPr="009B03F7">
        <w:rPr>
          <w:rFonts w:ascii="Times New Roman" w:hAnsi="Times New Roman"/>
          <w:sz w:val="24"/>
          <w:szCs w:val="24"/>
        </w:rPr>
        <w:tab/>
      </w:r>
      <w:r w:rsidRPr="009B03F7">
        <w:rPr>
          <w:rFonts w:ascii="Times New Roman" w:hAnsi="Times New Roman"/>
          <w:sz w:val="24"/>
          <w:szCs w:val="24"/>
        </w:rPr>
        <w:tab/>
      </w:r>
      <w:r w:rsidRPr="009B03F7">
        <w:rPr>
          <w:rFonts w:ascii="Times New Roman" w:hAnsi="Times New Roman"/>
          <w:sz w:val="24"/>
          <w:szCs w:val="24"/>
        </w:rPr>
        <w:tab/>
      </w:r>
      <w:r w:rsidRPr="009B03F7">
        <w:rPr>
          <w:rFonts w:ascii="Times New Roman" w:hAnsi="Times New Roman"/>
          <w:sz w:val="24"/>
          <w:szCs w:val="24"/>
        </w:rPr>
        <w:tab/>
      </w:r>
      <w:r w:rsidRPr="009B03F7">
        <w:rPr>
          <w:rFonts w:ascii="Times New Roman" w:hAnsi="Times New Roman"/>
          <w:sz w:val="24"/>
          <w:szCs w:val="24"/>
        </w:rPr>
        <w:tab/>
      </w:r>
      <w:r w:rsidRPr="009B03F7">
        <w:rPr>
          <w:rFonts w:ascii="Times New Roman" w:hAnsi="Times New Roman"/>
          <w:sz w:val="24"/>
          <w:szCs w:val="24"/>
        </w:rPr>
        <w:tab/>
      </w:r>
      <w:r w:rsidRPr="009B03F7">
        <w:rPr>
          <w:rFonts w:ascii="Times New Roman" w:hAnsi="Times New Roman"/>
          <w:sz w:val="24"/>
          <w:szCs w:val="24"/>
        </w:rPr>
        <w:tab/>
        <w:t xml:space="preserve">  ____________________ А.Т. Абдуллаев</w:t>
      </w:r>
    </w:p>
    <w:p w:rsidR="00674E6A" w:rsidRPr="009B03F7" w:rsidRDefault="00674E6A" w:rsidP="00674E6A">
      <w:pPr>
        <w:spacing w:after="0" w:line="240" w:lineRule="auto"/>
        <w:jc w:val="right"/>
        <w:rPr>
          <w:rFonts w:ascii="Times New Roman" w:hAnsi="Times New Roman"/>
          <w:sz w:val="24"/>
          <w:szCs w:val="24"/>
        </w:rPr>
      </w:pPr>
    </w:p>
    <w:p w:rsidR="00674E6A" w:rsidRDefault="00674E6A" w:rsidP="00674E6A">
      <w:pPr>
        <w:spacing w:after="0" w:line="240" w:lineRule="auto"/>
        <w:rPr>
          <w:rFonts w:ascii="Times New Roman" w:hAnsi="Times New Roman"/>
          <w:sz w:val="24"/>
        </w:rPr>
      </w:pPr>
      <w:r w:rsidRPr="009B03F7">
        <w:rPr>
          <w:rFonts w:ascii="Times New Roman" w:hAnsi="Times New Roman"/>
          <w:sz w:val="24"/>
          <w:szCs w:val="24"/>
        </w:rPr>
        <w:t xml:space="preserve">Представитель заказчика </w:t>
      </w:r>
      <w:r w:rsidRPr="009B03F7">
        <w:rPr>
          <w:rFonts w:ascii="Times New Roman" w:hAnsi="Times New Roman"/>
        </w:rPr>
        <w:t xml:space="preserve">                                                                           ________________</w:t>
      </w:r>
      <w:r w:rsidR="007F2F7C" w:rsidRPr="009B03F7">
        <w:rPr>
          <w:rFonts w:ascii="Times New Roman" w:hAnsi="Times New Roman"/>
          <w:sz w:val="24"/>
        </w:rPr>
        <w:t>Л.С. Скороходова</w:t>
      </w: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674E6A">
      <w:pPr>
        <w:spacing w:after="0" w:line="240" w:lineRule="auto"/>
        <w:rPr>
          <w:rFonts w:ascii="Times New Roman" w:hAnsi="Times New Roman"/>
          <w:sz w:val="24"/>
        </w:rPr>
      </w:pPr>
    </w:p>
    <w:p w:rsidR="00D71E50" w:rsidRDefault="00D71E50" w:rsidP="00D71E50">
      <w:pPr>
        <w:spacing w:after="0" w:line="240" w:lineRule="auto"/>
        <w:ind w:hanging="426"/>
        <w:jc w:val="right"/>
        <w:rPr>
          <w:rFonts w:ascii="Times New Roman" w:hAnsi="Times New Roman"/>
          <w:sz w:val="16"/>
          <w:szCs w:val="16"/>
        </w:rPr>
      </w:pPr>
      <w:r w:rsidRPr="00D71E50">
        <w:rPr>
          <w:rFonts w:ascii="Times New Roman" w:hAnsi="Times New Roman"/>
          <w:sz w:val="16"/>
          <w:szCs w:val="16"/>
        </w:rPr>
        <w:lastRenderedPageBreak/>
        <w:t xml:space="preserve">                                                                                                                                                                            </w:t>
      </w:r>
    </w:p>
    <w:p w:rsidR="00D71E50" w:rsidRPr="00D71E50" w:rsidRDefault="00D71E50" w:rsidP="00D71E50">
      <w:pPr>
        <w:spacing w:after="0" w:line="240" w:lineRule="auto"/>
        <w:ind w:hanging="426"/>
        <w:jc w:val="right"/>
        <w:rPr>
          <w:rFonts w:ascii="Times New Roman" w:hAnsi="Times New Roman"/>
          <w:sz w:val="16"/>
          <w:szCs w:val="16"/>
        </w:rPr>
      </w:pPr>
      <w:r w:rsidRPr="00D71E50">
        <w:rPr>
          <w:rFonts w:ascii="Times New Roman" w:hAnsi="Times New Roman"/>
          <w:sz w:val="16"/>
          <w:szCs w:val="16"/>
        </w:rPr>
        <w:t xml:space="preserve">         Приложение 1</w:t>
      </w:r>
    </w:p>
    <w:p w:rsidR="00D71E50" w:rsidRPr="00D71E50" w:rsidRDefault="00D71E50" w:rsidP="00D71E50">
      <w:pPr>
        <w:tabs>
          <w:tab w:val="left" w:pos="3930"/>
          <w:tab w:val="right" w:pos="9355"/>
        </w:tabs>
        <w:spacing w:after="0" w:line="240" w:lineRule="auto"/>
        <w:jc w:val="right"/>
        <w:rPr>
          <w:rFonts w:ascii="Times New Roman" w:hAnsi="Times New Roman"/>
          <w:sz w:val="16"/>
          <w:szCs w:val="16"/>
        </w:rPr>
      </w:pPr>
      <w:r w:rsidRPr="00D71E50">
        <w:rPr>
          <w:rFonts w:ascii="Times New Roman" w:hAnsi="Times New Roman"/>
          <w:sz w:val="16"/>
          <w:szCs w:val="16"/>
        </w:rPr>
        <w:t xml:space="preserve">                                                                                                                                               к протоколу рассмотрения единственной заявки </w:t>
      </w:r>
    </w:p>
    <w:p w:rsidR="00D71E50" w:rsidRPr="00D71E50" w:rsidRDefault="00D71E50" w:rsidP="00D71E50">
      <w:pPr>
        <w:tabs>
          <w:tab w:val="left" w:pos="3930"/>
          <w:tab w:val="right" w:pos="9355"/>
        </w:tabs>
        <w:spacing w:after="0" w:line="240" w:lineRule="auto"/>
        <w:jc w:val="right"/>
        <w:rPr>
          <w:rFonts w:ascii="Times New Roman" w:hAnsi="Times New Roman"/>
          <w:sz w:val="16"/>
          <w:szCs w:val="16"/>
        </w:rPr>
      </w:pPr>
      <w:r w:rsidRPr="00D71E50">
        <w:rPr>
          <w:rFonts w:ascii="Times New Roman" w:hAnsi="Times New Roman"/>
          <w:sz w:val="16"/>
          <w:szCs w:val="16"/>
        </w:rPr>
        <w:t xml:space="preserve">на участие в аукционе в электронной форме                                                                                                                          </w:t>
      </w:r>
    </w:p>
    <w:p w:rsidR="00D71E50" w:rsidRPr="00D71E50" w:rsidRDefault="00D71E50" w:rsidP="00D71E50">
      <w:pPr>
        <w:tabs>
          <w:tab w:val="left" w:pos="3930"/>
          <w:tab w:val="right" w:pos="9355"/>
        </w:tabs>
        <w:spacing w:after="0" w:line="240" w:lineRule="auto"/>
        <w:jc w:val="right"/>
        <w:rPr>
          <w:rFonts w:ascii="Times New Roman" w:hAnsi="Times New Roman"/>
          <w:sz w:val="16"/>
          <w:szCs w:val="16"/>
        </w:rPr>
      </w:pPr>
      <w:r w:rsidRPr="00D71E50">
        <w:rPr>
          <w:rFonts w:ascii="Times New Roman" w:hAnsi="Times New Roman"/>
          <w:sz w:val="16"/>
          <w:szCs w:val="16"/>
        </w:rPr>
        <w:t xml:space="preserve"> от «14» апреля</w:t>
      </w:r>
      <w:r>
        <w:rPr>
          <w:rFonts w:ascii="Times New Roman" w:hAnsi="Times New Roman"/>
          <w:sz w:val="16"/>
          <w:szCs w:val="16"/>
        </w:rPr>
        <w:t xml:space="preserve"> </w:t>
      </w:r>
      <w:r w:rsidRPr="00D71E50">
        <w:rPr>
          <w:rFonts w:ascii="Times New Roman" w:hAnsi="Times New Roman"/>
          <w:sz w:val="16"/>
          <w:szCs w:val="16"/>
        </w:rPr>
        <w:t xml:space="preserve"> 2015  г. № 01873000058150000174-1</w:t>
      </w:r>
    </w:p>
    <w:p w:rsidR="00D71E50" w:rsidRPr="00D71E50" w:rsidRDefault="00D71E50" w:rsidP="00D71E50">
      <w:pPr>
        <w:spacing w:after="0" w:line="240" w:lineRule="auto"/>
        <w:jc w:val="center"/>
        <w:rPr>
          <w:rFonts w:ascii="Times New Roman" w:hAnsi="Times New Roman"/>
        </w:rPr>
      </w:pPr>
    </w:p>
    <w:p w:rsidR="00D71E50" w:rsidRPr="00D71E50" w:rsidRDefault="005907B2" w:rsidP="00D71E50">
      <w:pPr>
        <w:spacing w:after="0" w:line="240" w:lineRule="auto"/>
        <w:jc w:val="center"/>
        <w:rPr>
          <w:rFonts w:ascii="Times New Roman" w:hAnsi="Times New Roman"/>
          <w:b/>
          <w:bCs/>
        </w:rPr>
      </w:pPr>
      <w:proofErr w:type="gramStart"/>
      <w:r>
        <w:rPr>
          <w:rFonts w:ascii="Times New Roman" w:hAnsi="Times New Roman"/>
        </w:rPr>
        <w:t>Таблица рассмотрения</w:t>
      </w:r>
      <w:r w:rsidR="00D71E50" w:rsidRPr="00D71E50">
        <w:rPr>
          <w:rFonts w:ascii="Times New Roman" w:hAnsi="Times New Roman"/>
        </w:rPr>
        <w:t xml:space="preserve"> единственной заявки на участие в аукционе в электронной форме </w:t>
      </w:r>
      <w:r w:rsidR="00D71E50" w:rsidRPr="00D71E50">
        <w:rPr>
          <w:rFonts w:ascii="Times New Roman" w:hAnsi="Times New Roman"/>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D71E50" w:rsidRPr="00D71E50">
        <w:rPr>
          <w:rFonts w:ascii="Times New Roman" w:hAnsi="Times New Roman"/>
        </w:rPr>
        <w:t>выполнение работ 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Югорске</w:t>
      </w:r>
      <w:proofErr w:type="gramEnd"/>
    </w:p>
    <w:p w:rsidR="00D71E50" w:rsidRPr="00D71E50" w:rsidRDefault="00D71E50" w:rsidP="00D71E50">
      <w:pPr>
        <w:spacing w:after="0" w:line="240" w:lineRule="auto"/>
        <w:jc w:val="center"/>
        <w:rPr>
          <w:rFonts w:ascii="Times New Roman" w:hAnsi="Times New Roman"/>
          <w:sz w:val="12"/>
          <w:szCs w:val="14"/>
        </w:rPr>
      </w:pPr>
    </w:p>
    <w:p w:rsidR="00D71E50" w:rsidRDefault="00D71E50" w:rsidP="00D71E50">
      <w:pPr>
        <w:spacing w:after="0" w:line="240" w:lineRule="auto"/>
        <w:rPr>
          <w:rFonts w:ascii="Times New Roman" w:hAnsi="Times New Roman"/>
          <w:sz w:val="18"/>
          <w:szCs w:val="18"/>
        </w:rPr>
      </w:pPr>
      <w:r w:rsidRPr="00D71E50">
        <w:rPr>
          <w:rFonts w:ascii="Times New Roman" w:hAnsi="Times New Roman"/>
          <w:sz w:val="18"/>
          <w:szCs w:val="18"/>
        </w:rPr>
        <w:t>Заказчик: Департамент жилищно-коммунального и строительного комплекса администрации города Югорска</w:t>
      </w:r>
    </w:p>
    <w:p w:rsidR="00D71E50" w:rsidRPr="00D71E50" w:rsidRDefault="00D71E50" w:rsidP="00D71E50">
      <w:pPr>
        <w:spacing w:after="0" w:line="240" w:lineRule="auto"/>
        <w:rPr>
          <w:rFonts w:ascii="Times New Roman" w:hAnsi="Times New Roman"/>
          <w:sz w:val="18"/>
          <w:szCs w:val="18"/>
        </w:rPr>
      </w:pPr>
    </w:p>
    <w:tbl>
      <w:tblPr>
        <w:tblW w:w="10774" w:type="dxa"/>
        <w:tblInd w:w="-114" w:type="dxa"/>
        <w:tblLayout w:type="fixed"/>
        <w:tblCellMar>
          <w:top w:w="28" w:type="dxa"/>
          <w:left w:w="28" w:type="dxa"/>
          <w:bottom w:w="28" w:type="dxa"/>
          <w:right w:w="28" w:type="dxa"/>
        </w:tblCellMar>
        <w:tblLook w:val="0000"/>
      </w:tblPr>
      <w:tblGrid>
        <w:gridCol w:w="3403"/>
        <w:gridCol w:w="4961"/>
        <w:gridCol w:w="2410"/>
      </w:tblGrid>
      <w:tr w:rsidR="00D71E50" w:rsidRPr="00D71E50" w:rsidTr="009B03F7">
        <w:trPr>
          <w:trHeight w:val="331"/>
        </w:trPr>
        <w:tc>
          <w:tcPr>
            <w:tcW w:w="8364" w:type="dxa"/>
            <w:gridSpan w:val="2"/>
            <w:tcBorders>
              <w:top w:val="single" w:sz="4" w:space="0" w:color="auto"/>
              <w:left w:val="single" w:sz="4" w:space="0" w:color="auto"/>
              <w:bottom w:val="single" w:sz="8" w:space="0" w:color="000000"/>
            </w:tcBorders>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 xml:space="preserve">Порядковый номер </w:t>
            </w:r>
            <w:proofErr w:type="gramStart"/>
            <w:r w:rsidRPr="00D71E50">
              <w:rPr>
                <w:rFonts w:ascii="Times New Roman" w:hAnsi="Times New Roman"/>
                <w:color w:val="000000"/>
                <w:sz w:val="18"/>
                <w:szCs w:val="18"/>
              </w:rPr>
              <w:t>заявки</w:t>
            </w:r>
            <w:proofErr w:type="gramEnd"/>
            <w:r w:rsidRPr="00D71E50">
              <w:rPr>
                <w:rFonts w:ascii="Times New Roman" w:hAnsi="Times New Roman"/>
                <w:color w:val="000000"/>
                <w:sz w:val="18"/>
                <w:szCs w:val="18"/>
              </w:rPr>
              <w:t xml:space="preserve"> / защищенный номер заявки</w:t>
            </w:r>
          </w:p>
        </w:tc>
        <w:tc>
          <w:tcPr>
            <w:tcW w:w="2410" w:type="dxa"/>
            <w:tcBorders>
              <w:top w:val="single" w:sz="4" w:space="0" w:color="auto"/>
              <w:left w:val="single" w:sz="8" w:space="0" w:color="000000"/>
              <w:bottom w:val="single" w:sz="8" w:space="0" w:color="000000"/>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1</w:t>
            </w:r>
            <w:r w:rsidRPr="00D71E50">
              <w:rPr>
                <w:rFonts w:ascii="Times New Roman" w:hAnsi="Times New Roman"/>
                <w:color w:val="000000"/>
                <w:sz w:val="18"/>
                <w:szCs w:val="18"/>
                <w:lang w:val="en-US"/>
              </w:rPr>
              <w:t xml:space="preserve"> /</w:t>
            </w:r>
            <w:r w:rsidRPr="00D71E50">
              <w:rPr>
                <w:rFonts w:ascii="Times New Roman" w:hAnsi="Times New Roman"/>
                <w:color w:val="000000"/>
                <w:sz w:val="18"/>
                <w:szCs w:val="18"/>
              </w:rPr>
              <w:t xml:space="preserve"> 5156789</w:t>
            </w:r>
          </w:p>
        </w:tc>
      </w:tr>
      <w:tr w:rsidR="00D71E50" w:rsidRPr="00D71E50" w:rsidTr="009B03F7">
        <w:trPr>
          <w:trHeight w:val="745"/>
        </w:trPr>
        <w:tc>
          <w:tcPr>
            <w:tcW w:w="3403" w:type="dxa"/>
            <w:tcBorders>
              <w:left w:val="single" w:sz="4" w:space="0" w:color="auto"/>
              <w:bottom w:val="single" w:sz="8" w:space="0" w:color="000000"/>
            </w:tcBorders>
            <w:vAlign w:val="center"/>
          </w:tcPr>
          <w:p w:rsidR="00D71E50" w:rsidRPr="00D71E50" w:rsidRDefault="00D71E50" w:rsidP="00D71E50">
            <w:pPr>
              <w:snapToGrid w:val="0"/>
              <w:spacing w:after="0" w:line="240" w:lineRule="auto"/>
              <w:ind w:left="294" w:hanging="294"/>
              <w:jc w:val="center"/>
              <w:rPr>
                <w:rFonts w:ascii="Times New Roman" w:hAnsi="Times New Roman"/>
                <w:color w:val="000000"/>
                <w:sz w:val="18"/>
                <w:szCs w:val="18"/>
              </w:rPr>
            </w:pPr>
            <w:r w:rsidRPr="00D71E50">
              <w:rPr>
                <w:rFonts w:ascii="Times New Roman" w:hAnsi="Times New Roman"/>
                <w:color w:val="000000"/>
                <w:sz w:val="18"/>
                <w:szCs w:val="18"/>
              </w:rPr>
              <w:t>Показатель</w:t>
            </w:r>
          </w:p>
        </w:tc>
        <w:tc>
          <w:tcPr>
            <w:tcW w:w="4961" w:type="dxa"/>
            <w:tcBorders>
              <w:left w:val="single" w:sz="8" w:space="0" w:color="000000"/>
              <w:bottom w:val="single" w:sz="8" w:space="0" w:color="000000"/>
            </w:tcBorders>
          </w:tcPr>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Обязательные требования</w:t>
            </w:r>
          </w:p>
        </w:tc>
        <w:tc>
          <w:tcPr>
            <w:tcW w:w="2410" w:type="dxa"/>
            <w:tcBorders>
              <w:left w:val="single" w:sz="8" w:space="0" w:color="000000"/>
              <w:bottom w:val="single" w:sz="8" w:space="0" w:color="000000"/>
              <w:right w:val="single" w:sz="4" w:space="0" w:color="auto"/>
            </w:tcBorders>
          </w:tcPr>
          <w:p w:rsidR="00D71E50" w:rsidRPr="00D71E50" w:rsidRDefault="00D71E50" w:rsidP="00D71E50">
            <w:pPr>
              <w:snapToGrid w:val="0"/>
              <w:spacing w:after="0" w:line="240" w:lineRule="auto"/>
              <w:jc w:val="center"/>
              <w:rPr>
                <w:rFonts w:ascii="Times New Roman" w:hAnsi="Times New Roman"/>
                <w:color w:val="000000"/>
                <w:sz w:val="20"/>
                <w:szCs w:val="20"/>
              </w:rPr>
            </w:pPr>
            <w:r w:rsidRPr="00D71E50">
              <w:rPr>
                <w:rFonts w:ascii="Times New Roman" w:hAnsi="Times New Roman"/>
                <w:color w:val="000000"/>
                <w:sz w:val="20"/>
                <w:szCs w:val="20"/>
              </w:rPr>
              <w:t>Индивидуальный предприниматель Малышев Владимир Николаевич,</w:t>
            </w: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20"/>
                <w:szCs w:val="20"/>
              </w:rPr>
              <w:t xml:space="preserve"> г. Югорск</w:t>
            </w:r>
          </w:p>
        </w:tc>
      </w:tr>
      <w:tr w:rsidR="00D71E50" w:rsidRPr="00D71E50" w:rsidTr="009B03F7">
        <w:trPr>
          <w:trHeight w:val="1088"/>
        </w:trPr>
        <w:tc>
          <w:tcPr>
            <w:tcW w:w="3403" w:type="dxa"/>
            <w:vMerge w:val="restart"/>
            <w:tcBorders>
              <w:left w:val="single" w:sz="4" w:space="0" w:color="auto"/>
            </w:tcBorders>
          </w:tcPr>
          <w:p w:rsidR="00D71E50" w:rsidRPr="00D71E50" w:rsidRDefault="00D71E50" w:rsidP="00D71E50">
            <w:pPr>
              <w:snapToGrid w:val="0"/>
              <w:spacing w:after="0" w:line="240" w:lineRule="auto"/>
              <w:ind w:left="108" w:right="119"/>
              <w:rPr>
                <w:rFonts w:ascii="Times New Roman" w:hAnsi="Times New Roman"/>
                <w:color w:val="000000"/>
                <w:sz w:val="16"/>
                <w:szCs w:val="16"/>
              </w:rPr>
            </w:pPr>
            <w:r w:rsidRPr="00D71E50">
              <w:rPr>
                <w:rFonts w:ascii="Times New Roman" w:hAnsi="Times New Roman"/>
                <w:color w:val="000000"/>
                <w:sz w:val="16"/>
                <w:szCs w:val="16"/>
              </w:rPr>
              <w:t>Первая часть заявки на участие в электронном аукционе должна содержать следующие сведения:</w:t>
            </w:r>
          </w:p>
          <w:p w:rsidR="00D71E50" w:rsidRPr="00D71E50" w:rsidRDefault="00D71E50" w:rsidP="00D71E50">
            <w:pPr>
              <w:snapToGrid w:val="0"/>
              <w:spacing w:after="0" w:line="240" w:lineRule="auto"/>
              <w:ind w:left="108" w:right="119"/>
              <w:rPr>
                <w:rFonts w:ascii="Times New Roman" w:hAnsi="Times New Roman"/>
                <w:color w:val="000000"/>
                <w:sz w:val="16"/>
                <w:szCs w:val="16"/>
              </w:rPr>
            </w:pPr>
            <w:r w:rsidRPr="00D71E50">
              <w:rPr>
                <w:rFonts w:ascii="Times New Roman" w:hAnsi="Times New Roman"/>
                <w:color w:val="000000"/>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D71E50">
              <w:rPr>
                <w:rFonts w:ascii="Times New Roman" w:hAnsi="Times New Roman"/>
                <w:color w:val="000000"/>
                <w:sz w:val="16"/>
                <w:szCs w:val="16"/>
                <w:lang w:val="en-US"/>
              </w:rPr>
              <w:t>II</w:t>
            </w:r>
            <w:r w:rsidRPr="00D71E50">
              <w:rPr>
                <w:rFonts w:ascii="Times New Roman" w:hAnsi="Times New Roman"/>
                <w:color w:val="000000"/>
                <w:sz w:val="16"/>
                <w:szCs w:val="16"/>
              </w:rPr>
              <w:t xml:space="preserve">. </w:t>
            </w:r>
            <w:proofErr w:type="gramStart"/>
            <w:r w:rsidRPr="00D71E50">
              <w:rPr>
                <w:rFonts w:ascii="Times New Roman" w:hAnsi="Times New Roman"/>
                <w:color w:val="000000"/>
                <w:sz w:val="16"/>
                <w:szCs w:val="16"/>
              </w:rPr>
              <w:t xml:space="preserve">«Техническое задание» </w:t>
            </w:r>
            <w:proofErr w:type="spellStart"/>
            <w:r w:rsidRPr="00D71E50">
              <w:rPr>
                <w:rFonts w:ascii="Times New Roman" w:hAnsi="Times New Roman"/>
                <w:color w:val="000000"/>
                <w:sz w:val="16"/>
                <w:szCs w:val="16"/>
              </w:rPr>
              <w:t>н</w:t>
            </w:r>
            <w:proofErr w:type="spellEnd"/>
            <w:r w:rsidRPr="00D71E50">
              <w:rPr>
                <w:rFonts w:ascii="Times New Roman" w:hAnsi="Times New Roman"/>
                <w:color w:val="000000"/>
                <w:sz w:val="16"/>
                <w:szCs w:val="16"/>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71E50" w:rsidRPr="00D71E50" w:rsidRDefault="00D71E50" w:rsidP="00D71E50">
            <w:pPr>
              <w:snapToGrid w:val="0"/>
              <w:spacing w:after="0" w:line="240" w:lineRule="auto"/>
              <w:ind w:left="108" w:right="119"/>
              <w:rPr>
                <w:rFonts w:ascii="Times New Roman" w:hAnsi="Times New Roman"/>
                <w:color w:val="000000"/>
                <w:sz w:val="16"/>
                <w:szCs w:val="16"/>
              </w:rPr>
            </w:pPr>
          </w:p>
          <w:p w:rsidR="00D71E50" w:rsidRPr="00D71E50" w:rsidRDefault="00D71E50" w:rsidP="00D71E50">
            <w:pPr>
              <w:snapToGrid w:val="0"/>
              <w:spacing w:after="0" w:line="240" w:lineRule="auto"/>
              <w:ind w:left="108" w:right="119"/>
              <w:rPr>
                <w:rFonts w:ascii="Times New Roman" w:hAnsi="Times New Roman"/>
                <w:color w:val="000000"/>
                <w:sz w:val="16"/>
                <w:szCs w:val="16"/>
              </w:rPr>
            </w:pPr>
          </w:p>
          <w:p w:rsidR="00D71E50" w:rsidRPr="00D71E50" w:rsidRDefault="00D71E50" w:rsidP="00D71E50">
            <w:pPr>
              <w:snapToGrid w:val="0"/>
              <w:spacing w:after="0" w:line="240" w:lineRule="auto"/>
              <w:ind w:left="108" w:right="119"/>
              <w:rPr>
                <w:rFonts w:ascii="Times New Roman" w:hAnsi="Times New Roman"/>
                <w:color w:val="000000"/>
                <w:sz w:val="16"/>
                <w:szCs w:val="16"/>
              </w:rPr>
            </w:pPr>
          </w:p>
          <w:p w:rsidR="00D71E50" w:rsidRPr="00D71E50" w:rsidRDefault="00D71E50" w:rsidP="00D71E50">
            <w:pPr>
              <w:snapToGrid w:val="0"/>
              <w:spacing w:after="0" w:line="240" w:lineRule="auto"/>
              <w:ind w:left="108" w:right="119"/>
              <w:rPr>
                <w:rFonts w:ascii="Times New Roman" w:hAnsi="Times New Roman"/>
                <w:color w:val="000000"/>
                <w:sz w:val="16"/>
                <w:szCs w:val="16"/>
              </w:rPr>
            </w:pPr>
          </w:p>
          <w:p w:rsidR="00D71E50" w:rsidRPr="00D71E50" w:rsidRDefault="00D71E50" w:rsidP="00D71E50">
            <w:pPr>
              <w:snapToGrid w:val="0"/>
              <w:spacing w:after="0" w:line="240" w:lineRule="auto"/>
              <w:ind w:left="108" w:right="119"/>
              <w:rPr>
                <w:rFonts w:ascii="Times New Roman" w:hAnsi="Times New Roman"/>
                <w:color w:val="000000"/>
                <w:sz w:val="16"/>
                <w:szCs w:val="16"/>
              </w:rPr>
            </w:pPr>
          </w:p>
          <w:p w:rsidR="00D71E50" w:rsidRPr="00D71E50" w:rsidRDefault="00D71E50" w:rsidP="00D71E50">
            <w:pPr>
              <w:snapToGrid w:val="0"/>
              <w:spacing w:after="0" w:line="240" w:lineRule="auto"/>
              <w:ind w:left="108" w:right="119"/>
              <w:rPr>
                <w:rFonts w:ascii="Times New Roman" w:hAnsi="Times New Roman"/>
                <w:color w:val="000000"/>
                <w:sz w:val="16"/>
                <w:szCs w:val="16"/>
              </w:rPr>
            </w:pPr>
          </w:p>
          <w:p w:rsidR="00D71E50" w:rsidRPr="00D71E50" w:rsidRDefault="00D71E50" w:rsidP="00D71E50">
            <w:pPr>
              <w:snapToGrid w:val="0"/>
              <w:spacing w:after="0" w:line="240" w:lineRule="auto"/>
              <w:ind w:left="108" w:right="119"/>
              <w:rPr>
                <w:rFonts w:ascii="Times New Roman" w:hAnsi="Times New Roman"/>
                <w:color w:val="000000"/>
                <w:sz w:val="16"/>
                <w:szCs w:val="16"/>
              </w:rPr>
            </w:pPr>
          </w:p>
          <w:p w:rsidR="00D71E50" w:rsidRPr="00D71E50" w:rsidRDefault="00D71E50" w:rsidP="00D71E50">
            <w:pPr>
              <w:snapToGrid w:val="0"/>
              <w:spacing w:after="0" w:line="240" w:lineRule="auto"/>
              <w:ind w:left="108" w:right="119"/>
              <w:rPr>
                <w:rFonts w:ascii="Times New Roman" w:hAnsi="Times New Roman"/>
                <w:color w:val="000000"/>
                <w:sz w:val="18"/>
                <w:szCs w:val="18"/>
              </w:rPr>
            </w:pPr>
          </w:p>
        </w:tc>
        <w:tc>
          <w:tcPr>
            <w:tcW w:w="4961" w:type="dxa"/>
            <w:tcBorders>
              <w:left w:val="single" w:sz="8" w:space="0" w:color="000000"/>
              <w:bottom w:val="single" w:sz="4" w:space="0" w:color="auto"/>
            </w:tcBorders>
          </w:tcPr>
          <w:p w:rsidR="00D71E50" w:rsidRPr="00D71E50" w:rsidRDefault="00D71E50" w:rsidP="00D71E50">
            <w:pPr>
              <w:pStyle w:val="a7"/>
              <w:spacing w:before="0" w:beforeAutospacing="0" w:after="0" w:afterAutospacing="0"/>
              <w:jc w:val="both"/>
              <w:rPr>
                <w:b/>
                <w:bCs/>
                <w:sz w:val="18"/>
                <w:szCs w:val="18"/>
              </w:rPr>
            </w:pPr>
            <w:r w:rsidRPr="00D71E50">
              <w:rPr>
                <w:sz w:val="18"/>
                <w:szCs w:val="18"/>
              </w:rPr>
              <w:t xml:space="preserve">Плодородный грунт должен иметь следующие характеристики: грунт на основе </w:t>
            </w:r>
            <w:proofErr w:type="spellStart"/>
            <w:r w:rsidRPr="00D71E50">
              <w:rPr>
                <w:sz w:val="18"/>
                <w:szCs w:val="18"/>
              </w:rPr>
              <w:t>торфо-песчаных</w:t>
            </w:r>
            <w:proofErr w:type="spellEnd"/>
            <w:r w:rsidRPr="00D71E50">
              <w:rPr>
                <w:sz w:val="18"/>
                <w:szCs w:val="18"/>
              </w:rPr>
              <w:t xml:space="preserve"> смесей - смесь черного цвета на основе низинного или переходного торфа</w:t>
            </w:r>
            <w:proofErr w:type="gramStart"/>
            <w:r w:rsidRPr="00D71E50">
              <w:rPr>
                <w:sz w:val="18"/>
                <w:szCs w:val="18"/>
              </w:rPr>
              <w:t xml:space="preserve"> .</w:t>
            </w:r>
            <w:proofErr w:type="gramEnd"/>
            <w:r w:rsidRPr="00D71E50">
              <w:rPr>
                <w:sz w:val="18"/>
                <w:szCs w:val="18"/>
              </w:rPr>
              <w:t xml:space="preserve"> В составе смеси: торф не менее  60% и не более 70%, песок –не менее  30 и не более 40 %. Смесь должна обладать среднесуглинистым составом с повышенным содержанием органики.</w:t>
            </w:r>
          </w:p>
        </w:tc>
        <w:tc>
          <w:tcPr>
            <w:tcW w:w="2410" w:type="dxa"/>
            <w:tcBorders>
              <w:left w:val="single" w:sz="8" w:space="0" w:color="000000"/>
              <w:bottom w:val="single" w:sz="4" w:space="0" w:color="auto"/>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соответствует</w:t>
            </w:r>
          </w:p>
        </w:tc>
      </w:tr>
      <w:tr w:rsidR="00D71E50" w:rsidRPr="00D71E50" w:rsidTr="009B03F7">
        <w:trPr>
          <w:trHeight w:val="2033"/>
        </w:trPr>
        <w:tc>
          <w:tcPr>
            <w:tcW w:w="3403" w:type="dxa"/>
            <w:vMerge/>
            <w:tcBorders>
              <w:left w:val="single" w:sz="4" w:space="0" w:color="auto"/>
            </w:tcBorders>
          </w:tcPr>
          <w:p w:rsidR="00D71E50" w:rsidRPr="00D71E50" w:rsidRDefault="00D71E50" w:rsidP="00D71E50">
            <w:pPr>
              <w:snapToGrid w:val="0"/>
              <w:spacing w:after="0" w:line="240" w:lineRule="auto"/>
              <w:ind w:left="108" w:right="119"/>
              <w:rPr>
                <w:rFonts w:ascii="Times New Roman" w:hAnsi="Times New Roman"/>
                <w:color w:val="000000"/>
                <w:sz w:val="18"/>
                <w:szCs w:val="18"/>
              </w:rPr>
            </w:pPr>
          </w:p>
        </w:tc>
        <w:tc>
          <w:tcPr>
            <w:tcW w:w="4961" w:type="dxa"/>
            <w:tcBorders>
              <w:top w:val="single" w:sz="4" w:space="0" w:color="auto"/>
              <w:left w:val="single" w:sz="8" w:space="0" w:color="000000"/>
              <w:bottom w:val="single" w:sz="4" w:space="0" w:color="auto"/>
            </w:tcBorders>
          </w:tcPr>
          <w:p w:rsidR="00D71E50" w:rsidRPr="00D71E50" w:rsidRDefault="00D71E50" w:rsidP="00D71E50">
            <w:pPr>
              <w:spacing w:after="0" w:line="240" w:lineRule="auto"/>
              <w:rPr>
                <w:rFonts w:ascii="Times New Roman" w:hAnsi="Times New Roman"/>
                <w:color w:val="000000"/>
                <w:sz w:val="18"/>
                <w:szCs w:val="18"/>
                <w:lang w:eastAsia="ru-RU"/>
              </w:rPr>
            </w:pPr>
            <w:r w:rsidRPr="00D71E50">
              <w:rPr>
                <w:rFonts w:ascii="Times New Roman" w:hAnsi="Times New Roman"/>
                <w:color w:val="000000"/>
                <w:sz w:val="18"/>
                <w:szCs w:val="18"/>
                <w:lang w:eastAsia="ru-RU"/>
              </w:rPr>
              <w:t>Удобрение комплексное универсальное с характеристиками:</w:t>
            </w:r>
            <w:r w:rsidRPr="00D71E50">
              <w:rPr>
                <w:rFonts w:ascii="Times New Roman" w:hAnsi="Times New Roman"/>
                <w:b/>
                <w:bCs/>
                <w:color w:val="000000"/>
                <w:sz w:val="18"/>
                <w:szCs w:val="18"/>
                <w:lang w:eastAsia="ru-RU"/>
              </w:rPr>
              <w:t xml:space="preserve"> </w:t>
            </w:r>
            <w:r w:rsidRPr="00D71E50">
              <w:rPr>
                <w:rFonts w:ascii="Times New Roman" w:hAnsi="Times New Roman"/>
                <w:color w:val="000000"/>
                <w:sz w:val="18"/>
                <w:szCs w:val="18"/>
                <w:lang w:eastAsia="ru-RU"/>
              </w:rPr>
              <w:t>комплексное, гранулированное удобрение.</w:t>
            </w:r>
          </w:p>
          <w:p w:rsidR="00D71E50" w:rsidRPr="00D71E50" w:rsidRDefault="00D71E50" w:rsidP="00D71E50">
            <w:pPr>
              <w:spacing w:after="0" w:line="240" w:lineRule="auto"/>
              <w:rPr>
                <w:rFonts w:ascii="Times New Roman" w:hAnsi="Times New Roman"/>
                <w:color w:val="000000"/>
                <w:sz w:val="18"/>
                <w:szCs w:val="18"/>
                <w:lang w:eastAsia="ru-RU"/>
              </w:rPr>
            </w:pPr>
            <w:r w:rsidRPr="00D71E50">
              <w:rPr>
                <w:rFonts w:ascii="Times New Roman" w:hAnsi="Times New Roman"/>
                <w:color w:val="000000"/>
                <w:sz w:val="18"/>
                <w:szCs w:val="18"/>
                <w:lang w:eastAsia="ru-RU"/>
              </w:rPr>
              <w:t>Рекомендуется для плодовых и декоративных деревьев, луковичных культур, для различных типов газонов.</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СОСТАВ удобрения</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Азот не менее 10% и не более 11%</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Фосфор не менее 7% и не более 8%</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Калий не менее 20% и не более 21%</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Магний не менее 1,5% и не более 1,6%</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Марганец не менее 0,07% и не более 0,08%</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Медь не менее 0,01% и не более 0,02%</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Цинк не менее 0,01% и не более 0,02%</w:t>
            </w:r>
          </w:p>
          <w:p w:rsidR="00D71E50" w:rsidRPr="00D71E50" w:rsidRDefault="00D71E50" w:rsidP="00D71E50">
            <w:pPr>
              <w:pStyle w:val="a7"/>
              <w:spacing w:before="0" w:beforeAutospacing="0" w:after="0" w:afterAutospacing="0"/>
              <w:jc w:val="both"/>
              <w:rPr>
                <w:color w:val="000000"/>
                <w:sz w:val="18"/>
                <w:szCs w:val="18"/>
              </w:rPr>
            </w:pPr>
            <w:r w:rsidRPr="00D71E50">
              <w:rPr>
                <w:color w:val="000000"/>
                <w:sz w:val="18"/>
                <w:szCs w:val="18"/>
              </w:rPr>
              <w:t>Бор не менее 0,02% и не более 0,03%</w:t>
            </w:r>
          </w:p>
          <w:p w:rsidR="00D71E50" w:rsidRPr="00D71E50" w:rsidRDefault="00D71E50" w:rsidP="00D71E50">
            <w:pPr>
              <w:pStyle w:val="a7"/>
              <w:spacing w:before="0" w:beforeAutospacing="0" w:after="0" w:afterAutospacing="0"/>
              <w:jc w:val="both"/>
              <w:rPr>
                <w:sz w:val="18"/>
                <w:szCs w:val="18"/>
              </w:rPr>
            </w:pPr>
            <w:r w:rsidRPr="00D71E50">
              <w:rPr>
                <w:color w:val="000000"/>
                <w:sz w:val="18"/>
                <w:szCs w:val="18"/>
              </w:rPr>
              <w:t xml:space="preserve">Массовая доля гуминовых соединений не менее  1.9% и не более 2% </w:t>
            </w:r>
          </w:p>
        </w:tc>
        <w:tc>
          <w:tcPr>
            <w:tcW w:w="2410" w:type="dxa"/>
            <w:tcBorders>
              <w:top w:val="single" w:sz="4" w:space="0" w:color="auto"/>
              <w:left w:val="single" w:sz="8" w:space="0" w:color="000000"/>
              <w:bottom w:val="single" w:sz="4" w:space="0" w:color="auto"/>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соответствует</w:t>
            </w:r>
          </w:p>
        </w:tc>
      </w:tr>
      <w:tr w:rsidR="00D71E50" w:rsidRPr="00D71E50" w:rsidTr="009B03F7">
        <w:trPr>
          <w:trHeight w:val="675"/>
        </w:trPr>
        <w:tc>
          <w:tcPr>
            <w:tcW w:w="3403" w:type="dxa"/>
            <w:vMerge/>
            <w:tcBorders>
              <w:left w:val="single" w:sz="4" w:space="0" w:color="auto"/>
            </w:tcBorders>
          </w:tcPr>
          <w:p w:rsidR="00D71E50" w:rsidRPr="00D71E50" w:rsidRDefault="00D71E50" w:rsidP="00D71E50">
            <w:pPr>
              <w:snapToGrid w:val="0"/>
              <w:spacing w:after="0" w:line="240" w:lineRule="auto"/>
              <w:ind w:left="108" w:right="119"/>
              <w:rPr>
                <w:rFonts w:ascii="Times New Roman" w:hAnsi="Times New Roman"/>
                <w:color w:val="000000"/>
                <w:sz w:val="18"/>
                <w:szCs w:val="18"/>
              </w:rPr>
            </w:pPr>
          </w:p>
        </w:tc>
        <w:tc>
          <w:tcPr>
            <w:tcW w:w="4961" w:type="dxa"/>
            <w:tcBorders>
              <w:top w:val="single" w:sz="4" w:space="0" w:color="auto"/>
              <w:left w:val="single" w:sz="8" w:space="0" w:color="000000"/>
              <w:bottom w:val="single" w:sz="4" w:space="0" w:color="auto"/>
            </w:tcBorders>
          </w:tcPr>
          <w:p w:rsidR="00D71E50" w:rsidRPr="00D71E50" w:rsidRDefault="00D71E50" w:rsidP="00D71E50">
            <w:pPr>
              <w:spacing w:after="0" w:line="240" w:lineRule="auto"/>
              <w:rPr>
                <w:rFonts w:ascii="Times New Roman" w:hAnsi="Times New Roman"/>
                <w:sz w:val="18"/>
                <w:szCs w:val="18"/>
              </w:rPr>
            </w:pPr>
            <w:r w:rsidRPr="00D71E50">
              <w:rPr>
                <w:rFonts w:ascii="Times New Roman" w:hAnsi="Times New Roman"/>
                <w:sz w:val="18"/>
                <w:szCs w:val="18"/>
              </w:rPr>
              <w:t xml:space="preserve">Вода с характеристиками: вода для полива должна быть чистой, не мутной и без запаха, нейтральной или кислой реакцией. </w:t>
            </w:r>
            <w:r w:rsidRPr="00D71E50">
              <w:rPr>
                <w:rFonts w:ascii="Times New Roman" w:hAnsi="Times New Roman"/>
                <w:sz w:val="18"/>
                <w:szCs w:val="18"/>
                <w:lang w:eastAsia="ru-RU"/>
              </w:rPr>
              <w:t xml:space="preserve">Вода для полива должна иметь </w:t>
            </w:r>
            <w:r w:rsidRPr="00D71E50">
              <w:rPr>
                <w:rFonts w:ascii="Times New Roman" w:hAnsi="Times New Roman"/>
                <w:bCs/>
                <w:sz w:val="18"/>
                <w:szCs w:val="18"/>
                <w:lang w:eastAsia="ru-RU"/>
              </w:rPr>
              <w:t>нейтральный кислотно-щелочной баланс</w:t>
            </w:r>
            <w:r w:rsidRPr="00D71E50">
              <w:rPr>
                <w:rFonts w:ascii="Times New Roman" w:hAnsi="Times New Roman"/>
                <w:sz w:val="18"/>
                <w:szCs w:val="18"/>
                <w:lang w:eastAsia="ru-RU"/>
              </w:rPr>
              <w:t xml:space="preserve">. </w:t>
            </w:r>
            <w:r w:rsidRPr="00D71E50">
              <w:rPr>
                <w:rFonts w:ascii="Times New Roman" w:hAnsi="Times New Roman"/>
                <w:bCs/>
                <w:sz w:val="18"/>
                <w:szCs w:val="18"/>
                <w:lang w:eastAsia="ru-RU"/>
              </w:rPr>
              <w:t xml:space="preserve">Кислотно-щелочной баланс </w:t>
            </w:r>
            <w:r w:rsidRPr="00D71E50">
              <w:rPr>
                <w:rFonts w:ascii="Times New Roman" w:hAnsi="Times New Roman"/>
                <w:sz w:val="18"/>
                <w:szCs w:val="18"/>
              </w:rPr>
              <w:t>не должен выходить за пределы диапазона электронного измерителя не менее 6 и не более 7,5.</w:t>
            </w:r>
          </w:p>
        </w:tc>
        <w:tc>
          <w:tcPr>
            <w:tcW w:w="2410" w:type="dxa"/>
            <w:tcBorders>
              <w:top w:val="single" w:sz="4" w:space="0" w:color="auto"/>
              <w:left w:val="single" w:sz="8" w:space="0" w:color="000000"/>
              <w:bottom w:val="single" w:sz="4" w:space="0" w:color="auto"/>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соответствует</w:t>
            </w:r>
          </w:p>
        </w:tc>
      </w:tr>
      <w:tr w:rsidR="00D71E50" w:rsidRPr="00D71E50" w:rsidTr="009B03F7">
        <w:trPr>
          <w:trHeight w:val="915"/>
        </w:trPr>
        <w:tc>
          <w:tcPr>
            <w:tcW w:w="3403" w:type="dxa"/>
            <w:vMerge/>
            <w:tcBorders>
              <w:left w:val="single" w:sz="4" w:space="0" w:color="auto"/>
            </w:tcBorders>
          </w:tcPr>
          <w:p w:rsidR="00D71E50" w:rsidRPr="00D71E50" w:rsidRDefault="00D71E50" w:rsidP="00D71E50">
            <w:pPr>
              <w:snapToGrid w:val="0"/>
              <w:spacing w:after="0" w:line="240" w:lineRule="auto"/>
              <w:ind w:left="108" w:right="119"/>
              <w:rPr>
                <w:rFonts w:ascii="Times New Roman" w:hAnsi="Times New Roman"/>
                <w:color w:val="000000"/>
                <w:sz w:val="18"/>
                <w:szCs w:val="18"/>
              </w:rPr>
            </w:pPr>
          </w:p>
        </w:tc>
        <w:tc>
          <w:tcPr>
            <w:tcW w:w="4961" w:type="dxa"/>
            <w:tcBorders>
              <w:top w:val="single" w:sz="4" w:space="0" w:color="auto"/>
              <w:left w:val="single" w:sz="8" w:space="0" w:color="000000"/>
            </w:tcBorders>
          </w:tcPr>
          <w:p w:rsidR="00D71E50" w:rsidRPr="00D71E50" w:rsidRDefault="00D71E50" w:rsidP="00D71E50">
            <w:pPr>
              <w:snapToGrid w:val="0"/>
              <w:spacing w:after="0" w:line="240" w:lineRule="auto"/>
              <w:rPr>
                <w:rFonts w:ascii="Times New Roman" w:hAnsi="Times New Roman"/>
                <w:sz w:val="18"/>
                <w:szCs w:val="18"/>
              </w:rPr>
            </w:pPr>
            <w:r w:rsidRPr="00D71E50">
              <w:rPr>
                <w:rFonts w:ascii="Times New Roman" w:hAnsi="Times New Roman"/>
                <w:sz w:val="18"/>
                <w:szCs w:val="18"/>
              </w:rPr>
              <w:t>Мешковина с характеристиками: с</w:t>
            </w:r>
            <w:r w:rsidRPr="00D71E50">
              <w:rPr>
                <w:rFonts w:ascii="Times New Roman" w:hAnsi="Times New Roman"/>
                <w:bCs/>
                <w:sz w:val="18"/>
                <w:szCs w:val="18"/>
              </w:rPr>
              <w:t>остав: 100 % джут.</w:t>
            </w:r>
            <w:r w:rsidRPr="00D71E50">
              <w:rPr>
                <w:rFonts w:ascii="Times New Roman" w:hAnsi="Times New Roman"/>
                <w:sz w:val="18"/>
                <w:szCs w:val="18"/>
              </w:rPr>
              <w:t xml:space="preserve"> </w:t>
            </w:r>
            <w:r w:rsidRPr="00D71E50">
              <w:rPr>
                <w:rFonts w:ascii="Times New Roman" w:hAnsi="Times New Roman"/>
                <w:bCs/>
                <w:sz w:val="18"/>
                <w:szCs w:val="18"/>
              </w:rPr>
              <w:t>Ширина ткани в рулоне: не менее 100,5 см и не более 102,5 см.</w:t>
            </w:r>
            <w:r w:rsidRPr="00D71E50">
              <w:rPr>
                <w:rFonts w:ascii="Times New Roman" w:hAnsi="Times New Roman"/>
                <w:sz w:val="18"/>
                <w:szCs w:val="18"/>
              </w:rPr>
              <w:t xml:space="preserve"> </w:t>
            </w:r>
            <w:r w:rsidRPr="00D71E50">
              <w:rPr>
                <w:rFonts w:ascii="Times New Roman" w:hAnsi="Times New Roman"/>
                <w:bCs/>
                <w:sz w:val="18"/>
                <w:szCs w:val="18"/>
              </w:rPr>
              <w:t>Плотность: не менее 268 гр./кв</w:t>
            </w:r>
            <w:proofErr w:type="gramStart"/>
            <w:r w:rsidRPr="00D71E50">
              <w:rPr>
                <w:rFonts w:ascii="Times New Roman" w:hAnsi="Times New Roman"/>
                <w:bCs/>
                <w:sz w:val="18"/>
                <w:szCs w:val="18"/>
              </w:rPr>
              <w:t>.м</w:t>
            </w:r>
            <w:proofErr w:type="gramEnd"/>
            <w:r w:rsidRPr="00D71E50">
              <w:rPr>
                <w:rFonts w:ascii="Times New Roman" w:hAnsi="Times New Roman"/>
                <w:bCs/>
                <w:sz w:val="18"/>
                <w:szCs w:val="18"/>
              </w:rPr>
              <w:t xml:space="preserve"> и не более 272 гр./кв.м.</w:t>
            </w:r>
            <w:r w:rsidRPr="00D71E50">
              <w:rPr>
                <w:rFonts w:ascii="Times New Roman" w:hAnsi="Times New Roman"/>
                <w:sz w:val="18"/>
                <w:szCs w:val="18"/>
              </w:rPr>
              <w:t xml:space="preserve">  </w:t>
            </w:r>
            <w:r w:rsidRPr="00D71E50">
              <w:rPr>
                <w:rFonts w:ascii="Times New Roman" w:hAnsi="Times New Roman"/>
                <w:bCs/>
                <w:sz w:val="18"/>
                <w:szCs w:val="18"/>
              </w:rPr>
              <w:t>Содержание масла – не менее 2 %.</w:t>
            </w:r>
            <w:r w:rsidRPr="00D71E50">
              <w:rPr>
                <w:rFonts w:ascii="Times New Roman" w:hAnsi="Times New Roman"/>
                <w:sz w:val="18"/>
                <w:szCs w:val="18"/>
              </w:rPr>
              <w:t xml:space="preserve"> </w:t>
            </w:r>
            <w:r w:rsidRPr="00D71E50">
              <w:rPr>
                <w:rFonts w:ascii="Times New Roman" w:hAnsi="Times New Roman"/>
                <w:bCs/>
                <w:sz w:val="18"/>
                <w:szCs w:val="18"/>
              </w:rPr>
              <w:t>Средняя влажность – не менее 12 %.</w:t>
            </w:r>
            <w:r w:rsidRPr="00D71E50">
              <w:rPr>
                <w:rFonts w:ascii="Times New Roman" w:hAnsi="Times New Roman"/>
                <w:sz w:val="18"/>
                <w:szCs w:val="18"/>
              </w:rPr>
              <w:t xml:space="preserve"> </w:t>
            </w:r>
            <w:r w:rsidRPr="00D71E50">
              <w:rPr>
                <w:rFonts w:ascii="Times New Roman" w:hAnsi="Times New Roman"/>
                <w:bCs/>
                <w:sz w:val="18"/>
                <w:szCs w:val="18"/>
              </w:rPr>
              <w:t>Средняя разрывная нагрузка по основе и по утку – не более 130 кгс.</w:t>
            </w:r>
            <w:r w:rsidRPr="00D71E50">
              <w:rPr>
                <w:rFonts w:ascii="Times New Roman" w:hAnsi="Times New Roman"/>
                <w:sz w:val="18"/>
                <w:szCs w:val="18"/>
              </w:rPr>
              <w:t xml:space="preserve"> </w:t>
            </w:r>
          </w:p>
        </w:tc>
        <w:tc>
          <w:tcPr>
            <w:tcW w:w="2410" w:type="dxa"/>
            <w:tcBorders>
              <w:top w:val="single" w:sz="4" w:space="0" w:color="auto"/>
              <w:left w:val="single" w:sz="8" w:space="0" w:color="000000"/>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proofErr w:type="gramStart"/>
            <w:r w:rsidRPr="00D71E50">
              <w:rPr>
                <w:rFonts w:ascii="Times New Roman" w:hAnsi="Times New Roman"/>
                <w:color w:val="000000"/>
                <w:sz w:val="18"/>
                <w:szCs w:val="18"/>
              </w:rPr>
              <w:t>с</w:t>
            </w:r>
            <w:proofErr w:type="gramEnd"/>
            <w:r w:rsidRPr="00D71E50">
              <w:rPr>
                <w:rFonts w:ascii="Times New Roman" w:hAnsi="Times New Roman"/>
                <w:color w:val="000000"/>
                <w:sz w:val="18"/>
                <w:szCs w:val="18"/>
              </w:rPr>
              <w:t>оответствует</w:t>
            </w:r>
          </w:p>
        </w:tc>
      </w:tr>
      <w:tr w:rsidR="00D71E50" w:rsidRPr="00D71E50" w:rsidTr="009B03F7">
        <w:trPr>
          <w:trHeight w:val="1155"/>
        </w:trPr>
        <w:tc>
          <w:tcPr>
            <w:tcW w:w="3403" w:type="dxa"/>
            <w:tcBorders>
              <w:top w:val="single" w:sz="4" w:space="0" w:color="auto"/>
              <w:left w:val="single" w:sz="4" w:space="0" w:color="auto"/>
              <w:bottom w:val="single" w:sz="8" w:space="0" w:color="000000"/>
              <w:right w:val="single" w:sz="8" w:space="0" w:color="000000"/>
            </w:tcBorders>
          </w:tcPr>
          <w:p w:rsidR="00D71E50" w:rsidRPr="00D71E50" w:rsidRDefault="00D71E50" w:rsidP="00D71E50">
            <w:pPr>
              <w:snapToGrid w:val="0"/>
              <w:spacing w:after="0" w:line="240" w:lineRule="auto"/>
              <w:rPr>
                <w:rFonts w:ascii="Times New Roman" w:hAnsi="Times New Roman"/>
                <w:color w:val="000000"/>
                <w:sz w:val="16"/>
                <w:szCs w:val="18"/>
              </w:rPr>
            </w:pPr>
            <w:r w:rsidRPr="00D71E50">
              <w:rPr>
                <w:rFonts w:ascii="Times New Roman" w:hAnsi="Times New Roman"/>
                <w:color w:val="000000"/>
                <w:sz w:val="16"/>
                <w:szCs w:val="18"/>
              </w:rPr>
              <w:t>1.</w:t>
            </w:r>
            <w:r w:rsidRPr="00D71E50">
              <w:rPr>
                <w:rFonts w:ascii="Times New Roman" w:hAnsi="Times New Roman"/>
                <w:sz w:val="20"/>
                <w:szCs w:val="20"/>
              </w:rPr>
              <w:t xml:space="preserve"> </w:t>
            </w:r>
            <w:proofErr w:type="spellStart"/>
            <w:r w:rsidRPr="00D71E50">
              <w:rPr>
                <w:rFonts w:ascii="Times New Roman" w:hAnsi="Times New Roman"/>
                <w:sz w:val="16"/>
                <w:szCs w:val="18"/>
              </w:rPr>
              <w:t>Непроведение</w:t>
            </w:r>
            <w:proofErr w:type="spellEnd"/>
            <w:r w:rsidRPr="00D71E50">
              <w:rPr>
                <w:rFonts w:ascii="Times New Roman" w:hAnsi="Times New Roman"/>
                <w:sz w:val="16"/>
                <w:szCs w:val="18"/>
              </w:rPr>
              <w:t xml:space="preserve"> ликвидации участника </w:t>
            </w:r>
            <w:r w:rsidRPr="00D71E50">
              <w:rPr>
                <w:rFonts w:ascii="Times New Roman" w:hAnsi="Times New Roman"/>
                <w:bCs/>
                <w:sz w:val="16"/>
                <w:szCs w:val="18"/>
              </w:rPr>
              <w:t>закупки -</w:t>
            </w:r>
            <w:r w:rsidRPr="00D71E50">
              <w:rPr>
                <w:rFonts w:ascii="Times New Roman" w:hAnsi="Times New Roman"/>
                <w:sz w:val="16"/>
                <w:szCs w:val="18"/>
              </w:rPr>
              <w:t xml:space="preserve"> юридического лица и отсутствие решения арбитражного суда о признании участника </w:t>
            </w:r>
            <w:r w:rsidRPr="00D71E50">
              <w:rPr>
                <w:rFonts w:ascii="Times New Roman" w:hAnsi="Times New Roman"/>
                <w:bCs/>
                <w:sz w:val="16"/>
                <w:szCs w:val="18"/>
              </w:rPr>
              <w:t>закупки</w:t>
            </w:r>
            <w:r w:rsidRPr="00D71E50">
              <w:rPr>
                <w:rFonts w:ascii="Times New Roman" w:hAnsi="Times New Roman"/>
                <w:sz w:val="16"/>
                <w:szCs w:val="18"/>
              </w:rPr>
              <w:t xml:space="preserve"> - юридического лица, индивидуального предпринимателя </w:t>
            </w:r>
            <w:r w:rsidRPr="00D71E50">
              <w:rPr>
                <w:rFonts w:ascii="Times New Roman" w:hAnsi="Times New Roman"/>
                <w:bCs/>
                <w:sz w:val="16"/>
                <w:szCs w:val="18"/>
              </w:rPr>
              <w:t>несостоятельным (</w:t>
            </w:r>
            <w:r w:rsidRPr="00D71E50">
              <w:rPr>
                <w:rFonts w:ascii="Times New Roman" w:hAnsi="Times New Roman"/>
                <w:sz w:val="16"/>
                <w:szCs w:val="18"/>
              </w:rPr>
              <w:t>банкротом</w:t>
            </w:r>
            <w:r w:rsidRPr="00D71E50">
              <w:rPr>
                <w:rFonts w:ascii="Times New Roman" w:hAnsi="Times New Roman"/>
                <w:bCs/>
                <w:sz w:val="16"/>
                <w:szCs w:val="18"/>
              </w:rPr>
              <w:t>)</w:t>
            </w:r>
            <w:r w:rsidRPr="00D71E50">
              <w:rPr>
                <w:rFonts w:ascii="Times New Roman" w:hAnsi="Times New Roman"/>
                <w:sz w:val="16"/>
                <w:szCs w:val="18"/>
              </w:rPr>
              <w:t xml:space="preserve"> и об открытии конкурсного производства.</w:t>
            </w:r>
          </w:p>
        </w:tc>
        <w:tc>
          <w:tcPr>
            <w:tcW w:w="4961" w:type="dxa"/>
            <w:tcBorders>
              <w:top w:val="single" w:sz="4" w:space="0" w:color="auto"/>
              <w:left w:val="single" w:sz="8" w:space="0" w:color="000000"/>
              <w:bottom w:val="single" w:sz="8" w:space="0" w:color="000000"/>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декларация</w:t>
            </w:r>
          </w:p>
        </w:tc>
        <w:tc>
          <w:tcPr>
            <w:tcW w:w="2410" w:type="dxa"/>
            <w:tcBorders>
              <w:top w:val="single" w:sz="4" w:space="0" w:color="auto"/>
              <w:left w:val="single" w:sz="8" w:space="0" w:color="000000"/>
              <w:bottom w:val="single" w:sz="8" w:space="0" w:color="000000"/>
              <w:right w:val="single" w:sz="4" w:space="0" w:color="auto"/>
            </w:tcBorders>
            <w:vAlign w:val="center"/>
          </w:tcPr>
          <w:p w:rsidR="00D71E50" w:rsidRPr="00D71E50" w:rsidRDefault="00D71E50" w:rsidP="00D71E50">
            <w:pPr>
              <w:snapToGrid w:val="0"/>
              <w:spacing w:after="0" w:line="240" w:lineRule="auto"/>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 xml:space="preserve">информация </w:t>
            </w: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продекларирована</w:t>
            </w:r>
          </w:p>
        </w:tc>
      </w:tr>
      <w:tr w:rsidR="00D71E50" w:rsidRPr="00D71E50" w:rsidTr="009B03F7">
        <w:trPr>
          <w:trHeight w:val="388"/>
        </w:trPr>
        <w:tc>
          <w:tcPr>
            <w:tcW w:w="3403" w:type="dxa"/>
            <w:tcBorders>
              <w:left w:val="single" w:sz="4" w:space="0" w:color="auto"/>
              <w:bottom w:val="single" w:sz="8" w:space="0" w:color="000000"/>
              <w:right w:val="single" w:sz="8" w:space="0" w:color="000000"/>
            </w:tcBorders>
          </w:tcPr>
          <w:p w:rsidR="00D71E50" w:rsidRPr="00D71E50" w:rsidRDefault="00D71E50" w:rsidP="00D71E50">
            <w:pPr>
              <w:snapToGrid w:val="0"/>
              <w:spacing w:after="0" w:line="240" w:lineRule="auto"/>
              <w:rPr>
                <w:rFonts w:ascii="Times New Roman" w:hAnsi="Times New Roman"/>
                <w:color w:val="000000"/>
                <w:sz w:val="16"/>
                <w:szCs w:val="18"/>
              </w:rPr>
            </w:pPr>
            <w:r w:rsidRPr="00D71E50">
              <w:rPr>
                <w:rFonts w:ascii="Times New Roman" w:hAnsi="Times New Roman"/>
                <w:color w:val="000000"/>
                <w:sz w:val="16"/>
                <w:szCs w:val="18"/>
              </w:rPr>
              <w:t>2.</w:t>
            </w:r>
            <w:r w:rsidRPr="00D71E50">
              <w:rPr>
                <w:rFonts w:ascii="Times New Roman" w:hAnsi="Times New Roman"/>
                <w:sz w:val="20"/>
                <w:szCs w:val="20"/>
              </w:rPr>
              <w:t xml:space="preserve"> </w:t>
            </w:r>
            <w:proofErr w:type="spellStart"/>
            <w:r w:rsidRPr="00D71E50">
              <w:rPr>
                <w:rFonts w:ascii="Times New Roman" w:hAnsi="Times New Roman"/>
                <w:sz w:val="16"/>
                <w:szCs w:val="18"/>
              </w:rPr>
              <w:t>Неприостановление</w:t>
            </w:r>
            <w:proofErr w:type="spellEnd"/>
            <w:r w:rsidRPr="00D71E50">
              <w:rPr>
                <w:rFonts w:ascii="Times New Roman" w:hAnsi="Times New Roman"/>
                <w:sz w:val="16"/>
                <w:szCs w:val="18"/>
              </w:rPr>
              <w:t xml:space="preserve"> деятельности участника </w:t>
            </w:r>
            <w:r w:rsidRPr="00D71E50">
              <w:rPr>
                <w:rFonts w:ascii="Times New Roman" w:hAnsi="Times New Roman"/>
                <w:bCs/>
                <w:sz w:val="16"/>
                <w:szCs w:val="18"/>
              </w:rPr>
              <w:t>закупки</w:t>
            </w:r>
            <w:r w:rsidRPr="00D71E50">
              <w:rPr>
                <w:rFonts w:ascii="Times New Roman" w:hAnsi="Times New Roman"/>
                <w:sz w:val="16"/>
                <w:szCs w:val="18"/>
              </w:rPr>
              <w:t xml:space="preserve"> в порядке, </w:t>
            </w:r>
            <w:r w:rsidRPr="00D71E50">
              <w:rPr>
                <w:rFonts w:ascii="Times New Roman" w:hAnsi="Times New Roman"/>
                <w:bCs/>
                <w:sz w:val="16"/>
                <w:szCs w:val="18"/>
              </w:rPr>
              <w:t>установленном</w:t>
            </w:r>
            <w:r w:rsidRPr="00D71E50">
              <w:rPr>
                <w:rFonts w:ascii="Times New Roman" w:hAnsi="Times New Roman"/>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4961" w:type="dxa"/>
            <w:tcBorders>
              <w:left w:val="single" w:sz="8" w:space="0" w:color="000000"/>
              <w:bottom w:val="single" w:sz="8" w:space="0" w:color="000000"/>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декларация</w:t>
            </w:r>
          </w:p>
        </w:tc>
        <w:tc>
          <w:tcPr>
            <w:tcW w:w="2410" w:type="dxa"/>
            <w:tcBorders>
              <w:left w:val="single" w:sz="8" w:space="0" w:color="000000"/>
              <w:bottom w:val="single" w:sz="8" w:space="0" w:color="000000"/>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Информация</w:t>
            </w: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продекларирована</w:t>
            </w:r>
          </w:p>
        </w:tc>
      </w:tr>
      <w:tr w:rsidR="00D71E50" w:rsidRPr="00D71E50" w:rsidTr="009B03F7">
        <w:trPr>
          <w:trHeight w:val="257"/>
        </w:trPr>
        <w:tc>
          <w:tcPr>
            <w:tcW w:w="3403" w:type="dxa"/>
            <w:tcBorders>
              <w:left w:val="single" w:sz="4" w:space="0" w:color="auto"/>
              <w:bottom w:val="single" w:sz="8" w:space="0" w:color="000000"/>
              <w:right w:val="single" w:sz="8" w:space="0" w:color="000000"/>
            </w:tcBorders>
          </w:tcPr>
          <w:p w:rsidR="00D71E50" w:rsidRPr="00D71E50" w:rsidRDefault="00D71E50" w:rsidP="00D71E50">
            <w:pPr>
              <w:snapToGrid w:val="0"/>
              <w:spacing w:after="0" w:line="240" w:lineRule="auto"/>
              <w:rPr>
                <w:rFonts w:ascii="Times New Roman" w:hAnsi="Times New Roman"/>
                <w:color w:val="000000"/>
                <w:sz w:val="16"/>
                <w:szCs w:val="18"/>
              </w:rPr>
            </w:pPr>
            <w:r w:rsidRPr="00D71E50">
              <w:rPr>
                <w:rFonts w:ascii="Times New Roman" w:hAnsi="Times New Roman"/>
                <w:color w:val="000000"/>
                <w:sz w:val="16"/>
                <w:szCs w:val="18"/>
              </w:rPr>
              <w:t xml:space="preserve">3. </w:t>
            </w:r>
            <w:proofErr w:type="gramStart"/>
            <w:r w:rsidRPr="00D71E50">
              <w:rPr>
                <w:rFonts w:ascii="Times New Roman" w:hAnsi="Times New Roman"/>
                <w:color w:val="000000"/>
                <w:sz w:val="16"/>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D71E50">
              <w:rPr>
                <w:rFonts w:ascii="Times New Roman" w:hAnsi="Times New Roman"/>
                <w:color w:val="000000"/>
                <w:sz w:val="16"/>
                <w:szCs w:val="1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71E50">
              <w:rPr>
                <w:rFonts w:ascii="Times New Roman" w:hAnsi="Times New Roman"/>
                <w:color w:val="000000"/>
                <w:sz w:val="16"/>
                <w:szCs w:val="18"/>
              </w:rPr>
              <w:t xml:space="preserve"> </w:t>
            </w:r>
            <w:proofErr w:type="gramStart"/>
            <w:r w:rsidRPr="00D71E50">
              <w:rPr>
                <w:rFonts w:ascii="Times New Roman" w:hAnsi="Times New Roman"/>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71E50">
              <w:rPr>
                <w:rFonts w:ascii="Times New Roman" w:hAnsi="Times New Roman"/>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1E50">
              <w:rPr>
                <w:rFonts w:ascii="Times New Roman" w:hAnsi="Times New Roman"/>
                <w:color w:val="000000"/>
                <w:sz w:val="16"/>
                <w:szCs w:val="18"/>
              </w:rPr>
              <w:t>указанных</w:t>
            </w:r>
            <w:proofErr w:type="gramEnd"/>
            <w:r w:rsidRPr="00D71E50">
              <w:rPr>
                <w:rFonts w:ascii="Times New Roman" w:hAnsi="Times New Roman"/>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961" w:type="dxa"/>
            <w:tcBorders>
              <w:left w:val="single" w:sz="8" w:space="0" w:color="000000"/>
              <w:bottom w:val="single" w:sz="8" w:space="0" w:color="000000"/>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ind w:firstLine="33"/>
              <w:jc w:val="center"/>
              <w:rPr>
                <w:rFonts w:ascii="Times New Roman" w:hAnsi="Times New Roman"/>
                <w:color w:val="000000"/>
                <w:sz w:val="18"/>
                <w:szCs w:val="18"/>
              </w:rPr>
            </w:pPr>
            <w:r w:rsidRPr="00D71E50">
              <w:rPr>
                <w:rFonts w:ascii="Times New Roman" w:hAnsi="Times New Roman"/>
                <w:color w:val="000000"/>
                <w:sz w:val="18"/>
                <w:szCs w:val="18"/>
              </w:rPr>
              <w:t>декларация</w:t>
            </w:r>
          </w:p>
        </w:tc>
        <w:tc>
          <w:tcPr>
            <w:tcW w:w="2410" w:type="dxa"/>
            <w:tcBorders>
              <w:left w:val="single" w:sz="8" w:space="0" w:color="000000"/>
              <w:bottom w:val="single" w:sz="8" w:space="0" w:color="000000"/>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 xml:space="preserve">информация </w:t>
            </w: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продекларирована</w:t>
            </w:r>
          </w:p>
        </w:tc>
      </w:tr>
      <w:tr w:rsidR="00D71E50" w:rsidRPr="00D71E50" w:rsidTr="009B03F7">
        <w:trPr>
          <w:trHeight w:val="540"/>
        </w:trPr>
        <w:tc>
          <w:tcPr>
            <w:tcW w:w="3403" w:type="dxa"/>
            <w:tcBorders>
              <w:left w:val="single" w:sz="4" w:space="0" w:color="auto"/>
              <w:bottom w:val="single" w:sz="8" w:space="0" w:color="000000"/>
              <w:right w:val="single" w:sz="8" w:space="0" w:color="000000"/>
            </w:tcBorders>
          </w:tcPr>
          <w:p w:rsidR="00D71E50" w:rsidRPr="00D71E50" w:rsidRDefault="00D71E50" w:rsidP="00D71E50">
            <w:pPr>
              <w:snapToGrid w:val="0"/>
              <w:spacing w:after="0" w:line="240" w:lineRule="auto"/>
              <w:rPr>
                <w:rFonts w:ascii="Times New Roman" w:hAnsi="Times New Roman"/>
                <w:color w:val="000000"/>
                <w:sz w:val="16"/>
                <w:szCs w:val="18"/>
              </w:rPr>
            </w:pPr>
            <w:r w:rsidRPr="00D71E50">
              <w:rPr>
                <w:rFonts w:ascii="Times New Roman" w:hAnsi="Times New Roman"/>
                <w:color w:val="000000"/>
                <w:sz w:val="16"/>
                <w:szCs w:val="18"/>
              </w:rPr>
              <w:lastRenderedPageBreak/>
              <w:t xml:space="preserve">4. </w:t>
            </w:r>
            <w:proofErr w:type="gramStart"/>
            <w:r w:rsidRPr="00D71E50">
              <w:rPr>
                <w:rFonts w:ascii="Times New Roman" w:hAnsi="Times New Roman"/>
                <w:color w:val="000000"/>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D71E50">
              <w:rPr>
                <w:rFonts w:ascii="Times New Roman" w:hAnsi="Times New Roman"/>
                <w:color w:val="000000"/>
                <w:sz w:val="16"/>
                <w:szCs w:val="18"/>
              </w:rPr>
              <w:t xml:space="preserve"> наказания в виде дисквалификации</w:t>
            </w:r>
          </w:p>
        </w:tc>
        <w:tc>
          <w:tcPr>
            <w:tcW w:w="4961" w:type="dxa"/>
            <w:tcBorders>
              <w:left w:val="single" w:sz="8" w:space="0" w:color="000000"/>
              <w:bottom w:val="single" w:sz="8" w:space="0" w:color="000000"/>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декларация</w:t>
            </w:r>
          </w:p>
        </w:tc>
        <w:tc>
          <w:tcPr>
            <w:tcW w:w="2410" w:type="dxa"/>
            <w:tcBorders>
              <w:left w:val="single" w:sz="8" w:space="0" w:color="000000"/>
              <w:bottom w:val="single" w:sz="8" w:space="0" w:color="000000"/>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 xml:space="preserve">информация </w:t>
            </w: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продекларирована</w:t>
            </w:r>
          </w:p>
        </w:tc>
      </w:tr>
      <w:tr w:rsidR="00D71E50" w:rsidRPr="00D71E50" w:rsidTr="009B03F7">
        <w:trPr>
          <w:trHeight w:val="634"/>
        </w:trPr>
        <w:tc>
          <w:tcPr>
            <w:tcW w:w="3403" w:type="dxa"/>
            <w:tcBorders>
              <w:left w:val="single" w:sz="4" w:space="0" w:color="auto"/>
              <w:bottom w:val="single" w:sz="8" w:space="0" w:color="000000"/>
              <w:right w:val="single" w:sz="8" w:space="0" w:color="000000"/>
            </w:tcBorders>
          </w:tcPr>
          <w:p w:rsidR="00D71E50" w:rsidRPr="00D71E50" w:rsidRDefault="00D71E50" w:rsidP="00D71E50">
            <w:pPr>
              <w:snapToGrid w:val="0"/>
              <w:spacing w:after="0" w:line="240" w:lineRule="auto"/>
              <w:ind w:right="120"/>
              <w:rPr>
                <w:rFonts w:ascii="Times New Roman" w:hAnsi="Times New Roman"/>
                <w:color w:val="000000"/>
                <w:sz w:val="16"/>
                <w:szCs w:val="18"/>
              </w:rPr>
            </w:pPr>
            <w:r w:rsidRPr="00D71E50">
              <w:rPr>
                <w:rFonts w:ascii="Times New Roman" w:hAnsi="Times New Roman"/>
                <w:color w:val="000000"/>
                <w:sz w:val="16"/>
                <w:szCs w:val="18"/>
              </w:rPr>
              <w:t xml:space="preserve">5. </w:t>
            </w:r>
            <w:proofErr w:type="gramStart"/>
            <w:r w:rsidRPr="00D71E50">
              <w:rPr>
                <w:rFonts w:ascii="Times New Roman" w:hAnsi="Times New Roman"/>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71E50">
              <w:rPr>
                <w:rFonts w:ascii="Times New Roman" w:hAnsi="Times New Roman"/>
                <w:color w:val="000000"/>
                <w:sz w:val="16"/>
                <w:szCs w:val="18"/>
              </w:rPr>
              <w:t>выгодоприобретателями</w:t>
            </w:r>
            <w:proofErr w:type="spellEnd"/>
            <w:r w:rsidRPr="00D71E50">
              <w:rPr>
                <w:rFonts w:ascii="Times New Roman" w:hAnsi="Times New Roman"/>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71E50">
              <w:rPr>
                <w:rFonts w:ascii="Times New Roman" w:hAnsi="Times New Roman"/>
                <w:color w:val="000000"/>
                <w:sz w:val="16"/>
                <w:szCs w:val="18"/>
              </w:rPr>
              <w:t xml:space="preserve"> </w:t>
            </w:r>
            <w:proofErr w:type="gramStart"/>
            <w:r w:rsidRPr="00D71E50">
              <w:rPr>
                <w:rFonts w:ascii="Times New Roman" w:hAnsi="Times New Roman"/>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1E50">
              <w:rPr>
                <w:rFonts w:ascii="Times New Roman" w:hAnsi="Times New Roman"/>
                <w:color w:val="000000"/>
                <w:sz w:val="16"/>
                <w:szCs w:val="18"/>
              </w:rPr>
              <w:t>неполнородными</w:t>
            </w:r>
            <w:proofErr w:type="spellEnd"/>
            <w:r w:rsidRPr="00D71E50">
              <w:rPr>
                <w:rFonts w:ascii="Times New Roman" w:hAnsi="Times New Roman"/>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D71E50">
              <w:rPr>
                <w:rFonts w:ascii="Times New Roman" w:hAnsi="Times New Roman"/>
                <w:color w:val="000000"/>
                <w:sz w:val="16"/>
                <w:szCs w:val="18"/>
              </w:rPr>
              <w:t xml:space="preserve"> Под </w:t>
            </w:r>
            <w:proofErr w:type="spellStart"/>
            <w:r w:rsidRPr="00D71E50">
              <w:rPr>
                <w:rFonts w:ascii="Times New Roman" w:hAnsi="Times New Roman"/>
                <w:color w:val="000000"/>
                <w:sz w:val="16"/>
                <w:szCs w:val="18"/>
              </w:rPr>
              <w:t>выгодоприобретателями</w:t>
            </w:r>
            <w:proofErr w:type="spellEnd"/>
            <w:r w:rsidRPr="00D71E50">
              <w:rPr>
                <w:rFonts w:ascii="Times New Roman" w:hAnsi="Times New Roman"/>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961" w:type="dxa"/>
            <w:tcBorders>
              <w:left w:val="single" w:sz="8" w:space="0" w:color="000000"/>
              <w:bottom w:val="single" w:sz="8" w:space="0" w:color="000000"/>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декларация</w:t>
            </w:r>
          </w:p>
        </w:tc>
        <w:tc>
          <w:tcPr>
            <w:tcW w:w="2410" w:type="dxa"/>
            <w:tcBorders>
              <w:left w:val="single" w:sz="8" w:space="0" w:color="000000"/>
              <w:bottom w:val="single" w:sz="8" w:space="0" w:color="000000"/>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 xml:space="preserve">информация </w:t>
            </w: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продекларирована</w:t>
            </w:r>
          </w:p>
        </w:tc>
      </w:tr>
      <w:tr w:rsidR="00D71E50" w:rsidRPr="00D71E50" w:rsidTr="009B03F7">
        <w:trPr>
          <w:trHeight w:val="1391"/>
        </w:trPr>
        <w:tc>
          <w:tcPr>
            <w:tcW w:w="3403" w:type="dxa"/>
            <w:tcBorders>
              <w:left w:val="single" w:sz="4" w:space="0" w:color="auto"/>
              <w:bottom w:val="single" w:sz="4" w:space="0" w:color="auto"/>
              <w:right w:val="single" w:sz="8" w:space="0" w:color="000000"/>
            </w:tcBorders>
          </w:tcPr>
          <w:p w:rsidR="00D71E50" w:rsidRPr="00D71E50" w:rsidRDefault="00D71E50" w:rsidP="00D71E50">
            <w:pPr>
              <w:snapToGrid w:val="0"/>
              <w:spacing w:after="0" w:line="240" w:lineRule="auto"/>
              <w:rPr>
                <w:rFonts w:ascii="Times New Roman" w:hAnsi="Times New Roman"/>
                <w:bCs/>
                <w:sz w:val="16"/>
                <w:szCs w:val="18"/>
              </w:rPr>
            </w:pPr>
            <w:r w:rsidRPr="00D71E50">
              <w:rPr>
                <w:rFonts w:ascii="Times New Roman" w:hAnsi="Times New Roman"/>
                <w:color w:val="000000"/>
                <w:sz w:val="16"/>
                <w:szCs w:val="18"/>
              </w:rPr>
              <w:t xml:space="preserve">6. </w:t>
            </w:r>
            <w:r w:rsidRPr="00D71E50">
              <w:rPr>
                <w:rFonts w:ascii="Times New Roman" w:hAnsi="Times New Roman"/>
                <w:sz w:val="16"/>
                <w:szCs w:val="18"/>
              </w:rPr>
              <w:t xml:space="preserve">Отсутствие в реестре недобросовестных поставщиков сведений об участнике </w:t>
            </w:r>
            <w:r w:rsidRPr="00D71E50">
              <w:rPr>
                <w:rFonts w:ascii="Times New Roman" w:hAnsi="Times New Roman"/>
                <w:bCs/>
                <w:sz w:val="16"/>
                <w:szCs w:val="18"/>
              </w:rPr>
              <w:t>закупки – юридическом лице</w:t>
            </w:r>
            <w:r w:rsidRPr="00D71E50">
              <w:rPr>
                <w:rFonts w:ascii="Times New Roman" w:hAnsi="Times New Roman"/>
                <w:sz w:val="16"/>
                <w:szCs w:val="18"/>
              </w:rPr>
              <w:t xml:space="preserve">, </w:t>
            </w:r>
            <w:r w:rsidRPr="00D71E50">
              <w:rPr>
                <w:rFonts w:ascii="Times New Roman" w:hAnsi="Times New Roman"/>
                <w:bCs/>
                <w:sz w:val="16"/>
                <w:szCs w:val="18"/>
              </w:rPr>
              <w:t>в том числе</w:t>
            </w:r>
            <w:r w:rsidRPr="00D71E50">
              <w:rPr>
                <w:rFonts w:ascii="Times New Roman" w:hAnsi="Times New Roman"/>
                <w:sz w:val="16"/>
                <w:szCs w:val="18"/>
              </w:rPr>
              <w:t xml:space="preserve"> сведений об учредителях, </w:t>
            </w:r>
            <w:r w:rsidRPr="00D71E50">
              <w:rPr>
                <w:rFonts w:ascii="Times New Roman" w:hAnsi="Times New Roman"/>
                <w:bCs/>
                <w:sz w:val="16"/>
                <w:szCs w:val="18"/>
              </w:rPr>
              <w:t>о</w:t>
            </w:r>
            <w:r w:rsidRPr="00D71E50">
              <w:rPr>
                <w:rFonts w:ascii="Times New Roman" w:hAnsi="Times New Roman"/>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71E50">
              <w:rPr>
                <w:rFonts w:ascii="Times New Roman" w:hAnsi="Times New Roman"/>
                <w:bCs/>
                <w:sz w:val="16"/>
                <w:szCs w:val="18"/>
              </w:rPr>
              <w:t>закупки – для юридического лица</w:t>
            </w:r>
          </w:p>
        </w:tc>
        <w:tc>
          <w:tcPr>
            <w:tcW w:w="4961" w:type="dxa"/>
            <w:tcBorders>
              <w:left w:val="single" w:sz="8" w:space="0" w:color="000000"/>
              <w:bottom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Отсутствие</w:t>
            </w:r>
          </w:p>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rPr>
                <w:rFonts w:ascii="Times New Roman" w:hAnsi="Times New Roman"/>
                <w:color w:val="000000"/>
                <w:sz w:val="18"/>
                <w:szCs w:val="18"/>
              </w:rPr>
            </w:pPr>
          </w:p>
        </w:tc>
        <w:tc>
          <w:tcPr>
            <w:tcW w:w="2410" w:type="dxa"/>
            <w:tcBorders>
              <w:left w:val="single" w:sz="8" w:space="0" w:color="000000"/>
              <w:bottom w:val="single" w:sz="4" w:space="0" w:color="auto"/>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 xml:space="preserve">информация </w:t>
            </w: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отсутствует</w:t>
            </w:r>
          </w:p>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rPr>
                <w:rFonts w:ascii="Times New Roman" w:hAnsi="Times New Roman"/>
                <w:color w:val="000000"/>
                <w:sz w:val="18"/>
                <w:szCs w:val="18"/>
              </w:rPr>
            </w:pPr>
          </w:p>
        </w:tc>
      </w:tr>
      <w:tr w:rsidR="00D71E50" w:rsidRPr="00D71E50" w:rsidTr="009B03F7">
        <w:trPr>
          <w:trHeight w:val="1050"/>
        </w:trPr>
        <w:tc>
          <w:tcPr>
            <w:tcW w:w="3403" w:type="dxa"/>
            <w:tcBorders>
              <w:left w:val="single" w:sz="4" w:space="0" w:color="auto"/>
              <w:bottom w:val="single" w:sz="4" w:space="0" w:color="auto"/>
            </w:tcBorders>
          </w:tcPr>
          <w:p w:rsidR="00D71E50" w:rsidRPr="00D71E50" w:rsidRDefault="00D71E50" w:rsidP="00D71E50">
            <w:pPr>
              <w:snapToGrid w:val="0"/>
              <w:spacing w:after="0" w:line="240" w:lineRule="auto"/>
              <w:ind w:right="120"/>
              <w:rPr>
                <w:rFonts w:ascii="Times New Roman" w:hAnsi="Times New Roman"/>
                <w:color w:val="000000"/>
                <w:sz w:val="18"/>
                <w:szCs w:val="18"/>
              </w:rPr>
            </w:pPr>
            <w:r w:rsidRPr="00D71E50">
              <w:rPr>
                <w:rFonts w:ascii="Times New Roman" w:hAnsi="Times New Roman"/>
                <w:color w:val="000000"/>
                <w:sz w:val="18"/>
                <w:szCs w:val="18"/>
              </w:rPr>
              <w:lastRenderedPageBreak/>
              <w:t>7.</w:t>
            </w:r>
            <w:r w:rsidRPr="00D71E50">
              <w:rPr>
                <w:rFonts w:ascii="Times New Roman" w:hAnsi="Times New Roman"/>
                <w:sz w:val="18"/>
                <w:szCs w:val="18"/>
              </w:rPr>
              <w:t xml:space="preserve"> </w:t>
            </w:r>
            <w:r w:rsidRPr="00D71E50">
              <w:rPr>
                <w:rFonts w:ascii="Times New Roman" w:hAnsi="Times New Roman"/>
                <w:color w:val="000000"/>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4961" w:type="dxa"/>
            <w:tcBorders>
              <w:left w:val="single" w:sz="8" w:space="0" w:color="000000"/>
              <w:bottom w:val="single" w:sz="4" w:space="0" w:color="auto"/>
              <w:right w:val="single" w:sz="4" w:space="0" w:color="auto"/>
            </w:tcBorders>
          </w:tcPr>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декларация</w:t>
            </w:r>
          </w:p>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p>
        </w:tc>
        <w:tc>
          <w:tcPr>
            <w:tcW w:w="2410" w:type="dxa"/>
            <w:tcBorders>
              <w:left w:val="single" w:sz="4" w:space="0" w:color="auto"/>
              <w:bottom w:val="single" w:sz="4" w:space="0" w:color="auto"/>
              <w:right w:val="single" w:sz="4" w:space="0" w:color="auto"/>
            </w:tcBorders>
            <w:vAlign w:val="center"/>
          </w:tcPr>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информация</w:t>
            </w:r>
          </w:p>
          <w:p w:rsidR="00D71E50" w:rsidRPr="00D71E50" w:rsidRDefault="00D71E50" w:rsidP="00D71E50">
            <w:pPr>
              <w:snapToGrid w:val="0"/>
              <w:spacing w:after="0" w:line="240" w:lineRule="auto"/>
              <w:ind w:left="110" w:right="110"/>
              <w:jc w:val="center"/>
              <w:rPr>
                <w:rFonts w:ascii="Times New Roman" w:hAnsi="Times New Roman"/>
                <w:color w:val="000000"/>
                <w:sz w:val="18"/>
                <w:szCs w:val="18"/>
              </w:rPr>
            </w:pPr>
            <w:r w:rsidRPr="00D71E50">
              <w:rPr>
                <w:rFonts w:ascii="Times New Roman" w:hAnsi="Times New Roman"/>
                <w:color w:val="000000"/>
                <w:sz w:val="18"/>
                <w:szCs w:val="18"/>
              </w:rPr>
              <w:t xml:space="preserve"> продекларирована</w:t>
            </w:r>
          </w:p>
          <w:p w:rsidR="00D71E50" w:rsidRPr="00D71E50" w:rsidRDefault="00D71E50" w:rsidP="00D71E50">
            <w:pPr>
              <w:snapToGrid w:val="0"/>
              <w:spacing w:after="0" w:line="240" w:lineRule="auto"/>
              <w:ind w:left="110" w:right="110"/>
              <w:jc w:val="center"/>
              <w:rPr>
                <w:rFonts w:ascii="Times New Roman" w:hAnsi="Times New Roman"/>
                <w:color w:val="000000"/>
                <w:sz w:val="18"/>
                <w:szCs w:val="18"/>
              </w:rPr>
            </w:pPr>
          </w:p>
          <w:p w:rsidR="00D71E50" w:rsidRPr="00D71E50" w:rsidRDefault="00D71E50" w:rsidP="00D71E50">
            <w:pPr>
              <w:snapToGrid w:val="0"/>
              <w:spacing w:after="0" w:line="240" w:lineRule="auto"/>
              <w:ind w:left="110" w:right="110"/>
              <w:jc w:val="center"/>
              <w:rPr>
                <w:rFonts w:ascii="Times New Roman" w:hAnsi="Times New Roman"/>
                <w:color w:val="000000"/>
                <w:sz w:val="18"/>
                <w:szCs w:val="18"/>
              </w:rPr>
            </w:pPr>
          </w:p>
        </w:tc>
      </w:tr>
      <w:tr w:rsidR="00D71E50" w:rsidRPr="00D71E50" w:rsidTr="009B03F7">
        <w:trPr>
          <w:trHeight w:val="630"/>
        </w:trPr>
        <w:tc>
          <w:tcPr>
            <w:tcW w:w="3403" w:type="dxa"/>
            <w:tcBorders>
              <w:top w:val="single" w:sz="4" w:space="0" w:color="auto"/>
              <w:left w:val="single" w:sz="4" w:space="0" w:color="auto"/>
              <w:bottom w:val="single" w:sz="8" w:space="0" w:color="000000"/>
            </w:tcBorders>
          </w:tcPr>
          <w:p w:rsidR="00D71E50" w:rsidRPr="00D71E50" w:rsidRDefault="00D71E50" w:rsidP="00D71E50">
            <w:pPr>
              <w:snapToGrid w:val="0"/>
              <w:spacing w:after="0" w:line="240" w:lineRule="auto"/>
              <w:ind w:right="120"/>
              <w:rPr>
                <w:rFonts w:ascii="Times New Roman" w:hAnsi="Times New Roman"/>
                <w:color w:val="000000"/>
                <w:sz w:val="18"/>
                <w:szCs w:val="18"/>
              </w:rPr>
            </w:pPr>
            <w:r w:rsidRPr="00D71E50">
              <w:rPr>
                <w:rFonts w:ascii="Times New Roman" w:hAnsi="Times New Roman"/>
                <w:color w:val="000000"/>
                <w:sz w:val="18"/>
                <w:szCs w:val="18"/>
              </w:rPr>
              <w:t>8. Объем предоставленных документов и  сведений для участия в аукционе</w:t>
            </w:r>
          </w:p>
        </w:tc>
        <w:tc>
          <w:tcPr>
            <w:tcW w:w="4961" w:type="dxa"/>
            <w:tcBorders>
              <w:top w:val="single" w:sz="4" w:space="0" w:color="auto"/>
              <w:left w:val="single" w:sz="8" w:space="0" w:color="000000"/>
              <w:bottom w:val="single" w:sz="8" w:space="0" w:color="000000"/>
              <w:right w:val="single" w:sz="4" w:space="0" w:color="auto"/>
            </w:tcBorders>
          </w:tcPr>
          <w:p w:rsidR="00D71E50" w:rsidRPr="00D71E50" w:rsidRDefault="00D71E50" w:rsidP="00D71E50">
            <w:pPr>
              <w:snapToGrid w:val="0"/>
              <w:spacing w:after="0" w:line="240" w:lineRule="auto"/>
              <w:jc w:val="center"/>
              <w:rPr>
                <w:rFonts w:ascii="Times New Roman" w:hAnsi="Times New Roman"/>
                <w:color w:val="000000"/>
                <w:sz w:val="18"/>
                <w:szCs w:val="18"/>
              </w:rPr>
            </w:pPr>
          </w:p>
          <w:p w:rsidR="00D71E50" w:rsidRPr="00D71E50" w:rsidRDefault="00D71E50" w:rsidP="00D71E50">
            <w:pPr>
              <w:snapToGrid w:val="0"/>
              <w:spacing w:after="0" w:line="240" w:lineRule="auto"/>
              <w:jc w:val="center"/>
              <w:rPr>
                <w:rFonts w:ascii="Times New Roman" w:hAnsi="Times New Roman"/>
                <w:color w:val="000000"/>
                <w:sz w:val="18"/>
                <w:szCs w:val="18"/>
              </w:rPr>
            </w:pPr>
            <w:r w:rsidRPr="00D71E50">
              <w:rPr>
                <w:rFonts w:ascii="Times New Roman" w:hAnsi="Times New Roman"/>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8" w:space="0" w:color="000000"/>
              <w:right w:val="single" w:sz="4" w:space="0" w:color="auto"/>
            </w:tcBorders>
            <w:vAlign w:val="center"/>
          </w:tcPr>
          <w:p w:rsidR="00D71E50" w:rsidRPr="00D71E50" w:rsidRDefault="00D71E50" w:rsidP="00D71E50">
            <w:pPr>
              <w:snapToGrid w:val="0"/>
              <w:spacing w:after="0" w:line="240" w:lineRule="auto"/>
              <w:ind w:right="110"/>
              <w:jc w:val="center"/>
              <w:rPr>
                <w:rFonts w:ascii="Times New Roman" w:hAnsi="Times New Roman"/>
                <w:color w:val="000000"/>
                <w:sz w:val="18"/>
                <w:szCs w:val="18"/>
              </w:rPr>
            </w:pPr>
            <w:r w:rsidRPr="00D71E50">
              <w:rPr>
                <w:rFonts w:ascii="Times New Roman" w:hAnsi="Times New Roman"/>
                <w:color w:val="000000"/>
                <w:sz w:val="18"/>
                <w:szCs w:val="18"/>
              </w:rPr>
              <w:t>в полном  объеме</w:t>
            </w:r>
          </w:p>
        </w:tc>
      </w:tr>
      <w:tr w:rsidR="00D71E50" w:rsidRPr="00D71E50" w:rsidTr="009B03F7">
        <w:trPr>
          <w:trHeight w:val="308"/>
        </w:trPr>
        <w:tc>
          <w:tcPr>
            <w:tcW w:w="8364" w:type="dxa"/>
            <w:gridSpan w:val="2"/>
            <w:tcBorders>
              <w:left w:val="single" w:sz="4" w:space="0" w:color="auto"/>
              <w:bottom w:val="single" w:sz="8" w:space="0" w:color="000000"/>
              <w:right w:val="single" w:sz="4" w:space="0" w:color="auto"/>
            </w:tcBorders>
          </w:tcPr>
          <w:p w:rsidR="00D71E50" w:rsidRPr="00D71E50" w:rsidRDefault="00D71E50" w:rsidP="00D71E50">
            <w:pPr>
              <w:snapToGrid w:val="0"/>
              <w:spacing w:after="0" w:line="240" w:lineRule="auto"/>
              <w:ind w:right="-3"/>
              <w:rPr>
                <w:rFonts w:ascii="Times New Roman" w:hAnsi="Times New Roman"/>
                <w:b/>
                <w:sz w:val="18"/>
                <w:szCs w:val="18"/>
              </w:rPr>
            </w:pPr>
            <w:r w:rsidRPr="00D71E50">
              <w:rPr>
                <w:rFonts w:ascii="Times New Roman" w:hAnsi="Times New Roman"/>
                <w:sz w:val="18"/>
                <w:szCs w:val="18"/>
              </w:rPr>
              <w:t xml:space="preserve">9. Начальная максимальная цена контракта </w:t>
            </w:r>
            <w:r w:rsidRPr="00D71E50">
              <w:rPr>
                <w:rFonts w:ascii="Times New Roman" w:hAnsi="Times New Roman"/>
                <w:b/>
                <w:sz w:val="18"/>
                <w:szCs w:val="18"/>
              </w:rPr>
              <w:t xml:space="preserve">—  </w:t>
            </w:r>
            <w:r w:rsidRPr="00D71E50">
              <w:rPr>
                <w:rFonts w:ascii="Times New Roman" w:hAnsi="Times New Roman"/>
                <w:b/>
              </w:rPr>
              <w:t xml:space="preserve">357 997 </w:t>
            </w:r>
            <w:r w:rsidRPr="00D71E50">
              <w:rPr>
                <w:rFonts w:ascii="Times New Roman" w:hAnsi="Times New Roman"/>
                <w:b/>
                <w:bCs/>
                <w:sz w:val="18"/>
                <w:szCs w:val="18"/>
              </w:rPr>
              <w:t>рубл</w:t>
            </w:r>
            <w:r>
              <w:rPr>
                <w:rFonts w:ascii="Times New Roman" w:hAnsi="Times New Roman"/>
                <w:b/>
                <w:bCs/>
                <w:sz w:val="18"/>
                <w:szCs w:val="18"/>
              </w:rPr>
              <w:t>ей</w:t>
            </w:r>
          </w:p>
        </w:tc>
        <w:tc>
          <w:tcPr>
            <w:tcW w:w="2410" w:type="dxa"/>
            <w:tcBorders>
              <w:left w:val="single" w:sz="4" w:space="0" w:color="auto"/>
              <w:bottom w:val="single" w:sz="8" w:space="0" w:color="000000"/>
              <w:right w:val="single" w:sz="4" w:space="0" w:color="auto"/>
            </w:tcBorders>
          </w:tcPr>
          <w:p w:rsidR="00D71E50" w:rsidRPr="00D71E50" w:rsidRDefault="00D71E50" w:rsidP="00D71E50">
            <w:pPr>
              <w:snapToGrid w:val="0"/>
              <w:spacing w:after="0" w:line="240" w:lineRule="auto"/>
              <w:ind w:left="12" w:right="-3" w:hanging="30"/>
              <w:jc w:val="center"/>
              <w:rPr>
                <w:rFonts w:ascii="Times New Roman" w:hAnsi="Times New Roman"/>
                <w:b/>
                <w:sz w:val="18"/>
                <w:szCs w:val="18"/>
              </w:rPr>
            </w:pPr>
          </w:p>
        </w:tc>
      </w:tr>
    </w:tbl>
    <w:p w:rsidR="00D71E50" w:rsidRPr="00D71E50" w:rsidRDefault="00D71E50" w:rsidP="00D71E50">
      <w:pPr>
        <w:spacing w:after="0" w:line="240" w:lineRule="auto"/>
        <w:rPr>
          <w:rFonts w:ascii="Times New Roman" w:hAnsi="Times New Roman"/>
          <w:sz w:val="24"/>
        </w:rPr>
      </w:pPr>
    </w:p>
    <w:sectPr w:rsidR="00D71E50" w:rsidRPr="00D71E50" w:rsidSect="00560FD2">
      <w:pgSz w:w="11906" w:h="16838"/>
      <w:pgMar w:top="426" w:right="566"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46D"/>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65F"/>
    <w:rsid w:val="001041A4"/>
    <w:rsid w:val="00131E18"/>
    <w:rsid w:val="00266C45"/>
    <w:rsid w:val="002F3CA1"/>
    <w:rsid w:val="003A0D18"/>
    <w:rsid w:val="003C3CFB"/>
    <w:rsid w:val="0048051E"/>
    <w:rsid w:val="00560FD2"/>
    <w:rsid w:val="00570942"/>
    <w:rsid w:val="005907B2"/>
    <w:rsid w:val="00674E6A"/>
    <w:rsid w:val="006C21E9"/>
    <w:rsid w:val="00763DEC"/>
    <w:rsid w:val="007C4E2D"/>
    <w:rsid w:val="007D3584"/>
    <w:rsid w:val="007F2F7C"/>
    <w:rsid w:val="00900871"/>
    <w:rsid w:val="009266E0"/>
    <w:rsid w:val="009B03F7"/>
    <w:rsid w:val="009C5ACF"/>
    <w:rsid w:val="009C5EF6"/>
    <w:rsid w:val="009D0716"/>
    <w:rsid w:val="00AE7290"/>
    <w:rsid w:val="00B453DF"/>
    <w:rsid w:val="00B73FE1"/>
    <w:rsid w:val="00BC2375"/>
    <w:rsid w:val="00CD0D7A"/>
    <w:rsid w:val="00CE0791"/>
    <w:rsid w:val="00CF2F73"/>
    <w:rsid w:val="00D2565F"/>
    <w:rsid w:val="00D71E50"/>
    <w:rsid w:val="00E15776"/>
    <w:rsid w:val="00EE69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D2565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D2565F"/>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D2565F"/>
    <w:rPr>
      <w:rFonts w:ascii="Calibri" w:eastAsia="Calibri" w:hAnsi="Calibri" w:cs="Times New Roman"/>
    </w:rPr>
  </w:style>
  <w:style w:type="paragraph" w:styleId="a5">
    <w:name w:val="List Paragraph"/>
    <w:basedOn w:val="a"/>
    <w:uiPriority w:val="34"/>
    <w:qFormat/>
    <w:rsid w:val="00D2565F"/>
    <w:pPr>
      <w:ind w:left="720"/>
      <w:contextualSpacing/>
    </w:pPr>
  </w:style>
  <w:style w:type="character" w:styleId="a6">
    <w:name w:val="Hyperlink"/>
    <w:semiHidden/>
    <w:unhideWhenUsed/>
    <w:rsid w:val="00EE690D"/>
    <w:rPr>
      <w:rFonts w:ascii="Times New Roman" w:hAnsi="Times New Roman" w:cs="Times New Roman" w:hint="default"/>
      <w:color w:val="0000FF"/>
      <w:u w:val="single"/>
    </w:rPr>
  </w:style>
  <w:style w:type="paragraph" w:styleId="a7">
    <w:name w:val="Normal (Web)"/>
    <w:basedOn w:val="a"/>
    <w:uiPriority w:val="99"/>
    <w:unhideWhenUsed/>
    <w:rsid w:val="00D71E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10DA9-4DAE-4367-BFB5-D8B47B7B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2015-04-14T03:36:00Z</cp:lastPrinted>
  <dcterms:created xsi:type="dcterms:W3CDTF">2015-04-02T10:04:00Z</dcterms:created>
  <dcterms:modified xsi:type="dcterms:W3CDTF">2015-04-14T04:46:00Z</dcterms:modified>
</cp:coreProperties>
</file>