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852" w:rsidRDefault="003A7852" w:rsidP="003A7852">
      <w:pPr>
        <w:spacing w:after="0" w:line="240" w:lineRule="auto"/>
        <w:ind w:left="-851"/>
        <w:jc w:val="center"/>
        <w:rPr>
          <w:rFonts w:ascii="Times New Roman" w:hAnsi="Times New Roman"/>
          <w:b/>
          <w:sz w:val="24"/>
          <w:szCs w:val="24"/>
        </w:rPr>
      </w:pPr>
      <w:r>
        <w:rPr>
          <w:rFonts w:ascii="Times New Roman" w:hAnsi="Times New Roman"/>
          <w:b/>
          <w:sz w:val="24"/>
          <w:szCs w:val="24"/>
        </w:rPr>
        <w:t xml:space="preserve">Муниципальное образование  городской округ – город </w:t>
      </w:r>
      <w:proofErr w:type="spellStart"/>
      <w:r>
        <w:rPr>
          <w:rFonts w:ascii="Times New Roman" w:hAnsi="Times New Roman"/>
          <w:b/>
          <w:sz w:val="24"/>
          <w:szCs w:val="24"/>
        </w:rPr>
        <w:t>Югорск</w:t>
      </w:r>
      <w:proofErr w:type="spellEnd"/>
    </w:p>
    <w:p w:rsidR="003A7852" w:rsidRDefault="003A7852" w:rsidP="003A7852">
      <w:pPr>
        <w:spacing w:after="0" w:line="240" w:lineRule="auto"/>
        <w:jc w:val="center"/>
        <w:rPr>
          <w:rFonts w:ascii="Times New Roman" w:hAnsi="Times New Roman"/>
          <w:b/>
          <w:sz w:val="24"/>
          <w:szCs w:val="24"/>
        </w:rPr>
      </w:pPr>
      <w:r>
        <w:rPr>
          <w:rFonts w:ascii="Times New Roman" w:hAnsi="Times New Roman"/>
          <w:b/>
          <w:sz w:val="24"/>
          <w:szCs w:val="24"/>
        </w:rPr>
        <w:t xml:space="preserve">Администрация города </w:t>
      </w:r>
      <w:proofErr w:type="spellStart"/>
      <w:r>
        <w:rPr>
          <w:rFonts w:ascii="Times New Roman" w:hAnsi="Times New Roman"/>
          <w:b/>
          <w:sz w:val="24"/>
          <w:szCs w:val="24"/>
        </w:rPr>
        <w:t>Югорска</w:t>
      </w:r>
      <w:proofErr w:type="spellEnd"/>
    </w:p>
    <w:p w:rsidR="003A7852" w:rsidRDefault="003A7852" w:rsidP="003A7852">
      <w:pPr>
        <w:spacing w:after="0" w:line="240" w:lineRule="auto"/>
        <w:jc w:val="center"/>
        <w:rPr>
          <w:rFonts w:ascii="Times New Roman" w:hAnsi="Times New Roman"/>
          <w:b/>
          <w:bCs/>
          <w:sz w:val="24"/>
          <w:szCs w:val="24"/>
        </w:rPr>
      </w:pPr>
      <w:r>
        <w:rPr>
          <w:rFonts w:ascii="Times New Roman" w:hAnsi="Times New Roman"/>
          <w:b/>
          <w:bCs/>
          <w:sz w:val="24"/>
          <w:szCs w:val="24"/>
        </w:rPr>
        <w:t>ПРОТОКОЛ</w:t>
      </w:r>
    </w:p>
    <w:p w:rsidR="003A7852" w:rsidRDefault="003A7852" w:rsidP="003A7852">
      <w:pPr>
        <w:spacing w:after="0" w:line="240" w:lineRule="auto"/>
        <w:jc w:val="center"/>
        <w:rPr>
          <w:rFonts w:ascii="Times New Roman" w:hAnsi="Times New Roman"/>
          <w:b/>
          <w:sz w:val="24"/>
          <w:szCs w:val="24"/>
        </w:rPr>
      </w:pPr>
      <w:r>
        <w:rPr>
          <w:rFonts w:ascii="Times New Roman" w:hAnsi="Times New Roman"/>
          <w:b/>
          <w:sz w:val="24"/>
          <w:szCs w:val="24"/>
        </w:rPr>
        <w:t>рассмотрения заявок на участие в аукционе в электронной форме</w:t>
      </w:r>
    </w:p>
    <w:p w:rsidR="003A7852" w:rsidRDefault="003A7852" w:rsidP="003A7852">
      <w:pPr>
        <w:spacing w:after="0" w:line="240" w:lineRule="auto"/>
        <w:jc w:val="both"/>
        <w:rPr>
          <w:rFonts w:ascii="Times New Roman" w:hAnsi="Times New Roman"/>
          <w:sz w:val="24"/>
          <w:szCs w:val="20"/>
        </w:rPr>
      </w:pPr>
    </w:p>
    <w:p w:rsidR="003A7852" w:rsidRDefault="003A7852" w:rsidP="003A7852">
      <w:pPr>
        <w:spacing w:after="0" w:line="240" w:lineRule="auto"/>
        <w:ind w:left="-851"/>
        <w:jc w:val="both"/>
        <w:rPr>
          <w:rFonts w:ascii="Times New Roman" w:hAnsi="Times New Roman"/>
          <w:sz w:val="24"/>
        </w:rPr>
      </w:pPr>
      <w:r>
        <w:rPr>
          <w:rFonts w:ascii="Times New Roman" w:hAnsi="Times New Roman"/>
          <w:sz w:val="24"/>
        </w:rPr>
        <w:t>«28» мая  2015 г.                                                                                           № 0187300005815000234-1</w:t>
      </w:r>
    </w:p>
    <w:p w:rsidR="00236F34" w:rsidRDefault="00236F34" w:rsidP="003A7852">
      <w:pPr>
        <w:spacing w:after="0" w:line="240" w:lineRule="auto"/>
        <w:ind w:left="-851"/>
        <w:jc w:val="both"/>
        <w:rPr>
          <w:rFonts w:ascii="Times New Roman" w:hAnsi="Times New Roman"/>
          <w:sz w:val="24"/>
        </w:rPr>
      </w:pPr>
    </w:p>
    <w:p w:rsidR="003A7852" w:rsidRDefault="003A7852" w:rsidP="003A7852">
      <w:pPr>
        <w:spacing w:after="0" w:line="240" w:lineRule="auto"/>
        <w:ind w:left="-851"/>
        <w:jc w:val="both"/>
        <w:rPr>
          <w:rFonts w:ascii="Times New Roman" w:hAnsi="Times New Roman"/>
          <w:noProof/>
          <w:sz w:val="24"/>
        </w:rPr>
      </w:pPr>
      <w:r>
        <w:rPr>
          <w:rFonts w:ascii="Times New Roman" w:hAnsi="Times New Roman"/>
          <w:noProof/>
          <w:sz w:val="24"/>
        </w:rPr>
        <w:t xml:space="preserve">ПРИСУТСТВОВАЛИ: </w:t>
      </w:r>
    </w:p>
    <w:p w:rsidR="003A7852" w:rsidRDefault="003A7852" w:rsidP="003A7852">
      <w:pPr>
        <w:spacing w:after="0" w:line="240" w:lineRule="auto"/>
        <w:ind w:left="-851"/>
        <w:rPr>
          <w:rFonts w:ascii="Times New Roman" w:hAnsi="Times New Roman"/>
          <w:sz w:val="24"/>
          <w:szCs w:val="24"/>
        </w:rPr>
      </w:pPr>
      <w:r>
        <w:rPr>
          <w:rFonts w:ascii="Times New Roman" w:hAnsi="Times New Roman"/>
          <w:spacing w:val="-6"/>
          <w:sz w:val="24"/>
          <w:szCs w:val="24"/>
        </w:rPr>
        <w:t xml:space="preserve">Единая комиссия </w:t>
      </w:r>
      <w:r>
        <w:rPr>
          <w:rFonts w:ascii="Times New Roman" w:hAnsi="Times New Roman"/>
          <w:sz w:val="24"/>
          <w:szCs w:val="24"/>
        </w:rPr>
        <w:t xml:space="preserve">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3A7852" w:rsidRDefault="003A7852" w:rsidP="003A7852">
      <w:pPr>
        <w:spacing w:after="0" w:line="240" w:lineRule="auto"/>
        <w:ind w:left="-851"/>
        <w:jc w:val="both"/>
        <w:rPr>
          <w:rFonts w:ascii="Times New Roman" w:hAnsi="Times New Roman"/>
          <w:spacing w:val="-6"/>
          <w:sz w:val="24"/>
          <w:szCs w:val="24"/>
        </w:rPr>
      </w:pPr>
      <w:r>
        <w:rPr>
          <w:rFonts w:ascii="Times New Roman" w:hAnsi="Times New Roman"/>
          <w:sz w:val="24"/>
          <w:szCs w:val="24"/>
        </w:rPr>
        <w:t xml:space="preserve">1. </w:t>
      </w:r>
      <w:proofErr w:type="spellStart"/>
      <w:r>
        <w:rPr>
          <w:rFonts w:ascii="Times New Roman" w:hAnsi="Times New Roman"/>
          <w:spacing w:val="-6"/>
          <w:sz w:val="24"/>
          <w:szCs w:val="24"/>
        </w:rPr>
        <w:t>Долгодворова</w:t>
      </w:r>
      <w:proofErr w:type="spellEnd"/>
      <w:r>
        <w:rPr>
          <w:rFonts w:ascii="Times New Roman" w:hAnsi="Times New Roman"/>
          <w:spacing w:val="-6"/>
          <w:sz w:val="24"/>
          <w:szCs w:val="24"/>
        </w:rPr>
        <w:t xml:space="preserve"> Т.И. – председатель комиссии заместитель главы администрации города </w:t>
      </w:r>
      <w:proofErr w:type="spellStart"/>
      <w:r>
        <w:rPr>
          <w:rFonts w:ascii="Times New Roman" w:hAnsi="Times New Roman"/>
          <w:spacing w:val="-6"/>
          <w:sz w:val="24"/>
          <w:szCs w:val="24"/>
        </w:rPr>
        <w:t>Югорска</w:t>
      </w:r>
      <w:proofErr w:type="spellEnd"/>
      <w:r>
        <w:rPr>
          <w:rFonts w:ascii="Times New Roman" w:hAnsi="Times New Roman"/>
          <w:spacing w:val="-6"/>
          <w:sz w:val="24"/>
          <w:szCs w:val="24"/>
        </w:rPr>
        <w:t>;</w:t>
      </w:r>
    </w:p>
    <w:p w:rsidR="003A7852" w:rsidRDefault="003A7852" w:rsidP="003A7852">
      <w:pPr>
        <w:spacing w:after="0" w:line="240" w:lineRule="auto"/>
        <w:ind w:left="-851"/>
        <w:rPr>
          <w:rFonts w:ascii="Times New Roman" w:hAnsi="Times New Roman"/>
          <w:sz w:val="24"/>
          <w:szCs w:val="24"/>
        </w:rPr>
      </w:pPr>
      <w:r>
        <w:rPr>
          <w:rFonts w:ascii="Times New Roman" w:hAnsi="Times New Roman"/>
          <w:sz w:val="24"/>
          <w:szCs w:val="24"/>
        </w:rPr>
        <w:t>Члены  комиссии:</w:t>
      </w:r>
    </w:p>
    <w:p w:rsidR="003A7852" w:rsidRDefault="003A7852" w:rsidP="003A7852">
      <w:pPr>
        <w:spacing w:after="0" w:line="240" w:lineRule="auto"/>
        <w:ind w:left="-851"/>
        <w:rPr>
          <w:rFonts w:ascii="Times New Roman" w:hAnsi="Times New Roman"/>
          <w:sz w:val="24"/>
          <w:szCs w:val="24"/>
        </w:rPr>
      </w:pPr>
      <w:r>
        <w:rPr>
          <w:rFonts w:ascii="Times New Roman" w:hAnsi="Times New Roman"/>
          <w:sz w:val="24"/>
          <w:szCs w:val="24"/>
        </w:rPr>
        <w:t xml:space="preserve">2. </w:t>
      </w:r>
      <w:proofErr w:type="spellStart"/>
      <w:r>
        <w:rPr>
          <w:rFonts w:ascii="Times New Roman" w:hAnsi="Times New Roman"/>
          <w:sz w:val="24"/>
          <w:szCs w:val="24"/>
        </w:rPr>
        <w:t>Климин</w:t>
      </w:r>
      <w:proofErr w:type="spellEnd"/>
      <w:r>
        <w:rPr>
          <w:rFonts w:ascii="Times New Roman" w:hAnsi="Times New Roman"/>
          <w:sz w:val="24"/>
          <w:szCs w:val="24"/>
        </w:rPr>
        <w:t xml:space="preserve"> В. А. – заместитель председателя Думы города </w:t>
      </w:r>
      <w:proofErr w:type="spellStart"/>
      <w:r>
        <w:rPr>
          <w:rFonts w:ascii="Times New Roman" w:hAnsi="Times New Roman"/>
          <w:spacing w:val="-6"/>
          <w:sz w:val="24"/>
          <w:szCs w:val="24"/>
        </w:rPr>
        <w:t>Югорска</w:t>
      </w:r>
      <w:proofErr w:type="spellEnd"/>
      <w:r>
        <w:rPr>
          <w:rFonts w:ascii="Times New Roman" w:hAnsi="Times New Roman"/>
          <w:spacing w:val="-6"/>
          <w:sz w:val="24"/>
          <w:szCs w:val="24"/>
        </w:rPr>
        <w:t>;</w:t>
      </w:r>
    </w:p>
    <w:p w:rsidR="003A7852" w:rsidRDefault="003A7852" w:rsidP="003A7852">
      <w:pPr>
        <w:spacing w:after="0" w:line="240" w:lineRule="auto"/>
        <w:ind w:left="-851"/>
        <w:jc w:val="both"/>
        <w:rPr>
          <w:rFonts w:ascii="Times New Roman" w:hAnsi="Times New Roman"/>
          <w:sz w:val="24"/>
          <w:szCs w:val="24"/>
        </w:rPr>
      </w:pPr>
      <w:r>
        <w:rPr>
          <w:rFonts w:ascii="Times New Roman" w:hAnsi="Times New Roman"/>
          <w:spacing w:val="-6"/>
          <w:sz w:val="24"/>
          <w:szCs w:val="24"/>
        </w:rPr>
        <w:t xml:space="preserve">3. Абдуллаев А.Т. </w:t>
      </w:r>
      <w:r>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3A7852" w:rsidRDefault="003A7852" w:rsidP="003A7852">
      <w:pPr>
        <w:spacing w:after="0" w:line="240" w:lineRule="auto"/>
        <w:ind w:left="-851" w:right="-284"/>
        <w:jc w:val="both"/>
        <w:rPr>
          <w:rFonts w:ascii="Times New Roman" w:hAnsi="Times New Roman"/>
          <w:sz w:val="24"/>
          <w:szCs w:val="24"/>
        </w:rPr>
      </w:pPr>
      <w:r>
        <w:rPr>
          <w:rFonts w:ascii="Times New Roman" w:hAnsi="Times New Roman"/>
          <w:sz w:val="24"/>
          <w:szCs w:val="24"/>
        </w:rPr>
        <w:t>4. Захарова Н.Б. – начальник отдела муниципальных закупок.</w:t>
      </w:r>
    </w:p>
    <w:p w:rsidR="003A7852" w:rsidRDefault="003A7852" w:rsidP="003A7852">
      <w:pPr>
        <w:spacing w:after="0" w:line="240" w:lineRule="auto"/>
        <w:ind w:left="-851" w:right="-284"/>
        <w:jc w:val="both"/>
        <w:rPr>
          <w:rFonts w:ascii="Times New Roman" w:hAnsi="Times New Roman"/>
          <w:sz w:val="24"/>
          <w:szCs w:val="24"/>
        </w:rPr>
      </w:pPr>
      <w:r>
        <w:rPr>
          <w:rFonts w:ascii="Times New Roman" w:hAnsi="Times New Roman"/>
          <w:sz w:val="24"/>
          <w:szCs w:val="24"/>
        </w:rPr>
        <w:t>Всего присутствовали 4 члена комиссии из 8.</w:t>
      </w:r>
    </w:p>
    <w:p w:rsidR="003A7852" w:rsidRDefault="003A7852" w:rsidP="003A7852">
      <w:pPr>
        <w:spacing w:after="0" w:line="240" w:lineRule="auto"/>
        <w:ind w:left="-851"/>
        <w:jc w:val="both"/>
        <w:rPr>
          <w:rFonts w:ascii="Times New Roman" w:hAnsi="Times New Roman"/>
          <w:sz w:val="24"/>
          <w:szCs w:val="24"/>
        </w:rPr>
      </w:pPr>
      <w:r>
        <w:rPr>
          <w:rFonts w:ascii="Times New Roman" w:hAnsi="Times New Roman"/>
          <w:sz w:val="24"/>
        </w:rPr>
        <w:t xml:space="preserve">Представитель заказчика: </w:t>
      </w:r>
      <w:proofErr w:type="spellStart"/>
      <w:r>
        <w:rPr>
          <w:rFonts w:ascii="Times New Roman" w:hAnsi="Times New Roman"/>
          <w:sz w:val="24"/>
          <w:szCs w:val="24"/>
        </w:rPr>
        <w:t>Лекомцева</w:t>
      </w:r>
      <w:proofErr w:type="spellEnd"/>
      <w:r>
        <w:rPr>
          <w:rFonts w:ascii="Times New Roman" w:hAnsi="Times New Roman"/>
          <w:sz w:val="24"/>
          <w:szCs w:val="24"/>
        </w:rPr>
        <w:t xml:space="preserve"> Екатерина Алексеевна, ведущий товаровед муниципального казенного учреждения «Центр материально-технического и информационно-методического обеспечения».</w:t>
      </w:r>
    </w:p>
    <w:p w:rsidR="003A7852" w:rsidRDefault="003A7852" w:rsidP="003A7852">
      <w:pPr>
        <w:spacing w:after="0" w:line="240" w:lineRule="auto"/>
        <w:ind w:left="-851"/>
        <w:jc w:val="both"/>
        <w:rPr>
          <w:rFonts w:ascii="Times New Roman" w:hAnsi="Times New Roman"/>
          <w:sz w:val="24"/>
          <w:szCs w:val="20"/>
        </w:rPr>
      </w:pPr>
      <w:r>
        <w:rPr>
          <w:rFonts w:ascii="Times New Roman" w:hAnsi="Times New Roman"/>
          <w:sz w:val="24"/>
        </w:rPr>
        <w:t xml:space="preserve">1. Наименование аукциона: аукцион в электронной форме № 0187300005815000234 </w:t>
      </w:r>
      <w:r>
        <w:rPr>
          <w:rFonts w:ascii="Times New Roman" w:hAnsi="Times New Roman"/>
        </w:rPr>
        <w:t xml:space="preserve">среди субъектов малого предпринимательства, социально ориентированных </w:t>
      </w:r>
      <w:r w:rsidRPr="003A7852">
        <w:rPr>
          <w:rFonts w:ascii="Times New Roman" w:hAnsi="Times New Roman"/>
          <w:sz w:val="24"/>
          <w:szCs w:val="24"/>
        </w:rPr>
        <w:t>некоммерческих организаций</w:t>
      </w:r>
      <w:r w:rsidRPr="003A7852">
        <w:rPr>
          <w:rFonts w:ascii="Times New Roman" w:hAnsi="Times New Roman"/>
          <w:i/>
          <w:iCs/>
          <w:sz w:val="24"/>
          <w:szCs w:val="24"/>
        </w:rPr>
        <w:t xml:space="preserve"> </w:t>
      </w:r>
      <w:r w:rsidRPr="003A7852">
        <w:rPr>
          <w:rFonts w:ascii="Times New Roman" w:hAnsi="Times New Roman"/>
          <w:sz w:val="24"/>
          <w:szCs w:val="24"/>
        </w:rPr>
        <w:t>на право заключения муниципального  контракта на поставку электробытового оборудования.</w:t>
      </w:r>
    </w:p>
    <w:p w:rsidR="003A7852" w:rsidRDefault="003A7852" w:rsidP="003A7852">
      <w:pPr>
        <w:spacing w:after="0" w:line="240" w:lineRule="auto"/>
        <w:ind w:left="-851"/>
        <w:jc w:val="both"/>
        <w:rPr>
          <w:rFonts w:ascii="Times New Roman" w:hAnsi="Times New Roman"/>
          <w:sz w:val="24"/>
        </w:rPr>
      </w:pPr>
      <w:r>
        <w:rPr>
          <w:rFonts w:ascii="Times New Roman" w:hAnsi="Times New Roman"/>
          <w:sz w:val="24"/>
        </w:rPr>
        <w:t xml:space="preserve">Номер извещения о проведении торгов на официальном сайте – </w:t>
      </w:r>
      <w:hyperlink r:id="rId5" w:history="1">
        <w:r>
          <w:rPr>
            <w:rStyle w:val="a6"/>
          </w:rPr>
          <w:t>http://zakupki.gov.ru/</w:t>
        </w:r>
      </w:hyperlink>
      <w:r>
        <w:rPr>
          <w:rFonts w:ascii="Times New Roman" w:hAnsi="Times New Roman"/>
          <w:sz w:val="24"/>
        </w:rPr>
        <w:t xml:space="preserve">, код аукциона 0187300005815000234, дата публикации 18.05.2015. </w:t>
      </w:r>
    </w:p>
    <w:p w:rsidR="003A7852" w:rsidRDefault="003A7852" w:rsidP="003A7852">
      <w:pPr>
        <w:spacing w:after="0" w:line="240" w:lineRule="auto"/>
        <w:ind w:left="-851"/>
        <w:jc w:val="both"/>
        <w:rPr>
          <w:rFonts w:ascii="Times New Roman" w:hAnsi="Times New Roman"/>
          <w:sz w:val="24"/>
        </w:rPr>
      </w:pPr>
      <w:r>
        <w:rPr>
          <w:rFonts w:ascii="Times New Roman" w:hAnsi="Times New Roman"/>
          <w:sz w:val="24"/>
          <w:szCs w:val="24"/>
        </w:rPr>
        <w:t xml:space="preserve">2. Заказчик: Управление образования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r>
        <w:rPr>
          <w:rFonts w:ascii="Times New Roman" w:hAnsi="Times New Roman"/>
          <w:sz w:val="24"/>
        </w:rPr>
        <w:t xml:space="preserve"> </w:t>
      </w:r>
      <w:proofErr w:type="gramStart"/>
      <w:r>
        <w:rPr>
          <w:rFonts w:ascii="Times New Roman" w:hAnsi="Times New Roman"/>
        </w:rPr>
        <w:t xml:space="preserve">Почтовый адрес: 628260, Ханты - Мансийский автономный округ - Югра, Тюменская обл.,  г. </w:t>
      </w:r>
      <w:proofErr w:type="spellStart"/>
      <w:r>
        <w:rPr>
          <w:rFonts w:ascii="Times New Roman" w:hAnsi="Times New Roman"/>
        </w:rPr>
        <w:t>Югорск</w:t>
      </w:r>
      <w:proofErr w:type="spellEnd"/>
      <w:r>
        <w:rPr>
          <w:rFonts w:ascii="Times New Roman" w:hAnsi="Times New Roman"/>
        </w:rPr>
        <w:t>, ул. Геологов,13.</w:t>
      </w:r>
      <w:proofErr w:type="gramEnd"/>
    </w:p>
    <w:p w:rsidR="003A7852" w:rsidRDefault="003A7852" w:rsidP="003A7852">
      <w:pPr>
        <w:spacing w:after="0" w:line="240" w:lineRule="auto"/>
        <w:ind w:left="-851"/>
        <w:jc w:val="both"/>
        <w:rPr>
          <w:rFonts w:ascii="Times New Roman" w:hAnsi="Times New Roman"/>
          <w:sz w:val="24"/>
        </w:rPr>
      </w:pPr>
      <w:r>
        <w:rPr>
          <w:rFonts w:ascii="Times New Roman" w:hAnsi="Times New Roman"/>
          <w:sz w:val="24"/>
        </w:rPr>
        <w:t xml:space="preserve">3. Процедура рассмотрения первых частей заявок на участие в аукционе была проведена комиссией в 10.00 часов 28 мая 2015 года, по адресу: ул. 40 лет Победы, 11, г. </w:t>
      </w:r>
      <w:proofErr w:type="spellStart"/>
      <w:r>
        <w:rPr>
          <w:rFonts w:ascii="Times New Roman" w:hAnsi="Times New Roman"/>
          <w:sz w:val="24"/>
        </w:rPr>
        <w:t>Югорск</w:t>
      </w:r>
      <w:proofErr w:type="spellEnd"/>
      <w:r>
        <w:rPr>
          <w:rFonts w:ascii="Times New Roman" w:hAnsi="Times New Roman"/>
          <w:sz w:val="24"/>
        </w:rPr>
        <w:t>, Ханты-Мансийский  автономный  округ-Югра, Тюменская область.</w:t>
      </w:r>
    </w:p>
    <w:p w:rsidR="003A7852" w:rsidRPr="003A7852" w:rsidRDefault="003A7852" w:rsidP="003A7852">
      <w:pPr>
        <w:spacing w:after="0" w:line="240" w:lineRule="auto"/>
        <w:ind w:left="-851"/>
        <w:jc w:val="both"/>
        <w:rPr>
          <w:rFonts w:ascii="Times New Roman" w:hAnsi="Times New Roman"/>
          <w:noProof/>
          <w:sz w:val="24"/>
        </w:rPr>
      </w:pPr>
      <w:r>
        <w:rPr>
          <w:rFonts w:ascii="Times New Roman" w:hAnsi="Times New Roman"/>
          <w:noProof/>
          <w:sz w:val="24"/>
        </w:rPr>
        <w:t>4. Количество поступивших заявок на участие  в аукцио</w:t>
      </w:r>
      <w:r w:rsidRPr="003A7852">
        <w:rPr>
          <w:rFonts w:ascii="Times New Roman" w:hAnsi="Times New Roman"/>
          <w:noProof/>
          <w:sz w:val="24"/>
        </w:rPr>
        <w:t xml:space="preserve">не – 4. Отозваны заявки № </w:t>
      </w:r>
      <w:r w:rsidRPr="003A7852">
        <w:rPr>
          <w:rFonts w:ascii="Times New Roman" w:eastAsia="Times New Roman" w:hAnsi="Times New Roman"/>
        </w:rPr>
        <w:t>2610013, 1835722.</w:t>
      </w:r>
    </w:p>
    <w:p w:rsidR="003A7852" w:rsidRDefault="003A7852" w:rsidP="003A7852">
      <w:pPr>
        <w:spacing w:after="0" w:line="240" w:lineRule="auto"/>
        <w:ind w:left="-851"/>
        <w:jc w:val="both"/>
        <w:rPr>
          <w:rFonts w:ascii="Times New Roman" w:hAnsi="Times New Roman"/>
          <w:noProof/>
          <w:sz w:val="24"/>
        </w:rPr>
      </w:pPr>
      <w:r>
        <w:rPr>
          <w:rFonts w:ascii="Times New Roman" w:hAnsi="Times New Roman"/>
          <w:noProof/>
          <w:sz w:val="24"/>
        </w:rPr>
        <w:t xml:space="preserve">5. Комиссия рассмотрела первые части заявок и приняла следующее решение: </w:t>
      </w:r>
    </w:p>
    <w:p w:rsidR="00236F34" w:rsidRDefault="00236F34" w:rsidP="003A7852">
      <w:pPr>
        <w:spacing w:after="0" w:line="240" w:lineRule="auto"/>
        <w:ind w:left="-851"/>
        <w:jc w:val="both"/>
        <w:rPr>
          <w:rFonts w:ascii="Times New Roman" w:hAnsi="Times New Roman"/>
          <w:noProof/>
          <w:sz w:val="24"/>
        </w:rPr>
      </w:pPr>
    </w:p>
    <w:tbl>
      <w:tblPr>
        <w:tblW w:w="5514" w:type="pct"/>
        <w:tblInd w:w="-836" w:type="dxa"/>
        <w:tblLook w:val="00A0" w:firstRow="1" w:lastRow="0" w:firstColumn="1" w:lastColumn="0" w:noHBand="0" w:noVBand="0"/>
      </w:tblPr>
      <w:tblGrid>
        <w:gridCol w:w="2695"/>
        <w:gridCol w:w="3970"/>
        <w:gridCol w:w="3684"/>
      </w:tblGrid>
      <w:tr w:rsidR="003A7852" w:rsidTr="00236F34">
        <w:tc>
          <w:tcPr>
            <w:tcW w:w="130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A7852" w:rsidRDefault="003A7852">
            <w:pPr>
              <w:pStyle w:val="a4"/>
              <w:spacing w:after="0"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Порядковый номер заявки</w:t>
            </w:r>
          </w:p>
        </w:tc>
        <w:tc>
          <w:tcPr>
            <w:tcW w:w="19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A7852" w:rsidRDefault="003A7852">
            <w:pPr>
              <w:pStyle w:val="a4"/>
              <w:spacing w:after="0"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Решение о допуске или об отказе в допуске</w:t>
            </w:r>
          </w:p>
        </w:tc>
        <w:tc>
          <w:tcPr>
            <w:tcW w:w="178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3A7852" w:rsidRDefault="003A7852">
            <w:pPr>
              <w:pStyle w:val="a4"/>
              <w:spacing w:after="0"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Причина отказа в допуске</w:t>
            </w:r>
          </w:p>
        </w:tc>
      </w:tr>
      <w:tr w:rsidR="003A7852" w:rsidTr="00236F34">
        <w:trPr>
          <w:trHeight w:val="530"/>
        </w:trPr>
        <w:tc>
          <w:tcPr>
            <w:tcW w:w="1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7852" w:rsidRPr="00236F34" w:rsidRDefault="003A7852">
            <w:pPr>
              <w:widowControl w:val="0"/>
              <w:spacing w:after="0" w:line="240" w:lineRule="auto"/>
              <w:jc w:val="center"/>
              <w:rPr>
                <w:rFonts w:ascii="Times New Roman" w:eastAsia="Times New Roman" w:hAnsi="Times New Roman"/>
                <w:color w:val="FF0000"/>
                <w:spacing w:val="-6"/>
                <w:highlight w:val="yellow"/>
              </w:rPr>
            </w:pPr>
            <w:r w:rsidRPr="00236F34">
              <w:rPr>
                <w:rFonts w:ascii="Times New Roman" w:eastAsia="Times New Roman" w:hAnsi="Times New Roman"/>
              </w:rPr>
              <w:t>6737409</w:t>
            </w:r>
          </w:p>
        </w:tc>
        <w:tc>
          <w:tcPr>
            <w:tcW w:w="19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7852" w:rsidRPr="00236F34" w:rsidRDefault="003A7852">
            <w:pPr>
              <w:widowControl w:val="0"/>
              <w:spacing w:after="0" w:line="240" w:lineRule="auto"/>
              <w:jc w:val="center"/>
              <w:rPr>
                <w:rFonts w:ascii="Times New Roman" w:eastAsia="Times New Roman" w:hAnsi="Times New Roman"/>
                <w:spacing w:val="-6"/>
                <w:sz w:val="24"/>
                <w:szCs w:val="24"/>
              </w:rPr>
            </w:pPr>
            <w:r w:rsidRPr="00236F34">
              <w:rPr>
                <w:rFonts w:ascii="Times New Roman" w:hAnsi="Times New Roman"/>
                <w:spacing w:val="-6"/>
                <w:sz w:val="24"/>
                <w:szCs w:val="24"/>
              </w:rPr>
              <w:t>допустить к участию в аукционе и признать участником аукциона</w:t>
            </w:r>
          </w:p>
        </w:tc>
        <w:tc>
          <w:tcPr>
            <w:tcW w:w="1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A7852" w:rsidRDefault="003A7852">
            <w:pPr>
              <w:widowControl w:val="0"/>
              <w:spacing w:after="0" w:line="240" w:lineRule="auto"/>
              <w:jc w:val="both"/>
              <w:rPr>
                <w:rFonts w:ascii="Times New Roman" w:eastAsia="Times New Roman" w:hAnsi="Times New Roman"/>
                <w:color w:val="FF0000"/>
                <w:spacing w:val="-6"/>
                <w:sz w:val="18"/>
                <w:szCs w:val="18"/>
              </w:rPr>
            </w:pPr>
          </w:p>
        </w:tc>
      </w:tr>
      <w:tr w:rsidR="003A7852" w:rsidTr="00236F34">
        <w:trPr>
          <w:trHeight w:val="530"/>
        </w:trPr>
        <w:tc>
          <w:tcPr>
            <w:tcW w:w="1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7852" w:rsidRPr="00236F34" w:rsidRDefault="003A7852">
            <w:pPr>
              <w:widowControl w:val="0"/>
              <w:spacing w:after="0" w:line="240" w:lineRule="auto"/>
              <w:jc w:val="center"/>
              <w:rPr>
                <w:rFonts w:ascii="Times New Roman" w:eastAsia="Times New Roman" w:hAnsi="Times New Roman"/>
                <w:color w:val="FF0000"/>
              </w:rPr>
            </w:pPr>
            <w:r w:rsidRPr="00236F34">
              <w:rPr>
                <w:rFonts w:ascii="Times New Roman" w:hAnsi="Times New Roman"/>
              </w:rPr>
              <w:t>2654118</w:t>
            </w:r>
          </w:p>
        </w:tc>
        <w:tc>
          <w:tcPr>
            <w:tcW w:w="19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7852" w:rsidRPr="00236F34" w:rsidRDefault="003A7852">
            <w:pPr>
              <w:widowControl w:val="0"/>
              <w:spacing w:after="0" w:line="240" w:lineRule="auto"/>
              <w:jc w:val="center"/>
              <w:rPr>
                <w:rFonts w:ascii="Times New Roman" w:eastAsia="Times New Roman" w:hAnsi="Times New Roman"/>
                <w:spacing w:val="-6"/>
                <w:sz w:val="24"/>
                <w:szCs w:val="24"/>
              </w:rPr>
            </w:pPr>
            <w:r w:rsidRPr="00236F34">
              <w:rPr>
                <w:rFonts w:ascii="Times New Roman" w:hAnsi="Times New Roman"/>
                <w:spacing w:val="-6"/>
                <w:sz w:val="24"/>
                <w:szCs w:val="24"/>
              </w:rPr>
              <w:t>допустить к участию в аукционе и признать участником аукциона</w:t>
            </w:r>
          </w:p>
        </w:tc>
        <w:tc>
          <w:tcPr>
            <w:tcW w:w="1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A7852" w:rsidRDefault="003A7852">
            <w:pPr>
              <w:spacing w:after="0"/>
              <w:rPr>
                <w:rFonts w:asciiTheme="minorHAnsi" w:eastAsiaTheme="minorHAnsi" w:hAnsiTheme="minorHAnsi"/>
              </w:rPr>
            </w:pPr>
          </w:p>
        </w:tc>
      </w:tr>
      <w:tr w:rsidR="003A7852" w:rsidTr="00236F34">
        <w:trPr>
          <w:trHeight w:val="530"/>
        </w:trPr>
        <w:tc>
          <w:tcPr>
            <w:tcW w:w="1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7852" w:rsidRPr="00236F34" w:rsidRDefault="003A7852">
            <w:pPr>
              <w:widowControl w:val="0"/>
              <w:spacing w:after="0" w:line="240" w:lineRule="auto"/>
              <w:jc w:val="center"/>
              <w:rPr>
                <w:rFonts w:ascii="Times New Roman" w:hAnsi="Times New Roman"/>
                <w:color w:val="FF0000"/>
              </w:rPr>
            </w:pPr>
            <w:r w:rsidRPr="00236F34">
              <w:rPr>
                <w:rFonts w:ascii="Times New Roman" w:hAnsi="Times New Roman"/>
              </w:rPr>
              <w:t>2466334</w:t>
            </w:r>
          </w:p>
        </w:tc>
        <w:tc>
          <w:tcPr>
            <w:tcW w:w="19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7852" w:rsidRPr="00236F34" w:rsidRDefault="003A7852">
            <w:pPr>
              <w:widowControl w:val="0"/>
              <w:spacing w:after="0" w:line="240" w:lineRule="auto"/>
              <w:jc w:val="center"/>
              <w:rPr>
                <w:rFonts w:ascii="Times New Roman" w:eastAsia="Times New Roman" w:hAnsi="Times New Roman"/>
                <w:spacing w:val="-6"/>
                <w:sz w:val="24"/>
                <w:szCs w:val="24"/>
              </w:rPr>
            </w:pPr>
            <w:r w:rsidRPr="00236F34">
              <w:rPr>
                <w:rFonts w:ascii="Times New Roman" w:hAnsi="Times New Roman"/>
                <w:spacing w:val="-6"/>
                <w:sz w:val="24"/>
                <w:szCs w:val="24"/>
              </w:rPr>
              <w:t>допустить к участию в аукционе и признать участником аукциона</w:t>
            </w:r>
          </w:p>
        </w:tc>
        <w:tc>
          <w:tcPr>
            <w:tcW w:w="1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A7852" w:rsidRDefault="003A7852">
            <w:pPr>
              <w:spacing w:after="0" w:line="240" w:lineRule="auto"/>
              <w:rPr>
                <w:rFonts w:ascii="Times New Roman" w:hAnsi="Times New Roman"/>
                <w:color w:val="FF0000"/>
              </w:rPr>
            </w:pPr>
          </w:p>
        </w:tc>
      </w:tr>
      <w:tr w:rsidR="003A7852" w:rsidTr="00236F34">
        <w:trPr>
          <w:trHeight w:val="530"/>
        </w:trPr>
        <w:tc>
          <w:tcPr>
            <w:tcW w:w="130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7852" w:rsidRPr="00236F34" w:rsidRDefault="003A7852">
            <w:pPr>
              <w:widowControl w:val="0"/>
              <w:spacing w:after="0" w:line="240" w:lineRule="auto"/>
              <w:jc w:val="center"/>
              <w:rPr>
                <w:rFonts w:ascii="Times New Roman" w:eastAsia="Times New Roman" w:hAnsi="Times New Roman"/>
                <w:color w:val="FF0000"/>
              </w:rPr>
            </w:pPr>
            <w:r w:rsidRPr="00236F34">
              <w:rPr>
                <w:rFonts w:ascii="Times New Roman" w:eastAsia="Times New Roman" w:hAnsi="Times New Roman"/>
              </w:rPr>
              <w:t>1051299</w:t>
            </w:r>
          </w:p>
        </w:tc>
        <w:tc>
          <w:tcPr>
            <w:tcW w:w="19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A7852" w:rsidRPr="00236F34" w:rsidRDefault="003A7852">
            <w:pPr>
              <w:widowControl w:val="0"/>
              <w:spacing w:after="0" w:line="240" w:lineRule="auto"/>
              <w:jc w:val="center"/>
              <w:rPr>
                <w:rFonts w:ascii="Times New Roman" w:eastAsia="Times New Roman" w:hAnsi="Times New Roman"/>
                <w:spacing w:val="-6"/>
                <w:sz w:val="24"/>
                <w:szCs w:val="24"/>
              </w:rPr>
            </w:pPr>
            <w:r w:rsidRPr="00236F34">
              <w:rPr>
                <w:rFonts w:ascii="Times New Roman" w:hAnsi="Times New Roman"/>
                <w:spacing w:val="-6"/>
                <w:sz w:val="24"/>
                <w:szCs w:val="24"/>
              </w:rPr>
              <w:t>допустить к участию в аукционе и признать участником аукциона</w:t>
            </w:r>
          </w:p>
        </w:tc>
        <w:tc>
          <w:tcPr>
            <w:tcW w:w="178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3A7852" w:rsidRDefault="003A7852">
            <w:pPr>
              <w:spacing w:after="0" w:line="240" w:lineRule="auto"/>
              <w:rPr>
                <w:rFonts w:ascii="Times New Roman" w:hAnsi="Times New Roman"/>
                <w:color w:val="FF0000"/>
              </w:rPr>
            </w:pPr>
          </w:p>
        </w:tc>
      </w:tr>
    </w:tbl>
    <w:p w:rsidR="00236F34" w:rsidRDefault="00236F34" w:rsidP="003A7852">
      <w:pPr>
        <w:tabs>
          <w:tab w:val="left" w:pos="426"/>
          <w:tab w:val="left" w:pos="567"/>
        </w:tabs>
        <w:spacing w:after="0" w:line="240" w:lineRule="auto"/>
        <w:ind w:left="-851"/>
        <w:jc w:val="both"/>
        <w:rPr>
          <w:rFonts w:ascii="Times New Roman" w:hAnsi="Times New Roman"/>
          <w:sz w:val="24"/>
          <w:szCs w:val="24"/>
        </w:rPr>
      </w:pPr>
    </w:p>
    <w:p w:rsidR="003A7852" w:rsidRDefault="003A7852" w:rsidP="003A7852">
      <w:pPr>
        <w:tabs>
          <w:tab w:val="left" w:pos="426"/>
          <w:tab w:val="left" w:pos="567"/>
        </w:tabs>
        <w:spacing w:after="0" w:line="240" w:lineRule="auto"/>
        <w:ind w:left="-851"/>
        <w:jc w:val="both"/>
        <w:rPr>
          <w:rFonts w:ascii="Times New Roman" w:eastAsia="Times New Roman" w:hAnsi="Times New Roman"/>
          <w:sz w:val="20"/>
          <w:szCs w:val="20"/>
        </w:rPr>
      </w:pPr>
      <w:r>
        <w:rPr>
          <w:rFonts w:ascii="Times New Roman" w:hAnsi="Times New Roman"/>
          <w:sz w:val="24"/>
          <w:szCs w:val="24"/>
        </w:rPr>
        <w:t>6.</w:t>
      </w:r>
      <w:r>
        <w:rPr>
          <w:rFonts w:ascii="Times New Roman" w:hAnsi="Times New Roman"/>
          <w:b/>
          <w:sz w:val="24"/>
          <w:szCs w:val="24"/>
        </w:rPr>
        <w:t xml:space="preserve"> </w:t>
      </w:r>
      <w:r>
        <w:rPr>
          <w:rFonts w:ascii="Times New Roman" w:hAnsi="Times New Roman"/>
          <w:sz w:val="24"/>
          <w:szCs w:val="24"/>
        </w:rPr>
        <w:t xml:space="preserve">Настоящий протокол подлежит размещению на сайте оператора электронной площадки </w:t>
      </w:r>
      <w:hyperlink r:id="rId6" w:history="1">
        <w:r>
          <w:rPr>
            <w:rStyle w:val="a6"/>
            <w:sz w:val="24"/>
            <w:szCs w:val="24"/>
          </w:rPr>
          <w:t>http://www.sberbank-ast.ru</w:t>
        </w:r>
      </w:hyperlink>
      <w:r>
        <w:rPr>
          <w:rFonts w:ascii="Times New Roman" w:hAnsi="Times New Roman"/>
        </w:rPr>
        <w:t>.</w:t>
      </w:r>
    </w:p>
    <w:p w:rsidR="00236F34" w:rsidRDefault="00236F34" w:rsidP="003A7852">
      <w:pPr>
        <w:spacing w:after="0" w:line="240" w:lineRule="auto"/>
        <w:jc w:val="center"/>
        <w:rPr>
          <w:rFonts w:ascii="Times New Roman" w:hAnsi="Times New Roman"/>
          <w:noProof/>
          <w:sz w:val="24"/>
          <w:szCs w:val="24"/>
        </w:rPr>
      </w:pPr>
    </w:p>
    <w:p w:rsidR="003A7852" w:rsidRDefault="003A7852" w:rsidP="003A7852">
      <w:pPr>
        <w:spacing w:after="0" w:line="240" w:lineRule="auto"/>
        <w:jc w:val="center"/>
        <w:rPr>
          <w:rFonts w:ascii="Times New Roman" w:hAnsi="Times New Roman"/>
          <w:noProof/>
          <w:sz w:val="24"/>
          <w:szCs w:val="24"/>
        </w:rPr>
      </w:pPr>
      <w:r>
        <w:rPr>
          <w:rFonts w:ascii="Times New Roman" w:hAnsi="Times New Roman"/>
          <w:noProof/>
          <w:sz w:val="24"/>
          <w:szCs w:val="24"/>
        </w:rPr>
        <w:t>Сведения о решении</w:t>
      </w:r>
    </w:p>
    <w:p w:rsidR="003A7852" w:rsidRDefault="003A7852" w:rsidP="003A7852">
      <w:pPr>
        <w:spacing w:after="0" w:line="240" w:lineRule="auto"/>
        <w:jc w:val="center"/>
        <w:rPr>
          <w:rFonts w:ascii="Times New Roman" w:hAnsi="Times New Roman"/>
          <w:noProof/>
          <w:sz w:val="24"/>
          <w:szCs w:val="24"/>
        </w:rPr>
      </w:pPr>
      <w:r>
        <w:rPr>
          <w:rFonts w:ascii="Times New Roman" w:hAnsi="Times New Roman"/>
          <w:noProof/>
          <w:sz w:val="24"/>
          <w:szCs w:val="24"/>
        </w:rPr>
        <w:t xml:space="preserve">членов комиссии о допуске участника закупки к участию в аукционе </w:t>
      </w:r>
    </w:p>
    <w:p w:rsidR="003A7852" w:rsidRDefault="003A7852" w:rsidP="003A7852">
      <w:pPr>
        <w:spacing w:after="0" w:line="240" w:lineRule="auto"/>
        <w:jc w:val="center"/>
        <w:rPr>
          <w:rFonts w:ascii="Times New Roman" w:hAnsi="Times New Roman"/>
          <w:noProof/>
          <w:sz w:val="24"/>
          <w:szCs w:val="24"/>
        </w:rPr>
      </w:pPr>
      <w:r>
        <w:rPr>
          <w:rFonts w:ascii="Times New Roman" w:hAnsi="Times New Roman"/>
          <w:noProof/>
          <w:sz w:val="24"/>
          <w:szCs w:val="24"/>
        </w:rPr>
        <w:t>или об отказе их  в допуске к участию в аукционе</w:t>
      </w:r>
    </w:p>
    <w:p w:rsidR="003A7852" w:rsidRDefault="003A7852" w:rsidP="003A7852">
      <w:pPr>
        <w:spacing w:after="0" w:line="240" w:lineRule="auto"/>
        <w:jc w:val="both"/>
        <w:rPr>
          <w:rFonts w:ascii="Times New Roman" w:hAnsi="Times New Roman"/>
          <w:noProof/>
          <w:color w:val="FF0000"/>
          <w:sz w:val="24"/>
          <w:szCs w:val="24"/>
        </w:rPr>
      </w:pPr>
    </w:p>
    <w:tbl>
      <w:tblPr>
        <w:tblW w:w="10350" w:type="dxa"/>
        <w:tblInd w:w="-459" w:type="dxa"/>
        <w:tblLayout w:type="fixed"/>
        <w:tblLook w:val="01E0" w:firstRow="1" w:lastRow="1" w:firstColumn="1" w:lastColumn="1" w:noHBand="0" w:noVBand="0"/>
      </w:tblPr>
      <w:tblGrid>
        <w:gridCol w:w="6099"/>
        <w:gridCol w:w="2126"/>
        <w:gridCol w:w="2125"/>
      </w:tblGrid>
      <w:tr w:rsidR="003A7852" w:rsidTr="003A7852">
        <w:tc>
          <w:tcPr>
            <w:tcW w:w="6097" w:type="dxa"/>
            <w:tcBorders>
              <w:top w:val="single" w:sz="4" w:space="0" w:color="auto"/>
              <w:left w:val="single" w:sz="4" w:space="0" w:color="auto"/>
              <w:bottom w:val="single" w:sz="4" w:space="0" w:color="auto"/>
              <w:right w:val="single" w:sz="4" w:space="0" w:color="auto"/>
            </w:tcBorders>
            <w:vAlign w:val="center"/>
            <w:hideMark/>
          </w:tcPr>
          <w:p w:rsidR="003A7852" w:rsidRDefault="003A7852">
            <w:pPr>
              <w:widowControl w:val="0"/>
              <w:spacing w:after="0" w:line="240" w:lineRule="auto"/>
              <w:jc w:val="center"/>
              <w:rPr>
                <w:rFonts w:ascii="Times New Roman" w:eastAsia="Times New Roman" w:hAnsi="Times New Roman"/>
                <w:noProof/>
              </w:rPr>
            </w:pPr>
            <w:r>
              <w:rPr>
                <w:rFonts w:ascii="Times New Roman" w:hAnsi="Times New Roman"/>
                <w:noProof/>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3A7852" w:rsidRDefault="003A7852">
            <w:pPr>
              <w:widowControl w:val="0"/>
              <w:spacing w:after="0" w:line="240" w:lineRule="auto"/>
              <w:jc w:val="center"/>
              <w:rPr>
                <w:rFonts w:ascii="Times New Roman" w:eastAsia="Times New Roman" w:hAnsi="Times New Roman"/>
                <w:noProof/>
              </w:rPr>
            </w:pPr>
            <w:r>
              <w:rPr>
                <w:rFonts w:ascii="Times New Roman" w:hAnsi="Times New Roman"/>
                <w:noProof/>
              </w:rPr>
              <w:t>Подпись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3A7852" w:rsidRDefault="003A7852">
            <w:pPr>
              <w:widowControl w:val="0"/>
              <w:spacing w:after="0" w:line="240" w:lineRule="auto"/>
              <w:jc w:val="center"/>
              <w:rPr>
                <w:rFonts w:ascii="Times New Roman" w:eastAsia="Times New Roman" w:hAnsi="Times New Roman"/>
                <w:noProof/>
              </w:rPr>
            </w:pPr>
            <w:r>
              <w:rPr>
                <w:rFonts w:ascii="Times New Roman" w:hAnsi="Times New Roman"/>
                <w:noProof/>
              </w:rPr>
              <w:t>Состав комиссии</w:t>
            </w:r>
          </w:p>
        </w:tc>
      </w:tr>
      <w:tr w:rsidR="003A7852" w:rsidTr="003A7852">
        <w:tc>
          <w:tcPr>
            <w:tcW w:w="6097" w:type="dxa"/>
            <w:tcBorders>
              <w:top w:val="single" w:sz="4" w:space="0" w:color="auto"/>
              <w:left w:val="single" w:sz="4" w:space="0" w:color="auto"/>
              <w:bottom w:val="single" w:sz="4" w:space="0" w:color="auto"/>
              <w:right w:val="single" w:sz="4" w:space="0" w:color="auto"/>
            </w:tcBorders>
            <w:vAlign w:val="center"/>
            <w:hideMark/>
          </w:tcPr>
          <w:p w:rsidR="003A7852" w:rsidRDefault="003A7852">
            <w:pPr>
              <w:widowControl w:val="0"/>
              <w:spacing w:after="0" w:line="240" w:lineRule="auto"/>
              <w:jc w:val="both"/>
              <w:rPr>
                <w:rFonts w:ascii="Times New Roman" w:eastAsia="Times New Roman" w:hAnsi="Times New Roman"/>
                <w:noProof/>
                <w:sz w:val="16"/>
                <w:szCs w:val="16"/>
              </w:rPr>
            </w:pPr>
            <w:r>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A7852" w:rsidRDefault="003A7852">
            <w:pPr>
              <w:widowControl w:val="0"/>
              <w:spacing w:after="0" w:line="240" w:lineRule="auto"/>
              <w:jc w:val="center"/>
              <w:rPr>
                <w:rFonts w:ascii="Times New Roman" w:eastAsia="Times New Roman" w:hAnsi="Times New Roman"/>
                <w:noProof/>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3A7852" w:rsidRDefault="003A7852">
            <w:pPr>
              <w:widowControl w:val="0"/>
              <w:jc w:val="center"/>
              <w:rPr>
                <w:rFonts w:ascii="Times New Roman" w:hAnsi="Times New Roman"/>
              </w:rPr>
            </w:pPr>
            <w:r>
              <w:rPr>
                <w:rFonts w:ascii="Times New Roman" w:hAnsi="Times New Roman"/>
              </w:rPr>
              <w:t xml:space="preserve">Т.И. </w:t>
            </w:r>
            <w:proofErr w:type="spellStart"/>
            <w:r>
              <w:rPr>
                <w:rFonts w:ascii="Times New Roman" w:hAnsi="Times New Roman"/>
              </w:rPr>
              <w:t>Долгодворова</w:t>
            </w:r>
            <w:proofErr w:type="spellEnd"/>
            <w:r>
              <w:rPr>
                <w:rFonts w:ascii="Times New Roman" w:hAnsi="Times New Roman"/>
              </w:rPr>
              <w:t xml:space="preserve"> </w:t>
            </w:r>
          </w:p>
        </w:tc>
      </w:tr>
      <w:tr w:rsidR="003A7852" w:rsidTr="003A7852">
        <w:tc>
          <w:tcPr>
            <w:tcW w:w="6097" w:type="dxa"/>
            <w:tcBorders>
              <w:top w:val="single" w:sz="4" w:space="0" w:color="auto"/>
              <w:left w:val="single" w:sz="4" w:space="0" w:color="auto"/>
              <w:bottom w:val="single" w:sz="4" w:space="0" w:color="auto"/>
              <w:right w:val="single" w:sz="4" w:space="0" w:color="auto"/>
            </w:tcBorders>
            <w:hideMark/>
          </w:tcPr>
          <w:p w:rsidR="003A7852" w:rsidRDefault="003A7852">
            <w:pPr>
              <w:widowControl w:val="0"/>
              <w:spacing w:after="0" w:line="240" w:lineRule="auto"/>
              <w:jc w:val="both"/>
              <w:rPr>
                <w:rFonts w:ascii="Times New Roman" w:eastAsia="Times New Roman" w:hAnsi="Times New Roman"/>
              </w:rPr>
            </w:pPr>
            <w:r>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A7852" w:rsidRDefault="003A7852">
            <w:pPr>
              <w:spacing w:after="0"/>
              <w:rPr>
                <w:rFonts w:asciiTheme="minorHAnsi" w:eastAsiaTheme="minorHAnsi" w:hAnsiTheme="minorHAnsi"/>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3A7852" w:rsidRDefault="003A7852">
            <w:pPr>
              <w:widowControl w:val="0"/>
              <w:jc w:val="center"/>
              <w:rPr>
                <w:rFonts w:ascii="Times New Roman" w:eastAsia="Times New Roman" w:hAnsi="Times New Roman"/>
              </w:rPr>
            </w:pPr>
            <w:r>
              <w:rPr>
                <w:rFonts w:ascii="Times New Roman" w:hAnsi="Times New Roman"/>
              </w:rPr>
              <w:t xml:space="preserve">В.А. </w:t>
            </w:r>
            <w:proofErr w:type="spellStart"/>
            <w:r>
              <w:rPr>
                <w:rFonts w:ascii="Times New Roman" w:hAnsi="Times New Roman"/>
              </w:rPr>
              <w:t>Климин</w:t>
            </w:r>
            <w:proofErr w:type="spellEnd"/>
          </w:p>
        </w:tc>
      </w:tr>
      <w:tr w:rsidR="003A7852" w:rsidTr="003A7852">
        <w:tc>
          <w:tcPr>
            <w:tcW w:w="6097" w:type="dxa"/>
            <w:tcBorders>
              <w:top w:val="single" w:sz="4" w:space="0" w:color="auto"/>
              <w:left w:val="single" w:sz="4" w:space="0" w:color="auto"/>
              <w:bottom w:val="single" w:sz="4" w:space="0" w:color="auto"/>
              <w:right w:val="single" w:sz="4" w:space="0" w:color="auto"/>
            </w:tcBorders>
            <w:hideMark/>
          </w:tcPr>
          <w:p w:rsidR="003A7852" w:rsidRDefault="003A7852">
            <w:pPr>
              <w:widowControl w:val="0"/>
              <w:spacing w:after="0" w:line="240" w:lineRule="auto"/>
              <w:jc w:val="both"/>
              <w:rPr>
                <w:rFonts w:ascii="Times New Roman" w:eastAsia="Times New Roman" w:hAnsi="Times New Roman"/>
              </w:rPr>
            </w:pPr>
            <w:r>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A7852" w:rsidRDefault="003A7852">
            <w:pPr>
              <w:spacing w:after="0"/>
              <w:rPr>
                <w:rFonts w:asciiTheme="minorHAnsi" w:eastAsiaTheme="minorHAnsi" w:hAnsiTheme="minorHAnsi"/>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3A7852" w:rsidRDefault="003A7852">
            <w:pPr>
              <w:widowControl w:val="0"/>
              <w:jc w:val="center"/>
              <w:rPr>
                <w:rFonts w:ascii="Times New Roman" w:eastAsia="Times New Roman" w:hAnsi="Times New Roman"/>
              </w:rPr>
            </w:pPr>
            <w:r>
              <w:rPr>
                <w:rFonts w:ascii="Times New Roman" w:hAnsi="Times New Roman"/>
              </w:rPr>
              <w:t>А.Т. Абдуллаев</w:t>
            </w:r>
          </w:p>
        </w:tc>
      </w:tr>
      <w:tr w:rsidR="003A7852" w:rsidTr="003A7852">
        <w:tc>
          <w:tcPr>
            <w:tcW w:w="6097" w:type="dxa"/>
            <w:tcBorders>
              <w:top w:val="single" w:sz="4" w:space="0" w:color="auto"/>
              <w:left w:val="single" w:sz="4" w:space="0" w:color="auto"/>
              <w:bottom w:val="single" w:sz="4" w:space="0" w:color="auto"/>
              <w:right w:val="single" w:sz="4" w:space="0" w:color="auto"/>
            </w:tcBorders>
            <w:hideMark/>
          </w:tcPr>
          <w:p w:rsidR="003A7852" w:rsidRDefault="003A7852">
            <w:pPr>
              <w:widowControl w:val="0"/>
              <w:spacing w:after="0" w:line="240" w:lineRule="auto"/>
              <w:jc w:val="both"/>
              <w:rPr>
                <w:rFonts w:ascii="Times New Roman" w:eastAsia="Times New Roman" w:hAnsi="Times New Roman"/>
                <w:noProof/>
                <w:sz w:val="16"/>
                <w:szCs w:val="16"/>
              </w:rPr>
            </w:pPr>
            <w:r>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A7852" w:rsidRDefault="003A7852">
            <w:pPr>
              <w:spacing w:after="0" w:line="240" w:lineRule="auto"/>
              <w:rPr>
                <w:rFonts w:ascii="Times New Roman" w:hAnsi="Times New Roman"/>
              </w:rPr>
            </w:pPr>
          </w:p>
        </w:tc>
        <w:tc>
          <w:tcPr>
            <w:tcW w:w="2125" w:type="dxa"/>
            <w:tcBorders>
              <w:top w:val="single" w:sz="4" w:space="0" w:color="auto"/>
              <w:left w:val="single" w:sz="4" w:space="0" w:color="auto"/>
              <w:bottom w:val="single" w:sz="4" w:space="0" w:color="auto"/>
              <w:right w:val="single" w:sz="4" w:space="0" w:color="auto"/>
            </w:tcBorders>
            <w:vAlign w:val="center"/>
            <w:hideMark/>
          </w:tcPr>
          <w:p w:rsidR="003A7852" w:rsidRDefault="003A7852">
            <w:pPr>
              <w:widowControl w:val="0"/>
              <w:jc w:val="center"/>
              <w:rPr>
                <w:rFonts w:ascii="Times New Roman" w:eastAsia="Times New Roman" w:hAnsi="Times New Roman"/>
              </w:rPr>
            </w:pPr>
            <w:r>
              <w:rPr>
                <w:rFonts w:ascii="Times New Roman" w:hAnsi="Times New Roman"/>
              </w:rPr>
              <w:t>Н.Б. Захарова</w:t>
            </w:r>
          </w:p>
        </w:tc>
      </w:tr>
    </w:tbl>
    <w:p w:rsidR="003A7852" w:rsidRDefault="003A7852" w:rsidP="003A7852">
      <w:pPr>
        <w:spacing w:after="0" w:line="240" w:lineRule="auto"/>
        <w:jc w:val="both"/>
        <w:rPr>
          <w:rFonts w:ascii="Times New Roman" w:eastAsia="Times New Roman" w:hAnsi="Times New Roman"/>
          <w:b/>
          <w:sz w:val="24"/>
          <w:szCs w:val="24"/>
        </w:rPr>
      </w:pPr>
    </w:p>
    <w:p w:rsidR="003A7852" w:rsidRDefault="003A7852" w:rsidP="003A7852">
      <w:pPr>
        <w:ind w:left="-993"/>
        <w:jc w:val="both"/>
        <w:rPr>
          <w:b/>
          <w:sz w:val="24"/>
          <w:szCs w:val="24"/>
        </w:rPr>
      </w:pPr>
    </w:p>
    <w:p w:rsidR="003A7852" w:rsidRDefault="003A7852" w:rsidP="003A7852">
      <w:pPr>
        <w:spacing w:after="0" w:line="240" w:lineRule="auto"/>
        <w:jc w:val="both"/>
        <w:rPr>
          <w:rFonts w:ascii="Times New Roman" w:hAnsi="Times New Roman"/>
          <w:b/>
          <w:sz w:val="24"/>
          <w:szCs w:val="24"/>
        </w:rPr>
      </w:pPr>
      <w:r>
        <w:rPr>
          <w:rFonts w:ascii="Times New Roman" w:hAnsi="Times New Roman"/>
          <w:b/>
          <w:sz w:val="24"/>
          <w:szCs w:val="24"/>
        </w:rPr>
        <w:t xml:space="preserve"> Председатель комиссии:                                                                Т.И. </w:t>
      </w:r>
      <w:proofErr w:type="spellStart"/>
      <w:r>
        <w:rPr>
          <w:rFonts w:ascii="Times New Roman" w:hAnsi="Times New Roman"/>
          <w:b/>
          <w:sz w:val="24"/>
          <w:szCs w:val="24"/>
        </w:rPr>
        <w:t>Долгодворова</w:t>
      </w:r>
      <w:proofErr w:type="spellEnd"/>
    </w:p>
    <w:p w:rsidR="003A7852" w:rsidRDefault="003A7852" w:rsidP="003A7852">
      <w:pPr>
        <w:spacing w:after="0" w:line="240" w:lineRule="auto"/>
        <w:jc w:val="both"/>
        <w:rPr>
          <w:rFonts w:ascii="Times New Roman" w:hAnsi="Times New Roman"/>
          <w:b/>
          <w:sz w:val="24"/>
          <w:szCs w:val="24"/>
        </w:rPr>
      </w:pPr>
    </w:p>
    <w:p w:rsidR="003A7852" w:rsidRDefault="003A7852" w:rsidP="003A7852">
      <w:pPr>
        <w:spacing w:after="0" w:line="240" w:lineRule="auto"/>
        <w:jc w:val="both"/>
        <w:rPr>
          <w:rFonts w:ascii="Times New Roman" w:hAnsi="Times New Roman"/>
          <w:b/>
          <w:sz w:val="24"/>
          <w:szCs w:val="24"/>
        </w:rPr>
      </w:pPr>
      <w:r>
        <w:rPr>
          <w:rFonts w:ascii="Times New Roman" w:hAnsi="Times New Roman"/>
          <w:b/>
          <w:sz w:val="24"/>
          <w:szCs w:val="24"/>
        </w:rPr>
        <w:t xml:space="preserve"> Члены  комиссии                                                                                                                                                                                                </w:t>
      </w:r>
    </w:p>
    <w:p w:rsidR="003A7852" w:rsidRDefault="003A7852" w:rsidP="003A7852">
      <w:pPr>
        <w:spacing w:after="0" w:line="240" w:lineRule="auto"/>
        <w:jc w:val="right"/>
        <w:rPr>
          <w:rFonts w:ascii="Times New Roman" w:hAnsi="Times New Roman"/>
          <w:sz w:val="24"/>
          <w:szCs w:val="24"/>
        </w:rPr>
      </w:pPr>
      <w:r>
        <w:rPr>
          <w:rFonts w:ascii="Times New Roman" w:hAnsi="Times New Roman"/>
          <w:sz w:val="24"/>
          <w:szCs w:val="24"/>
        </w:rPr>
        <w:t xml:space="preserve">______________________В.А. </w:t>
      </w:r>
      <w:proofErr w:type="spellStart"/>
      <w:r>
        <w:rPr>
          <w:rFonts w:ascii="Times New Roman" w:hAnsi="Times New Roman"/>
          <w:sz w:val="24"/>
          <w:szCs w:val="24"/>
        </w:rPr>
        <w:t>Климин</w:t>
      </w:r>
      <w:proofErr w:type="spellEnd"/>
    </w:p>
    <w:p w:rsidR="003A7852" w:rsidRDefault="003A7852" w:rsidP="003A7852">
      <w:pPr>
        <w:spacing w:after="0" w:line="240" w:lineRule="auto"/>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____________________ А.Т. Абдуллаев</w:t>
      </w:r>
    </w:p>
    <w:p w:rsidR="003A7852" w:rsidRDefault="003A7852" w:rsidP="003A7852">
      <w:pPr>
        <w:spacing w:after="0" w:line="240" w:lineRule="auto"/>
        <w:ind w:left="-993"/>
        <w:jc w:val="right"/>
        <w:rPr>
          <w:rFonts w:ascii="Times New Roman" w:hAnsi="Times New Roman"/>
          <w:sz w:val="24"/>
          <w:szCs w:val="24"/>
        </w:rPr>
      </w:pPr>
      <w:r>
        <w:rPr>
          <w:rFonts w:ascii="Times New Roman" w:hAnsi="Times New Roman"/>
          <w:sz w:val="24"/>
          <w:szCs w:val="24"/>
        </w:rPr>
        <w:t>___________________Н.Б. Захарова</w:t>
      </w:r>
    </w:p>
    <w:p w:rsidR="003A7852" w:rsidRDefault="003A7852" w:rsidP="003A7852">
      <w:pPr>
        <w:spacing w:after="0" w:line="240" w:lineRule="auto"/>
        <w:jc w:val="both"/>
        <w:rPr>
          <w:rFonts w:ascii="Times New Roman" w:hAnsi="Times New Roman"/>
          <w:color w:val="FF0000"/>
          <w:sz w:val="24"/>
          <w:szCs w:val="24"/>
        </w:rPr>
      </w:pPr>
    </w:p>
    <w:p w:rsidR="003A7852" w:rsidRDefault="003A7852" w:rsidP="003A7852">
      <w:pPr>
        <w:ind w:left="-993"/>
        <w:jc w:val="both"/>
        <w:rPr>
          <w:color w:val="FF0000"/>
          <w:sz w:val="24"/>
          <w:szCs w:val="24"/>
        </w:rPr>
      </w:pPr>
      <w:r>
        <w:rPr>
          <w:color w:val="FF0000"/>
          <w:sz w:val="24"/>
          <w:szCs w:val="24"/>
        </w:rPr>
        <w:t xml:space="preserve">                                                                                  </w:t>
      </w:r>
    </w:p>
    <w:p w:rsidR="003A7852" w:rsidRDefault="003A7852" w:rsidP="003A7852">
      <w:pPr>
        <w:spacing w:after="0" w:line="240" w:lineRule="auto"/>
        <w:rPr>
          <w:rFonts w:ascii="Times New Roman" w:hAnsi="Times New Roman"/>
          <w:color w:val="FF0000"/>
          <w:sz w:val="24"/>
          <w:szCs w:val="20"/>
        </w:rPr>
      </w:pPr>
      <w:r>
        <w:rPr>
          <w:rFonts w:ascii="Times New Roman" w:hAnsi="Times New Roman"/>
          <w:color w:val="FF0000"/>
          <w:sz w:val="24"/>
          <w:szCs w:val="24"/>
        </w:rPr>
        <w:t xml:space="preserve">  </w:t>
      </w:r>
      <w:r>
        <w:rPr>
          <w:rFonts w:ascii="Times New Roman" w:hAnsi="Times New Roman"/>
          <w:sz w:val="24"/>
          <w:szCs w:val="24"/>
        </w:rPr>
        <w:t xml:space="preserve">Представитель заказчика </w:t>
      </w:r>
      <w:r>
        <w:rPr>
          <w:rFonts w:ascii="Times New Roman" w:hAnsi="Times New Roman"/>
        </w:rPr>
        <w:t xml:space="preserve">                                                         ________________</w:t>
      </w:r>
      <w:r>
        <w:rPr>
          <w:rFonts w:ascii="Times New Roman" w:hAnsi="Times New Roman"/>
          <w:sz w:val="24"/>
        </w:rPr>
        <w:t xml:space="preserve">Е.А. </w:t>
      </w:r>
      <w:proofErr w:type="spellStart"/>
      <w:r>
        <w:rPr>
          <w:rFonts w:ascii="Times New Roman" w:hAnsi="Times New Roman"/>
          <w:sz w:val="24"/>
        </w:rPr>
        <w:t>Лекомцева</w:t>
      </w:r>
      <w:proofErr w:type="spellEnd"/>
    </w:p>
    <w:p w:rsidR="003A7852" w:rsidRDefault="003A7852" w:rsidP="003A7852">
      <w:pPr>
        <w:spacing w:after="0" w:line="240" w:lineRule="auto"/>
        <w:rPr>
          <w:rFonts w:ascii="Times New Roman" w:hAnsi="Times New Roman"/>
          <w:color w:val="FF0000"/>
          <w:sz w:val="24"/>
          <w:szCs w:val="20"/>
        </w:rPr>
        <w:sectPr w:rsidR="003A7852">
          <w:pgSz w:w="11906" w:h="16838"/>
          <w:pgMar w:top="851" w:right="851" w:bottom="1134" w:left="1701" w:header="709" w:footer="709" w:gutter="0"/>
          <w:cols w:space="720"/>
        </w:sectPr>
      </w:pPr>
    </w:p>
    <w:p w:rsidR="005721DF" w:rsidRDefault="005721DF" w:rsidP="005721DF">
      <w:pPr>
        <w:spacing w:after="0" w:line="240" w:lineRule="auto"/>
        <w:ind w:right="-66"/>
        <w:jc w:val="right"/>
        <w:rPr>
          <w:rFonts w:ascii="Times New Roman" w:hAnsi="Times New Roman"/>
          <w:sz w:val="20"/>
          <w:szCs w:val="20"/>
        </w:rPr>
      </w:pPr>
      <w:r>
        <w:rPr>
          <w:rFonts w:ascii="Times New Roman" w:hAnsi="Times New Roman"/>
          <w:sz w:val="20"/>
          <w:szCs w:val="20"/>
        </w:rPr>
        <w:lastRenderedPageBreak/>
        <w:t>Приложение</w:t>
      </w:r>
    </w:p>
    <w:p w:rsidR="005721DF" w:rsidRDefault="005721DF" w:rsidP="005721DF">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                                                                                                                      к протоколу рассмотрения заявок</w:t>
      </w:r>
    </w:p>
    <w:p w:rsidR="005721DF" w:rsidRDefault="005721DF" w:rsidP="005721DF">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на участие в аукционе в электронной форме</w:t>
      </w:r>
    </w:p>
    <w:p w:rsidR="005721DF" w:rsidRDefault="005721DF" w:rsidP="005721DF">
      <w:pPr>
        <w:tabs>
          <w:tab w:val="left" w:pos="3930"/>
          <w:tab w:val="right" w:pos="9355"/>
        </w:tabs>
        <w:spacing w:after="0" w:line="240" w:lineRule="auto"/>
        <w:ind w:right="-66"/>
        <w:jc w:val="right"/>
        <w:rPr>
          <w:rFonts w:ascii="Times New Roman" w:hAnsi="Times New Roman"/>
          <w:sz w:val="20"/>
          <w:szCs w:val="20"/>
        </w:rPr>
      </w:pPr>
      <w:r>
        <w:rPr>
          <w:rFonts w:ascii="Times New Roman" w:hAnsi="Times New Roman"/>
          <w:sz w:val="20"/>
          <w:szCs w:val="20"/>
        </w:rPr>
        <w:t xml:space="preserve">от «28» мая 2015 г. № </w:t>
      </w:r>
      <w:r w:rsidRPr="00CF3535">
        <w:rPr>
          <w:rFonts w:ascii="Times New Roman" w:hAnsi="Times New Roman"/>
          <w:sz w:val="20"/>
          <w:szCs w:val="20"/>
        </w:rPr>
        <w:t>0187300005815000</w:t>
      </w:r>
      <w:r>
        <w:rPr>
          <w:rFonts w:ascii="Times New Roman" w:hAnsi="Times New Roman"/>
          <w:sz w:val="20"/>
          <w:szCs w:val="20"/>
        </w:rPr>
        <w:t>234</w:t>
      </w:r>
      <w:r w:rsidRPr="00CF3535">
        <w:rPr>
          <w:rFonts w:ascii="Times New Roman" w:hAnsi="Times New Roman"/>
          <w:sz w:val="20"/>
          <w:szCs w:val="20"/>
        </w:rPr>
        <w:t>-1</w:t>
      </w:r>
    </w:p>
    <w:p w:rsidR="005721DF" w:rsidRDefault="005721DF" w:rsidP="005721DF">
      <w:pPr>
        <w:tabs>
          <w:tab w:val="left" w:pos="3930"/>
          <w:tab w:val="right" w:pos="9355"/>
        </w:tabs>
        <w:spacing w:after="0" w:line="240" w:lineRule="auto"/>
        <w:ind w:right="-136"/>
        <w:jc w:val="right"/>
        <w:rPr>
          <w:rFonts w:ascii="Times New Roman" w:hAnsi="Times New Roman"/>
          <w:sz w:val="20"/>
          <w:szCs w:val="20"/>
        </w:rPr>
      </w:pPr>
    </w:p>
    <w:p w:rsidR="005721DF" w:rsidRPr="00FF12E0" w:rsidRDefault="005721DF" w:rsidP="005721DF">
      <w:pPr>
        <w:autoSpaceDE w:val="0"/>
        <w:autoSpaceDN w:val="0"/>
        <w:adjustRightInd w:val="0"/>
        <w:spacing w:after="0" w:line="240" w:lineRule="auto"/>
        <w:ind w:left="643"/>
        <w:jc w:val="center"/>
        <w:rPr>
          <w:rFonts w:ascii="Times New Roman" w:hAnsi="Times New Roman"/>
          <w:sz w:val="20"/>
          <w:szCs w:val="20"/>
        </w:rPr>
      </w:pPr>
      <w:r w:rsidRPr="00FF12E0">
        <w:rPr>
          <w:rFonts w:ascii="Times New Roman" w:hAnsi="Times New Roman"/>
          <w:sz w:val="20"/>
          <w:szCs w:val="20"/>
        </w:rPr>
        <w:t>Таблица рассмотрения первых частей заявок</w:t>
      </w:r>
    </w:p>
    <w:p w:rsidR="005721DF" w:rsidRDefault="005721DF" w:rsidP="005721DF">
      <w:pPr>
        <w:autoSpaceDE w:val="0"/>
        <w:autoSpaceDN w:val="0"/>
        <w:adjustRightInd w:val="0"/>
        <w:spacing w:after="0" w:line="240" w:lineRule="auto"/>
        <w:ind w:left="643"/>
        <w:jc w:val="center"/>
        <w:rPr>
          <w:rFonts w:ascii="Times New Roman" w:hAnsi="Times New Roman"/>
          <w:sz w:val="20"/>
          <w:szCs w:val="20"/>
        </w:rPr>
      </w:pPr>
      <w:r>
        <w:rPr>
          <w:rFonts w:ascii="Times New Roman" w:hAnsi="Times New Roman"/>
          <w:sz w:val="20"/>
          <w:szCs w:val="20"/>
        </w:rPr>
        <w:t xml:space="preserve">на участие </w:t>
      </w:r>
      <w:r w:rsidRPr="00FF12E0">
        <w:rPr>
          <w:rFonts w:ascii="Times New Roman" w:hAnsi="Times New Roman"/>
          <w:sz w:val="20"/>
          <w:szCs w:val="20"/>
        </w:rPr>
        <w:t xml:space="preserve"> в аукционе электронной форме среди субъектов малого предпринимательства и социально ориентированных некоммерческих организаций на право заключения муниц</w:t>
      </w:r>
      <w:r>
        <w:rPr>
          <w:rFonts w:ascii="Times New Roman" w:hAnsi="Times New Roman"/>
          <w:sz w:val="20"/>
          <w:szCs w:val="20"/>
        </w:rPr>
        <w:t>ипального контракта на поставку электробытового оборудования.</w:t>
      </w:r>
    </w:p>
    <w:p w:rsidR="00236F34" w:rsidRDefault="00236F34" w:rsidP="005721DF">
      <w:pPr>
        <w:autoSpaceDE w:val="0"/>
        <w:autoSpaceDN w:val="0"/>
        <w:adjustRightInd w:val="0"/>
        <w:spacing w:after="0" w:line="240" w:lineRule="auto"/>
        <w:ind w:left="643"/>
        <w:jc w:val="center"/>
        <w:rPr>
          <w:rFonts w:ascii="Times New Roman" w:hAnsi="Times New Roman"/>
          <w:sz w:val="20"/>
          <w:szCs w:val="20"/>
        </w:rPr>
      </w:pPr>
      <w:bookmarkStart w:id="0" w:name="_GoBack"/>
      <w:bookmarkEnd w:id="0"/>
    </w:p>
    <w:p w:rsidR="005721DF" w:rsidRDefault="005721DF" w:rsidP="005721DF">
      <w:pPr>
        <w:pStyle w:val="a4"/>
        <w:spacing w:after="0"/>
        <w:rPr>
          <w:rFonts w:ascii="Times New Roman" w:hAnsi="Times New Roman"/>
        </w:rPr>
      </w:pPr>
      <w:r>
        <w:rPr>
          <w:rFonts w:ascii="Times New Roman" w:hAnsi="Times New Roman"/>
        </w:rPr>
        <w:t xml:space="preserve">  Заказчик: Управление образования администрации города </w:t>
      </w:r>
      <w:proofErr w:type="spellStart"/>
      <w:r>
        <w:rPr>
          <w:rFonts w:ascii="Times New Roman" w:hAnsi="Times New Roman"/>
        </w:rPr>
        <w:t>Югорска</w:t>
      </w:r>
      <w:proofErr w:type="spellEnd"/>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09"/>
        <w:gridCol w:w="5812"/>
        <w:gridCol w:w="1701"/>
        <w:gridCol w:w="1701"/>
        <w:gridCol w:w="1701"/>
        <w:gridCol w:w="1701"/>
      </w:tblGrid>
      <w:tr w:rsidR="005721DF" w:rsidTr="003A7852">
        <w:trPr>
          <w:trHeight w:val="521"/>
        </w:trPr>
        <w:tc>
          <w:tcPr>
            <w:tcW w:w="2410" w:type="dxa"/>
            <w:vMerge w:val="restart"/>
            <w:tcBorders>
              <w:top w:val="single" w:sz="4" w:space="0" w:color="auto"/>
              <w:left w:val="single" w:sz="4" w:space="0" w:color="auto"/>
              <w:right w:val="single" w:sz="4" w:space="0" w:color="auto"/>
            </w:tcBorders>
          </w:tcPr>
          <w:p w:rsidR="005721DF" w:rsidRDefault="005721DF" w:rsidP="00F75F06">
            <w:pPr>
              <w:autoSpaceDE w:val="0"/>
              <w:autoSpaceDN w:val="0"/>
              <w:adjustRightInd w:val="0"/>
              <w:spacing w:after="0" w:line="240" w:lineRule="auto"/>
              <w:rPr>
                <w:rFonts w:ascii="Times New Roman" w:hAnsi="Times New Roman"/>
                <w:sz w:val="20"/>
                <w:szCs w:val="20"/>
              </w:rPr>
            </w:pPr>
            <w:r w:rsidRPr="009B178E">
              <w:rPr>
                <w:rFonts w:ascii="Times New Roman" w:hAnsi="Times New Roman"/>
                <w:sz w:val="20"/>
                <w:szCs w:val="20"/>
              </w:rPr>
              <w:t>Обязательные требования</w:t>
            </w:r>
          </w:p>
          <w:p w:rsidR="005721DF" w:rsidRDefault="005721DF" w:rsidP="00F75F06">
            <w:pPr>
              <w:autoSpaceDE w:val="0"/>
              <w:autoSpaceDN w:val="0"/>
              <w:adjustRightInd w:val="0"/>
              <w:spacing w:after="0" w:line="240" w:lineRule="auto"/>
              <w:rPr>
                <w:rFonts w:ascii="Times New Roman" w:hAnsi="Times New Roman"/>
                <w:sz w:val="20"/>
                <w:szCs w:val="20"/>
              </w:rPr>
            </w:pPr>
            <w:r w:rsidRPr="009B178E">
              <w:rPr>
                <w:rFonts w:ascii="Times New Roman" w:hAnsi="Times New Roman"/>
                <w:sz w:val="20"/>
                <w:szCs w:val="20"/>
              </w:rPr>
              <w:t>Первая часть заявки на участие в электронном аукционе должна содержать следующие сведения:</w:t>
            </w:r>
          </w:p>
          <w:p w:rsidR="005721DF" w:rsidRPr="00721057" w:rsidRDefault="005721DF" w:rsidP="00F75F06">
            <w:pPr>
              <w:autoSpaceDE w:val="0"/>
              <w:autoSpaceDN w:val="0"/>
              <w:adjustRightInd w:val="0"/>
              <w:spacing w:after="0" w:line="240" w:lineRule="auto"/>
              <w:rPr>
                <w:rFonts w:ascii="Times New Roman" w:hAnsi="Times New Roman"/>
                <w:sz w:val="20"/>
                <w:szCs w:val="20"/>
              </w:rPr>
            </w:pPr>
            <w:proofErr w:type="gramStart"/>
            <w:r w:rsidRPr="00721057">
              <w:rPr>
                <w:rFonts w:ascii="Times New Roman" w:hAnsi="Times New Roman"/>
                <w:sz w:val="20"/>
                <w:szCs w:val="20"/>
              </w:rPr>
              <w:t>конкретные показатели, соответствующие значениям, установленным в части II «ТЕХНИЧЕСКОЕ ЗАДАНИЕ» настоящей документации, 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p w:rsidR="005721DF" w:rsidRDefault="005721DF" w:rsidP="00F75F06">
            <w:pPr>
              <w:autoSpaceDE w:val="0"/>
              <w:autoSpaceDN w:val="0"/>
              <w:adjustRightInd w:val="0"/>
              <w:spacing w:after="0" w:line="240" w:lineRule="auto"/>
              <w:rPr>
                <w:rFonts w:ascii="Times New Roman" w:hAnsi="Times New Roman"/>
                <w:sz w:val="20"/>
                <w:szCs w:val="20"/>
              </w:rPr>
            </w:pPr>
            <w:r w:rsidRPr="00721057">
              <w:rPr>
                <w:rFonts w:ascii="Times New Roman" w:hAnsi="Times New Roman"/>
                <w:sz w:val="20"/>
                <w:szCs w:val="20"/>
              </w:rPr>
              <w:t xml:space="preserve">Первая часть заявки на участие в электронном аукционе может </w:t>
            </w:r>
            <w:r w:rsidRPr="00721057">
              <w:rPr>
                <w:rFonts w:ascii="Times New Roman" w:hAnsi="Times New Roman"/>
                <w:sz w:val="20"/>
                <w:szCs w:val="20"/>
              </w:rPr>
              <w:lastRenderedPageBreak/>
              <w:t>содержать эскиз, рисунок, чертеж, фотографию, иное изображение товара, на поставку которого заключается контракт.</w:t>
            </w:r>
          </w:p>
        </w:tc>
        <w:tc>
          <w:tcPr>
            <w:tcW w:w="709" w:type="dxa"/>
            <w:tcBorders>
              <w:top w:val="single" w:sz="4" w:space="0" w:color="auto"/>
              <w:left w:val="single" w:sz="4" w:space="0" w:color="auto"/>
              <w:right w:val="single" w:sz="4" w:space="0" w:color="auto"/>
            </w:tcBorders>
            <w:vAlign w:val="center"/>
            <w:hideMark/>
          </w:tcPr>
          <w:p w:rsidR="005721DF" w:rsidRDefault="005721DF" w:rsidP="00F75F0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 xml:space="preserve">№ </w:t>
            </w:r>
            <w:proofErr w:type="gramStart"/>
            <w:r>
              <w:rPr>
                <w:rFonts w:ascii="Times New Roman" w:hAnsi="Times New Roman"/>
                <w:sz w:val="20"/>
                <w:szCs w:val="20"/>
              </w:rPr>
              <w:t>п</w:t>
            </w:r>
            <w:proofErr w:type="gramEnd"/>
            <w:r>
              <w:rPr>
                <w:rFonts w:ascii="Times New Roman" w:hAnsi="Times New Roman"/>
                <w:sz w:val="20"/>
                <w:szCs w:val="20"/>
              </w:rPr>
              <w:t>/п</w:t>
            </w:r>
          </w:p>
        </w:tc>
        <w:tc>
          <w:tcPr>
            <w:tcW w:w="5812" w:type="dxa"/>
            <w:tcBorders>
              <w:top w:val="single" w:sz="4" w:space="0" w:color="auto"/>
              <w:left w:val="single" w:sz="4" w:space="0" w:color="auto"/>
              <w:right w:val="single" w:sz="4" w:space="0" w:color="auto"/>
            </w:tcBorders>
            <w:vAlign w:val="center"/>
            <w:hideMark/>
          </w:tcPr>
          <w:p w:rsidR="005721DF" w:rsidRDefault="005721DF" w:rsidP="00F75F06">
            <w:pPr>
              <w:autoSpaceDE w:val="0"/>
              <w:autoSpaceDN w:val="0"/>
              <w:adjustRightInd w:val="0"/>
              <w:spacing w:after="0" w:line="240" w:lineRule="auto"/>
              <w:jc w:val="center"/>
              <w:rPr>
                <w:rFonts w:ascii="Times New Roman" w:hAnsi="Times New Roman"/>
                <w:sz w:val="18"/>
                <w:szCs w:val="18"/>
              </w:rPr>
            </w:pPr>
            <w:r w:rsidRPr="00121536">
              <w:rPr>
                <w:rFonts w:ascii="Times New Roman" w:hAnsi="Times New Roman"/>
                <w:sz w:val="18"/>
                <w:szCs w:val="18"/>
              </w:rPr>
              <w:t>Характеристика товара</w:t>
            </w:r>
          </w:p>
          <w:p w:rsidR="005721DF" w:rsidRPr="00121536" w:rsidRDefault="005721DF" w:rsidP="00F75F06">
            <w:pPr>
              <w:autoSpaceDE w:val="0"/>
              <w:autoSpaceDN w:val="0"/>
              <w:adjustRightInd w:val="0"/>
              <w:spacing w:after="0" w:line="240" w:lineRule="auto"/>
              <w:jc w:val="center"/>
              <w:rPr>
                <w:rFonts w:ascii="Times New Roman" w:hAnsi="Times New Roman"/>
                <w:sz w:val="18"/>
                <w:szCs w:val="18"/>
              </w:rPr>
            </w:pPr>
          </w:p>
        </w:tc>
        <w:tc>
          <w:tcPr>
            <w:tcW w:w="1701" w:type="dxa"/>
            <w:tcBorders>
              <w:top w:val="single" w:sz="4" w:space="0" w:color="auto"/>
              <w:left w:val="single" w:sz="4" w:space="0" w:color="auto"/>
              <w:right w:val="single" w:sz="4" w:space="0" w:color="auto"/>
            </w:tcBorders>
            <w:vAlign w:val="center"/>
          </w:tcPr>
          <w:p w:rsidR="005721DF" w:rsidRPr="001B0F35" w:rsidRDefault="005721DF" w:rsidP="00F75F0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6737409</w:t>
            </w:r>
          </w:p>
        </w:tc>
        <w:tc>
          <w:tcPr>
            <w:tcW w:w="1701" w:type="dxa"/>
            <w:tcBorders>
              <w:top w:val="single" w:sz="4" w:space="0" w:color="auto"/>
              <w:left w:val="single" w:sz="4" w:space="0" w:color="auto"/>
              <w:right w:val="single" w:sz="4" w:space="0" w:color="auto"/>
            </w:tcBorders>
            <w:vAlign w:val="center"/>
          </w:tcPr>
          <w:p w:rsidR="005721DF" w:rsidRPr="009B7963" w:rsidRDefault="005721DF" w:rsidP="00F75F0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2654118</w:t>
            </w:r>
          </w:p>
        </w:tc>
        <w:tc>
          <w:tcPr>
            <w:tcW w:w="1701" w:type="dxa"/>
            <w:tcBorders>
              <w:top w:val="single" w:sz="4" w:space="0" w:color="auto"/>
              <w:left w:val="single" w:sz="4" w:space="0" w:color="auto"/>
              <w:right w:val="single" w:sz="4" w:space="0" w:color="auto"/>
            </w:tcBorders>
            <w:vAlign w:val="center"/>
          </w:tcPr>
          <w:p w:rsidR="005721DF" w:rsidRPr="009B7963" w:rsidRDefault="005721DF" w:rsidP="00F75F0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2466334</w:t>
            </w:r>
          </w:p>
        </w:tc>
        <w:tc>
          <w:tcPr>
            <w:tcW w:w="1701" w:type="dxa"/>
            <w:tcBorders>
              <w:top w:val="single" w:sz="4" w:space="0" w:color="auto"/>
              <w:left w:val="single" w:sz="4" w:space="0" w:color="auto"/>
              <w:right w:val="single" w:sz="4" w:space="0" w:color="auto"/>
            </w:tcBorders>
            <w:vAlign w:val="center"/>
          </w:tcPr>
          <w:p w:rsidR="005721DF" w:rsidRPr="009B7963" w:rsidRDefault="005721DF" w:rsidP="00F75F0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1051299</w:t>
            </w:r>
          </w:p>
        </w:tc>
      </w:tr>
      <w:tr w:rsidR="003A7852" w:rsidRPr="00430CC2" w:rsidTr="003A7852">
        <w:trPr>
          <w:trHeight w:val="1788"/>
        </w:trPr>
        <w:tc>
          <w:tcPr>
            <w:tcW w:w="2410" w:type="dxa"/>
            <w:vMerge/>
            <w:tcBorders>
              <w:left w:val="single" w:sz="4" w:space="0" w:color="auto"/>
              <w:right w:val="single" w:sz="4" w:space="0" w:color="auto"/>
            </w:tcBorders>
          </w:tcPr>
          <w:p w:rsidR="003A7852" w:rsidRDefault="003A7852" w:rsidP="00F75F06">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hideMark/>
          </w:tcPr>
          <w:p w:rsidR="003A7852" w:rsidRDefault="003A7852" w:rsidP="00F75F0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w:t>
            </w:r>
          </w:p>
        </w:tc>
        <w:tc>
          <w:tcPr>
            <w:tcW w:w="5812" w:type="dxa"/>
            <w:tcBorders>
              <w:top w:val="single" w:sz="4" w:space="0" w:color="auto"/>
              <w:left w:val="single" w:sz="4" w:space="0" w:color="auto"/>
              <w:bottom w:val="single" w:sz="4" w:space="0" w:color="auto"/>
              <w:right w:val="single" w:sz="4" w:space="0" w:color="auto"/>
            </w:tcBorders>
          </w:tcPr>
          <w:p w:rsidR="003A7852" w:rsidRPr="00C057C0" w:rsidRDefault="003A7852" w:rsidP="003A7852">
            <w:pPr>
              <w:shd w:val="clear" w:color="auto" w:fill="FFFFFF"/>
              <w:spacing w:after="0" w:line="240" w:lineRule="auto"/>
              <w:rPr>
                <w:rFonts w:ascii="Times New Roman" w:hAnsi="Times New Roman"/>
                <w:bCs/>
                <w:color w:val="4B4B4B"/>
                <w:sz w:val="19"/>
              </w:rPr>
            </w:pPr>
            <w:r w:rsidRPr="00C057C0">
              <w:rPr>
                <w:rFonts w:ascii="Times New Roman" w:hAnsi="Times New Roman"/>
                <w:bCs/>
                <w:sz w:val="18"/>
                <w:szCs w:val="18"/>
              </w:rPr>
              <w:t xml:space="preserve">Робот пылесос для бассейна. В  комплекте не менее 5 предметов:   </w:t>
            </w:r>
            <w:r w:rsidRPr="00C057C0">
              <w:rPr>
                <w:rFonts w:ascii="Times New Roman" w:hAnsi="Times New Roman"/>
                <w:sz w:val="18"/>
                <w:szCs w:val="18"/>
              </w:rPr>
              <w:t>контейнер для сбора грязи, пульт управления, трансформатор,</w:t>
            </w:r>
            <w:r w:rsidRPr="00C057C0">
              <w:rPr>
                <w:rFonts w:ascii="Times New Roman" w:hAnsi="Times New Roman"/>
                <w:bCs/>
                <w:sz w:val="18"/>
                <w:szCs w:val="18"/>
              </w:rPr>
              <w:t xml:space="preserve"> </w:t>
            </w:r>
            <w:r w:rsidRPr="00C057C0">
              <w:rPr>
                <w:rFonts w:ascii="Times New Roman" w:hAnsi="Times New Roman"/>
                <w:sz w:val="18"/>
                <w:szCs w:val="18"/>
              </w:rPr>
              <w:t xml:space="preserve">транспортная тележка. </w:t>
            </w:r>
            <w:r w:rsidRPr="00C057C0">
              <w:rPr>
                <w:rFonts w:ascii="Times New Roman" w:hAnsi="Times New Roman"/>
                <w:bCs/>
                <w:sz w:val="18"/>
                <w:szCs w:val="18"/>
              </w:rPr>
              <w:t>Длина кабеля не менее 18 м. Мощность всасывания не менее 16 м</w:t>
            </w:r>
            <w:r w:rsidRPr="00C057C0">
              <w:rPr>
                <w:rFonts w:ascii="Times New Roman" w:hAnsi="Times New Roman"/>
                <w:bCs/>
                <w:sz w:val="18"/>
                <w:szCs w:val="18"/>
                <w:vertAlign w:val="superscript"/>
              </w:rPr>
              <w:t>3</w:t>
            </w:r>
            <w:r w:rsidRPr="00C057C0">
              <w:rPr>
                <w:rFonts w:ascii="Times New Roman" w:hAnsi="Times New Roman"/>
                <w:bCs/>
                <w:sz w:val="18"/>
                <w:szCs w:val="18"/>
              </w:rPr>
              <w:t>/час , мощность моторного блока не менее 30</w:t>
            </w:r>
            <w:proofErr w:type="gramStart"/>
            <w:r w:rsidRPr="00C057C0">
              <w:rPr>
                <w:rFonts w:ascii="Times New Roman" w:hAnsi="Times New Roman"/>
                <w:bCs/>
                <w:sz w:val="18"/>
                <w:szCs w:val="18"/>
              </w:rPr>
              <w:t xml:space="preserve"> В</w:t>
            </w:r>
            <w:proofErr w:type="gramEnd"/>
            <w:r w:rsidRPr="00C057C0">
              <w:rPr>
                <w:rFonts w:ascii="Times New Roman" w:hAnsi="Times New Roman"/>
                <w:bCs/>
                <w:sz w:val="18"/>
                <w:szCs w:val="18"/>
              </w:rPr>
              <w:t xml:space="preserve"> (постоянный ток). Источник питания цифровой. Наличие функций: чистка дна, чистка стен, преодоление преград (ступеней), очистка поверхности бассейна из любого материала. </w:t>
            </w:r>
            <w:r w:rsidRPr="00C057C0">
              <w:rPr>
                <w:rFonts w:ascii="Times New Roman" w:hAnsi="Times New Roman"/>
                <w:sz w:val="18"/>
                <w:szCs w:val="18"/>
              </w:rPr>
              <w:t xml:space="preserve">Автоматическое отключение в конце цикла работы. </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r>
      <w:tr w:rsidR="003A7852" w:rsidRPr="00430CC2" w:rsidTr="003A7852">
        <w:trPr>
          <w:trHeight w:val="1039"/>
        </w:trPr>
        <w:tc>
          <w:tcPr>
            <w:tcW w:w="2410" w:type="dxa"/>
            <w:vMerge/>
            <w:tcBorders>
              <w:left w:val="single" w:sz="4" w:space="0" w:color="auto"/>
              <w:right w:val="single" w:sz="4" w:space="0" w:color="auto"/>
            </w:tcBorders>
          </w:tcPr>
          <w:p w:rsidR="003A7852" w:rsidRDefault="003A7852" w:rsidP="00F75F06">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3A7852" w:rsidRDefault="003A7852" w:rsidP="00F75F0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2</w:t>
            </w:r>
          </w:p>
        </w:tc>
        <w:tc>
          <w:tcPr>
            <w:tcW w:w="5812" w:type="dxa"/>
            <w:tcBorders>
              <w:top w:val="single" w:sz="4" w:space="0" w:color="auto"/>
              <w:left w:val="single" w:sz="4" w:space="0" w:color="auto"/>
              <w:bottom w:val="single" w:sz="4" w:space="0" w:color="auto"/>
              <w:right w:val="single" w:sz="4" w:space="0" w:color="auto"/>
            </w:tcBorders>
            <w:vAlign w:val="center"/>
          </w:tcPr>
          <w:p w:rsidR="003A7852" w:rsidRPr="00C057C0" w:rsidRDefault="003A7852" w:rsidP="003A7852">
            <w:pPr>
              <w:spacing w:after="0" w:line="240" w:lineRule="auto"/>
              <w:jc w:val="both"/>
              <w:rPr>
                <w:rFonts w:ascii="Times New Roman" w:hAnsi="Times New Roman"/>
                <w:sz w:val="18"/>
                <w:szCs w:val="18"/>
              </w:rPr>
            </w:pPr>
            <w:r w:rsidRPr="00C057C0">
              <w:rPr>
                <w:rFonts w:ascii="Times New Roman" w:hAnsi="Times New Roman"/>
                <w:sz w:val="18"/>
                <w:szCs w:val="18"/>
              </w:rPr>
              <w:t>Фотометр. Фотомет</w:t>
            </w:r>
            <w:proofErr w:type="gramStart"/>
            <w:r w:rsidRPr="00C057C0">
              <w:rPr>
                <w:rFonts w:ascii="Times New Roman" w:hAnsi="Times New Roman"/>
                <w:sz w:val="18"/>
                <w:szCs w:val="18"/>
              </w:rPr>
              <w:t>р-</w:t>
            </w:r>
            <w:proofErr w:type="gramEnd"/>
            <w:r w:rsidRPr="00C057C0">
              <w:rPr>
                <w:rFonts w:ascii="Times New Roman" w:hAnsi="Times New Roman"/>
                <w:sz w:val="18"/>
                <w:szCs w:val="18"/>
              </w:rPr>
              <w:t xml:space="preserve"> прибор для измерения каких-либо из фотометрических величин, чаще других-одной или нескольких световых величин. Имеет не менее 16 рабочих длин волн в диапазоне от 375 до 940 </w:t>
            </w:r>
            <w:proofErr w:type="spellStart"/>
            <w:r w:rsidRPr="00C057C0">
              <w:rPr>
                <w:rFonts w:ascii="Times New Roman" w:hAnsi="Times New Roman"/>
                <w:sz w:val="18"/>
                <w:szCs w:val="18"/>
              </w:rPr>
              <w:t>нм</w:t>
            </w:r>
            <w:proofErr w:type="spellEnd"/>
            <w:r w:rsidRPr="00C057C0">
              <w:rPr>
                <w:rFonts w:ascii="Times New Roman" w:hAnsi="Times New Roman"/>
                <w:sz w:val="18"/>
                <w:szCs w:val="18"/>
              </w:rPr>
              <w:t xml:space="preserve"> (сменные картриджи). Источником света в фотометре является сменный светодиод (картридж), </w:t>
            </w:r>
            <w:proofErr w:type="spellStart"/>
            <w:r w:rsidRPr="00C057C0">
              <w:rPr>
                <w:rFonts w:ascii="Times New Roman" w:hAnsi="Times New Roman"/>
                <w:sz w:val="18"/>
                <w:szCs w:val="18"/>
              </w:rPr>
              <w:t>светоприемником</w:t>
            </w:r>
            <w:proofErr w:type="spellEnd"/>
            <w:r w:rsidRPr="00C057C0">
              <w:rPr>
                <w:rFonts w:ascii="Times New Roman" w:hAnsi="Times New Roman"/>
                <w:sz w:val="18"/>
                <w:szCs w:val="18"/>
              </w:rPr>
              <w:t xml:space="preserve"> – фотодиод, а для больших длин </w:t>
            </w:r>
            <w:proofErr w:type="gramStart"/>
            <w:r w:rsidRPr="00C057C0">
              <w:rPr>
                <w:rFonts w:ascii="Times New Roman" w:hAnsi="Times New Roman"/>
                <w:sz w:val="18"/>
                <w:szCs w:val="18"/>
              </w:rPr>
              <w:t>волн–фотосопротивление</w:t>
            </w:r>
            <w:proofErr w:type="gramEnd"/>
            <w:r w:rsidRPr="00C057C0">
              <w:rPr>
                <w:rFonts w:ascii="Times New Roman" w:hAnsi="Times New Roman"/>
                <w:sz w:val="18"/>
                <w:szCs w:val="18"/>
              </w:rPr>
              <w:t xml:space="preserve">. В комплект входит: измерительный преобразователь, </w:t>
            </w:r>
            <w:proofErr w:type="spellStart"/>
            <w:r w:rsidRPr="00C057C0">
              <w:rPr>
                <w:rFonts w:ascii="Times New Roman" w:hAnsi="Times New Roman"/>
                <w:sz w:val="18"/>
                <w:szCs w:val="18"/>
              </w:rPr>
              <w:t>фотоячейка</w:t>
            </w:r>
            <w:proofErr w:type="spellEnd"/>
            <w:r w:rsidRPr="00C057C0">
              <w:rPr>
                <w:rFonts w:ascii="Times New Roman" w:hAnsi="Times New Roman"/>
                <w:sz w:val="18"/>
                <w:szCs w:val="18"/>
              </w:rPr>
              <w:t>, блок питания, руководство по эксплуатации, методика поверки.</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r>
      <w:tr w:rsidR="003A7852" w:rsidRPr="00430CC2" w:rsidTr="003A7852">
        <w:tc>
          <w:tcPr>
            <w:tcW w:w="2410" w:type="dxa"/>
            <w:vMerge/>
            <w:tcBorders>
              <w:left w:val="single" w:sz="4" w:space="0" w:color="auto"/>
              <w:right w:val="single" w:sz="4" w:space="0" w:color="auto"/>
            </w:tcBorders>
          </w:tcPr>
          <w:p w:rsidR="003A7852" w:rsidRDefault="003A7852" w:rsidP="00F75F06">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3A7852" w:rsidRDefault="003A7852" w:rsidP="00F75F0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5812" w:type="dxa"/>
            <w:tcBorders>
              <w:top w:val="single" w:sz="4" w:space="0" w:color="auto"/>
              <w:left w:val="single" w:sz="4" w:space="0" w:color="auto"/>
              <w:bottom w:val="single" w:sz="4" w:space="0" w:color="auto"/>
              <w:right w:val="single" w:sz="4" w:space="0" w:color="auto"/>
            </w:tcBorders>
          </w:tcPr>
          <w:p w:rsidR="003A7852" w:rsidRPr="00C057C0" w:rsidRDefault="003A7852" w:rsidP="003A7852">
            <w:pPr>
              <w:spacing w:after="0" w:line="240" w:lineRule="auto"/>
              <w:rPr>
                <w:rFonts w:ascii="Times New Roman" w:hAnsi="Times New Roman"/>
                <w:sz w:val="18"/>
                <w:szCs w:val="18"/>
              </w:rPr>
            </w:pPr>
            <w:r w:rsidRPr="00C057C0">
              <w:rPr>
                <w:rFonts w:ascii="Times New Roman" w:hAnsi="Times New Roman"/>
                <w:sz w:val="18"/>
                <w:szCs w:val="18"/>
              </w:rPr>
              <w:t>Ионный очиститель воздуха. Назначение ионного очистителя воздух</w:t>
            </w:r>
            <w:proofErr w:type="gramStart"/>
            <w:r w:rsidRPr="00C057C0">
              <w:rPr>
                <w:rFonts w:ascii="Times New Roman" w:hAnsi="Times New Roman"/>
                <w:sz w:val="18"/>
                <w:szCs w:val="18"/>
              </w:rPr>
              <w:t>а-</w:t>
            </w:r>
            <w:proofErr w:type="gramEnd"/>
            <w:r w:rsidRPr="00C057C0">
              <w:rPr>
                <w:rFonts w:ascii="Times New Roman" w:hAnsi="Times New Roman"/>
                <w:sz w:val="18"/>
                <w:szCs w:val="18"/>
              </w:rPr>
              <w:t xml:space="preserve"> очистка воздуха/увлажнение. Обслуживаемая площад</w:t>
            </w:r>
            <w:proofErr w:type="gramStart"/>
            <w:r w:rsidRPr="00C057C0">
              <w:rPr>
                <w:rFonts w:ascii="Times New Roman" w:hAnsi="Times New Roman"/>
                <w:sz w:val="18"/>
                <w:szCs w:val="18"/>
              </w:rPr>
              <w:t>ь–</w:t>
            </w:r>
            <w:proofErr w:type="gramEnd"/>
            <w:r w:rsidRPr="00C057C0">
              <w:rPr>
                <w:rFonts w:ascii="Times New Roman" w:hAnsi="Times New Roman"/>
                <w:sz w:val="18"/>
                <w:szCs w:val="18"/>
              </w:rPr>
              <w:t xml:space="preserve"> не менее 30кв.м. </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r>
      <w:tr w:rsidR="003A7852" w:rsidRPr="00430CC2" w:rsidTr="003A7852">
        <w:tc>
          <w:tcPr>
            <w:tcW w:w="2410" w:type="dxa"/>
            <w:vMerge/>
            <w:tcBorders>
              <w:left w:val="single" w:sz="4" w:space="0" w:color="auto"/>
              <w:right w:val="single" w:sz="4" w:space="0" w:color="auto"/>
            </w:tcBorders>
          </w:tcPr>
          <w:p w:rsidR="003A7852" w:rsidRDefault="003A7852" w:rsidP="00F75F06">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3A7852" w:rsidRDefault="003A7852" w:rsidP="00F75F0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5812" w:type="dxa"/>
            <w:tcBorders>
              <w:top w:val="single" w:sz="4" w:space="0" w:color="auto"/>
              <w:left w:val="single" w:sz="4" w:space="0" w:color="auto"/>
              <w:bottom w:val="single" w:sz="4" w:space="0" w:color="auto"/>
              <w:right w:val="single" w:sz="4" w:space="0" w:color="auto"/>
            </w:tcBorders>
            <w:vAlign w:val="center"/>
          </w:tcPr>
          <w:p w:rsidR="003A7852" w:rsidRPr="00C057C0" w:rsidRDefault="003A7852" w:rsidP="003A7852">
            <w:pPr>
              <w:spacing w:after="0" w:line="240" w:lineRule="auto"/>
              <w:rPr>
                <w:rFonts w:ascii="Times New Roman" w:hAnsi="Times New Roman"/>
                <w:sz w:val="18"/>
                <w:szCs w:val="18"/>
              </w:rPr>
            </w:pPr>
            <w:r w:rsidRPr="00C057C0">
              <w:rPr>
                <w:rFonts w:ascii="Times New Roman" w:hAnsi="Times New Roman"/>
                <w:sz w:val="18"/>
                <w:szCs w:val="18"/>
              </w:rPr>
              <w:t xml:space="preserve">Пылесос. Уровень шума не выше 76 дБ. Функции: сухая уборка. Система сбора пыли, сменный пылесборник. Объем пылесборника не менее 3 л. Фильтры: моторный фильтр, фильтр тонкой очистки. Управление на корпусе - тип механический. Мощность: максимальная потребляемая не более 2000 Вт. Всасывания не более 450 Вт. Провод с функцией </w:t>
            </w:r>
            <w:proofErr w:type="spellStart"/>
            <w:r w:rsidRPr="00C057C0">
              <w:rPr>
                <w:rFonts w:ascii="Times New Roman" w:hAnsi="Times New Roman"/>
                <w:sz w:val="18"/>
                <w:szCs w:val="18"/>
              </w:rPr>
              <w:t>автосматывание</w:t>
            </w:r>
            <w:proofErr w:type="spellEnd"/>
            <w:r w:rsidRPr="00C057C0">
              <w:rPr>
                <w:rFonts w:ascii="Times New Roman" w:hAnsi="Times New Roman"/>
                <w:sz w:val="18"/>
                <w:szCs w:val="18"/>
              </w:rPr>
              <w:t xml:space="preserve">, длина не менее 7 м. Трубка: телескопическая. Материал - сталь. Комплектация: насадки пол/ковер,  щелевая. </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r>
      <w:tr w:rsidR="003A7852" w:rsidRPr="00430CC2" w:rsidTr="003A7852">
        <w:tc>
          <w:tcPr>
            <w:tcW w:w="2410" w:type="dxa"/>
            <w:vMerge/>
            <w:tcBorders>
              <w:left w:val="single" w:sz="4" w:space="0" w:color="auto"/>
              <w:right w:val="single" w:sz="4" w:space="0" w:color="auto"/>
            </w:tcBorders>
          </w:tcPr>
          <w:p w:rsidR="003A7852" w:rsidRDefault="003A7852" w:rsidP="00F75F06">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3A7852" w:rsidRDefault="003A7852" w:rsidP="00F75F0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5812" w:type="dxa"/>
            <w:tcBorders>
              <w:top w:val="single" w:sz="4" w:space="0" w:color="auto"/>
              <w:left w:val="single" w:sz="4" w:space="0" w:color="auto"/>
              <w:bottom w:val="single" w:sz="4" w:space="0" w:color="auto"/>
              <w:right w:val="single" w:sz="4" w:space="0" w:color="auto"/>
            </w:tcBorders>
            <w:vAlign w:val="center"/>
          </w:tcPr>
          <w:p w:rsidR="003A7852" w:rsidRPr="00C057C0" w:rsidRDefault="003A7852" w:rsidP="003A7852">
            <w:pPr>
              <w:spacing w:after="0" w:line="240" w:lineRule="auto"/>
              <w:rPr>
                <w:rFonts w:ascii="Times New Roman" w:hAnsi="Times New Roman"/>
                <w:sz w:val="18"/>
                <w:szCs w:val="18"/>
              </w:rPr>
            </w:pPr>
            <w:r w:rsidRPr="00C057C0">
              <w:rPr>
                <w:rFonts w:ascii="Times New Roman" w:hAnsi="Times New Roman"/>
                <w:sz w:val="18"/>
                <w:szCs w:val="18"/>
              </w:rPr>
              <w:t xml:space="preserve">Сушилка для рук. Выключается </w:t>
            </w:r>
            <w:proofErr w:type="spellStart"/>
            <w:r w:rsidRPr="00C057C0">
              <w:rPr>
                <w:rFonts w:ascii="Times New Roman" w:hAnsi="Times New Roman"/>
                <w:sz w:val="18"/>
                <w:szCs w:val="18"/>
              </w:rPr>
              <w:t>электросушка</w:t>
            </w:r>
            <w:proofErr w:type="spellEnd"/>
            <w:r w:rsidRPr="00C057C0">
              <w:rPr>
                <w:rFonts w:ascii="Times New Roman" w:hAnsi="Times New Roman"/>
                <w:sz w:val="18"/>
                <w:szCs w:val="18"/>
              </w:rPr>
              <w:t xml:space="preserve"> автоматически. Устанавливается электросушитель на вертикальной поверхности с помощью </w:t>
            </w:r>
            <w:proofErr w:type="gramStart"/>
            <w:r w:rsidRPr="00C057C0">
              <w:rPr>
                <w:rFonts w:ascii="Times New Roman" w:hAnsi="Times New Roman"/>
                <w:sz w:val="18"/>
                <w:szCs w:val="18"/>
              </w:rPr>
              <w:t>крепежа, включенного в комплект и подключается</w:t>
            </w:r>
            <w:proofErr w:type="gramEnd"/>
            <w:r w:rsidRPr="00C057C0">
              <w:rPr>
                <w:rFonts w:ascii="Times New Roman" w:hAnsi="Times New Roman"/>
                <w:sz w:val="18"/>
                <w:szCs w:val="18"/>
              </w:rPr>
              <w:t xml:space="preserve"> к сети </w:t>
            </w:r>
            <w:r w:rsidRPr="00C057C0">
              <w:rPr>
                <w:rFonts w:ascii="Times New Roman" w:hAnsi="Times New Roman"/>
                <w:sz w:val="18"/>
                <w:szCs w:val="18"/>
              </w:rPr>
              <w:lastRenderedPageBreak/>
              <w:t>электропитания не более 220Вт.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lastRenderedPageBreak/>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r>
      <w:tr w:rsidR="003A7852" w:rsidRPr="00430CC2" w:rsidTr="003A7852">
        <w:tc>
          <w:tcPr>
            <w:tcW w:w="2410" w:type="dxa"/>
            <w:vMerge/>
            <w:tcBorders>
              <w:left w:val="single" w:sz="4" w:space="0" w:color="auto"/>
              <w:right w:val="single" w:sz="4" w:space="0" w:color="auto"/>
            </w:tcBorders>
          </w:tcPr>
          <w:p w:rsidR="003A7852" w:rsidRDefault="003A7852" w:rsidP="00F75F06">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3A7852" w:rsidRDefault="003A7852" w:rsidP="00F75F0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5812" w:type="dxa"/>
            <w:tcBorders>
              <w:top w:val="single" w:sz="4" w:space="0" w:color="auto"/>
              <w:left w:val="single" w:sz="4" w:space="0" w:color="auto"/>
              <w:bottom w:val="single" w:sz="4" w:space="0" w:color="auto"/>
              <w:right w:val="single" w:sz="4" w:space="0" w:color="auto"/>
            </w:tcBorders>
            <w:vAlign w:val="center"/>
          </w:tcPr>
          <w:p w:rsidR="003A7852" w:rsidRPr="00C057C0" w:rsidRDefault="003A7852" w:rsidP="003A7852">
            <w:pPr>
              <w:spacing w:after="0" w:line="240" w:lineRule="auto"/>
              <w:rPr>
                <w:rFonts w:ascii="Times New Roman" w:hAnsi="Times New Roman"/>
                <w:sz w:val="18"/>
                <w:szCs w:val="18"/>
              </w:rPr>
            </w:pPr>
            <w:r w:rsidRPr="00C057C0">
              <w:rPr>
                <w:rFonts w:ascii="Times New Roman" w:hAnsi="Times New Roman"/>
                <w:sz w:val="18"/>
                <w:szCs w:val="18"/>
              </w:rPr>
              <w:t xml:space="preserve">Телефон стационарный. Телефон стационарный с ЖК-дисплеем и </w:t>
            </w:r>
            <w:proofErr w:type="spellStart"/>
            <w:r w:rsidRPr="00C057C0">
              <w:rPr>
                <w:rFonts w:ascii="Times New Roman" w:hAnsi="Times New Roman"/>
                <w:sz w:val="18"/>
                <w:szCs w:val="18"/>
              </w:rPr>
              <w:t>часами</w:t>
            </w:r>
            <w:proofErr w:type="gramStart"/>
            <w:r w:rsidRPr="00C057C0">
              <w:rPr>
                <w:rFonts w:ascii="Times New Roman" w:hAnsi="Times New Roman"/>
                <w:sz w:val="18"/>
                <w:szCs w:val="18"/>
              </w:rPr>
              <w:t>,р</w:t>
            </w:r>
            <w:proofErr w:type="gramEnd"/>
            <w:r w:rsidRPr="00C057C0">
              <w:rPr>
                <w:rFonts w:ascii="Times New Roman" w:hAnsi="Times New Roman"/>
                <w:sz w:val="18"/>
                <w:szCs w:val="18"/>
              </w:rPr>
              <w:t>усифицированная</w:t>
            </w:r>
            <w:proofErr w:type="spellEnd"/>
            <w:r w:rsidRPr="00C057C0">
              <w:rPr>
                <w:rFonts w:ascii="Times New Roman" w:hAnsi="Times New Roman"/>
                <w:sz w:val="18"/>
                <w:szCs w:val="18"/>
              </w:rPr>
              <w:t xml:space="preserve"> телефонная книга не менее 50 номеров, журнал входящих вызовов не менее 50 записей, блокировка набора, выключение микрофона, кнопка "пауза".</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r>
      <w:tr w:rsidR="003A7852" w:rsidRPr="00430CC2" w:rsidTr="003A7852">
        <w:tc>
          <w:tcPr>
            <w:tcW w:w="2410" w:type="dxa"/>
            <w:vMerge/>
            <w:tcBorders>
              <w:left w:val="single" w:sz="4" w:space="0" w:color="auto"/>
              <w:right w:val="single" w:sz="4" w:space="0" w:color="auto"/>
            </w:tcBorders>
          </w:tcPr>
          <w:p w:rsidR="003A7852" w:rsidRDefault="003A7852" w:rsidP="00F75F06">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3A7852" w:rsidRDefault="003A7852" w:rsidP="00F75F0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5812" w:type="dxa"/>
            <w:tcBorders>
              <w:top w:val="single" w:sz="4" w:space="0" w:color="auto"/>
              <w:left w:val="single" w:sz="4" w:space="0" w:color="auto"/>
              <w:bottom w:val="single" w:sz="4" w:space="0" w:color="auto"/>
              <w:right w:val="single" w:sz="4" w:space="0" w:color="auto"/>
            </w:tcBorders>
            <w:vAlign w:val="center"/>
          </w:tcPr>
          <w:p w:rsidR="003A7852" w:rsidRPr="00C057C0" w:rsidRDefault="003A7852" w:rsidP="003A7852">
            <w:pPr>
              <w:spacing w:after="0" w:line="240" w:lineRule="auto"/>
              <w:rPr>
                <w:rFonts w:ascii="Times New Roman" w:hAnsi="Times New Roman"/>
                <w:sz w:val="18"/>
                <w:szCs w:val="18"/>
              </w:rPr>
            </w:pPr>
            <w:proofErr w:type="gramStart"/>
            <w:r w:rsidRPr="00C057C0">
              <w:rPr>
                <w:rFonts w:ascii="Times New Roman" w:hAnsi="Times New Roman"/>
                <w:sz w:val="18"/>
                <w:szCs w:val="18"/>
              </w:rPr>
              <w:t>Беспроводной</w:t>
            </w:r>
            <w:proofErr w:type="gramEnd"/>
            <w:r w:rsidRPr="00C057C0">
              <w:rPr>
                <w:rFonts w:ascii="Times New Roman" w:hAnsi="Times New Roman"/>
                <w:sz w:val="18"/>
                <w:szCs w:val="18"/>
              </w:rPr>
              <w:t xml:space="preserve"> телефон. Дальность действия в помещении не менее 50 м,</w:t>
            </w:r>
            <w:r w:rsidRPr="00C057C0">
              <w:rPr>
                <w:rFonts w:ascii="Times New Roman" w:hAnsi="Times New Roman"/>
                <w:sz w:val="18"/>
                <w:szCs w:val="18"/>
              </w:rPr>
              <w:br/>
              <w:t xml:space="preserve">Дальность действия на открытой местности не менее 300 м. Функциональные возможности: определитель номеров, журнал вызовов – не менее 50 номеров, громкая связь, внутренняя связь (интерком), </w:t>
            </w:r>
            <w:proofErr w:type="gramStart"/>
            <w:r w:rsidRPr="00C057C0">
              <w:rPr>
                <w:rFonts w:ascii="Times New Roman" w:hAnsi="Times New Roman"/>
                <w:sz w:val="18"/>
                <w:szCs w:val="18"/>
              </w:rPr>
              <w:t>конференц-связь</w:t>
            </w:r>
            <w:proofErr w:type="gramEnd"/>
            <w:r w:rsidRPr="00C057C0">
              <w:rPr>
                <w:rFonts w:ascii="Times New Roman" w:hAnsi="Times New Roman"/>
                <w:sz w:val="18"/>
                <w:szCs w:val="18"/>
              </w:rPr>
              <w:t>, ночной режим, телефонная книга, объем телефонной книги не менее 200 номеров, память набранных номеров не менее 5.</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r>
      <w:tr w:rsidR="003A7852" w:rsidRPr="00430CC2" w:rsidTr="003A7852">
        <w:tc>
          <w:tcPr>
            <w:tcW w:w="2410" w:type="dxa"/>
            <w:vMerge/>
            <w:tcBorders>
              <w:left w:val="single" w:sz="4" w:space="0" w:color="auto"/>
              <w:right w:val="single" w:sz="4" w:space="0" w:color="auto"/>
            </w:tcBorders>
          </w:tcPr>
          <w:p w:rsidR="003A7852" w:rsidRDefault="003A7852" w:rsidP="00F75F06">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3A7852" w:rsidRDefault="003A7852" w:rsidP="00F75F0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5812" w:type="dxa"/>
            <w:tcBorders>
              <w:top w:val="single" w:sz="4" w:space="0" w:color="auto"/>
              <w:left w:val="single" w:sz="4" w:space="0" w:color="auto"/>
              <w:bottom w:val="single" w:sz="4" w:space="0" w:color="auto"/>
              <w:right w:val="single" w:sz="4" w:space="0" w:color="auto"/>
            </w:tcBorders>
            <w:vAlign w:val="center"/>
          </w:tcPr>
          <w:p w:rsidR="003A7852" w:rsidRPr="00C057C0" w:rsidRDefault="003A7852" w:rsidP="003A7852">
            <w:pPr>
              <w:spacing w:after="0" w:line="240" w:lineRule="auto"/>
              <w:rPr>
                <w:rFonts w:ascii="Times New Roman" w:hAnsi="Times New Roman"/>
                <w:sz w:val="18"/>
                <w:szCs w:val="18"/>
              </w:rPr>
            </w:pPr>
            <w:r w:rsidRPr="00C057C0">
              <w:rPr>
                <w:rFonts w:ascii="Times New Roman" w:hAnsi="Times New Roman"/>
                <w:sz w:val="18"/>
                <w:szCs w:val="18"/>
              </w:rPr>
              <w:t xml:space="preserve">Факсимильный аппарат. Сохранение голосовых сообщений в памяти автоответчика объем не менее 18 минут. Дуплексный спикерфон. Идентификатор номеров. Факс  оснащен ЖК-дисплеем и имеет модуль памяти, рассчитанный на запись не менее 28 сообщений при отсутствии бумаги. Комплектация: телефонный шнур, телефонная трубка, провод телефонной трубки, рулон термобумаги (длина не менее 10 метров), накопитель, инструкция по эксплуатации. </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r>
      <w:tr w:rsidR="003A7852" w:rsidRPr="00430CC2" w:rsidTr="003A7852">
        <w:tc>
          <w:tcPr>
            <w:tcW w:w="2410" w:type="dxa"/>
            <w:vMerge/>
            <w:tcBorders>
              <w:left w:val="single" w:sz="4" w:space="0" w:color="auto"/>
              <w:right w:val="single" w:sz="4" w:space="0" w:color="auto"/>
            </w:tcBorders>
          </w:tcPr>
          <w:p w:rsidR="003A7852" w:rsidRDefault="003A7852" w:rsidP="00F75F06">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3A7852" w:rsidRDefault="003A7852" w:rsidP="00F75F0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5812" w:type="dxa"/>
            <w:tcBorders>
              <w:top w:val="single" w:sz="4" w:space="0" w:color="auto"/>
              <w:left w:val="single" w:sz="4" w:space="0" w:color="auto"/>
              <w:bottom w:val="single" w:sz="4" w:space="0" w:color="auto"/>
              <w:right w:val="single" w:sz="4" w:space="0" w:color="auto"/>
            </w:tcBorders>
          </w:tcPr>
          <w:p w:rsidR="003A7852" w:rsidRPr="00C057C0" w:rsidRDefault="003A7852" w:rsidP="003A7852">
            <w:pPr>
              <w:spacing w:after="0" w:line="240" w:lineRule="auto"/>
              <w:rPr>
                <w:rFonts w:ascii="Times New Roman" w:hAnsi="Times New Roman"/>
                <w:sz w:val="18"/>
                <w:szCs w:val="18"/>
              </w:rPr>
            </w:pPr>
            <w:r w:rsidRPr="00C057C0">
              <w:rPr>
                <w:rFonts w:ascii="Times New Roman" w:hAnsi="Times New Roman"/>
                <w:sz w:val="18"/>
                <w:szCs w:val="18"/>
              </w:rPr>
              <w:t>Фен для волос. Мощность: не менее 0,7 кВт. Корпус: пластик. Режим работы: автоматический. Габариты: не менее 220х215х110мм. Мощность не менее 700 Вт. Поток воздуха не менее 8,8 литр/сек. Гибкий растягивающийся до 1,3 м шланг с вращающейся насадкой. Автоматическое включение при снятии насадки. Автоматическое выключение после навешивания насадки. Автоматическое безопасное отключение после 30 минут. Постоянное подключение к электросети. Способ крепления: настенный.</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r>
      <w:tr w:rsidR="003A7852" w:rsidRPr="00430CC2" w:rsidTr="003A7852">
        <w:trPr>
          <w:trHeight w:val="1255"/>
        </w:trPr>
        <w:tc>
          <w:tcPr>
            <w:tcW w:w="2410" w:type="dxa"/>
            <w:vMerge/>
            <w:tcBorders>
              <w:left w:val="single" w:sz="4" w:space="0" w:color="auto"/>
              <w:right w:val="single" w:sz="4" w:space="0" w:color="auto"/>
            </w:tcBorders>
          </w:tcPr>
          <w:p w:rsidR="003A7852" w:rsidRDefault="003A7852" w:rsidP="00F75F06">
            <w:pPr>
              <w:autoSpaceDE w:val="0"/>
              <w:autoSpaceDN w:val="0"/>
              <w:adjustRightInd w:val="0"/>
              <w:spacing w:after="0" w:line="240" w:lineRule="auto"/>
              <w:jc w:val="both"/>
              <w:rPr>
                <w:rFonts w:ascii="Times New Roman" w:hAnsi="Times New Roman"/>
                <w:sz w:val="20"/>
                <w:szCs w:val="20"/>
              </w:rPr>
            </w:pPr>
          </w:p>
        </w:tc>
        <w:tc>
          <w:tcPr>
            <w:tcW w:w="709" w:type="dxa"/>
            <w:tcBorders>
              <w:top w:val="single" w:sz="4" w:space="0" w:color="auto"/>
              <w:left w:val="single" w:sz="4" w:space="0" w:color="auto"/>
              <w:right w:val="single" w:sz="4" w:space="0" w:color="auto"/>
            </w:tcBorders>
          </w:tcPr>
          <w:p w:rsidR="003A7852" w:rsidRDefault="003A7852" w:rsidP="00F75F06">
            <w:pPr>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c>
          <w:tcPr>
            <w:tcW w:w="5812" w:type="dxa"/>
            <w:tcBorders>
              <w:top w:val="single" w:sz="4" w:space="0" w:color="auto"/>
              <w:left w:val="single" w:sz="4" w:space="0" w:color="auto"/>
              <w:right w:val="single" w:sz="4" w:space="0" w:color="auto"/>
            </w:tcBorders>
            <w:vAlign w:val="center"/>
          </w:tcPr>
          <w:p w:rsidR="003A7852" w:rsidRPr="00C057C0" w:rsidRDefault="003A7852" w:rsidP="003A7852">
            <w:pPr>
              <w:spacing w:after="0" w:line="240" w:lineRule="auto"/>
              <w:rPr>
                <w:rFonts w:ascii="Times New Roman" w:hAnsi="Times New Roman"/>
                <w:b/>
                <w:sz w:val="18"/>
                <w:szCs w:val="18"/>
                <w:highlight w:val="yellow"/>
              </w:rPr>
            </w:pPr>
            <w:r w:rsidRPr="00C057C0">
              <w:rPr>
                <w:rFonts w:ascii="Times New Roman" w:hAnsi="Times New Roman"/>
                <w:sz w:val="18"/>
                <w:szCs w:val="18"/>
              </w:rPr>
              <w:t xml:space="preserve">Цифровой фотоаппарат. Матрица: эффективное разрешение не менее 14.1 </w:t>
            </w:r>
            <w:proofErr w:type="spellStart"/>
            <w:r w:rsidRPr="00C057C0">
              <w:rPr>
                <w:rFonts w:ascii="Times New Roman" w:hAnsi="Times New Roman"/>
                <w:sz w:val="18"/>
                <w:szCs w:val="18"/>
              </w:rPr>
              <w:t>Мпикс</w:t>
            </w:r>
            <w:proofErr w:type="spellEnd"/>
            <w:r w:rsidRPr="00C057C0">
              <w:rPr>
                <w:rFonts w:ascii="Times New Roman" w:hAnsi="Times New Roman"/>
                <w:sz w:val="18"/>
                <w:szCs w:val="18"/>
              </w:rPr>
              <w:t xml:space="preserve">. Запись: максимальное разрешение видео не менее 1280x720 </w:t>
            </w:r>
            <w:proofErr w:type="spellStart"/>
            <w:r w:rsidRPr="00C057C0">
              <w:rPr>
                <w:rFonts w:ascii="Times New Roman" w:hAnsi="Times New Roman"/>
                <w:sz w:val="18"/>
                <w:szCs w:val="18"/>
              </w:rPr>
              <w:t>Пикс</w:t>
            </w:r>
            <w:proofErr w:type="spellEnd"/>
            <w:r w:rsidRPr="00C057C0">
              <w:rPr>
                <w:rFonts w:ascii="Times New Roman" w:hAnsi="Times New Roman"/>
                <w:sz w:val="18"/>
                <w:szCs w:val="18"/>
              </w:rPr>
              <w:t xml:space="preserve">. Память: карты памяти — SD, SDHC. </w:t>
            </w:r>
            <w:proofErr w:type="spellStart"/>
            <w:r w:rsidRPr="00C057C0">
              <w:rPr>
                <w:rFonts w:ascii="Times New Roman" w:hAnsi="Times New Roman"/>
                <w:sz w:val="18"/>
                <w:szCs w:val="18"/>
              </w:rPr>
              <w:t>Zoom</w:t>
            </w:r>
            <w:proofErr w:type="spellEnd"/>
            <w:r w:rsidRPr="00C057C0">
              <w:rPr>
                <w:rFonts w:ascii="Times New Roman" w:hAnsi="Times New Roman"/>
                <w:sz w:val="18"/>
                <w:szCs w:val="18"/>
              </w:rPr>
              <w:t>: Максимальный оптический не менее 16x. Дисплей: диагональ не менее 3 дюймов. Питание: тип — съемный аккумулятор.</w:t>
            </w:r>
          </w:p>
        </w:tc>
        <w:tc>
          <w:tcPr>
            <w:tcW w:w="1701" w:type="dxa"/>
            <w:tcBorders>
              <w:top w:val="single" w:sz="4" w:space="0" w:color="auto"/>
              <w:left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c>
          <w:tcPr>
            <w:tcW w:w="1701" w:type="dxa"/>
            <w:tcBorders>
              <w:top w:val="single" w:sz="4" w:space="0" w:color="auto"/>
              <w:left w:val="single" w:sz="4" w:space="0" w:color="auto"/>
              <w:right w:val="single" w:sz="4" w:space="0" w:color="auto"/>
            </w:tcBorders>
          </w:tcPr>
          <w:p w:rsidR="003A7852" w:rsidRDefault="003A7852" w:rsidP="003A7852">
            <w:pPr>
              <w:jc w:val="center"/>
            </w:pPr>
            <w:r w:rsidRPr="00166909">
              <w:rPr>
                <w:rFonts w:ascii="Times New Roman" w:hAnsi="Times New Roman"/>
                <w:sz w:val="18"/>
                <w:szCs w:val="18"/>
              </w:rPr>
              <w:t>Соответствует</w:t>
            </w:r>
          </w:p>
        </w:tc>
      </w:tr>
    </w:tbl>
    <w:p w:rsidR="005C0E51" w:rsidRDefault="005C0E51" w:rsidP="003A7852">
      <w:pPr>
        <w:widowControl w:val="0"/>
        <w:spacing w:after="0" w:line="240" w:lineRule="auto"/>
        <w:ind w:left="-567"/>
      </w:pPr>
    </w:p>
    <w:sectPr w:rsidR="005C0E51" w:rsidSect="00AD7CC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A0E"/>
    <w:rsid w:val="00236F34"/>
    <w:rsid w:val="003A7852"/>
    <w:rsid w:val="005721DF"/>
    <w:rsid w:val="005C0E51"/>
    <w:rsid w:val="008779DA"/>
    <w:rsid w:val="00FB0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1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5721DF"/>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5721DF"/>
    <w:pPr>
      <w:widowControl w:val="0"/>
      <w:spacing w:after="120" w:line="240" w:lineRule="auto"/>
    </w:pPr>
    <w:rPr>
      <w:sz w:val="20"/>
      <w:szCs w:val="20"/>
      <w:lang w:eastAsia="ru-RU"/>
    </w:rPr>
  </w:style>
  <w:style w:type="character" w:customStyle="1" w:styleId="1">
    <w:name w:val="Основной текст Знак1"/>
    <w:basedOn w:val="a0"/>
    <w:uiPriority w:val="99"/>
    <w:semiHidden/>
    <w:rsid w:val="005721DF"/>
    <w:rPr>
      <w:rFonts w:ascii="Calibri" w:eastAsia="Calibri" w:hAnsi="Calibri" w:cs="Times New Roman"/>
    </w:rPr>
  </w:style>
  <w:style w:type="paragraph" w:styleId="a5">
    <w:name w:val="List Paragraph"/>
    <w:basedOn w:val="a"/>
    <w:uiPriority w:val="34"/>
    <w:qFormat/>
    <w:rsid w:val="005721DF"/>
    <w:pPr>
      <w:ind w:left="720"/>
      <w:contextualSpacing/>
    </w:pPr>
  </w:style>
  <w:style w:type="character" w:styleId="a6">
    <w:name w:val="Hyperlink"/>
    <w:semiHidden/>
    <w:unhideWhenUsed/>
    <w:rsid w:val="003A7852"/>
    <w:rPr>
      <w:rFonts w:ascii="Times New Roman" w:hAnsi="Times New Roman" w:cs="Times New Roman"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1D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5721DF"/>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5721DF"/>
    <w:pPr>
      <w:widowControl w:val="0"/>
      <w:spacing w:after="120" w:line="240" w:lineRule="auto"/>
    </w:pPr>
    <w:rPr>
      <w:sz w:val="20"/>
      <w:szCs w:val="20"/>
      <w:lang w:eastAsia="ru-RU"/>
    </w:rPr>
  </w:style>
  <w:style w:type="character" w:customStyle="1" w:styleId="1">
    <w:name w:val="Основной текст Знак1"/>
    <w:basedOn w:val="a0"/>
    <w:uiPriority w:val="99"/>
    <w:semiHidden/>
    <w:rsid w:val="005721DF"/>
    <w:rPr>
      <w:rFonts w:ascii="Calibri" w:eastAsia="Calibri" w:hAnsi="Calibri" w:cs="Times New Roman"/>
    </w:rPr>
  </w:style>
  <w:style w:type="paragraph" w:styleId="a5">
    <w:name w:val="List Paragraph"/>
    <w:basedOn w:val="a"/>
    <w:uiPriority w:val="34"/>
    <w:qFormat/>
    <w:rsid w:val="005721DF"/>
    <w:pPr>
      <w:ind w:left="720"/>
      <w:contextualSpacing/>
    </w:pPr>
  </w:style>
  <w:style w:type="character" w:styleId="a6">
    <w:name w:val="Hyperlink"/>
    <w:semiHidden/>
    <w:unhideWhenUsed/>
    <w:rsid w:val="003A7852"/>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44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1439</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4</cp:revision>
  <cp:lastPrinted>2015-05-28T03:50:00Z</cp:lastPrinted>
  <dcterms:created xsi:type="dcterms:W3CDTF">2015-05-26T07:26:00Z</dcterms:created>
  <dcterms:modified xsi:type="dcterms:W3CDTF">2015-05-28T03:51:00Z</dcterms:modified>
</cp:coreProperties>
</file>