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2F6C5D" w:rsidP="0085649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2"/>
          <w:sz w:val="24"/>
          <w:szCs w:val="24"/>
          <w:lang w:eastAsia="fa-IR" w:bidi="fa-IR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784C4B04" wp14:editId="21E6E159">
            <wp:extent cx="593090" cy="704215"/>
            <wp:effectExtent l="0" t="0" r="0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5D" w:rsidRDefault="002F6C5D" w:rsidP="002F6C5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2F6C5D" w:rsidRDefault="002F6C5D" w:rsidP="002F6C5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2F6C5D" w:rsidRDefault="002F6C5D" w:rsidP="002F6C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2F6C5D" w:rsidRDefault="007540FB" w:rsidP="002F6C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856490" w:rsidRPr="003E5E70" w:rsidRDefault="00856490" w:rsidP="002F6C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2F6C5D" w:rsidRDefault="002F6C5D" w:rsidP="002F6C5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F6C5D" w:rsidRDefault="00856490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Pr="0085649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15 ноября 2017 года</w:t>
      </w:r>
      <w:r w:rsidR="002F6C5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</w:t>
      </w:r>
      <w:r w:rsidR="002F6C5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F6C5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2F6C5D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5649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2821</w:t>
      </w:r>
    </w:p>
    <w:p w:rsidR="002F6C5D" w:rsidRDefault="002F6C5D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856490" w:rsidRDefault="00856490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F6C5D" w:rsidRPr="003E5E70" w:rsidRDefault="00965855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9"/>
          <w:lang w:eastAsia="ar-SA"/>
        </w:rPr>
      </w:pPr>
      <w:r>
        <w:rPr>
          <w:rFonts w:ascii="Times New Roman" w:eastAsia="Times New Roman" w:hAnsi="Times New Roman"/>
          <w:sz w:val="24"/>
          <w:szCs w:val="29"/>
          <w:lang w:eastAsia="ar-SA"/>
        </w:rPr>
        <w:t>О создании рабочей группы</w:t>
      </w:r>
    </w:p>
    <w:p w:rsidR="007540FB" w:rsidRDefault="007540FB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9"/>
          <w:lang w:eastAsia="ar-SA"/>
        </w:rPr>
      </w:pPr>
      <w:r>
        <w:rPr>
          <w:rFonts w:ascii="Times New Roman" w:eastAsia="Times New Roman" w:hAnsi="Times New Roman"/>
          <w:sz w:val="24"/>
          <w:szCs w:val="29"/>
          <w:lang w:eastAsia="ar-SA"/>
        </w:rPr>
        <w:t xml:space="preserve">по реализации проекта </w:t>
      </w:r>
    </w:p>
    <w:p w:rsidR="007540FB" w:rsidRPr="007540FB" w:rsidRDefault="007540FB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9"/>
          <w:lang w:eastAsia="ar-SA"/>
        </w:rPr>
      </w:pPr>
      <w:r>
        <w:rPr>
          <w:rFonts w:ascii="Times New Roman" w:eastAsia="Times New Roman" w:hAnsi="Times New Roman"/>
          <w:sz w:val="24"/>
          <w:szCs w:val="29"/>
          <w:lang w:eastAsia="ar-SA"/>
        </w:rPr>
        <w:t>«Президентская библиотека в Югре»</w:t>
      </w:r>
    </w:p>
    <w:p w:rsidR="002F6C5D" w:rsidRDefault="002F6C5D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9"/>
          <w:lang w:eastAsia="ar-SA"/>
        </w:rPr>
      </w:pPr>
    </w:p>
    <w:p w:rsidR="002F6C5D" w:rsidRDefault="002F6C5D" w:rsidP="002F6C5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9"/>
          <w:lang w:eastAsia="ar-SA"/>
        </w:rPr>
      </w:pPr>
    </w:p>
    <w:p w:rsidR="002F6C5D" w:rsidRPr="003E5E70" w:rsidRDefault="004416C7" w:rsidP="003E5E7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ar-SA"/>
        </w:rPr>
        <w:t>На основании Указа Президента Российской Федерации от 09</w:t>
      </w:r>
      <w:r w:rsidR="003E5E70">
        <w:rPr>
          <w:rFonts w:ascii="Times New Roman" w:eastAsia="Times New Roman" w:hAnsi="Times New Roman"/>
          <w:sz w:val="24"/>
          <w:szCs w:val="20"/>
          <w:lang w:eastAsia="ar-SA"/>
        </w:rPr>
        <w:t>.05.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2017 № 203  «О Стратегии развития информационного общества в Российской Федерации на 2017- 2030 годы», распоряжения Правительства Ханты-Мансийского автономного округа – Югры от 13</w:t>
      </w:r>
      <w:r w:rsidR="003E5E70">
        <w:rPr>
          <w:rFonts w:ascii="Times New Roman" w:eastAsia="Times New Roman" w:hAnsi="Times New Roman"/>
          <w:sz w:val="24"/>
          <w:szCs w:val="20"/>
          <w:lang w:eastAsia="ar-SA"/>
        </w:rPr>
        <w:t>.12.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2013 № 650-рп «О Соглашении между Федеральным государственным бюджетным учреждением </w:t>
      </w:r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>«Президентская библиотека имени Б.Н. Ельцина» и Правительством Ханты-Мансийского автономного округа – Югры о сотрудничестве», приказа Департамента культуры Ханты-Мансийского автономного округа – Югры, Департамента информационных</w:t>
      </w:r>
      <w:proofErr w:type="gramEnd"/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 xml:space="preserve"> технологий Ханты-Мансийского автономного округа – Югры, Департамента образования и молодежной политики Ханты-Мансийского автономного округа – Югры от 31</w:t>
      </w:r>
      <w:r w:rsidR="003E5E70">
        <w:rPr>
          <w:rFonts w:ascii="Times New Roman" w:eastAsia="Times New Roman" w:hAnsi="Times New Roman"/>
          <w:sz w:val="24"/>
          <w:szCs w:val="20"/>
          <w:lang w:eastAsia="ar-SA"/>
        </w:rPr>
        <w:t>.10.</w:t>
      </w:r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>2017 №09-ОД-331/01-09/08</w:t>
      </w:r>
      <w:r w:rsidR="00FF45F5">
        <w:rPr>
          <w:rFonts w:ascii="Times New Roman" w:eastAsia="Times New Roman" w:hAnsi="Times New Roman"/>
          <w:sz w:val="24"/>
          <w:szCs w:val="20"/>
          <w:lang w:eastAsia="ar-SA"/>
        </w:rPr>
        <w:t>-Исх-293</w:t>
      </w:r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 xml:space="preserve">/1605 «О реализации проекта «Президентская библиотека в Югре» </w:t>
      </w:r>
      <w:proofErr w:type="gramStart"/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>в</w:t>
      </w:r>
      <w:proofErr w:type="gramEnd"/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proofErr w:type="gramStart"/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>Ханты-Мансийском</w:t>
      </w:r>
      <w:proofErr w:type="gramEnd"/>
      <w:r w:rsidR="00F61E56">
        <w:rPr>
          <w:rFonts w:ascii="Times New Roman" w:eastAsia="Times New Roman" w:hAnsi="Times New Roman"/>
          <w:sz w:val="24"/>
          <w:szCs w:val="20"/>
          <w:lang w:eastAsia="ar-SA"/>
        </w:rPr>
        <w:t xml:space="preserve"> автономном округе – Югре»</w:t>
      </w:r>
      <w:r w:rsidR="003E5E70">
        <w:rPr>
          <w:rFonts w:ascii="Times New Roman" w:eastAsia="Times New Roman" w:hAnsi="Times New Roman"/>
          <w:sz w:val="24"/>
          <w:szCs w:val="20"/>
          <w:lang w:eastAsia="ar-SA"/>
        </w:rPr>
        <w:t>:</w:t>
      </w:r>
    </w:p>
    <w:p w:rsidR="005310E3" w:rsidRDefault="007540FB" w:rsidP="00965855">
      <w:pPr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0"/>
          <w:lang w:eastAsia="ar-SA"/>
        </w:rPr>
      </w:pPr>
      <w:r>
        <w:rPr>
          <w:rFonts w:ascii="Times New Roman" w:eastAsia="Lucida Sans Unicode" w:hAnsi="Times New Roman"/>
          <w:sz w:val="24"/>
          <w:szCs w:val="20"/>
          <w:lang w:eastAsia="ar-SA"/>
        </w:rPr>
        <w:t>1</w:t>
      </w:r>
      <w:r w:rsidR="002F6C5D">
        <w:rPr>
          <w:rFonts w:ascii="Times New Roman" w:eastAsia="Lucida Sans Unicode" w:hAnsi="Times New Roman"/>
          <w:sz w:val="24"/>
          <w:szCs w:val="20"/>
          <w:lang w:eastAsia="ar-SA"/>
        </w:rPr>
        <w:t>. </w:t>
      </w:r>
      <w:r w:rsidR="00965855">
        <w:rPr>
          <w:rFonts w:ascii="Times New Roman" w:eastAsia="Lucida Sans Unicode" w:hAnsi="Times New Roman"/>
          <w:sz w:val="24"/>
          <w:szCs w:val="20"/>
          <w:lang w:eastAsia="ar-SA"/>
        </w:rPr>
        <w:t xml:space="preserve">Создать </w:t>
      </w:r>
      <w:r w:rsidR="004416C7">
        <w:rPr>
          <w:rFonts w:ascii="Times New Roman" w:eastAsia="Lucida Sans Unicode" w:hAnsi="Times New Roman"/>
          <w:sz w:val="24"/>
          <w:szCs w:val="20"/>
          <w:lang w:eastAsia="ar-SA"/>
        </w:rPr>
        <w:t xml:space="preserve">межведомственную </w:t>
      </w:r>
      <w:r w:rsidR="00965855">
        <w:rPr>
          <w:rFonts w:ascii="Times New Roman" w:eastAsia="Lucida Sans Unicode" w:hAnsi="Times New Roman"/>
          <w:sz w:val="24"/>
          <w:szCs w:val="20"/>
          <w:lang w:eastAsia="ar-SA"/>
        </w:rPr>
        <w:t xml:space="preserve">рабочую группу по реализации проекта </w:t>
      </w:r>
      <w:r w:rsidR="00965855">
        <w:rPr>
          <w:rFonts w:ascii="Times New Roman" w:hAnsi="Times New Roman" w:cs="Tahoma"/>
          <w:sz w:val="24"/>
          <w:szCs w:val="20"/>
          <w:lang w:eastAsia="ar-SA"/>
        </w:rPr>
        <w:t>«Президентская библиотека в Югре» на территории  муниципального образования город Югорск (далее – рабочая группа).</w:t>
      </w:r>
    </w:p>
    <w:p w:rsidR="00642C94" w:rsidRDefault="007540FB" w:rsidP="0096585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0"/>
          <w:lang w:eastAsia="ar-SA"/>
        </w:rPr>
      </w:pPr>
      <w:r>
        <w:rPr>
          <w:rFonts w:ascii="Times New Roman" w:eastAsia="Lucida Sans Unicode" w:hAnsi="Times New Roman"/>
          <w:sz w:val="24"/>
          <w:szCs w:val="20"/>
          <w:lang w:eastAsia="ar-SA"/>
        </w:rPr>
        <w:t>2</w:t>
      </w:r>
      <w:r w:rsidR="002F6C5D">
        <w:rPr>
          <w:rFonts w:ascii="Times New Roman" w:eastAsia="Lucida Sans Unicode" w:hAnsi="Times New Roman"/>
          <w:sz w:val="24"/>
          <w:szCs w:val="20"/>
          <w:lang w:eastAsia="ar-SA"/>
        </w:rPr>
        <w:t>. </w:t>
      </w:r>
      <w:r w:rsidR="00965855">
        <w:rPr>
          <w:rFonts w:ascii="Times New Roman" w:eastAsia="Lucida Sans Unicode" w:hAnsi="Times New Roman"/>
          <w:sz w:val="24"/>
          <w:szCs w:val="20"/>
          <w:lang w:eastAsia="ar-SA"/>
        </w:rPr>
        <w:t>Утвердить состав рабочей группы (приложение 1).</w:t>
      </w:r>
    </w:p>
    <w:p w:rsidR="00D22EEA" w:rsidRDefault="007540FB" w:rsidP="0096585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0"/>
          <w:lang w:eastAsia="ar-SA"/>
        </w:rPr>
      </w:pPr>
      <w:r>
        <w:rPr>
          <w:rFonts w:ascii="Times New Roman" w:eastAsia="Lucida Sans Unicode" w:hAnsi="Times New Roman"/>
          <w:sz w:val="24"/>
          <w:szCs w:val="20"/>
          <w:lang w:eastAsia="ar-SA"/>
        </w:rPr>
        <w:t>3</w:t>
      </w:r>
      <w:r w:rsidR="004416C7">
        <w:rPr>
          <w:rFonts w:ascii="Times New Roman" w:eastAsia="Lucida Sans Unicode" w:hAnsi="Times New Roman"/>
          <w:sz w:val="24"/>
          <w:szCs w:val="20"/>
          <w:lang w:eastAsia="ar-SA"/>
        </w:rPr>
        <w:t xml:space="preserve">. </w:t>
      </w:r>
      <w:r>
        <w:rPr>
          <w:rFonts w:ascii="Times New Roman" w:eastAsia="Lucida Sans Unicode" w:hAnsi="Times New Roman"/>
          <w:sz w:val="24"/>
          <w:szCs w:val="20"/>
          <w:lang w:eastAsia="ar-SA"/>
        </w:rPr>
        <w:t>Назначить</w:t>
      </w:r>
      <w:r w:rsidR="00D22EEA">
        <w:rPr>
          <w:rFonts w:ascii="Times New Roman" w:eastAsia="Lucida Sans Unicode" w:hAnsi="Times New Roman"/>
          <w:sz w:val="24"/>
          <w:szCs w:val="20"/>
          <w:lang w:eastAsia="ar-SA"/>
        </w:rPr>
        <w:t>:</w:t>
      </w:r>
    </w:p>
    <w:p w:rsidR="00D22EEA" w:rsidRDefault="00D22EEA" w:rsidP="00965855">
      <w:pPr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0"/>
          <w:lang w:eastAsia="ar-SA"/>
        </w:rPr>
      </w:pPr>
      <w:r>
        <w:rPr>
          <w:rFonts w:ascii="Times New Roman" w:eastAsia="Lucida Sans Unicode" w:hAnsi="Times New Roman"/>
          <w:sz w:val="24"/>
          <w:szCs w:val="20"/>
          <w:lang w:eastAsia="ar-SA"/>
        </w:rPr>
        <w:t>-</w:t>
      </w:r>
      <w:r w:rsidR="007540FB">
        <w:rPr>
          <w:rFonts w:ascii="Times New Roman" w:eastAsia="Lucida Sans Unicode" w:hAnsi="Times New Roman"/>
          <w:sz w:val="24"/>
          <w:szCs w:val="20"/>
          <w:lang w:eastAsia="ar-SA"/>
        </w:rPr>
        <w:t xml:space="preserve"> координатором</w:t>
      </w:r>
      <w:r w:rsidR="004416C7">
        <w:rPr>
          <w:rFonts w:ascii="Times New Roman" w:eastAsia="Lucida Sans Unicode" w:hAnsi="Times New Roman"/>
          <w:sz w:val="24"/>
          <w:szCs w:val="20"/>
          <w:lang w:eastAsia="ar-SA"/>
        </w:rPr>
        <w:t xml:space="preserve"> реализации проекта </w:t>
      </w:r>
      <w:r w:rsidR="004416C7">
        <w:rPr>
          <w:rFonts w:ascii="Times New Roman" w:hAnsi="Times New Roman" w:cs="Tahoma"/>
          <w:sz w:val="24"/>
          <w:szCs w:val="20"/>
          <w:lang w:eastAsia="ar-SA"/>
        </w:rPr>
        <w:t xml:space="preserve">«Президентская библиотека в Югре» </w:t>
      </w:r>
      <w:r w:rsidR="007540FB">
        <w:rPr>
          <w:rFonts w:ascii="Times New Roman" w:hAnsi="Times New Roman" w:cs="Tahoma"/>
          <w:sz w:val="24"/>
          <w:szCs w:val="20"/>
          <w:lang w:eastAsia="ar-SA"/>
        </w:rPr>
        <w:t xml:space="preserve">на территории  муниципального образования город Югорск </w:t>
      </w:r>
      <w:r>
        <w:rPr>
          <w:rFonts w:ascii="Times New Roman" w:hAnsi="Times New Roman" w:cs="Tahoma"/>
          <w:sz w:val="24"/>
          <w:szCs w:val="20"/>
          <w:lang w:eastAsia="ar-SA"/>
        </w:rPr>
        <w:t xml:space="preserve">- </w:t>
      </w:r>
      <w:r w:rsidR="004416C7">
        <w:rPr>
          <w:rFonts w:ascii="Times New Roman" w:hAnsi="Times New Roman" w:cs="Tahoma"/>
          <w:sz w:val="24"/>
          <w:szCs w:val="20"/>
          <w:lang w:eastAsia="ar-SA"/>
        </w:rPr>
        <w:t>Управление культуры администрации города Югорска (Н.Н. Нестерова)</w:t>
      </w:r>
      <w:r>
        <w:rPr>
          <w:rFonts w:ascii="Times New Roman" w:hAnsi="Times New Roman" w:cs="Tahoma"/>
          <w:sz w:val="24"/>
          <w:szCs w:val="20"/>
          <w:lang w:eastAsia="ar-SA"/>
        </w:rPr>
        <w:t>;</w:t>
      </w:r>
    </w:p>
    <w:p w:rsidR="004416C7" w:rsidRDefault="00D22EEA" w:rsidP="0096585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0"/>
          <w:lang w:eastAsia="ar-SA"/>
        </w:rPr>
      </w:pPr>
      <w:r>
        <w:rPr>
          <w:rFonts w:ascii="Times New Roman" w:hAnsi="Times New Roman" w:cs="Tahoma"/>
          <w:sz w:val="24"/>
          <w:szCs w:val="20"/>
          <w:lang w:eastAsia="ar-SA"/>
        </w:rPr>
        <w:t xml:space="preserve">- </w:t>
      </w:r>
      <w:r w:rsidR="007540FB">
        <w:rPr>
          <w:rFonts w:ascii="Times New Roman" w:hAnsi="Times New Roman" w:cs="Tahoma"/>
          <w:sz w:val="24"/>
          <w:szCs w:val="20"/>
          <w:lang w:eastAsia="ar-SA"/>
        </w:rPr>
        <w:t xml:space="preserve">ответственным исполнителем </w:t>
      </w:r>
      <w:r>
        <w:rPr>
          <w:rFonts w:ascii="Times New Roman" w:eastAsia="Lucida Sans Unicode" w:hAnsi="Times New Roman"/>
          <w:sz w:val="24"/>
          <w:szCs w:val="20"/>
          <w:lang w:eastAsia="ar-SA"/>
        </w:rPr>
        <w:t xml:space="preserve">реализации проекта </w:t>
      </w:r>
      <w:r>
        <w:rPr>
          <w:rFonts w:ascii="Times New Roman" w:hAnsi="Times New Roman" w:cs="Tahoma"/>
          <w:sz w:val="24"/>
          <w:szCs w:val="20"/>
          <w:lang w:eastAsia="ar-SA"/>
        </w:rPr>
        <w:t xml:space="preserve">«Президентская библиотека в Югре» на территории  муниципального образования город Югорск </w:t>
      </w:r>
      <w:r w:rsidR="007540FB">
        <w:rPr>
          <w:rFonts w:ascii="Times New Roman" w:hAnsi="Times New Roman" w:cs="Tahoma"/>
          <w:sz w:val="24"/>
          <w:szCs w:val="20"/>
          <w:lang w:eastAsia="ar-SA"/>
        </w:rPr>
        <w:t>– муниципальное бюджетное учреждение «Централизованная библиотечная система г. Югорска» (Н.А. Мотовилова)</w:t>
      </w:r>
      <w:r w:rsidR="004416C7">
        <w:rPr>
          <w:rFonts w:ascii="Times New Roman" w:hAnsi="Times New Roman" w:cs="Tahoma"/>
          <w:sz w:val="24"/>
          <w:szCs w:val="20"/>
          <w:lang w:eastAsia="ar-SA"/>
        </w:rPr>
        <w:t>.</w:t>
      </w:r>
    </w:p>
    <w:p w:rsidR="002F6C5D" w:rsidRDefault="007540FB" w:rsidP="00DD4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4</w:t>
      </w:r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>. </w:t>
      </w:r>
      <w:proofErr w:type="gramStart"/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>Контроль за</w:t>
      </w:r>
      <w:proofErr w:type="gramEnd"/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 xml:space="preserve"> выполнением 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постановления</w:t>
      </w:r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 xml:space="preserve"> возложить на заместителя главы города Югорска Т.И. </w:t>
      </w:r>
      <w:proofErr w:type="spellStart"/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>Долгодворову</w:t>
      </w:r>
      <w:proofErr w:type="spellEnd"/>
      <w:r w:rsidR="002F6C5D">
        <w:rPr>
          <w:rFonts w:ascii="Times New Roman" w:eastAsia="Times New Roman" w:hAnsi="Times New Roman"/>
          <w:sz w:val="24"/>
          <w:szCs w:val="20"/>
          <w:lang w:eastAsia="ar-SA"/>
        </w:rPr>
        <w:t>.</w:t>
      </w:r>
    </w:p>
    <w:p w:rsidR="00DD4152" w:rsidRDefault="00DD4152" w:rsidP="00DD4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DD4152" w:rsidRDefault="00DD4152" w:rsidP="00D22E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E16BE" w:rsidRPr="00FF45F5" w:rsidRDefault="005B698C" w:rsidP="00FF45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Г</w:t>
      </w:r>
      <w:r w:rsidR="002F6C5D">
        <w:rPr>
          <w:rFonts w:ascii="Times New Roman" w:eastAsia="Times New Roman" w:hAnsi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 </w:t>
      </w:r>
      <w:r w:rsidR="002F6C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города Югорска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  <w:r w:rsidR="002F6C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Р.З. Салахов</w:t>
      </w: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7540FB" w:rsidRDefault="007540FB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7540FB" w:rsidRDefault="007540FB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3E5E70" w:rsidRDefault="003E5E70" w:rsidP="00856490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3E5E70" w:rsidRDefault="003E5E70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2F6C5D" w:rsidRDefault="002F6C5D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Приложение </w:t>
      </w:r>
    </w:p>
    <w:p w:rsidR="002F6C5D" w:rsidRDefault="002F6C5D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к </w:t>
      </w:r>
      <w:r w:rsidR="007540FB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постановлению</w:t>
      </w:r>
    </w:p>
    <w:p w:rsidR="002F6C5D" w:rsidRDefault="002F6C5D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2F6C5D" w:rsidRDefault="00856490" w:rsidP="002F6C5D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от </w:t>
      </w:r>
      <w:r w:rsidRPr="00856490">
        <w:rPr>
          <w:rFonts w:ascii="Times New Roman" w:eastAsia="Arial Unicode MS" w:hAnsi="Times New Roman" w:cs="Tahoma"/>
          <w:kern w:val="2"/>
          <w:sz w:val="24"/>
          <w:szCs w:val="29"/>
          <w:u w:val="single"/>
          <w:lang w:eastAsia="ru-RU"/>
        </w:rPr>
        <w:t>15 ноября 2017 года</w:t>
      </w: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 </w:t>
      </w:r>
      <w:r w:rsidR="002F6C5D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№ </w:t>
      </w:r>
      <w:r w:rsidRPr="00856490">
        <w:rPr>
          <w:rFonts w:ascii="Times New Roman" w:eastAsia="Arial Unicode MS" w:hAnsi="Times New Roman" w:cs="Tahoma"/>
          <w:kern w:val="2"/>
          <w:sz w:val="24"/>
          <w:szCs w:val="29"/>
          <w:u w:val="single"/>
          <w:lang w:eastAsia="ru-RU"/>
        </w:rPr>
        <w:t>2821</w:t>
      </w: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  <w:lang w:eastAsia="ru-RU"/>
        </w:rPr>
      </w:pPr>
    </w:p>
    <w:p w:rsidR="00A71C62" w:rsidRDefault="00A71C62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A71C62" w:rsidRDefault="00A71C62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FF45F5" w:rsidRDefault="00FF45F5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 xml:space="preserve">Состав </w:t>
      </w:r>
    </w:p>
    <w:p w:rsidR="002F6C5D" w:rsidRDefault="00FF45F5" w:rsidP="002F6C5D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sz w:val="24"/>
          <w:szCs w:val="20"/>
          <w:lang w:eastAsia="ar-SA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  <w:t xml:space="preserve">межведомственной рабочей группы </w:t>
      </w:r>
      <w:r w:rsidRPr="00FF45F5">
        <w:rPr>
          <w:rFonts w:ascii="Times New Roman" w:eastAsia="Lucida Sans Unicode" w:hAnsi="Times New Roman"/>
          <w:b/>
          <w:sz w:val="24"/>
          <w:szCs w:val="20"/>
          <w:lang w:eastAsia="ar-SA"/>
        </w:rPr>
        <w:t xml:space="preserve">по реализации проекта </w:t>
      </w:r>
      <w:r w:rsidRPr="00FF45F5">
        <w:rPr>
          <w:rFonts w:ascii="Times New Roman" w:hAnsi="Times New Roman" w:cs="Tahoma"/>
          <w:b/>
          <w:sz w:val="24"/>
          <w:szCs w:val="20"/>
          <w:lang w:eastAsia="ar-SA"/>
        </w:rPr>
        <w:t>«Президентская библиотека в Югре» на территории  муниципального образования город Югорск</w:t>
      </w:r>
    </w:p>
    <w:p w:rsidR="00A71C62" w:rsidRPr="00FF45F5" w:rsidRDefault="00A71C62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613"/>
      </w:tblGrid>
      <w:tr w:rsidR="00FF45F5" w:rsidRPr="004B1AC1" w:rsidTr="003F67CF">
        <w:tc>
          <w:tcPr>
            <w:tcW w:w="4851" w:type="dxa"/>
          </w:tcPr>
          <w:p w:rsidR="00FF45F5" w:rsidRPr="00FF45F5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F45F5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Председатель рабочей группы:</w:t>
            </w:r>
          </w:p>
        </w:tc>
        <w:tc>
          <w:tcPr>
            <w:tcW w:w="4613" w:type="dxa"/>
          </w:tcPr>
          <w:p w:rsidR="00FF45F5" w:rsidRPr="004B1AC1" w:rsidRDefault="00FF45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A71C62" w:rsidRPr="004B1AC1" w:rsidTr="003F67CF">
        <w:tc>
          <w:tcPr>
            <w:tcW w:w="4851" w:type="dxa"/>
          </w:tcPr>
          <w:p w:rsidR="00A71C62" w:rsidRPr="00FF45F5" w:rsidRDefault="00A71C62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71C62" w:rsidRPr="004B1AC1" w:rsidRDefault="00A7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F45F5" w:rsidRPr="004B1AC1" w:rsidTr="003F67CF">
        <w:tc>
          <w:tcPr>
            <w:tcW w:w="4851" w:type="dxa"/>
          </w:tcPr>
          <w:p w:rsidR="00FF45F5" w:rsidRPr="004B1AC1" w:rsidRDefault="00FF45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Долгодворова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Заместитель главы города Югорска</w:t>
            </w:r>
          </w:p>
        </w:tc>
      </w:tr>
      <w:tr w:rsidR="00FF45F5" w:rsidRPr="004B1AC1" w:rsidTr="003F67CF">
        <w:tc>
          <w:tcPr>
            <w:tcW w:w="4851" w:type="dxa"/>
          </w:tcPr>
          <w:p w:rsidR="00FF45F5" w:rsidRPr="004B1AC1" w:rsidRDefault="00FF45F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F45F5" w:rsidRPr="004B1AC1" w:rsidTr="003F67CF">
        <w:tc>
          <w:tcPr>
            <w:tcW w:w="4851" w:type="dxa"/>
          </w:tcPr>
          <w:p w:rsidR="00FF45F5" w:rsidRPr="00FF45F5" w:rsidRDefault="00FF45F5" w:rsidP="004B1A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F45F5"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  <w:t>Члены рабочей группы: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A71C62" w:rsidRPr="004B1AC1" w:rsidTr="003F67CF">
        <w:tc>
          <w:tcPr>
            <w:tcW w:w="4851" w:type="dxa"/>
          </w:tcPr>
          <w:p w:rsidR="00A71C62" w:rsidRPr="00FF45F5" w:rsidRDefault="00A71C62" w:rsidP="004B1A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13" w:type="dxa"/>
          </w:tcPr>
          <w:p w:rsidR="00A71C62" w:rsidRPr="004B1AC1" w:rsidRDefault="00A71C62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F45F5" w:rsidTr="003F67CF">
        <w:tc>
          <w:tcPr>
            <w:tcW w:w="4851" w:type="dxa"/>
          </w:tcPr>
          <w:p w:rsidR="00FF45F5" w:rsidRPr="004B1AC1" w:rsidRDefault="00FF45F5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Нестерова Наталья Николаевна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Начальник Управления культуры администрации города Югорска</w:t>
            </w:r>
          </w:p>
        </w:tc>
      </w:tr>
      <w:tr w:rsidR="00FF45F5" w:rsidTr="003F67CF">
        <w:tc>
          <w:tcPr>
            <w:tcW w:w="4851" w:type="dxa"/>
          </w:tcPr>
          <w:p w:rsidR="00FF45F5" w:rsidRPr="004B1AC1" w:rsidRDefault="00FF45F5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Бобровская Наталья Игоревна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Начальник Управления образования администрации города Югорска</w:t>
            </w:r>
          </w:p>
        </w:tc>
      </w:tr>
      <w:tr w:rsidR="00FF45F5" w:rsidTr="003F67CF">
        <w:tc>
          <w:tcPr>
            <w:tcW w:w="4851" w:type="dxa"/>
          </w:tcPr>
          <w:p w:rsidR="00FF45F5" w:rsidRPr="004B1AC1" w:rsidRDefault="00FF45F5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Мотовилова Наталья Александровна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Директор муниципального бюджетного учреждения «Централизованная библиотечная система г. Югорска»</w:t>
            </w:r>
          </w:p>
        </w:tc>
      </w:tr>
      <w:tr w:rsidR="00FF45F5" w:rsidTr="003F67CF">
        <w:tc>
          <w:tcPr>
            <w:tcW w:w="4851" w:type="dxa"/>
          </w:tcPr>
          <w:p w:rsidR="00FF45F5" w:rsidRPr="004B1AC1" w:rsidRDefault="00FF45F5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Карманов Сергей Владимирович</w:t>
            </w:r>
          </w:p>
        </w:tc>
        <w:tc>
          <w:tcPr>
            <w:tcW w:w="4613" w:type="dxa"/>
          </w:tcPr>
          <w:p w:rsidR="00FF45F5" w:rsidRPr="004B1AC1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Директор  </w:t>
            </w:r>
            <w:r w:rsidR="00A71C62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бюджетного учреждения профессионального образования Ханты-Мансийского автономного округа – Югры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«Югорский политехнический колледж»</w:t>
            </w:r>
          </w:p>
        </w:tc>
      </w:tr>
      <w:tr w:rsidR="00FF45F5" w:rsidTr="003F67CF">
        <w:tc>
          <w:tcPr>
            <w:tcW w:w="4851" w:type="dxa"/>
          </w:tcPr>
          <w:p w:rsidR="00FF45F5" w:rsidRDefault="00FF45F5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Ефремов Павел Николаевич</w:t>
            </w:r>
          </w:p>
        </w:tc>
        <w:tc>
          <w:tcPr>
            <w:tcW w:w="4613" w:type="dxa"/>
          </w:tcPr>
          <w:p w:rsidR="00FF45F5" w:rsidRDefault="00FF45F5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Начальник отдела информационных технологий администрации города Югорска</w:t>
            </w:r>
          </w:p>
        </w:tc>
      </w:tr>
      <w:tr w:rsidR="00A71C62" w:rsidTr="003F67CF">
        <w:tc>
          <w:tcPr>
            <w:tcW w:w="4851" w:type="dxa"/>
          </w:tcPr>
          <w:p w:rsidR="00A71C62" w:rsidRDefault="003F67CF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Соломко Лилия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Закирьяновна</w:t>
            </w:r>
            <w:proofErr w:type="spellEnd"/>
          </w:p>
          <w:p w:rsidR="007540FB" w:rsidRDefault="007540FB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7540FB" w:rsidRDefault="007540FB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7540FB" w:rsidRDefault="007540FB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7540FB" w:rsidRDefault="007540FB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</w:p>
          <w:p w:rsidR="007540FB" w:rsidRDefault="007540FB" w:rsidP="00344FF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Ласовская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 Алена Викторовна</w:t>
            </w:r>
          </w:p>
        </w:tc>
        <w:tc>
          <w:tcPr>
            <w:tcW w:w="4613" w:type="dxa"/>
          </w:tcPr>
          <w:p w:rsidR="00A71C62" w:rsidRDefault="003F67CF" w:rsidP="00FF45F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Заместитель директора муниципального казенного учреждения «Центр материально-технического и информационно-методического обеспечения»</w:t>
            </w:r>
          </w:p>
          <w:p w:rsidR="007540FB" w:rsidRDefault="007540FB" w:rsidP="007540F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Исполняющий обязанности главного редактора – директора м</w:t>
            </w:r>
            <w:r w:rsidRPr="007540FB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го</w:t>
            </w:r>
            <w:r w:rsidRPr="007540FB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 xml:space="preserve"> унитарно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го предприятия г. Югорска «</w:t>
            </w:r>
            <w:r w:rsidRPr="007540FB"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Югорский и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ru-RU"/>
              </w:rPr>
              <w:t>нформационно-издательский центр»</w:t>
            </w:r>
          </w:p>
        </w:tc>
      </w:tr>
    </w:tbl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2F6C5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2F6C5D" w:rsidRDefault="002F6C5D" w:rsidP="00C3410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</w:rPr>
      </w:pPr>
      <w:bookmarkStart w:id="0" w:name="_GoBack"/>
      <w:bookmarkEnd w:id="0"/>
    </w:p>
    <w:sectPr w:rsidR="002F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A2A"/>
    <w:multiLevelType w:val="multilevel"/>
    <w:tmpl w:val="097E87F0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eastAsia="Calibri" w:hAnsi="Times New Roman" w:cs="Tahoma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3B26006"/>
    <w:multiLevelType w:val="multilevel"/>
    <w:tmpl w:val="3AD69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AB"/>
    <w:rsid w:val="000125E9"/>
    <w:rsid w:val="00026732"/>
    <w:rsid w:val="00074FE7"/>
    <w:rsid w:val="00075C4B"/>
    <w:rsid w:val="00144824"/>
    <w:rsid w:val="0014505D"/>
    <w:rsid w:val="00266D6B"/>
    <w:rsid w:val="002C0381"/>
    <w:rsid w:val="002C3FD1"/>
    <w:rsid w:val="002E054C"/>
    <w:rsid w:val="002F6C5D"/>
    <w:rsid w:val="00300A00"/>
    <w:rsid w:val="00344FFD"/>
    <w:rsid w:val="00376367"/>
    <w:rsid w:val="003B21EE"/>
    <w:rsid w:val="003E0961"/>
    <w:rsid w:val="003E5E70"/>
    <w:rsid w:val="003F67CF"/>
    <w:rsid w:val="00417514"/>
    <w:rsid w:val="00424262"/>
    <w:rsid w:val="004416C7"/>
    <w:rsid w:val="00444E26"/>
    <w:rsid w:val="00467993"/>
    <w:rsid w:val="004A003E"/>
    <w:rsid w:val="004B1AC1"/>
    <w:rsid w:val="005310E3"/>
    <w:rsid w:val="00584E59"/>
    <w:rsid w:val="005B2192"/>
    <w:rsid w:val="005B698C"/>
    <w:rsid w:val="005C0655"/>
    <w:rsid w:val="00604E7B"/>
    <w:rsid w:val="006052BC"/>
    <w:rsid w:val="0061282F"/>
    <w:rsid w:val="00642C94"/>
    <w:rsid w:val="00690360"/>
    <w:rsid w:val="007540FB"/>
    <w:rsid w:val="00765B2D"/>
    <w:rsid w:val="007B3EF1"/>
    <w:rsid w:val="007F44DD"/>
    <w:rsid w:val="00802A4E"/>
    <w:rsid w:val="00853C47"/>
    <w:rsid w:val="00856490"/>
    <w:rsid w:val="0089017E"/>
    <w:rsid w:val="008D0C46"/>
    <w:rsid w:val="008E16BE"/>
    <w:rsid w:val="0094528D"/>
    <w:rsid w:val="00965855"/>
    <w:rsid w:val="0099245F"/>
    <w:rsid w:val="009944EB"/>
    <w:rsid w:val="009C5043"/>
    <w:rsid w:val="009F3D04"/>
    <w:rsid w:val="00A05291"/>
    <w:rsid w:val="00A71C62"/>
    <w:rsid w:val="00AC05F0"/>
    <w:rsid w:val="00AC4FB4"/>
    <w:rsid w:val="00B57AA6"/>
    <w:rsid w:val="00B67C88"/>
    <w:rsid w:val="00B80AC8"/>
    <w:rsid w:val="00B90240"/>
    <w:rsid w:val="00B92504"/>
    <w:rsid w:val="00BB6881"/>
    <w:rsid w:val="00C0775A"/>
    <w:rsid w:val="00C26E90"/>
    <w:rsid w:val="00C3410F"/>
    <w:rsid w:val="00C62AE8"/>
    <w:rsid w:val="00D178C7"/>
    <w:rsid w:val="00D22EEA"/>
    <w:rsid w:val="00D81BB7"/>
    <w:rsid w:val="00D96CAB"/>
    <w:rsid w:val="00DB2030"/>
    <w:rsid w:val="00DD4152"/>
    <w:rsid w:val="00E95596"/>
    <w:rsid w:val="00F61E56"/>
    <w:rsid w:val="00F957B8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C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C5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C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C5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7AC5-5F5E-4119-8AA8-3E289CC4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3</cp:revision>
  <cp:lastPrinted>2017-11-14T10:03:00Z</cp:lastPrinted>
  <dcterms:created xsi:type="dcterms:W3CDTF">2017-11-17T05:45:00Z</dcterms:created>
  <dcterms:modified xsi:type="dcterms:W3CDTF">2017-11-17T05:45:00Z</dcterms:modified>
</cp:coreProperties>
</file>