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Pr="00641403" w:rsidRDefault="00ED22D0" w:rsidP="00ED22D0">
      <w:pPr>
        <w:jc w:val="both"/>
        <w:rPr>
          <w:rFonts w:ascii="PT Astra Serif" w:hAnsi="PT Astra Serif"/>
          <w:sz w:val="24"/>
          <w:szCs w:val="24"/>
        </w:rPr>
      </w:pPr>
      <w:r w:rsidRPr="00641403">
        <w:rPr>
          <w:rFonts w:ascii="PT Astra Serif" w:hAnsi="PT Astra Serif"/>
          <w:sz w:val="24"/>
          <w:szCs w:val="24"/>
        </w:rPr>
        <w:t xml:space="preserve">         </w:t>
      </w:r>
      <w:r w:rsidR="00D16106" w:rsidRPr="00641403">
        <w:rPr>
          <w:rFonts w:ascii="PT Astra Serif" w:hAnsi="PT Astra Serif"/>
          <w:sz w:val="24"/>
          <w:szCs w:val="24"/>
        </w:rPr>
        <w:t xml:space="preserve">  «</w:t>
      </w:r>
      <w:r w:rsidR="00E723C7" w:rsidRPr="00641403">
        <w:rPr>
          <w:rFonts w:ascii="PT Astra Serif" w:hAnsi="PT Astra Serif"/>
          <w:sz w:val="24"/>
          <w:szCs w:val="24"/>
        </w:rPr>
        <w:t>1</w:t>
      </w:r>
      <w:r w:rsidR="00F353E2">
        <w:rPr>
          <w:rFonts w:ascii="PT Astra Serif" w:hAnsi="PT Astra Serif"/>
          <w:sz w:val="24"/>
          <w:szCs w:val="24"/>
        </w:rPr>
        <w:t>8</w:t>
      </w:r>
      <w:r w:rsidR="00D16106" w:rsidRPr="00641403">
        <w:rPr>
          <w:rFonts w:ascii="PT Astra Serif" w:hAnsi="PT Astra Serif"/>
          <w:sz w:val="24"/>
          <w:szCs w:val="24"/>
        </w:rPr>
        <w:t xml:space="preserve">» </w:t>
      </w:r>
      <w:r w:rsidR="00E723C7" w:rsidRPr="00641403">
        <w:rPr>
          <w:rFonts w:ascii="PT Astra Serif" w:hAnsi="PT Astra Serif"/>
          <w:sz w:val="24"/>
          <w:szCs w:val="24"/>
        </w:rPr>
        <w:t xml:space="preserve">августа </w:t>
      </w:r>
      <w:r w:rsidR="00D16106" w:rsidRPr="00641403">
        <w:rPr>
          <w:rFonts w:ascii="PT Astra Serif" w:hAnsi="PT Astra Serif"/>
          <w:sz w:val="24"/>
          <w:szCs w:val="24"/>
        </w:rPr>
        <w:t>2022</w:t>
      </w:r>
      <w:r w:rsidR="00AA297A" w:rsidRPr="00641403">
        <w:rPr>
          <w:rFonts w:ascii="PT Astra Serif" w:hAnsi="PT Astra Serif"/>
          <w:sz w:val="24"/>
          <w:szCs w:val="24"/>
        </w:rPr>
        <w:t xml:space="preserve"> </w:t>
      </w:r>
      <w:r w:rsidR="00D16106" w:rsidRPr="00641403">
        <w:rPr>
          <w:rFonts w:ascii="PT Astra Serif" w:hAnsi="PT Astra Serif"/>
          <w:sz w:val="24"/>
          <w:szCs w:val="24"/>
        </w:rPr>
        <w:t xml:space="preserve">г.                                                                    </w:t>
      </w:r>
      <w:r w:rsidRPr="00641403">
        <w:rPr>
          <w:rFonts w:ascii="PT Astra Serif" w:hAnsi="PT Astra Serif"/>
          <w:sz w:val="24"/>
          <w:szCs w:val="24"/>
        </w:rPr>
        <w:t xml:space="preserve">          </w:t>
      </w:r>
      <w:r w:rsidR="00D16106" w:rsidRPr="00641403">
        <w:rPr>
          <w:rFonts w:ascii="PT Astra Serif" w:hAnsi="PT Astra Serif"/>
          <w:sz w:val="24"/>
          <w:szCs w:val="24"/>
        </w:rPr>
        <w:t xml:space="preserve"> </w:t>
      </w:r>
      <w:r w:rsidR="00E723C7" w:rsidRPr="00641403">
        <w:rPr>
          <w:rFonts w:ascii="PT Astra Serif" w:hAnsi="PT Astra Serif"/>
          <w:sz w:val="24"/>
          <w:szCs w:val="24"/>
        </w:rPr>
        <w:t xml:space="preserve"> </w:t>
      </w:r>
      <w:r w:rsidRPr="00641403">
        <w:rPr>
          <w:rFonts w:ascii="PT Astra Serif" w:hAnsi="PT Astra Serif"/>
          <w:sz w:val="24"/>
          <w:szCs w:val="24"/>
        </w:rPr>
        <w:t xml:space="preserve"> </w:t>
      </w:r>
      <w:r w:rsidR="00D16106" w:rsidRPr="00641403">
        <w:rPr>
          <w:rFonts w:ascii="PT Astra Serif" w:hAnsi="PT Astra Serif"/>
          <w:sz w:val="24"/>
          <w:szCs w:val="24"/>
        </w:rPr>
        <w:t xml:space="preserve"> </w:t>
      </w:r>
      <w:r w:rsidR="0088496C" w:rsidRPr="00641403">
        <w:rPr>
          <w:rFonts w:ascii="PT Astra Serif" w:hAnsi="PT Astra Serif"/>
          <w:sz w:val="24"/>
          <w:szCs w:val="24"/>
        </w:rPr>
        <w:t xml:space="preserve">  </w:t>
      </w:r>
      <w:r w:rsidR="00D16106" w:rsidRPr="00641403">
        <w:rPr>
          <w:rFonts w:ascii="PT Astra Serif" w:hAnsi="PT Astra Serif"/>
          <w:sz w:val="24"/>
          <w:szCs w:val="24"/>
        </w:rPr>
        <w:t>№ 0187300005822000</w:t>
      </w:r>
      <w:r w:rsidR="00224D16" w:rsidRPr="00641403">
        <w:rPr>
          <w:rFonts w:ascii="PT Astra Serif" w:hAnsi="PT Astra Serif"/>
          <w:sz w:val="24"/>
          <w:szCs w:val="24"/>
        </w:rPr>
        <w:t>1</w:t>
      </w:r>
      <w:r w:rsidR="00F353E2">
        <w:rPr>
          <w:rFonts w:ascii="PT Astra Serif" w:hAnsi="PT Astra Serif"/>
          <w:sz w:val="24"/>
          <w:szCs w:val="24"/>
        </w:rPr>
        <w:t>54</w:t>
      </w:r>
      <w:r w:rsidR="00C2307E">
        <w:rPr>
          <w:rFonts w:ascii="PT Astra Serif" w:hAnsi="PT Astra Serif"/>
          <w:sz w:val="24"/>
          <w:szCs w:val="24"/>
        </w:rPr>
        <w:t>-1</w:t>
      </w:r>
      <w:bookmarkStart w:id="0" w:name="_GoBack"/>
      <w:bookmarkEnd w:id="0"/>
    </w:p>
    <w:p w:rsidR="00D769D4" w:rsidRPr="00641403" w:rsidRDefault="00D769D4" w:rsidP="00ED22D0">
      <w:pPr>
        <w:jc w:val="both"/>
        <w:rPr>
          <w:rFonts w:ascii="PT Astra Serif" w:hAnsi="PT Astra Serif"/>
          <w:sz w:val="24"/>
          <w:szCs w:val="24"/>
        </w:rPr>
      </w:pPr>
    </w:p>
    <w:p w:rsidR="00D20835" w:rsidRDefault="00D20835" w:rsidP="00D20835">
      <w:pPr>
        <w:tabs>
          <w:tab w:val="left" w:pos="-993"/>
          <w:tab w:val="left" w:pos="142"/>
          <w:tab w:val="left" w:pos="284"/>
        </w:tabs>
        <w:ind w:left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20835" w:rsidRDefault="00D20835" w:rsidP="00D20835">
      <w:pPr>
        <w:tabs>
          <w:tab w:val="left" w:pos="-993"/>
          <w:tab w:val="left" w:pos="142"/>
          <w:tab w:val="left" w:pos="284"/>
        </w:tabs>
        <w:ind w:left="709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20835" w:rsidRDefault="00D20835" w:rsidP="00D20835">
      <w:pPr>
        <w:pStyle w:val="a5"/>
        <w:widowControl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»,  путем голосования членов комиссии председателем комиссии единогласно избрана Т.А. Первушина, заместитель директора департамента, начальник управления бюджетного учета, отчетности и кассового исполнения</w:t>
      </w:r>
      <w:proofErr w:type="gramEnd"/>
      <w:r>
        <w:rPr>
          <w:rFonts w:ascii="PT Astra Serif" w:hAnsi="PT Astra Serif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D20835" w:rsidRDefault="00D20835" w:rsidP="00D20835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709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D20835" w:rsidRDefault="00D20835" w:rsidP="00D20835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D20835" w:rsidRDefault="00D20835" w:rsidP="00D20835">
      <w:pPr>
        <w:pStyle w:val="a5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7B7E9E" w:rsidRPr="00641403" w:rsidRDefault="00D20835" w:rsidP="00D20835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="007B7E9E" w:rsidRPr="00641403">
        <w:rPr>
          <w:rFonts w:ascii="PT Astra Serif" w:hAnsi="PT Astra Serif"/>
          <w:noProof/>
          <w:sz w:val="24"/>
          <w:szCs w:val="24"/>
        </w:rPr>
        <w:t>.</w:t>
      </w:r>
    </w:p>
    <w:p w:rsidR="007B7E9E" w:rsidRPr="00641403" w:rsidRDefault="007B7E9E" w:rsidP="007B7E9E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noProof/>
          <w:sz w:val="24"/>
          <w:szCs w:val="24"/>
        </w:rPr>
      </w:pPr>
      <w:r w:rsidRPr="00D20835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F353E2" w:rsidRPr="00D20835">
        <w:rPr>
          <w:sz w:val="24"/>
          <w:szCs w:val="24"/>
        </w:rPr>
        <w:t>Овечкин Виктор Юрьевич, заместитель директора муниципального казенного учреждения «Служба обеспечения органов местного самоуправления»</w:t>
      </w:r>
      <w:r w:rsidR="00F353E2" w:rsidRPr="00D20835">
        <w:rPr>
          <w:rFonts w:ascii="PT Astra Serif" w:hAnsi="PT Astra Serif"/>
          <w:bCs/>
          <w:sz w:val="24"/>
          <w:szCs w:val="24"/>
        </w:rPr>
        <w:t>.</w:t>
      </w:r>
    </w:p>
    <w:p w:rsidR="00DC7199" w:rsidRDefault="007B7E9E" w:rsidP="007B7E9E">
      <w:pPr>
        <w:ind w:left="709"/>
        <w:jc w:val="both"/>
        <w:rPr>
          <w:bCs/>
          <w:sz w:val="22"/>
          <w:szCs w:val="22"/>
        </w:rPr>
      </w:pPr>
      <w:r w:rsidRPr="00641403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0187300005822000</w:t>
      </w:r>
      <w:r w:rsidR="00224D16" w:rsidRPr="00641403">
        <w:rPr>
          <w:rFonts w:ascii="PT Astra Serif" w:hAnsi="PT Astra Serif"/>
          <w:sz w:val="24"/>
          <w:szCs w:val="24"/>
        </w:rPr>
        <w:t>1</w:t>
      </w:r>
      <w:r w:rsidR="00F353E2">
        <w:rPr>
          <w:rFonts w:ascii="PT Astra Serif" w:hAnsi="PT Astra Serif"/>
          <w:sz w:val="24"/>
          <w:szCs w:val="24"/>
        </w:rPr>
        <w:t>54</w:t>
      </w:r>
      <w:r w:rsidR="00E723C7" w:rsidRPr="00641403">
        <w:rPr>
          <w:rFonts w:ascii="PT Astra Serif" w:hAnsi="PT Astra Serif"/>
          <w:sz w:val="24"/>
          <w:szCs w:val="24"/>
        </w:rPr>
        <w:t xml:space="preserve"> </w:t>
      </w:r>
      <w:r w:rsidR="00F353E2" w:rsidRPr="0001685A">
        <w:rPr>
          <w:bCs/>
          <w:color w:val="000000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  <w:r w:rsidR="00F353E2" w:rsidRPr="00283559">
        <w:rPr>
          <w:bCs/>
          <w:color w:val="000000"/>
          <w:sz w:val="24"/>
          <w:szCs w:val="24"/>
        </w:rPr>
        <w:t>на выполнение работ по монтажу системы оповещения</w:t>
      </w:r>
      <w:r w:rsidR="00F353E2">
        <w:rPr>
          <w:bCs/>
          <w:color w:val="000000"/>
          <w:sz w:val="24"/>
          <w:szCs w:val="24"/>
        </w:rPr>
        <w:t>, системы громкоговорящей связи</w:t>
      </w:r>
      <w:r w:rsidR="00F353E2" w:rsidRPr="00283559">
        <w:rPr>
          <w:bCs/>
          <w:color w:val="000000"/>
          <w:sz w:val="24"/>
          <w:szCs w:val="24"/>
        </w:rPr>
        <w:t xml:space="preserve">, расширению возможностей </w:t>
      </w:r>
      <w:r w:rsidR="00F353E2" w:rsidRPr="00831580">
        <w:rPr>
          <w:bCs/>
          <w:color w:val="000000"/>
          <w:sz w:val="24"/>
          <w:szCs w:val="24"/>
        </w:rPr>
        <w:t>системы «</w:t>
      </w:r>
      <w:r w:rsidR="00F353E2">
        <w:rPr>
          <w:bCs/>
          <w:color w:val="000000"/>
          <w:sz w:val="24"/>
          <w:szCs w:val="24"/>
        </w:rPr>
        <w:t>Б</w:t>
      </w:r>
      <w:r w:rsidR="00F353E2" w:rsidRPr="00831580">
        <w:rPr>
          <w:bCs/>
          <w:color w:val="000000"/>
          <w:sz w:val="24"/>
          <w:szCs w:val="24"/>
        </w:rPr>
        <w:t>езопасный</w:t>
      </w:r>
      <w:r w:rsidR="00F353E2" w:rsidRPr="00283559">
        <w:rPr>
          <w:bCs/>
          <w:color w:val="000000"/>
          <w:sz w:val="24"/>
          <w:szCs w:val="24"/>
        </w:rPr>
        <w:t xml:space="preserve"> город» по г.</w:t>
      </w:r>
      <w:r w:rsidR="00F353E2">
        <w:rPr>
          <w:bCs/>
          <w:color w:val="000000"/>
          <w:sz w:val="24"/>
          <w:szCs w:val="24"/>
        </w:rPr>
        <w:t xml:space="preserve"> </w:t>
      </w:r>
      <w:r w:rsidR="00F353E2" w:rsidRPr="00283559">
        <w:rPr>
          <w:bCs/>
          <w:color w:val="000000"/>
          <w:sz w:val="24"/>
          <w:szCs w:val="24"/>
        </w:rPr>
        <w:t>Югорск</w:t>
      </w:r>
      <w:r w:rsidR="00F353E2">
        <w:rPr>
          <w:bCs/>
          <w:color w:val="000000"/>
          <w:sz w:val="24"/>
          <w:szCs w:val="24"/>
        </w:rPr>
        <w:t>.</w:t>
      </w:r>
    </w:p>
    <w:p w:rsidR="007B7E9E" w:rsidRPr="00DC7199" w:rsidRDefault="007B7E9E" w:rsidP="007B7E9E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4669FD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4669FD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4669FD">
        <w:rPr>
          <w:rFonts w:ascii="PT Astra Serif" w:hAnsi="PT Astra Serif"/>
          <w:sz w:val="24"/>
          <w:szCs w:val="24"/>
        </w:rPr>
        <w:t xml:space="preserve">, код аукциона </w:t>
      </w:r>
      <w:r w:rsidRPr="00DC7199">
        <w:rPr>
          <w:rFonts w:ascii="PT Astra Serif" w:hAnsi="PT Astra Serif"/>
          <w:sz w:val="24"/>
          <w:szCs w:val="24"/>
        </w:rPr>
        <w:t>0187300005822000</w:t>
      </w:r>
      <w:r w:rsidR="00224D16" w:rsidRPr="00DC7199">
        <w:rPr>
          <w:rFonts w:ascii="PT Astra Serif" w:hAnsi="PT Astra Serif"/>
          <w:sz w:val="24"/>
          <w:szCs w:val="24"/>
        </w:rPr>
        <w:t>1</w:t>
      </w:r>
      <w:r w:rsidR="00F353E2">
        <w:rPr>
          <w:rFonts w:ascii="PT Astra Serif" w:hAnsi="PT Astra Serif"/>
          <w:sz w:val="24"/>
          <w:szCs w:val="24"/>
        </w:rPr>
        <w:t>54</w:t>
      </w:r>
      <w:r w:rsidRPr="00DC7199">
        <w:rPr>
          <w:rFonts w:ascii="PT Astra Serif" w:hAnsi="PT Astra Serif"/>
          <w:sz w:val="24"/>
          <w:szCs w:val="24"/>
        </w:rPr>
        <w:t xml:space="preserve">. </w:t>
      </w:r>
    </w:p>
    <w:p w:rsidR="007B7E9E" w:rsidRPr="00DC7199" w:rsidRDefault="001C57BB" w:rsidP="001C57BB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DC7199">
        <w:rPr>
          <w:rFonts w:ascii="PT Astra Serif" w:hAnsi="PT Astra Serif"/>
          <w:sz w:val="24"/>
          <w:szCs w:val="24"/>
        </w:rPr>
        <w:t xml:space="preserve">            </w:t>
      </w:r>
      <w:r w:rsidR="007B7E9E" w:rsidRPr="00DC7199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F353E2" w:rsidRPr="002873B8">
        <w:rPr>
          <w:sz w:val="24"/>
          <w:szCs w:val="24"/>
        </w:rPr>
        <w:t>223862201905886220100100290013320244</w:t>
      </w:r>
      <w:r w:rsidR="007B7E9E" w:rsidRPr="00DC7199">
        <w:rPr>
          <w:rFonts w:ascii="PT Astra Serif" w:hAnsi="PT Astra Serif"/>
          <w:sz w:val="24"/>
          <w:szCs w:val="24"/>
        </w:rPr>
        <w:t>.</w:t>
      </w:r>
    </w:p>
    <w:p w:rsidR="00F353E2" w:rsidRPr="004C661F" w:rsidRDefault="00002E87" w:rsidP="00F353E2">
      <w:pPr>
        <w:ind w:left="709"/>
        <w:jc w:val="both"/>
        <w:rPr>
          <w:sz w:val="24"/>
          <w:szCs w:val="24"/>
        </w:rPr>
      </w:pPr>
      <w:r w:rsidRPr="00641403">
        <w:rPr>
          <w:rFonts w:ascii="PT Astra Serif" w:hAnsi="PT Astra Serif"/>
          <w:sz w:val="24"/>
          <w:szCs w:val="24"/>
        </w:rPr>
        <w:t>2</w:t>
      </w:r>
      <w:r w:rsidR="007B7E9E" w:rsidRPr="00641403">
        <w:rPr>
          <w:rFonts w:ascii="PT Astra Serif" w:hAnsi="PT Astra Serif"/>
          <w:sz w:val="24"/>
          <w:szCs w:val="24"/>
        </w:rPr>
        <w:t xml:space="preserve">. </w:t>
      </w:r>
      <w:r w:rsidR="00605C08" w:rsidRPr="00641403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F353E2" w:rsidRPr="004C661F">
        <w:rPr>
          <w:sz w:val="24"/>
          <w:szCs w:val="24"/>
        </w:rPr>
        <w:t>Муниципальное казенное учреждение «Служба обеспечения органов местного самоуправления»</w:t>
      </w:r>
      <w:r w:rsidR="00605C08" w:rsidRPr="00641403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F353E2" w:rsidRPr="004C661F">
        <w:rPr>
          <w:sz w:val="24"/>
          <w:szCs w:val="24"/>
        </w:rPr>
        <w:t>628260, Ханты-Мансийский автономный округ-Югра, г. Югорск, ул.40 лет Победы, д.11.</w:t>
      </w:r>
    </w:p>
    <w:p w:rsidR="00F353E2" w:rsidRPr="00D971B4" w:rsidRDefault="00D16106" w:rsidP="00F353E2">
      <w:pPr>
        <w:ind w:left="709"/>
        <w:jc w:val="both"/>
        <w:rPr>
          <w:sz w:val="24"/>
          <w:szCs w:val="24"/>
        </w:rPr>
      </w:pPr>
      <w:r w:rsidRPr="001C57BB">
        <w:rPr>
          <w:rFonts w:ascii="PT Astra Serif" w:hAnsi="PT Astra Serif"/>
          <w:sz w:val="24"/>
          <w:szCs w:val="24"/>
        </w:rPr>
        <w:t xml:space="preserve">3. Начальная (максимальная)  цена </w:t>
      </w:r>
      <w:r w:rsidR="00F353E2">
        <w:rPr>
          <w:rFonts w:ascii="PT Astra Serif" w:hAnsi="PT Astra Serif"/>
          <w:sz w:val="24"/>
          <w:szCs w:val="24"/>
        </w:rPr>
        <w:t>контракта</w:t>
      </w:r>
      <w:r w:rsidRPr="001C57BB">
        <w:rPr>
          <w:rFonts w:ascii="PT Astra Serif" w:hAnsi="PT Astra Serif"/>
          <w:sz w:val="24"/>
          <w:szCs w:val="24"/>
        </w:rPr>
        <w:t xml:space="preserve"> —</w:t>
      </w:r>
      <w:r w:rsidRPr="004669FD">
        <w:rPr>
          <w:rFonts w:ascii="PT Astra Serif" w:hAnsi="PT Astra Serif"/>
          <w:sz w:val="24"/>
          <w:szCs w:val="24"/>
        </w:rPr>
        <w:t xml:space="preserve"> </w:t>
      </w:r>
      <w:r w:rsidR="00F353E2" w:rsidRPr="00A5167F">
        <w:rPr>
          <w:sz w:val="24"/>
          <w:szCs w:val="24"/>
        </w:rPr>
        <w:t>1 498 389</w:t>
      </w:r>
      <w:r w:rsidR="00F353E2" w:rsidRPr="009039EC">
        <w:rPr>
          <w:sz w:val="24"/>
          <w:szCs w:val="24"/>
        </w:rPr>
        <w:t xml:space="preserve">,00 рубля (один миллион </w:t>
      </w:r>
      <w:r w:rsidR="00F353E2">
        <w:rPr>
          <w:sz w:val="24"/>
          <w:szCs w:val="24"/>
        </w:rPr>
        <w:t>четыреста девяносто восемь тысяч триста восемьдесят девять</w:t>
      </w:r>
      <w:r w:rsidR="00F353E2" w:rsidRPr="009039EC">
        <w:rPr>
          <w:sz w:val="24"/>
          <w:szCs w:val="24"/>
        </w:rPr>
        <w:t xml:space="preserve"> рублей 00 копеек).</w:t>
      </w:r>
    </w:p>
    <w:p w:rsidR="00D20835" w:rsidRDefault="00D20835" w:rsidP="00D20835">
      <w:pPr>
        <w:ind w:left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</w:t>
      </w:r>
      <w:r>
        <w:rPr>
          <w:rFonts w:ascii="PT Astra Serif" w:hAnsi="PT Astra Serif"/>
          <w:sz w:val="24"/>
          <w:szCs w:val="24"/>
        </w:rPr>
        <w:t>ционе (под номером № 65</w:t>
      </w:r>
      <w:r>
        <w:rPr>
          <w:rFonts w:ascii="PT Astra Serif" w:hAnsi="PT Astra Serif"/>
          <w:sz w:val="24"/>
          <w:szCs w:val="24"/>
        </w:rPr>
        <w:t>).</w:t>
      </w:r>
    </w:p>
    <w:p w:rsidR="00D20835" w:rsidRDefault="00D20835" w:rsidP="00D20835">
      <w:pPr>
        <w:ind w:left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D20835" w:rsidRDefault="00D20835" w:rsidP="00D20835">
      <w:pPr>
        <w:ind w:left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20835" w:rsidRDefault="00D20835" w:rsidP="00D20835">
      <w:pPr>
        <w:ind w:left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</w:t>
      </w:r>
      <w:r>
        <w:rPr>
          <w:rFonts w:ascii="PT Astra Serif" w:hAnsi="PT Astra Serif"/>
          <w:sz w:val="24"/>
          <w:szCs w:val="24"/>
        </w:rPr>
        <w:t>идентификационным номером: № 65</w:t>
      </w:r>
      <w:r>
        <w:rPr>
          <w:rFonts w:ascii="PT Astra Serif" w:hAnsi="PT Astra Serif"/>
          <w:sz w:val="24"/>
          <w:szCs w:val="24"/>
        </w:rPr>
        <w:t>.</w:t>
      </w:r>
    </w:p>
    <w:p w:rsidR="00D20835" w:rsidRDefault="00D20835" w:rsidP="00D20835">
      <w:pPr>
        <w:ind w:left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D20835" w:rsidRDefault="00D20835" w:rsidP="00D20835">
      <w:pPr>
        <w:rPr>
          <w:rFonts w:ascii="PT Astra Serif" w:hAnsi="PT Astra Serif"/>
          <w:sz w:val="24"/>
          <w:szCs w:val="24"/>
        </w:rPr>
      </w:pPr>
    </w:p>
    <w:p w:rsidR="00D20835" w:rsidRDefault="00D20835" w:rsidP="00D2083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D20835" w:rsidRDefault="00D20835" w:rsidP="00D2083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D20835" w:rsidRDefault="00D20835" w:rsidP="00D2083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D20835" w:rsidTr="00D2083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35" w:rsidRDefault="00D2083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35" w:rsidRDefault="00D2083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35" w:rsidRDefault="00D2083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20835" w:rsidTr="00D2083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835" w:rsidRDefault="00D2083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835" w:rsidRDefault="00D2083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35" w:rsidRDefault="00D2083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D20835" w:rsidTr="00D2083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835" w:rsidRDefault="00D2083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835" w:rsidRDefault="00D2083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35" w:rsidRDefault="00D2083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D20835" w:rsidTr="00D2083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835" w:rsidRDefault="00D2083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835" w:rsidRDefault="00D2083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35" w:rsidRDefault="00D2083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D20835" w:rsidRDefault="00D20835" w:rsidP="00D20835">
      <w:pPr>
        <w:rPr>
          <w:rFonts w:ascii="PT Astra Serif" w:hAnsi="PT Astra Serif"/>
          <w:b/>
          <w:sz w:val="24"/>
          <w:szCs w:val="24"/>
        </w:rPr>
      </w:pPr>
    </w:p>
    <w:p w:rsidR="00D20835" w:rsidRDefault="00D20835" w:rsidP="00D20835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>Т.А. Первушина</w:t>
      </w:r>
    </w:p>
    <w:p w:rsidR="00D20835" w:rsidRDefault="00D20835" w:rsidP="00D20835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  <w:r>
        <w:rPr>
          <w:rFonts w:ascii="PT Astra Serif" w:hAnsi="PT Astra Serif"/>
          <w:sz w:val="24"/>
          <w:szCs w:val="24"/>
          <w:lang w:eastAsia="en-US"/>
        </w:rPr>
        <w:t xml:space="preserve"> </w:t>
      </w:r>
    </w:p>
    <w:p w:rsidR="00D20835" w:rsidRDefault="00D20835" w:rsidP="00D20835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D20835" w:rsidRDefault="00D20835" w:rsidP="00D20835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3A0E61" w:rsidRPr="007C3C5B" w:rsidRDefault="003A0E61" w:rsidP="003A0E61">
      <w:pPr>
        <w:ind w:left="142"/>
        <w:rPr>
          <w:rFonts w:ascii="PT Astra Serif" w:hAnsi="PT Astra Serif"/>
          <w:sz w:val="24"/>
          <w:szCs w:val="24"/>
          <w:highlight w:val="yellow"/>
        </w:rPr>
      </w:pPr>
    </w:p>
    <w:p w:rsidR="003A0E61" w:rsidRDefault="003A0E61" w:rsidP="003A0E61">
      <w:pPr>
        <w:jc w:val="both"/>
        <w:rPr>
          <w:sz w:val="24"/>
          <w:szCs w:val="24"/>
        </w:rPr>
      </w:pPr>
      <w:r w:rsidRPr="000B1744">
        <w:rPr>
          <w:rFonts w:ascii="PT Astra Serif" w:hAnsi="PT Astra Serif"/>
          <w:sz w:val="24"/>
          <w:szCs w:val="24"/>
        </w:rPr>
        <w:t xml:space="preserve">      </w:t>
      </w:r>
      <w:r w:rsidRPr="000B1744">
        <w:rPr>
          <w:sz w:val="24"/>
          <w:szCs w:val="24"/>
        </w:rPr>
        <w:t xml:space="preserve">    Представитель заказчика:                                   </w:t>
      </w:r>
      <w:r w:rsidR="00605C08" w:rsidRPr="000B1744">
        <w:rPr>
          <w:sz w:val="24"/>
          <w:szCs w:val="24"/>
        </w:rPr>
        <w:t xml:space="preserve">                           </w:t>
      </w:r>
      <w:r w:rsidRPr="000B1744">
        <w:rPr>
          <w:sz w:val="24"/>
          <w:szCs w:val="24"/>
        </w:rPr>
        <w:t>_______________</w:t>
      </w:r>
      <w:proofErr w:type="spellStart"/>
      <w:r w:rsidR="00F353E2" w:rsidRPr="000B1744">
        <w:rPr>
          <w:sz w:val="24"/>
          <w:szCs w:val="24"/>
        </w:rPr>
        <w:t>В.Ю.Овечкин</w:t>
      </w:r>
      <w:proofErr w:type="spellEnd"/>
    </w:p>
    <w:p w:rsidR="003A0E61" w:rsidRDefault="003A0E61" w:rsidP="003A0E61">
      <w:pPr>
        <w:jc w:val="both"/>
        <w:rPr>
          <w:sz w:val="24"/>
          <w:szCs w:val="24"/>
        </w:rPr>
      </w:pPr>
    </w:p>
    <w:p w:rsidR="003A0E61" w:rsidRDefault="003A0E61" w:rsidP="003A0E61">
      <w:pPr>
        <w:jc w:val="both"/>
        <w:rPr>
          <w:sz w:val="24"/>
          <w:szCs w:val="24"/>
        </w:rPr>
      </w:pPr>
    </w:p>
    <w:p w:rsidR="004C2341" w:rsidRDefault="004C2341" w:rsidP="005D4AB6">
      <w:pPr>
        <w:jc w:val="both"/>
        <w:rPr>
          <w:sz w:val="24"/>
          <w:szCs w:val="24"/>
        </w:rPr>
      </w:pPr>
    </w:p>
    <w:sectPr w:rsidR="004C2341" w:rsidSect="00D80891">
      <w:pgSz w:w="11905" w:h="16837"/>
      <w:pgMar w:top="568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0B1744"/>
    <w:rsid w:val="00101015"/>
    <w:rsid w:val="00106C79"/>
    <w:rsid w:val="00144A4D"/>
    <w:rsid w:val="0017201B"/>
    <w:rsid w:val="00196BF7"/>
    <w:rsid w:val="001B0F75"/>
    <w:rsid w:val="001B4409"/>
    <w:rsid w:val="001B5DFB"/>
    <w:rsid w:val="001C57BB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2F3AAE"/>
    <w:rsid w:val="00302917"/>
    <w:rsid w:val="0031307E"/>
    <w:rsid w:val="0035641E"/>
    <w:rsid w:val="003855DE"/>
    <w:rsid w:val="003A0E61"/>
    <w:rsid w:val="003A6B13"/>
    <w:rsid w:val="003C0095"/>
    <w:rsid w:val="003D103A"/>
    <w:rsid w:val="00455052"/>
    <w:rsid w:val="00465C5E"/>
    <w:rsid w:val="004669FD"/>
    <w:rsid w:val="00497460"/>
    <w:rsid w:val="004C2341"/>
    <w:rsid w:val="004C591C"/>
    <w:rsid w:val="00500948"/>
    <w:rsid w:val="0057617F"/>
    <w:rsid w:val="005974C1"/>
    <w:rsid w:val="005A7541"/>
    <w:rsid w:val="005D4AB6"/>
    <w:rsid w:val="005E1DA5"/>
    <w:rsid w:val="005F16BB"/>
    <w:rsid w:val="0060567A"/>
    <w:rsid w:val="00605C08"/>
    <w:rsid w:val="00610664"/>
    <w:rsid w:val="00620D7B"/>
    <w:rsid w:val="006324A8"/>
    <w:rsid w:val="006374DC"/>
    <w:rsid w:val="00641403"/>
    <w:rsid w:val="0067238F"/>
    <w:rsid w:val="00684D58"/>
    <w:rsid w:val="00684EC1"/>
    <w:rsid w:val="006A13B1"/>
    <w:rsid w:val="006C3016"/>
    <w:rsid w:val="006E6E29"/>
    <w:rsid w:val="00702AE1"/>
    <w:rsid w:val="0071276B"/>
    <w:rsid w:val="007767CA"/>
    <w:rsid w:val="007A4BDE"/>
    <w:rsid w:val="007B7E9E"/>
    <w:rsid w:val="007C3C5B"/>
    <w:rsid w:val="007E446D"/>
    <w:rsid w:val="00835737"/>
    <w:rsid w:val="008375C0"/>
    <w:rsid w:val="0088496C"/>
    <w:rsid w:val="008A1F46"/>
    <w:rsid w:val="008C4C9D"/>
    <w:rsid w:val="008E0821"/>
    <w:rsid w:val="009010F0"/>
    <w:rsid w:val="00920CAD"/>
    <w:rsid w:val="009520CC"/>
    <w:rsid w:val="00973C21"/>
    <w:rsid w:val="00980F0D"/>
    <w:rsid w:val="009972F6"/>
    <w:rsid w:val="00A1700D"/>
    <w:rsid w:val="00A66E78"/>
    <w:rsid w:val="00AA297A"/>
    <w:rsid w:val="00AB4CBF"/>
    <w:rsid w:val="00AB6EF5"/>
    <w:rsid w:val="00AC31E3"/>
    <w:rsid w:val="00AC4ECF"/>
    <w:rsid w:val="00AD0DCB"/>
    <w:rsid w:val="00B35EE0"/>
    <w:rsid w:val="00B80639"/>
    <w:rsid w:val="00B8333E"/>
    <w:rsid w:val="00B84D74"/>
    <w:rsid w:val="00BF1974"/>
    <w:rsid w:val="00BF24AA"/>
    <w:rsid w:val="00BF58BA"/>
    <w:rsid w:val="00C14A3D"/>
    <w:rsid w:val="00C22522"/>
    <w:rsid w:val="00C2307E"/>
    <w:rsid w:val="00C52A63"/>
    <w:rsid w:val="00C561E5"/>
    <w:rsid w:val="00CB5DB2"/>
    <w:rsid w:val="00CE0415"/>
    <w:rsid w:val="00CF0D05"/>
    <w:rsid w:val="00D14A76"/>
    <w:rsid w:val="00D16106"/>
    <w:rsid w:val="00D20835"/>
    <w:rsid w:val="00D30E6A"/>
    <w:rsid w:val="00D636BD"/>
    <w:rsid w:val="00D767A6"/>
    <w:rsid w:val="00D769D4"/>
    <w:rsid w:val="00D80891"/>
    <w:rsid w:val="00DA00E1"/>
    <w:rsid w:val="00DC0EBA"/>
    <w:rsid w:val="00DC51E2"/>
    <w:rsid w:val="00DC7047"/>
    <w:rsid w:val="00DC7199"/>
    <w:rsid w:val="00DF2868"/>
    <w:rsid w:val="00DF3341"/>
    <w:rsid w:val="00E115CF"/>
    <w:rsid w:val="00E207A8"/>
    <w:rsid w:val="00E715F1"/>
    <w:rsid w:val="00E723C7"/>
    <w:rsid w:val="00EB35E3"/>
    <w:rsid w:val="00ED22D0"/>
    <w:rsid w:val="00EE21DD"/>
    <w:rsid w:val="00EF782A"/>
    <w:rsid w:val="00F353E2"/>
    <w:rsid w:val="00F519F3"/>
    <w:rsid w:val="00F85892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7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64</cp:revision>
  <cp:lastPrinted>2022-07-05T04:44:00Z</cp:lastPrinted>
  <dcterms:created xsi:type="dcterms:W3CDTF">2022-02-22T06:44:00Z</dcterms:created>
  <dcterms:modified xsi:type="dcterms:W3CDTF">2022-08-17T06:40:00Z</dcterms:modified>
</cp:coreProperties>
</file>