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0187300005821000181-1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w:t>
      </w:r>
      <w:bookmarkStart w:id="0" w:name="_GoBack"/>
      <w:bookmarkEnd w:id="0"/>
      <w:r w:rsidRPr="003B5043">
        <w:rPr>
          <w:rFonts w:ascii="PT Astra Serif" w:hAnsi="PT Astra Serif"/>
          <w:sz w:val="24"/>
          <w:szCs w:val="24"/>
        </w:rPr>
        <w:t xml:space="preserve">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3B5043" w:rsidRPr="003B5043"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EB53E0">
        <w:rPr>
          <w:rFonts w:ascii="PT Astra Serif" w:hAnsi="PT Astra Serif"/>
          <w:sz w:val="24"/>
          <w:szCs w:val="24"/>
        </w:rPr>
        <w:t>81</w:t>
      </w:r>
      <w:r w:rsidRPr="003B5043">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3B5043">
        <w:rPr>
          <w:rFonts w:ascii="PT Astra Serif" w:eastAsia="Calibri" w:hAnsi="PT Astra Serif" w:cs="Calibri"/>
          <w:color w:val="000000"/>
          <w:sz w:val="24"/>
          <w:szCs w:val="24"/>
        </w:rPr>
        <w:t xml:space="preserve">выполнение работ по ремонту здания администрации города </w:t>
      </w:r>
      <w:proofErr w:type="spellStart"/>
      <w:r w:rsidRPr="003B5043">
        <w:rPr>
          <w:rFonts w:ascii="PT Astra Serif" w:eastAsia="Calibri" w:hAnsi="PT Astra Serif" w:cs="Calibri"/>
          <w:color w:val="000000"/>
          <w:sz w:val="24"/>
          <w:szCs w:val="24"/>
        </w:rPr>
        <w:t>Югорска</w:t>
      </w:r>
      <w:proofErr w:type="spellEnd"/>
      <w:r w:rsidRPr="003B5043">
        <w:rPr>
          <w:rFonts w:ascii="PT Astra Serif" w:eastAsia="Calibri" w:hAnsi="PT Astra Serif" w:cs="Calibri"/>
          <w:color w:val="000000"/>
          <w:sz w:val="24"/>
          <w:szCs w:val="24"/>
        </w:rPr>
        <w:t>.</w:t>
      </w:r>
    </w:p>
    <w:p w:rsidR="003B5043" w:rsidRPr="003B5043" w:rsidRDefault="003B5043" w:rsidP="003B5043">
      <w:pPr>
        <w:tabs>
          <w:tab w:val="left" w:pos="284"/>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3B5043">
          <w:rPr>
            <w:rFonts w:ascii="PT Astra Serif" w:hAnsi="PT Astra Serif"/>
            <w:sz w:val="24"/>
            <w:szCs w:val="24"/>
          </w:rPr>
          <w:t>http://zakupki.gov.ru/</w:t>
        </w:r>
      </w:hyperlink>
      <w:r w:rsidRPr="003B5043">
        <w:rPr>
          <w:rFonts w:ascii="PT Astra Serif" w:hAnsi="PT Astra Serif"/>
          <w:sz w:val="24"/>
          <w:szCs w:val="24"/>
        </w:rPr>
        <w:t>, код аукциона 01873000058210001</w:t>
      </w:r>
      <w:r w:rsidR="00EB53E0">
        <w:rPr>
          <w:rFonts w:ascii="PT Astra Serif" w:hAnsi="PT Astra Serif"/>
          <w:sz w:val="24"/>
          <w:szCs w:val="24"/>
        </w:rPr>
        <w:t>81</w:t>
      </w:r>
      <w:r w:rsidRPr="003B5043">
        <w:rPr>
          <w:rFonts w:ascii="PT Astra Serif" w:hAnsi="PT Astra Serif"/>
          <w:sz w:val="24"/>
          <w:szCs w:val="24"/>
        </w:rPr>
        <w:t xml:space="preserve">. </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Идентификационный код закупки: </w:t>
      </w:r>
      <w:r w:rsidRPr="003B5043">
        <w:rPr>
          <w:rFonts w:ascii="PT Astra Serif" w:eastAsia="Calibri" w:hAnsi="PT Astra Serif" w:cs="Calibri"/>
          <w:color w:val="000000"/>
          <w:sz w:val="24"/>
          <w:szCs w:val="24"/>
        </w:rPr>
        <w:t>213862200236886220100101060014339244</w:t>
      </w:r>
      <w:r w:rsidRPr="003B5043">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Администрация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№173).</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3B5043">
        <w:rPr>
          <w:rFonts w:ascii="PT Astra Serif" w:hAnsi="PT Astra Serif"/>
          <w:spacing w:val="-6"/>
          <w:sz w:val="24"/>
          <w:szCs w:val="24"/>
        </w:rPr>
        <w:t xml:space="preserve">173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D68E4" w:rsidRPr="00CD68E4" w:rsidRDefault="00CD68E4" w:rsidP="00CD68E4">
      <w:pPr>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CD68E4" w:rsidRDefault="003B5043" w:rsidP="00A72813">
            <w:pPr>
              <w:pStyle w:val="a6"/>
              <w:tabs>
                <w:tab w:val="num" w:pos="567"/>
              </w:tabs>
              <w:ind w:left="0"/>
              <w:jc w:val="center"/>
              <w:rPr>
                <w:rFonts w:ascii="PT Astra Serif" w:hAnsi="PT Astra Serif"/>
                <w:spacing w:val="-6"/>
                <w:sz w:val="24"/>
                <w:szCs w:val="24"/>
              </w:rPr>
            </w:pPr>
            <w:r w:rsidRPr="00CD68E4">
              <w:rPr>
                <w:rFonts w:ascii="PT Astra Serif" w:hAnsi="PT Astra Serif"/>
                <w:spacing w:val="-6"/>
                <w:sz w:val="24"/>
                <w:szCs w:val="24"/>
              </w:rPr>
              <w:lastRenderedPageBreak/>
              <w:t>Идентификационный номер заявки</w:t>
            </w:r>
          </w:p>
        </w:tc>
        <w:tc>
          <w:tcPr>
            <w:tcW w:w="7513" w:type="dxa"/>
            <w:vAlign w:val="center"/>
          </w:tcPr>
          <w:p w:rsidR="003B5043" w:rsidRPr="00CD68E4" w:rsidRDefault="003B5043" w:rsidP="00A72813">
            <w:pPr>
              <w:pStyle w:val="a6"/>
              <w:tabs>
                <w:tab w:val="num" w:pos="567"/>
              </w:tabs>
              <w:ind w:left="0"/>
              <w:jc w:val="center"/>
              <w:rPr>
                <w:rFonts w:ascii="PT Astra Serif" w:hAnsi="PT Astra Serif"/>
                <w:spacing w:val="-6"/>
                <w:sz w:val="24"/>
                <w:szCs w:val="24"/>
              </w:rPr>
            </w:pPr>
            <w:r w:rsidRPr="00CD68E4">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3B5043" w:rsidP="00A72813">
            <w:pPr>
              <w:pStyle w:val="a6"/>
              <w:tabs>
                <w:tab w:val="num" w:pos="567"/>
              </w:tabs>
              <w:ind w:left="0"/>
              <w:jc w:val="center"/>
              <w:rPr>
                <w:rFonts w:ascii="PT Serif" w:hAnsi="PT Serif"/>
                <w:spacing w:val="-6"/>
                <w:sz w:val="24"/>
                <w:szCs w:val="24"/>
              </w:rPr>
            </w:pPr>
            <w:r w:rsidRPr="00AB39CE">
              <w:rPr>
                <w:rFonts w:ascii="PT Serif" w:hAnsi="PT Serif"/>
                <w:spacing w:val="-6"/>
                <w:sz w:val="24"/>
                <w:szCs w:val="24"/>
              </w:rPr>
              <w:t>1</w:t>
            </w:r>
            <w:r>
              <w:rPr>
                <w:rFonts w:ascii="PT Serif" w:hAnsi="PT Serif"/>
                <w:spacing w:val="-6"/>
                <w:sz w:val="24"/>
                <w:szCs w:val="24"/>
              </w:rPr>
              <w:t>73</w:t>
            </w:r>
          </w:p>
        </w:tc>
        <w:tc>
          <w:tcPr>
            <w:tcW w:w="7513" w:type="dxa"/>
          </w:tcPr>
          <w:tbl>
            <w:tblPr>
              <w:tblW w:w="7830" w:type="dxa"/>
              <w:tblCellSpacing w:w="15" w:type="dxa"/>
              <w:tblLayout w:type="fixed"/>
              <w:tblLook w:val="00A0" w:firstRow="1" w:lastRow="0" w:firstColumn="1" w:lastColumn="0" w:noHBand="0" w:noVBand="0"/>
            </w:tblPr>
            <w:tblGrid>
              <w:gridCol w:w="1735"/>
              <w:gridCol w:w="6095"/>
            </w:tblGrid>
            <w:tr w:rsidR="003B5043" w:rsidRPr="00AB39CE" w:rsidTr="003B5043">
              <w:trPr>
                <w:tblCellSpacing w:w="15" w:type="dxa"/>
              </w:trPr>
              <w:tc>
                <w:tcPr>
                  <w:tcW w:w="169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 xml:space="preserve">Наименование/Фирменное наименование </w:t>
                  </w:r>
                </w:p>
              </w:tc>
              <w:tc>
                <w:tcPr>
                  <w:tcW w:w="6050" w:type="dxa"/>
                  <w:tcMar>
                    <w:top w:w="15" w:type="dxa"/>
                    <w:left w:w="15" w:type="dxa"/>
                    <w:bottom w:w="15" w:type="dxa"/>
                    <w:right w:w="15" w:type="dxa"/>
                  </w:tcMar>
                </w:tcPr>
                <w:p w:rsidR="003B5043" w:rsidRPr="003B5043" w:rsidRDefault="003B5043" w:rsidP="003B5043">
                  <w:pPr>
                    <w:rPr>
                      <w:rFonts w:ascii="PT Astra Serif" w:eastAsia="Calibri" w:hAnsi="PT Astra Serif" w:cs="Calibri"/>
                      <w:color w:val="000000"/>
                      <w:sz w:val="22"/>
                      <w:szCs w:val="22"/>
                    </w:rPr>
                  </w:pPr>
                  <w:r w:rsidRPr="003B5043">
                    <w:rPr>
                      <w:rFonts w:ascii="PT Astra Serif" w:eastAsia="Calibri" w:hAnsi="PT Astra Serif" w:cs="Calibri"/>
                      <w:b/>
                      <w:bCs/>
                      <w:color w:val="000000"/>
                      <w:sz w:val="22"/>
                      <w:szCs w:val="22"/>
                    </w:rPr>
                    <w:t>ИП КЛОБУКОВ ЮРИЙ ПАВЛОВИЧ</w:t>
                  </w:r>
                  <w:r w:rsidRPr="003B5043">
                    <w:rPr>
                      <w:rFonts w:ascii="PT Astra Serif" w:eastAsia="Calibri" w:hAnsi="PT Astra Serif" w:cs="Calibri"/>
                      <w:b/>
                      <w:bCs/>
                      <w:color w:val="000000"/>
                      <w:sz w:val="22"/>
                      <w:szCs w:val="22"/>
                    </w:rPr>
                    <w:br/>
                  </w:r>
                </w:p>
              </w:tc>
            </w:tr>
            <w:tr w:rsidR="003B5043" w:rsidRPr="00AB39CE" w:rsidTr="003B5043">
              <w:trPr>
                <w:tblCellSpacing w:w="15" w:type="dxa"/>
              </w:trPr>
              <w:tc>
                <w:tcPr>
                  <w:tcW w:w="169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 xml:space="preserve">Дата подтверждения аккредитации </w:t>
                  </w:r>
                </w:p>
              </w:tc>
              <w:tc>
                <w:tcPr>
                  <w:tcW w:w="605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19.04.2019</w:t>
                  </w:r>
                </w:p>
              </w:tc>
            </w:tr>
            <w:tr w:rsidR="003B5043" w:rsidRPr="00AB39CE" w:rsidTr="003B5043">
              <w:trPr>
                <w:tblCellSpacing w:w="15" w:type="dxa"/>
              </w:trPr>
              <w:tc>
                <w:tcPr>
                  <w:tcW w:w="169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 xml:space="preserve">ИНН </w:t>
                  </w:r>
                </w:p>
              </w:tc>
              <w:tc>
                <w:tcPr>
                  <w:tcW w:w="605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861503987522</w:t>
                  </w:r>
                </w:p>
              </w:tc>
            </w:tr>
            <w:tr w:rsidR="003B5043" w:rsidRPr="00AB39CE" w:rsidTr="003B5043">
              <w:trPr>
                <w:tblCellSpacing w:w="15" w:type="dxa"/>
              </w:trPr>
              <w:tc>
                <w:tcPr>
                  <w:tcW w:w="169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 xml:space="preserve">Местонахождение/Место жительства </w:t>
                  </w:r>
                </w:p>
              </w:tc>
              <w:tc>
                <w:tcPr>
                  <w:tcW w:w="605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АО ХАНТЫ-МАНСИЙСКИЙ АВТОНОМНЫЙ ОКРУГ - ЮГРА, Р-Н СОВЕТСКИЙ, ПГТ МАЛИНОВСКИЙ,</w:t>
                  </w:r>
                </w:p>
              </w:tc>
            </w:tr>
            <w:tr w:rsidR="003B5043" w:rsidRPr="00AB39CE" w:rsidTr="003B5043">
              <w:trPr>
                <w:tblCellSpacing w:w="15" w:type="dxa"/>
              </w:trPr>
              <w:tc>
                <w:tcPr>
                  <w:tcW w:w="169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 xml:space="preserve">Фактический адрес/Почтовый адрес </w:t>
                  </w:r>
                </w:p>
              </w:tc>
              <w:tc>
                <w:tcPr>
                  <w:tcW w:w="605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АО ХАНТЫ-МАНСИЙСКИЙ АВТОНОМНЫЙ ОКРУГ - ЮГРА86, Р-Н СОВЕТСКИЙ, ПГТ МАЛИНОВСКИЙ</w:t>
                  </w:r>
                </w:p>
              </w:tc>
            </w:tr>
            <w:tr w:rsidR="003B5043" w:rsidRPr="00AB39CE" w:rsidTr="003B5043">
              <w:trPr>
                <w:tblCellSpacing w:w="15" w:type="dxa"/>
              </w:trPr>
              <w:tc>
                <w:tcPr>
                  <w:tcW w:w="169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 xml:space="preserve">Контактный телефон </w:t>
                  </w:r>
                </w:p>
              </w:tc>
              <w:tc>
                <w:tcPr>
                  <w:tcW w:w="6050" w:type="dxa"/>
                  <w:tcMar>
                    <w:top w:w="15" w:type="dxa"/>
                    <w:left w:w="15" w:type="dxa"/>
                    <w:bottom w:w="15" w:type="dxa"/>
                    <w:right w:w="15" w:type="dxa"/>
                  </w:tcMar>
                </w:tcPr>
                <w:p w:rsidR="003B5043" w:rsidRPr="003B5043" w:rsidRDefault="003B5043" w:rsidP="00A72813">
                  <w:pPr>
                    <w:rPr>
                      <w:rFonts w:ascii="PT Astra Serif" w:eastAsia="Calibri" w:hAnsi="PT Astra Serif" w:cs="Calibri"/>
                      <w:color w:val="000000"/>
                      <w:sz w:val="22"/>
                      <w:szCs w:val="22"/>
                    </w:rPr>
                  </w:pPr>
                  <w:r w:rsidRPr="003B5043">
                    <w:rPr>
                      <w:rFonts w:ascii="PT Astra Serif" w:eastAsia="Calibri" w:hAnsi="PT Astra Serif" w:cs="Calibri"/>
                      <w:color w:val="000000"/>
                      <w:sz w:val="22"/>
                      <w:szCs w:val="22"/>
                    </w:rPr>
                    <w:t>79519760024</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CD68E4" w:rsidRDefault="00CD68E4" w:rsidP="003B5043">
      <w:pPr>
        <w:ind w:left="567"/>
        <w:jc w:val="both"/>
        <w:rPr>
          <w:rFonts w:ascii="PT Astra Serif" w:hAnsi="PT Astra Serif"/>
          <w:sz w:val="24"/>
        </w:rPr>
      </w:pPr>
    </w:p>
    <w:p w:rsidR="003B5043" w:rsidRPr="00CD68E4" w:rsidRDefault="003B5043" w:rsidP="003B5043">
      <w:pPr>
        <w:ind w:left="567"/>
        <w:jc w:val="both"/>
        <w:rPr>
          <w:rFonts w:ascii="PT Astra Serif" w:hAnsi="PT Astra Serif"/>
          <w:sz w:val="24"/>
        </w:rPr>
      </w:pPr>
      <w:r w:rsidRPr="00CD68E4">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CD68E4">
          <w:rPr>
            <w:rFonts w:ascii="PT Astra Serif" w:hAnsi="PT Astra Serif"/>
            <w:sz w:val="24"/>
          </w:rPr>
          <w:t>http://www.sberbank-ast.ru</w:t>
        </w:r>
      </w:hyperlink>
      <w:r w:rsidRPr="00CD68E4">
        <w:rPr>
          <w:rFonts w:ascii="PT Astra Serif" w:hAnsi="PT Astra Serif"/>
          <w:sz w:val="24"/>
        </w:rPr>
        <w:t>.</w:t>
      </w:r>
    </w:p>
    <w:p w:rsidR="003B5043" w:rsidRPr="00CD68E4" w:rsidRDefault="003B5043" w:rsidP="003B5043">
      <w:pPr>
        <w:pStyle w:val="a6"/>
        <w:tabs>
          <w:tab w:val="num" w:pos="567"/>
        </w:tabs>
        <w:ind w:left="567"/>
        <w:jc w:val="both"/>
        <w:rPr>
          <w:rFonts w:ascii="PT Astra Serif" w:hAnsi="PT Astra Serif"/>
          <w:spacing w:val="-6"/>
          <w:sz w:val="24"/>
          <w:szCs w:val="24"/>
        </w:rPr>
      </w:pPr>
    </w:p>
    <w:p w:rsidR="003B5043" w:rsidRPr="00CD68E4" w:rsidRDefault="003B5043" w:rsidP="003B5043">
      <w:pPr>
        <w:ind w:left="567"/>
        <w:jc w:val="center"/>
        <w:rPr>
          <w:rFonts w:ascii="PT Astra Serif" w:hAnsi="PT Astra Serif"/>
          <w:noProof/>
          <w:sz w:val="24"/>
          <w:szCs w:val="24"/>
        </w:rPr>
      </w:pPr>
      <w:r w:rsidRPr="00CD68E4">
        <w:rPr>
          <w:rFonts w:ascii="PT Astra Serif" w:hAnsi="PT Astra Serif"/>
          <w:noProof/>
          <w:sz w:val="24"/>
          <w:szCs w:val="24"/>
        </w:rPr>
        <w:t>Сведения о решении</w:t>
      </w:r>
    </w:p>
    <w:p w:rsidR="003B5043" w:rsidRPr="00CD68E4" w:rsidRDefault="003B5043" w:rsidP="003B5043">
      <w:pPr>
        <w:ind w:left="567"/>
        <w:jc w:val="center"/>
        <w:rPr>
          <w:rFonts w:ascii="PT Astra Serif" w:hAnsi="PT Astra Serif"/>
          <w:noProof/>
          <w:sz w:val="24"/>
          <w:szCs w:val="24"/>
        </w:rPr>
      </w:pPr>
      <w:r w:rsidRPr="00CD68E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CD68E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D68E4">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CD68E4">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М.Г. Филиппова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CD68E4" w:rsidRDefault="00CD68E4" w:rsidP="00C65A01"/>
    <w:p w:rsidR="00CD68E4" w:rsidRDefault="00CD68E4" w:rsidP="00C65A01"/>
    <w:p w:rsidR="00CD68E4" w:rsidRDefault="00CD68E4" w:rsidP="00C65A01"/>
    <w:p w:rsidR="00CD68E4" w:rsidRDefault="00CD68E4" w:rsidP="00C65A01"/>
    <w:p w:rsidR="00CD68E4" w:rsidRDefault="00CD68E4" w:rsidP="00C65A01"/>
    <w:p w:rsidR="00CD68E4" w:rsidRDefault="00CD68E4" w:rsidP="00C65A01"/>
    <w:p w:rsidR="00CD68E4" w:rsidRDefault="00CD68E4"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EB53E0" w:rsidRDefault="00EB53E0" w:rsidP="00EB53E0">
      <w:pPr>
        <w:ind w:hanging="426"/>
        <w:jc w:val="right"/>
        <w:rPr>
          <w:sz w:val="16"/>
          <w:szCs w:val="16"/>
        </w:rPr>
      </w:pPr>
      <w:r>
        <w:rPr>
          <w:sz w:val="16"/>
          <w:szCs w:val="16"/>
        </w:rPr>
        <w:t xml:space="preserve">                                                                                                                                                            Приложение </w:t>
      </w:r>
    </w:p>
    <w:p w:rsidR="00EB53E0" w:rsidRDefault="00EB53E0" w:rsidP="00EB53E0">
      <w:pPr>
        <w:tabs>
          <w:tab w:val="left" w:pos="3930"/>
          <w:tab w:val="right" w:pos="9355"/>
        </w:tabs>
        <w:jc w:val="right"/>
        <w:rPr>
          <w:sz w:val="16"/>
          <w:szCs w:val="16"/>
        </w:rPr>
      </w:pPr>
      <w:r>
        <w:rPr>
          <w:sz w:val="16"/>
          <w:szCs w:val="16"/>
        </w:rPr>
        <w:t xml:space="preserve">                                                                                                                                               к </w:t>
      </w:r>
      <w:r w:rsidRPr="006B1718">
        <w:rPr>
          <w:sz w:val="16"/>
          <w:szCs w:val="16"/>
        </w:rPr>
        <w:t xml:space="preserve">протоколу рассмотрения </w:t>
      </w:r>
      <w:r>
        <w:rPr>
          <w:sz w:val="16"/>
          <w:szCs w:val="16"/>
        </w:rPr>
        <w:t xml:space="preserve">единственной </w:t>
      </w:r>
      <w:r w:rsidRPr="006B1718">
        <w:rPr>
          <w:sz w:val="16"/>
          <w:szCs w:val="16"/>
        </w:rPr>
        <w:t xml:space="preserve">заявки </w:t>
      </w:r>
    </w:p>
    <w:p w:rsidR="00EB53E0" w:rsidRDefault="00EB53E0" w:rsidP="00EB53E0">
      <w:pPr>
        <w:tabs>
          <w:tab w:val="left" w:pos="3930"/>
          <w:tab w:val="right" w:pos="9355"/>
        </w:tabs>
        <w:jc w:val="right"/>
        <w:rPr>
          <w:sz w:val="16"/>
          <w:szCs w:val="16"/>
        </w:rPr>
      </w:pPr>
      <w:r>
        <w:rPr>
          <w:sz w:val="16"/>
          <w:szCs w:val="16"/>
        </w:rPr>
        <w:t xml:space="preserve">                                                                                                                                                           на участие в аукционе  в электронной форме</w:t>
      </w:r>
    </w:p>
    <w:p w:rsidR="00EB53E0" w:rsidRDefault="00EB53E0" w:rsidP="00EB53E0">
      <w:pPr>
        <w:tabs>
          <w:tab w:val="left" w:pos="3930"/>
          <w:tab w:val="right" w:pos="9355"/>
        </w:tabs>
        <w:jc w:val="right"/>
        <w:rPr>
          <w:sz w:val="16"/>
          <w:szCs w:val="16"/>
        </w:rPr>
      </w:pPr>
      <w:r>
        <w:rPr>
          <w:sz w:val="22"/>
          <w:szCs w:val="22"/>
        </w:rPr>
        <w:t xml:space="preserve">                                                                                                                           </w:t>
      </w:r>
      <w:r>
        <w:rPr>
          <w:sz w:val="16"/>
          <w:szCs w:val="16"/>
        </w:rPr>
        <w:t>от  «18» мая 2021  г. № 0187300005821000181-3</w:t>
      </w:r>
    </w:p>
    <w:p w:rsidR="00EB53E0" w:rsidRDefault="00EB53E0" w:rsidP="00EB53E0">
      <w:pPr>
        <w:ind w:right="23"/>
        <w:jc w:val="center"/>
      </w:pPr>
    </w:p>
    <w:p w:rsidR="00EB53E0" w:rsidRPr="00430AE4" w:rsidRDefault="00EB53E0" w:rsidP="00EB53E0">
      <w:pPr>
        <w:ind w:right="23"/>
        <w:jc w:val="center"/>
      </w:pPr>
      <w:r w:rsidRPr="00430AE4">
        <w:t>Таблица рассмотрения единственной заявки</w:t>
      </w:r>
    </w:p>
    <w:p w:rsidR="00EB53E0" w:rsidRDefault="00EB53E0" w:rsidP="00EB53E0">
      <w:pPr>
        <w:pStyle w:val="4"/>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496CDD">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организации на право заключения муниципального контракта</w:t>
      </w:r>
      <w:r>
        <w:rPr>
          <w:rFonts w:ascii="Times New Roman" w:hAnsi="Times New Roman"/>
          <w:b w:val="0"/>
          <w:sz w:val="20"/>
          <w:szCs w:val="20"/>
        </w:rPr>
        <w:t xml:space="preserve"> </w:t>
      </w:r>
      <w:r w:rsidRPr="00B773FC">
        <w:rPr>
          <w:rFonts w:ascii="Times New Roman" w:hAnsi="Times New Roman"/>
          <w:b w:val="0"/>
          <w:sz w:val="20"/>
          <w:szCs w:val="20"/>
        </w:rPr>
        <w:t xml:space="preserve">на выполнение работ по ремонту здания администрации города </w:t>
      </w:r>
      <w:proofErr w:type="spellStart"/>
      <w:r w:rsidRPr="00B773FC">
        <w:rPr>
          <w:rFonts w:ascii="Times New Roman" w:hAnsi="Times New Roman"/>
          <w:b w:val="0"/>
          <w:sz w:val="20"/>
          <w:szCs w:val="20"/>
        </w:rPr>
        <w:t>Югорска</w:t>
      </w:r>
      <w:proofErr w:type="spellEnd"/>
    </w:p>
    <w:p w:rsidR="00EB53E0" w:rsidRPr="00CD23F1" w:rsidRDefault="00EB53E0" w:rsidP="00EB53E0">
      <w:pPr>
        <w:pStyle w:val="4"/>
        <w:tabs>
          <w:tab w:val="num" w:pos="709"/>
        </w:tabs>
        <w:ind w:left="67"/>
      </w:pPr>
      <w:r w:rsidRPr="00816A6E">
        <w:rPr>
          <w:rFonts w:ascii="Times New Roman" w:hAnsi="Times New Roman"/>
          <w:b w:val="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1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3307"/>
      </w:tblGrid>
      <w:tr w:rsidR="00EB53E0" w:rsidRPr="00FB0A6A" w:rsidTr="00EB53E0">
        <w:trPr>
          <w:trHeight w:val="211"/>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EB53E0" w:rsidRPr="00F947FD" w:rsidRDefault="00EB53E0" w:rsidP="00A72813">
            <w:pPr>
              <w:snapToGrid w:val="0"/>
              <w:ind w:left="294" w:hanging="294"/>
              <w:jc w:val="center"/>
              <w:rPr>
                <w:color w:val="000000"/>
                <w:sz w:val="18"/>
                <w:szCs w:val="18"/>
              </w:rPr>
            </w:pPr>
            <w:r w:rsidRPr="00F947FD">
              <w:rPr>
                <w:color w:val="000000"/>
                <w:sz w:val="18"/>
                <w:szCs w:val="18"/>
              </w:rPr>
              <w:t>Показатель</w:t>
            </w:r>
          </w:p>
        </w:tc>
        <w:tc>
          <w:tcPr>
            <w:tcW w:w="3119" w:type="dxa"/>
            <w:vMerge w:val="restart"/>
            <w:tcBorders>
              <w:top w:val="single" w:sz="4" w:space="0" w:color="auto"/>
              <w:left w:val="single" w:sz="4" w:space="0" w:color="auto"/>
              <w:right w:val="single" w:sz="4" w:space="0" w:color="auto"/>
            </w:tcBorders>
            <w:vAlign w:val="center"/>
            <w:hideMark/>
          </w:tcPr>
          <w:p w:rsidR="00EB53E0" w:rsidRPr="00F947FD" w:rsidRDefault="00EB53E0" w:rsidP="00A72813">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307" w:type="dxa"/>
            <w:tcBorders>
              <w:top w:val="single" w:sz="4" w:space="0" w:color="auto"/>
              <w:left w:val="single" w:sz="4" w:space="0" w:color="auto"/>
              <w:bottom w:val="single" w:sz="4" w:space="0" w:color="auto"/>
              <w:right w:val="single" w:sz="4" w:space="0" w:color="auto"/>
            </w:tcBorders>
          </w:tcPr>
          <w:p w:rsidR="00EB53E0" w:rsidRPr="00FB0A6A" w:rsidRDefault="00EB53E0" w:rsidP="00A72813">
            <w:pPr>
              <w:jc w:val="center"/>
              <w:rPr>
                <w:rFonts w:eastAsia="Calibri"/>
                <w:color w:val="000000"/>
                <w:sz w:val="18"/>
                <w:szCs w:val="18"/>
              </w:rPr>
            </w:pPr>
            <w:r>
              <w:rPr>
                <w:bCs/>
                <w:color w:val="000000"/>
                <w:sz w:val="18"/>
                <w:szCs w:val="18"/>
              </w:rPr>
              <w:t xml:space="preserve">Идентификационный номер заявки </w:t>
            </w:r>
            <w:proofErr w:type="gramStart"/>
            <w:r>
              <w:rPr>
                <w:bCs/>
                <w:color w:val="000000"/>
                <w:sz w:val="18"/>
                <w:szCs w:val="18"/>
              </w:rPr>
              <w:t>–З</w:t>
            </w:r>
            <w:proofErr w:type="gramEnd"/>
            <w:r>
              <w:rPr>
                <w:bCs/>
                <w:color w:val="000000"/>
                <w:sz w:val="18"/>
                <w:szCs w:val="18"/>
              </w:rPr>
              <w:t>АЯВКА № 173</w:t>
            </w:r>
          </w:p>
        </w:tc>
      </w:tr>
      <w:tr w:rsidR="00EB53E0" w:rsidRPr="00FB0A6A" w:rsidTr="00EB53E0">
        <w:trPr>
          <w:trHeight w:val="11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EB53E0" w:rsidRPr="00FB0A6A" w:rsidRDefault="00EB53E0" w:rsidP="00A72813">
            <w:pPr>
              <w:rPr>
                <w:color w:val="000000"/>
                <w:kern w:val="2"/>
                <w:sz w:val="18"/>
                <w:szCs w:val="18"/>
              </w:rPr>
            </w:pPr>
          </w:p>
        </w:tc>
        <w:tc>
          <w:tcPr>
            <w:tcW w:w="3119" w:type="dxa"/>
            <w:vMerge/>
            <w:tcBorders>
              <w:left w:val="single" w:sz="4" w:space="0" w:color="auto"/>
              <w:bottom w:val="single" w:sz="4" w:space="0" w:color="auto"/>
              <w:right w:val="single" w:sz="4" w:space="0" w:color="auto"/>
            </w:tcBorders>
            <w:vAlign w:val="center"/>
            <w:hideMark/>
          </w:tcPr>
          <w:p w:rsidR="00EB53E0" w:rsidRPr="002D2C97" w:rsidRDefault="00EB53E0" w:rsidP="00A72813">
            <w:pPr>
              <w:jc w:val="center"/>
              <w:rPr>
                <w:color w:val="000000"/>
                <w:kern w:val="2"/>
                <w:sz w:val="18"/>
                <w:szCs w:val="18"/>
              </w:rPr>
            </w:pPr>
          </w:p>
        </w:tc>
        <w:tc>
          <w:tcPr>
            <w:tcW w:w="3307" w:type="dxa"/>
            <w:shd w:val="clear" w:color="auto" w:fill="auto"/>
          </w:tcPr>
          <w:p w:rsidR="00EB53E0" w:rsidRPr="00FB0A6A" w:rsidRDefault="00EB53E0" w:rsidP="00A72813">
            <w:pPr>
              <w:jc w:val="center"/>
              <w:rPr>
                <w:rFonts w:eastAsia="Calibri"/>
                <w:color w:val="000000"/>
                <w:sz w:val="18"/>
                <w:szCs w:val="18"/>
              </w:rPr>
            </w:pPr>
            <w:r>
              <w:rPr>
                <w:rFonts w:eastAsia="Calibri"/>
                <w:color w:val="000000"/>
                <w:sz w:val="18"/>
                <w:szCs w:val="18"/>
              </w:rPr>
              <w:t xml:space="preserve">ИП Клобуков Ю. П., </w:t>
            </w:r>
            <w:proofErr w:type="spellStart"/>
            <w:r>
              <w:rPr>
                <w:rFonts w:eastAsia="Calibri"/>
                <w:color w:val="000000"/>
                <w:sz w:val="18"/>
                <w:szCs w:val="18"/>
              </w:rPr>
              <w:t>пгт</w:t>
            </w:r>
            <w:proofErr w:type="spellEnd"/>
            <w:r>
              <w:rPr>
                <w:rFonts w:eastAsia="Calibri"/>
                <w:color w:val="000000"/>
                <w:sz w:val="18"/>
                <w:szCs w:val="18"/>
              </w:rPr>
              <w:t xml:space="preserve">. Малиновский </w:t>
            </w:r>
          </w:p>
        </w:tc>
      </w:tr>
      <w:tr w:rsidR="00EB53E0" w:rsidRPr="00FB0A6A" w:rsidTr="00EB53E0">
        <w:trPr>
          <w:trHeight w:val="952"/>
        </w:trPr>
        <w:tc>
          <w:tcPr>
            <w:tcW w:w="4678" w:type="dxa"/>
            <w:tcBorders>
              <w:left w:val="single" w:sz="4" w:space="0" w:color="auto"/>
              <w:right w:val="single" w:sz="4" w:space="0" w:color="auto"/>
            </w:tcBorders>
            <w:vAlign w:val="center"/>
          </w:tcPr>
          <w:p w:rsidR="00EB53E0" w:rsidRPr="00FB0A6A" w:rsidRDefault="00EB53E0" w:rsidP="00A72813">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 xml:space="preserve">закупки </w:t>
            </w:r>
            <w:r>
              <w:rPr>
                <w:bCs/>
                <w:color w:val="000000"/>
                <w:sz w:val="18"/>
                <w:szCs w:val="18"/>
              </w:rPr>
              <w:t>–</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w:t>
            </w:r>
            <w:r>
              <w:rPr>
                <w:color w:val="000000"/>
                <w:sz w:val="18"/>
                <w:szCs w:val="18"/>
              </w:rPr>
              <w:t>–</w:t>
            </w:r>
            <w:r w:rsidRPr="00FB0A6A">
              <w:rPr>
                <w:color w:val="000000"/>
                <w:sz w:val="18"/>
                <w:szCs w:val="18"/>
              </w:rPr>
              <w:t xml:space="preserve">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119" w:type="dxa"/>
            <w:tcBorders>
              <w:top w:val="single" w:sz="4" w:space="0" w:color="auto"/>
              <w:left w:val="single" w:sz="4" w:space="0" w:color="auto"/>
              <w:bottom w:val="single" w:sz="4" w:space="0" w:color="auto"/>
              <w:right w:val="single" w:sz="4" w:space="0" w:color="auto"/>
            </w:tcBorders>
            <w:vAlign w:val="center"/>
          </w:tcPr>
          <w:p w:rsidR="00EB53E0" w:rsidRPr="002D2C97" w:rsidRDefault="00EB53E0" w:rsidP="00A72813">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EB53E0" w:rsidRPr="00FB0A6A" w:rsidRDefault="00EB53E0" w:rsidP="00A72813">
            <w:pPr>
              <w:snapToGrid w:val="0"/>
              <w:jc w:val="center"/>
              <w:rPr>
                <w:color w:val="000000"/>
                <w:sz w:val="18"/>
                <w:szCs w:val="18"/>
              </w:rPr>
            </w:pPr>
            <w:r w:rsidRPr="00FB0A6A">
              <w:rPr>
                <w:color w:val="000000"/>
                <w:sz w:val="18"/>
                <w:szCs w:val="18"/>
              </w:rPr>
              <w:t xml:space="preserve">информация </w:t>
            </w:r>
          </w:p>
          <w:p w:rsidR="00EB53E0" w:rsidRPr="00FB0A6A" w:rsidRDefault="00EB53E0" w:rsidP="00A72813">
            <w:pPr>
              <w:jc w:val="center"/>
              <w:rPr>
                <w:rFonts w:eastAsia="Calibri"/>
                <w:color w:val="FF0000"/>
                <w:sz w:val="18"/>
                <w:szCs w:val="18"/>
              </w:rPr>
            </w:pPr>
            <w:r w:rsidRPr="00FB0A6A">
              <w:rPr>
                <w:color w:val="000000"/>
                <w:sz w:val="18"/>
                <w:szCs w:val="18"/>
              </w:rPr>
              <w:t>продекларирована</w:t>
            </w:r>
          </w:p>
        </w:tc>
      </w:tr>
      <w:tr w:rsidR="00EB53E0" w:rsidRPr="00FB0A6A" w:rsidTr="00EB53E0">
        <w:trPr>
          <w:trHeight w:val="826"/>
        </w:trPr>
        <w:tc>
          <w:tcPr>
            <w:tcW w:w="4678" w:type="dxa"/>
            <w:tcBorders>
              <w:left w:val="single" w:sz="4" w:space="0" w:color="auto"/>
              <w:right w:val="single" w:sz="4" w:space="0" w:color="auto"/>
            </w:tcBorders>
            <w:vAlign w:val="center"/>
          </w:tcPr>
          <w:p w:rsidR="00EB53E0" w:rsidRPr="00FB0A6A" w:rsidRDefault="00EB53E0" w:rsidP="00A72813">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119" w:type="dxa"/>
            <w:tcBorders>
              <w:top w:val="single" w:sz="4" w:space="0" w:color="auto"/>
              <w:left w:val="single" w:sz="4" w:space="0" w:color="auto"/>
              <w:bottom w:val="single" w:sz="4" w:space="0" w:color="auto"/>
              <w:right w:val="single" w:sz="4" w:space="0" w:color="auto"/>
            </w:tcBorders>
            <w:vAlign w:val="center"/>
          </w:tcPr>
          <w:p w:rsidR="00EB53E0" w:rsidRPr="002D2C97" w:rsidRDefault="00EB53E0" w:rsidP="00A72813">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EB53E0" w:rsidRPr="00FB0A6A" w:rsidRDefault="00EB53E0" w:rsidP="00A72813">
            <w:pPr>
              <w:snapToGrid w:val="0"/>
              <w:jc w:val="center"/>
              <w:rPr>
                <w:color w:val="000000"/>
                <w:sz w:val="18"/>
                <w:szCs w:val="18"/>
              </w:rPr>
            </w:pPr>
            <w:r w:rsidRPr="00FB0A6A">
              <w:rPr>
                <w:color w:val="000000"/>
                <w:sz w:val="18"/>
                <w:szCs w:val="18"/>
              </w:rPr>
              <w:t xml:space="preserve">информация </w:t>
            </w:r>
          </w:p>
          <w:p w:rsidR="00EB53E0" w:rsidRPr="00FB0A6A" w:rsidRDefault="00EB53E0" w:rsidP="00A72813">
            <w:pPr>
              <w:jc w:val="center"/>
              <w:rPr>
                <w:rFonts w:eastAsia="Calibri"/>
                <w:color w:val="FF0000"/>
                <w:sz w:val="18"/>
                <w:szCs w:val="18"/>
              </w:rPr>
            </w:pPr>
            <w:r w:rsidRPr="00FB0A6A">
              <w:rPr>
                <w:color w:val="000000"/>
                <w:sz w:val="18"/>
                <w:szCs w:val="18"/>
              </w:rPr>
              <w:t>продекларирована</w:t>
            </w:r>
          </w:p>
        </w:tc>
      </w:tr>
      <w:tr w:rsidR="00EB53E0" w:rsidRPr="00FB0A6A" w:rsidTr="00EB53E0">
        <w:trPr>
          <w:trHeight w:val="416"/>
        </w:trPr>
        <w:tc>
          <w:tcPr>
            <w:tcW w:w="4678" w:type="dxa"/>
            <w:tcBorders>
              <w:left w:val="single" w:sz="4" w:space="0" w:color="auto"/>
              <w:right w:val="single" w:sz="4" w:space="0" w:color="auto"/>
            </w:tcBorders>
            <w:vAlign w:val="center"/>
          </w:tcPr>
          <w:p w:rsidR="00EB53E0" w:rsidRPr="00FB0A6A" w:rsidRDefault="00EB53E0" w:rsidP="00A72813">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w:t>
            </w:r>
            <w:r>
              <w:rPr>
                <w:color w:val="000000"/>
                <w:sz w:val="18"/>
                <w:szCs w:val="18"/>
              </w:rPr>
              <w:t>ли</w:t>
            </w:r>
            <w:r w:rsidRPr="00FB0A6A">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single" w:sz="4" w:space="0" w:color="auto"/>
              <w:left w:val="single" w:sz="4" w:space="0" w:color="auto"/>
              <w:bottom w:val="single" w:sz="4" w:space="0" w:color="auto"/>
              <w:right w:val="single" w:sz="4" w:space="0" w:color="auto"/>
            </w:tcBorders>
            <w:vAlign w:val="center"/>
          </w:tcPr>
          <w:p w:rsidR="00EB53E0" w:rsidRPr="002D2C97" w:rsidRDefault="00EB53E0" w:rsidP="00A72813">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EB53E0" w:rsidRPr="00FB0A6A" w:rsidRDefault="00EB53E0" w:rsidP="00A72813">
            <w:pPr>
              <w:snapToGrid w:val="0"/>
              <w:jc w:val="center"/>
              <w:rPr>
                <w:color w:val="000000"/>
                <w:sz w:val="18"/>
                <w:szCs w:val="18"/>
              </w:rPr>
            </w:pPr>
            <w:r w:rsidRPr="00FB0A6A">
              <w:rPr>
                <w:color w:val="000000"/>
                <w:sz w:val="18"/>
                <w:szCs w:val="18"/>
              </w:rPr>
              <w:t xml:space="preserve">информация </w:t>
            </w:r>
          </w:p>
          <w:p w:rsidR="00EB53E0" w:rsidRPr="00FB0A6A" w:rsidRDefault="00EB53E0" w:rsidP="00A72813">
            <w:pPr>
              <w:jc w:val="center"/>
              <w:rPr>
                <w:rFonts w:eastAsia="Calibri"/>
                <w:color w:val="FF0000"/>
                <w:sz w:val="18"/>
                <w:szCs w:val="18"/>
              </w:rPr>
            </w:pPr>
            <w:r w:rsidRPr="00FB0A6A">
              <w:rPr>
                <w:color w:val="000000"/>
                <w:sz w:val="18"/>
                <w:szCs w:val="18"/>
              </w:rPr>
              <w:t>продекларирована</w:t>
            </w:r>
          </w:p>
        </w:tc>
      </w:tr>
      <w:tr w:rsidR="00EB53E0" w:rsidRPr="00FB0A6A" w:rsidTr="00EB53E0">
        <w:trPr>
          <w:trHeight w:val="274"/>
        </w:trPr>
        <w:tc>
          <w:tcPr>
            <w:tcW w:w="4678" w:type="dxa"/>
            <w:tcBorders>
              <w:left w:val="single" w:sz="4" w:space="0" w:color="auto"/>
              <w:right w:val="single" w:sz="4" w:space="0" w:color="auto"/>
            </w:tcBorders>
            <w:vAlign w:val="center"/>
          </w:tcPr>
          <w:p w:rsidR="00EB53E0" w:rsidRPr="002905F3" w:rsidRDefault="00EB53E0" w:rsidP="00A72813">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 xml:space="preserve">тсутствие у участника закупки </w:t>
            </w:r>
            <w:r>
              <w:rPr>
                <w:color w:val="000000"/>
                <w:sz w:val="18"/>
                <w:szCs w:val="18"/>
              </w:rPr>
              <w:t>–</w:t>
            </w:r>
            <w:r w:rsidRPr="002905F3">
              <w:rPr>
                <w:color w:val="000000"/>
                <w:sz w:val="18"/>
                <w:szCs w:val="1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color w:val="000000"/>
                <w:sz w:val="18"/>
                <w:szCs w:val="18"/>
              </w:rPr>
              <w:t>–</w:t>
            </w:r>
            <w:r w:rsidRPr="002905F3">
              <w:rPr>
                <w:color w:val="000000"/>
                <w:sz w:val="18"/>
                <w:szCs w:val="18"/>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B53E0" w:rsidRPr="00FB0A6A" w:rsidRDefault="00EB53E0" w:rsidP="00A72813">
            <w:pPr>
              <w:jc w:val="both"/>
              <w:rPr>
                <w:sz w:val="18"/>
                <w:szCs w:val="18"/>
              </w:rPr>
            </w:pPr>
            <w:r w:rsidRPr="002905F3">
              <w:rPr>
                <w:color w:val="000000"/>
                <w:sz w:val="18"/>
                <w:szCs w:val="18"/>
              </w:rPr>
              <w:tab/>
              <w:t xml:space="preserve">- участник закупки </w:t>
            </w:r>
            <w:r>
              <w:rPr>
                <w:color w:val="000000"/>
                <w:sz w:val="18"/>
                <w:szCs w:val="18"/>
              </w:rPr>
              <w:t>–</w:t>
            </w:r>
            <w:r w:rsidRPr="002905F3">
              <w:rPr>
                <w:color w:val="000000"/>
                <w:sz w:val="18"/>
                <w:szCs w:val="1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119" w:type="dxa"/>
            <w:tcBorders>
              <w:top w:val="single" w:sz="4" w:space="0" w:color="auto"/>
              <w:left w:val="single" w:sz="4" w:space="0" w:color="auto"/>
              <w:bottom w:val="single" w:sz="4" w:space="0" w:color="auto"/>
              <w:right w:val="single" w:sz="4" w:space="0" w:color="auto"/>
            </w:tcBorders>
            <w:vAlign w:val="center"/>
          </w:tcPr>
          <w:p w:rsidR="00EB53E0" w:rsidRPr="002D2C97" w:rsidRDefault="00EB53E0" w:rsidP="00A72813">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EB53E0" w:rsidRPr="00FB0A6A" w:rsidRDefault="00EB53E0" w:rsidP="00A72813">
            <w:pPr>
              <w:snapToGrid w:val="0"/>
              <w:jc w:val="center"/>
              <w:rPr>
                <w:color w:val="000000"/>
                <w:sz w:val="18"/>
                <w:szCs w:val="18"/>
              </w:rPr>
            </w:pPr>
            <w:r w:rsidRPr="00FB0A6A">
              <w:rPr>
                <w:color w:val="000000"/>
                <w:sz w:val="18"/>
                <w:szCs w:val="18"/>
              </w:rPr>
              <w:t xml:space="preserve">информация </w:t>
            </w:r>
          </w:p>
          <w:p w:rsidR="00EB53E0" w:rsidRPr="00FB0A6A" w:rsidRDefault="00EB53E0" w:rsidP="00A72813">
            <w:pPr>
              <w:jc w:val="center"/>
              <w:rPr>
                <w:rFonts w:eastAsia="Calibri"/>
                <w:color w:val="FF0000"/>
                <w:sz w:val="18"/>
                <w:szCs w:val="18"/>
              </w:rPr>
            </w:pPr>
            <w:r w:rsidRPr="00FB0A6A">
              <w:rPr>
                <w:color w:val="000000"/>
                <w:sz w:val="18"/>
                <w:szCs w:val="18"/>
              </w:rPr>
              <w:t>продекларирована</w:t>
            </w:r>
          </w:p>
        </w:tc>
      </w:tr>
      <w:tr w:rsidR="00EB53E0" w:rsidRPr="00FB0A6A" w:rsidTr="00EB53E0">
        <w:trPr>
          <w:trHeight w:val="487"/>
        </w:trPr>
        <w:tc>
          <w:tcPr>
            <w:tcW w:w="4678" w:type="dxa"/>
            <w:tcBorders>
              <w:left w:val="single" w:sz="4" w:space="0" w:color="auto"/>
              <w:right w:val="single" w:sz="4" w:space="0" w:color="auto"/>
            </w:tcBorders>
            <w:vAlign w:val="center"/>
          </w:tcPr>
          <w:p w:rsidR="00EB53E0" w:rsidRPr="00FB0A6A" w:rsidRDefault="00EB53E0" w:rsidP="00A72813">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w:t>
            </w:r>
            <w:r>
              <w:rPr>
                <w:color w:val="000000"/>
                <w:sz w:val="18"/>
                <w:szCs w:val="18"/>
              </w:rPr>
              <w:t>–</w:t>
            </w:r>
            <w:r w:rsidRPr="00FB0A6A">
              <w:rPr>
                <w:color w:val="000000"/>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9" w:type="dxa"/>
            <w:tcBorders>
              <w:top w:val="single" w:sz="4" w:space="0" w:color="auto"/>
              <w:left w:val="single" w:sz="4" w:space="0" w:color="auto"/>
              <w:bottom w:val="single" w:sz="4" w:space="0" w:color="auto"/>
              <w:right w:val="single" w:sz="4" w:space="0" w:color="auto"/>
            </w:tcBorders>
          </w:tcPr>
          <w:p w:rsidR="00EB53E0" w:rsidRPr="002D2C97" w:rsidRDefault="00EB53E0" w:rsidP="00A72813">
            <w:pPr>
              <w:jc w:val="center"/>
              <w:rPr>
                <w:sz w:val="18"/>
                <w:szCs w:val="18"/>
                <w:lang w:eastAsia="en-US"/>
              </w:rPr>
            </w:pPr>
          </w:p>
          <w:p w:rsidR="00EB53E0" w:rsidRPr="002D2C97" w:rsidRDefault="00EB53E0" w:rsidP="00A72813">
            <w:pPr>
              <w:jc w:val="center"/>
              <w:rPr>
                <w:sz w:val="18"/>
                <w:szCs w:val="18"/>
                <w:lang w:eastAsia="en-US"/>
              </w:rPr>
            </w:pPr>
          </w:p>
          <w:p w:rsidR="00EB53E0" w:rsidRPr="002D2C97" w:rsidRDefault="00EB53E0" w:rsidP="00A72813">
            <w:pPr>
              <w:jc w:val="center"/>
              <w:rPr>
                <w:sz w:val="18"/>
                <w:szCs w:val="18"/>
                <w:lang w:eastAsia="en-US"/>
              </w:rPr>
            </w:pPr>
          </w:p>
          <w:p w:rsidR="00EB53E0" w:rsidRPr="002D2C97" w:rsidRDefault="00EB53E0" w:rsidP="00A72813">
            <w:pPr>
              <w:jc w:val="center"/>
              <w:rPr>
                <w:sz w:val="18"/>
                <w:szCs w:val="18"/>
                <w:lang w:eastAsia="en-US"/>
              </w:rPr>
            </w:pPr>
          </w:p>
          <w:p w:rsidR="00EB53E0" w:rsidRPr="002D2C97" w:rsidRDefault="00EB53E0" w:rsidP="00A72813">
            <w:pPr>
              <w:jc w:val="center"/>
              <w:rPr>
                <w:sz w:val="18"/>
                <w:szCs w:val="18"/>
                <w:lang w:eastAsia="en-US"/>
              </w:rPr>
            </w:pPr>
          </w:p>
          <w:p w:rsidR="00EB53E0" w:rsidRPr="002D2C97" w:rsidRDefault="00EB53E0" w:rsidP="00A72813">
            <w:pPr>
              <w:jc w:val="center"/>
              <w:rPr>
                <w:sz w:val="18"/>
                <w:szCs w:val="18"/>
                <w:lang w:eastAsia="en-US"/>
              </w:rPr>
            </w:pPr>
          </w:p>
          <w:p w:rsidR="00EB53E0" w:rsidRPr="002D2C97" w:rsidRDefault="00EB53E0" w:rsidP="00A72813">
            <w:pPr>
              <w:jc w:val="center"/>
              <w:rPr>
                <w:sz w:val="18"/>
                <w:szCs w:val="18"/>
                <w:lang w:eastAsia="en-US"/>
              </w:rPr>
            </w:pPr>
          </w:p>
          <w:p w:rsidR="00EB53E0" w:rsidRPr="002D2C97" w:rsidRDefault="00EB53E0" w:rsidP="00A72813">
            <w:pPr>
              <w:jc w:val="center"/>
              <w:rPr>
                <w:sz w:val="18"/>
                <w:szCs w:val="18"/>
                <w:lang w:eastAsia="en-US"/>
              </w:rPr>
            </w:pPr>
          </w:p>
          <w:p w:rsidR="00EB53E0" w:rsidRPr="002D2C97"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Default="00EB53E0" w:rsidP="00A72813">
            <w:pPr>
              <w:jc w:val="center"/>
              <w:rPr>
                <w:sz w:val="18"/>
                <w:szCs w:val="18"/>
                <w:lang w:eastAsia="en-US"/>
              </w:rPr>
            </w:pPr>
          </w:p>
          <w:p w:rsidR="00EB53E0" w:rsidRPr="002D2C97" w:rsidRDefault="00EB53E0" w:rsidP="00A72813">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EB53E0" w:rsidRPr="00FB0A6A" w:rsidRDefault="00EB53E0" w:rsidP="00A72813">
            <w:pPr>
              <w:snapToGrid w:val="0"/>
              <w:jc w:val="center"/>
              <w:rPr>
                <w:color w:val="000000"/>
                <w:sz w:val="18"/>
                <w:szCs w:val="18"/>
              </w:rPr>
            </w:pPr>
            <w:r w:rsidRPr="00FB0A6A">
              <w:rPr>
                <w:color w:val="000000"/>
                <w:sz w:val="18"/>
                <w:szCs w:val="18"/>
              </w:rPr>
              <w:t xml:space="preserve">информация </w:t>
            </w:r>
          </w:p>
          <w:p w:rsidR="00EB53E0" w:rsidRPr="00FB0A6A" w:rsidRDefault="00EB53E0" w:rsidP="00A72813">
            <w:pPr>
              <w:jc w:val="center"/>
              <w:rPr>
                <w:rFonts w:eastAsia="Calibri"/>
                <w:color w:val="FF0000"/>
                <w:sz w:val="18"/>
                <w:szCs w:val="18"/>
              </w:rPr>
            </w:pPr>
            <w:r w:rsidRPr="00FB0A6A">
              <w:rPr>
                <w:color w:val="000000"/>
                <w:sz w:val="18"/>
                <w:szCs w:val="18"/>
              </w:rPr>
              <w:t>продекларирована</w:t>
            </w:r>
          </w:p>
        </w:tc>
      </w:tr>
      <w:tr w:rsidR="00EB53E0" w:rsidRPr="00FB0A6A" w:rsidTr="00EB53E0">
        <w:trPr>
          <w:trHeight w:val="987"/>
        </w:trPr>
        <w:tc>
          <w:tcPr>
            <w:tcW w:w="4678" w:type="dxa"/>
            <w:tcBorders>
              <w:left w:val="single" w:sz="4" w:space="0" w:color="auto"/>
              <w:right w:val="single" w:sz="4" w:space="0" w:color="auto"/>
            </w:tcBorders>
            <w:vAlign w:val="center"/>
          </w:tcPr>
          <w:p w:rsidR="00EB53E0" w:rsidRPr="00FB0A6A" w:rsidRDefault="00EB53E0" w:rsidP="00A72813">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119" w:type="dxa"/>
            <w:tcBorders>
              <w:top w:val="single" w:sz="4" w:space="0" w:color="auto"/>
              <w:left w:val="single" w:sz="4" w:space="0" w:color="auto"/>
              <w:bottom w:val="single" w:sz="4" w:space="0" w:color="auto"/>
              <w:right w:val="single" w:sz="4" w:space="0" w:color="auto"/>
            </w:tcBorders>
          </w:tcPr>
          <w:p w:rsidR="00EB53E0" w:rsidRPr="002D2C97" w:rsidRDefault="00EB53E0" w:rsidP="00A72813">
            <w:pPr>
              <w:jc w:val="center"/>
              <w:rPr>
                <w:color w:val="000000"/>
                <w:sz w:val="18"/>
                <w:szCs w:val="18"/>
              </w:rPr>
            </w:pPr>
          </w:p>
          <w:p w:rsidR="00EB53E0" w:rsidRPr="002D2C97" w:rsidRDefault="00EB53E0" w:rsidP="00A72813">
            <w:pPr>
              <w:jc w:val="center"/>
              <w:rPr>
                <w:color w:val="000000"/>
                <w:sz w:val="18"/>
                <w:szCs w:val="18"/>
              </w:rPr>
            </w:pPr>
          </w:p>
          <w:p w:rsidR="00EB53E0" w:rsidRPr="002D2C97" w:rsidRDefault="00EB53E0" w:rsidP="00A72813">
            <w:pPr>
              <w:jc w:val="center"/>
              <w:rPr>
                <w:color w:val="000000"/>
                <w:sz w:val="18"/>
                <w:szCs w:val="18"/>
              </w:rPr>
            </w:pPr>
          </w:p>
          <w:p w:rsidR="00EB53E0" w:rsidRPr="002D2C97" w:rsidRDefault="00EB53E0" w:rsidP="00A72813">
            <w:pPr>
              <w:jc w:val="center"/>
              <w:rPr>
                <w:sz w:val="18"/>
                <w:szCs w:val="18"/>
                <w:lang w:eastAsia="en-US"/>
              </w:rPr>
            </w:pPr>
            <w:r w:rsidRPr="002D2C97">
              <w:rPr>
                <w:color w:val="000000"/>
                <w:sz w:val="18"/>
                <w:szCs w:val="18"/>
              </w:rPr>
              <w:t>Отсутствие</w:t>
            </w:r>
          </w:p>
        </w:tc>
        <w:tc>
          <w:tcPr>
            <w:tcW w:w="3307" w:type="dxa"/>
            <w:shd w:val="clear" w:color="auto" w:fill="auto"/>
            <w:vAlign w:val="center"/>
          </w:tcPr>
          <w:p w:rsidR="00EB53E0" w:rsidRPr="00FB0A6A" w:rsidRDefault="00EB53E0" w:rsidP="00A72813">
            <w:pPr>
              <w:snapToGrid w:val="0"/>
              <w:jc w:val="center"/>
              <w:rPr>
                <w:color w:val="000000"/>
                <w:sz w:val="18"/>
                <w:szCs w:val="18"/>
              </w:rPr>
            </w:pPr>
            <w:r w:rsidRPr="00FB0A6A">
              <w:rPr>
                <w:color w:val="000000"/>
                <w:sz w:val="18"/>
                <w:szCs w:val="18"/>
              </w:rPr>
              <w:t xml:space="preserve">информация </w:t>
            </w:r>
          </w:p>
          <w:p w:rsidR="00EB53E0" w:rsidRPr="00FB0A6A" w:rsidRDefault="00EB53E0" w:rsidP="00A72813">
            <w:pPr>
              <w:jc w:val="center"/>
              <w:rPr>
                <w:rFonts w:eastAsia="Calibri"/>
                <w:color w:val="FF0000"/>
                <w:sz w:val="18"/>
                <w:szCs w:val="18"/>
              </w:rPr>
            </w:pPr>
            <w:r w:rsidRPr="00FB0A6A">
              <w:rPr>
                <w:color w:val="000000"/>
                <w:sz w:val="18"/>
                <w:szCs w:val="18"/>
              </w:rPr>
              <w:t>отсутствует</w:t>
            </w:r>
          </w:p>
        </w:tc>
      </w:tr>
      <w:tr w:rsidR="00EB53E0" w:rsidRPr="00FB0A6A" w:rsidTr="00EB53E0">
        <w:trPr>
          <w:trHeight w:val="482"/>
        </w:trPr>
        <w:tc>
          <w:tcPr>
            <w:tcW w:w="4678" w:type="dxa"/>
            <w:tcBorders>
              <w:left w:val="single" w:sz="4" w:space="0" w:color="auto"/>
              <w:right w:val="single" w:sz="4" w:space="0" w:color="auto"/>
            </w:tcBorders>
          </w:tcPr>
          <w:p w:rsidR="00EB53E0" w:rsidRPr="00E67467" w:rsidRDefault="00EB53E0" w:rsidP="00A72813">
            <w:pPr>
              <w:snapToGrid w:val="0"/>
              <w:rPr>
                <w:color w:val="000000"/>
                <w:sz w:val="18"/>
                <w:szCs w:val="18"/>
              </w:rPr>
            </w:pPr>
            <w:r>
              <w:rPr>
                <w:color w:val="000000"/>
                <w:kern w:val="2"/>
                <w:sz w:val="18"/>
                <w:szCs w:val="18"/>
              </w:rPr>
              <w:t>7</w:t>
            </w:r>
            <w:r w:rsidRPr="00E67467">
              <w:rPr>
                <w:color w:val="000000"/>
                <w:kern w:val="2"/>
                <w:sz w:val="18"/>
                <w:szCs w:val="18"/>
              </w:rPr>
              <w:t>. Принадлежность участника  закупки к офшорным компаниям</w:t>
            </w:r>
          </w:p>
        </w:tc>
        <w:tc>
          <w:tcPr>
            <w:tcW w:w="3119" w:type="dxa"/>
            <w:tcBorders>
              <w:top w:val="single" w:sz="4" w:space="0" w:color="auto"/>
              <w:left w:val="single" w:sz="4" w:space="0" w:color="auto"/>
              <w:bottom w:val="single" w:sz="4" w:space="0" w:color="auto"/>
              <w:right w:val="single" w:sz="4" w:space="0" w:color="auto"/>
            </w:tcBorders>
            <w:vAlign w:val="center"/>
          </w:tcPr>
          <w:p w:rsidR="00EB53E0" w:rsidRPr="00E67467" w:rsidRDefault="00EB53E0" w:rsidP="00A72813">
            <w:pPr>
              <w:snapToGrid w:val="0"/>
              <w:ind w:left="105" w:right="120"/>
              <w:jc w:val="center"/>
              <w:rPr>
                <w:color w:val="000000"/>
                <w:sz w:val="18"/>
                <w:szCs w:val="18"/>
              </w:rPr>
            </w:pPr>
            <w:r w:rsidRPr="00E67467">
              <w:rPr>
                <w:color w:val="000000"/>
                <w:kern w:val="2"/>
                <w:sz w:val="18"/>
                <w:szCs w:val="18"/>
              </w:rPr>
              <w:t>непринадлежность</w:t>
            </w:r>
          </w:p>
        </w:tc>
        <w:tc>
          <w:tcPr>
            <w:tcW w:w="3307" w:type="dxa"/>
            <w:shd w:val="clear" w:color="auto" w:fill="auto"/>
            <w:vAlign w:val="center"/>
          </w:tcPr>
          <w:p w:rsidR="00EB53E0" w:rsidRPr="00E67467" w:rsidRDefault="00EB53E0" w:rsidP="00A72813">
            <w:pPr>
              <w:snapToGrid w:val="0"/>
              <w:jc w:val="center"/>
              <w:rPr>
                <w:color w:val="000000"/>
                <w:sz w:val="18"/>
                <w:szCs w:val="18"/>
              </w:rPr>
            </w:pPr>
            <w:r w:rsidRPr="00E67467">
              <w:rPr>
                <w:color w:val="000000"/>
                <w:sz w:val="18"/>
                <w:szCs w:val="18"/>
              </w:rPr>
              <w:t>не принадлежит</w:t>
            </w:r>
          </w:p>
        </w:tc>
      </w:tr>
      <w:tr w:rsidR="00EB53E0" w:rsidRPr="00FB0A6A" w:rsidTr="003537AE">
        <w:trPr>
          <w:trHeight w:val="482"/>
        </w:trPr>
        <w:tc>
          <w:tcPr>
            <w:tcW w:w="4678" w:type="dxa"/>
            <w:tcBorders>
              <w:left w:val="single" w:sz="4" w:space="0" w:color="auto"/>
              <w:right w:val="single" w:sz="4" w:space="0" w:color="auto"/>
            </w:tcBorders>
          </w:tcPr>
          <w:p w:rsidR="00EB53E0" w:rsidRPr="00EB53E0" w:rsidRDefault="00EB53E0" w:rsidP="00EB53E0">
            <w:pPr>
              <w:pStyle w:val="a6"/>
              <w:numPr>
                <w:ilvl w:val="0"/>
                <w:numId w:val="1"/>
              </w:numPr>
              <w:snapToGrid w:val="0"/>
              <w:ind w:left="318" w:hanging="284"/>
              <w:rPr>
                <w:color w:val="000000"/>
                <w:kern w:val="2"/>
                <w:sz w:val="18"/>
                <w:szCs w:val="18"/>
              </w:rPr>
            </w:pPr>
            <w:r>
              <w:rPr>
                <w:color w:val="000000"/>
                <w:kern w:val="2"/>
                <w:sz w:val="18"/>
                <w:szCs w:val="18"/>
              </w:rPr>
              <w:t>Принадлежность участника закупки к субъектам малого предпринимательства и социально ориентированным некоммерческим организациям</w:t>
            </w:r>
          </w:p>
        </w:tc>
        <w:tc>
          <w:tcPr>
            <w:tcW w:w="3119" w:type="dxa"/>
            <w:tcBorders>
              <w:top w:val="single" w:sz="4" w:space="0" w:color="auto"/>
              <w:left w:val="single" w:sz="4" w:space="0" w:color="auto"/>
              <w:bottom w:val="single" w:sz="4" w:space="0" w:color="auto"/>
              <w:right w:val="single" w:sz="4" w:space="0" w:color="auto"/>
            </w:tcBorders>
          </w:tcPr>
          <w:p w:rsidR="00EB53E0" w:rsidRDefault="00EB53E0" w:rsidP="00EB53E0">
            <w:pPr>
              <w:rPr>
                <w:sz w:val="18"/>
                <w:szCs w:val="18"/>
                <w:lang w:eastAsia="en-US"/>
              </w:rPr>
            </w:pPr>
          </w:p>
          <w:p w:rsidR="00EB53E0" w:rsidRDefault="00EB53E0" w:rsidP="00A72813">
            <w:pPr>
              <w:jc w:val="center"/>
              <w:rPr>
                <w:sz w:val="18"/>
                <w:szCs w:val="18"/>
                <w:lang w:eastAsia="en-US"/>
              </w:rPr>
            </w:pPr>
          </w:p>
          <w:p w:rsidR="00EB53E0" w:rsidRPr="002D2C97" w:rsidRDefault="00EB53E0" w:rsidP="00A72813">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EB53E0" w:rsidRPr="00FB0A6A" w:rsidRDefault="00EB53E0" w:rsidP="00A72813">
            <w:pPr>
              <w:snapToGrid w:val="0"/>
              <w:jc w:val="center"/>
              <w:rPr>
                <w:color w:val="000000"/>
                <w:sz w:val="18"/>
                <w:szCs w:val="18"/>
              </w:rPr>
            </w:pPr>
            <w:r w:rsidRPr="00FB0A6A">
              <w:rPr>
                <w:color w:val="000000"/>
                <w:sz w:val="18"/>
                <w:szCs w:val="18"/>
              </w:rPr>
              <w:t xml:space="preserve">информация </w:t>
            </w:r>
          </w:p>
          <w:p w:rsidR="00EB53E0" w:rsidRPr="00FB0A6A" w:rsidRDefault="00EB53E0" w:rsidP="00A72813">
            <w:pPr>
              <w:jc w:val="center"/>
              <w:rPr>
                <w:rFonts w:eastAsia="Calibri"/>
                <w:color w:val="FF0000"/>
                <w:sz w:val="18"/>
                <w:szCs w:val="18"/>
              </w:rPr>
            </w:pPr>
            <w:r w:rsidRPr="00FB0A6A">
              <w:rPr>
                <w:color w:val="000000"/>
                <w:sz w:val="18"/>
                <w:szCs w:val="18"/>
              </w:rPr>
              <w:t>продекларирована</w:t>
            </w:r>
          </w:p>
        </w:tc>
      </w:tr>
      <w:tr w:rsidR="00EB53E0" w:rsidRPr="00FB0A6A" w:rsidTr="00EB53E0">
        <w:trPr>
          <w:trHeight w:val="501"/>
        </w:trPr>
        <w:tc>
          <w:tcPr>
            <w:tcW w:w="4678" w:type="dxa"/>
            <w:tcBorders>
              <w:left w:val="single" w:sz="4" w:space="0" w:color="auto"/>
              <w:right w:val="single" w:sz="4" w:space="0" w:color="auto"/>
            </w:tcBorders>
          </w:tcPr>
          <w:p w:rsidR="00EB53E0" w:rsidRPr="00FB0A6A" w:rsidRDefault="00EB53E0" w:rsidP="00A72813">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3119" w:type="dxa"/>
            <w:tcBorders>
              <w:top w:val="single" w:sz="4" w:space="0" w:color="auto"/>
              <w:left w:val="single" w:sz="4" w:space="0" w:color="auto"/>
              <w:bottom w:val="single" w:sz="4" w:space="0" w:color="auto"/>
              <w:right w:val="single" w:sz="4" w:space="0" w:color="auto"/>
            </w:tcBorders>
          </w:tcPr>
          <w:p w:rsidR="00EB53E0" w:rsidRPr="002D2C97" w:rsidRDefault="00EB53E0" w:rsidP="00A72813">
            <w:pPr>
              <w:jc w:val="center"/>
              <w:rPr>
                <w:sz w:val="18"/>
                <w:szCs w:val="18"/>
                <w:lang w:eastAsia="en-US"/>
              </w:rPr>
            </w:pPr>
            <w:r w:rsidRPr="002D2C97">
              <w:rPr>
                <w:color w:val="000000"/>
                <w:sz w:val="18"/>
                <w:szCs w:val="18"/>
              </w:rPr>
              <w:t>в  объеме, указанном  в  документации  об  аукционе</w:t>
            </w:r>
          </w:p>
        </w:tc>
        <w:tc>
          <w:tcPr>
            <w:tcW w:w="3307" w:type="dxa"/>
            <w:shd w:val="clear" w:color="auto" w:fill="auto"/>
            <w:vAlign w:val="center"/>
          </w:tcPr>
          <w:p w:rsidR="00EB53E0" w:rsidRPr="000E4370" w:rsidRDefault="00EB53E0" w:rsidP="00A72813">
            <w:pPr>
              <w:jc w:val="center"/>
              <w:rPr>
                <w:color w:val="000000"/>
                <w:sz w:val="18"/>
                <w:szCs w:val="18"/>
              </w:rPr>
            </w:pPr>
            <w:r w:rsidRPr="000E4370">
              <w:rPr>
                <w:color w:val="000000"/>
                <w:sz w:val="18"/>
                <w:szCs w:val="18"/>
              </w:rPr>
              <w:t>в полном  объеме</w:t>
            </w:r>
          </w:p>
          <w:p w:rsidR="00EB53E0" w:rsidRPr="000E4370" w:rsidRDefault="00EB53E0" w:rsidP="00A72813">
            <w:pPr>
              <w:autoSpaceDE w:val="0"/>
              <w:autoSpaceDN w:val="0"/>
              <w:adjustRightInd w:val="0"/>
              <w:jc w:val="both"/>
              <w:rPr>
                <w:rFonts w:eastAsia="Calibri"/>
                <w:color w:val="FF0000"/>
                <w:sz w:val="18"/>
                <w:szCs w:val="18"/>
              </w:rPr>
            </w:pPr>
          </w:p>
        </w:tc>
      </w:tr>
      <w:tr w:rsidR="00EB53E0" w:rsidRPr="00FB0A6A" w:rsidTr="00EB53E0">
        <w:trPr>
          <w:trHeight w:val="327"/>
        </w:trPr>
        <w:tc>
          <w:tcPr>
            <w:tcW w:w="11104" w:type="dxa"/>
            <w:gridSpan w:val="3"/>
            <w:tcBorders>
              <w:left w:val="single" w:sz="4" w:space="0" w:color="auto"/>
            </w:tcBorders>
            <w:vAlign w:val="center"/>
          </w:tcPr>
          <w:p w:rsidR="00EB53E0" w:rsidRPr="002D2C97" w:rsidRDefault="00EB53E0" w:rsidP="00A72813">
            <w:pPr>
              <w:jc w:val="center"/>
              <w:rPr>
                <w:rFonts w:eastAsia="Calibri"/>
                <w:color w:val="FF0000"/>
                <w:sz w:val="18"/>
                <w:szCs w:val="18"/>
              </w:rPr>
            </w:pPr>
            <w:r>
              <w:rPr>
                <w:sz w:val="18"/>
                <w:szCs w:val="18"/>
              </w:rPr>
              <w:t>10</w:t>
            </w:r>
            <w:r w:rsidRPr="002D2C97">
              <w:rPr>
                <w:sz w:val="18"/>
                <w:szCs w:val="18"/>
              </w:rPr>
              <w:t xml:space="preserve">. Начальная (максимальная) цена контракта </w:t>
            </w:r>
            <w:r w:rsidRPr="002D2C97">
              <w:rPr>
                <w:b/>
                <w:color w:val="000000"/>
                <w:sz w:val="18"/>
                <w:szCs w:val="18"/>
              </w:rPr>
              <w:t xml:space="preserve">— </w:t>
            </w:r>
            <w:r w:rsidRPr="00716431">
              <w:rPr>
                <w:b/>
                <w:color w:val="000000"/>
                <w:sz w:val="18"/>
                <w:szCs w:val="18"/>
              </w:rPr>
              <w:t>159 998 (сто пятьдесят девять тысяч девятьсот девяносто восемь) рублей 45 копеек</w:t>
            </w:r>
          </w:p>
        </w:tc>
      </w:tr>
    </w:tbl>
    <w:p w:rsidR="003B5043" w:rsidRDefault="003B5043" w:rsidP="00C65A01">
      <w:pPr>
        <w:rPr>
          <w:b/>
          <w:color w:val="000000"/>
          <w:sz w:val="18"/>
          <w:szCs w:val="18"/>
        </w:rPr>
      </w:pPr>
    </w:p>
    <w:p w:rsidR="00CD68E4" w:rsidRDefault="00CD68E4" w:rsidP="00C65A01"/>
    <w:sectPr w:rsidR="00CD68E4" w:rsidSect="003B5043">
      <w:pgSz w:w="11906" w:h="16838"/>
      <w:pgMar w:top="425" w:right="425" w:bottom="99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300E07"/>
    <w:rsid w:val="003039DC"/>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65A01"/>
    <w:rsid w:val="00C71A66"/>
    <w:rsid w:val="00C72C8C"/>
    <w:rsid w:val="00C80BCB"/>
    <w:rsid w:val="00CA4779"/>
    <w:rsid w:val="00CC6ED8"/>
    <w:rsid w:val="00CD68E4"/>
    <w:rsid w:val="00D170E5"/>
    <w:rsid w:val="00D55F1F"/>
    <w:rsid w:val="00E14A8C"/>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5</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50</cp:revision>
  <cp:lastPrinted>2021-05-18T05:54:00Z</cp:lastPrinted>
  <dcterms:created xsi:type="dcterms:W3CDTF">2021-02-04T09:05:00Z</dcterms:created>
  <dcterms:modified xsi:type="dcterms:W3CDTF">2021-05-18T06:03:00Z</dcterms:modified>
</cp:coreProperties>
</file>