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84" w:rsidRDefault="0093675E" w:rsidP="00577084">
      <w:pPr>
        <w:jc w:val="center"/>
        <w:rPr>
          <w:b/>
          <w:sz w:val="24"/>
        </w:rPr>
      </w:pPr>
      <w:r>
        <w:rPr>
          <w:sz w:val="16"/>
          <w:szCs w:val="16"/>
        </w:rPr>
        <w:t xml:space="preserve">      </w:t>
      </w:r>
      <w:r w:rsidR="00577084">
        <w:rPr>
          <w:sz w:val="16"/>
          <w:szCs w:val="16"/>
        </w:rPr>
        <w:t xml:space="preserve"> </w:t>
      </w:r>
      <w:r w:rsidR="00577084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="00577084">
        <w:rPr>
          <w:b/>
          <w:sz w:val="24"/>
        </w:rPr>
        <w:t>Югорск</w:t>
      </w:r>
      <w:proofErr w:type="spellEnd"/>
    </w:p>
    <w:p w:rsidR="00577084" w:rsidRDefault="00577084" w:rsidP="00577084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77084" w:rsidRDefault="00577084" w:rsidP="0057708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77084" w:rsidRDefault="00577084" w:rsidP="00577084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77084" w:rsidRDefault="00577084" w:rsidP="00577084">
      <w:pPr>
        <w:jc w:val="center"/>
        <w:rPr>
          <w:b/>
          <w:sz w:val="24"/>
        </w:rPr>
      </w:pPr>
    </w:p>
    <w:p w:rsidR="00577084" w:rsidRPr="00A06F56" w:rsidRDefault="00577084" w:rsidP="00577084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04 мая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6" w:history="1">
        <w:r>
          <w:rPr>
            <w:sz w:val="24"/>
            <w:szCs w:val="24"/>
          </w:rPr>
          <w:t>0187300005817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06</w:t>
      </w:r>
      <w:r w:rsidR="003566FF">
        <w:rPr>
          <w:sz w:val="24"/>
          <w:szCs w:val="24"/>
        </w:rPr>
        <w:t>1</w:t>
      </w:r>
      <w:r w:rsidRPr="00A06F56">
        <w:rPr>
          <w:sz w:val="24"/>
          <w:szCs w:val="24"/>
        </w:rPr>
        <w:t>-3</w:t>
      </w:r>
    </w:p>
    <w:p w:rsidR="00577084" w:rsidRDefault="00577084" w:rsidP="00577084">
      <w:pPr>
        <w:rPr>
          <w:b/>
          <w:sz w:val="24"/>
          <w:szCs w:val="24"/>
        </w:rPr>
      </w:pPr>
    </w:p>
    <w:p w:rsidR="00545C60" w:rsidRPr="006A44AA" w:rsidRDefault="00545C60" w:rsidP="00545C60">
      <w:pPr>
        <w:widowControl/>
        <w:ind w:left="-709"/>
        <w:jc w:val="both"/>
        <w:rPr>
          <w:noProof/>
          <w:sz w:val="24"/>
          <w:szCs w:val="24"/>
        </w:rPr>
      </w:pPr>
      <w:r w:rsidRPr="006A44AA">
        <w:rPr>
          <w:noProof/>
          <w:sz w:val="24"/>
          <w:szCs w:val="24"/>
        </w:rPr>
        <w:t xml:space="preserve">ПРИСУТСТВОВАЛИ: </w:t>
      </w:r>
    </w:p>
    <w:p w:rsidR="00545C60" w:rsidRPr="006A44AA" w:rsidRDefault="00545C60" w:rsidP="00545C60">
      <w:pPr>
        <w:widowControl/>
        <w:ind w:left="-709"/>
        <w:jc w:val="both"/>
        <w:rPr>
          <w:noProof/>
          <w:sz w:val="24"/>
          <w:szCs w:val="24"/>
        </w:rPr>
      </w:pPr>
      <w:r w:rsidRPr="006A44AA">
        <w:rPr>
          <w:noProof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545C60" w:rsidRPr="006A44AA" w:rsidRDefault="00545C60" w:rsidP="00545C60">
      <w:pPr>
        <w:ind w:left="-709"/>
        <w:rPr>
          <w:sz w:val="24"/>
          <w:szCs w:val="24"/>
        </w:rPr>
      </w:pPr>
      <w:r w:rsidRPr="006A44AA">
        <w:rPr>
          <w:sz w:val="24"/>
          <w:szCs w:val="24"/>
        </w:rPr>
        <w:t xml:space="preserve">1. В.К. </w:t>
      </w:r>
      <w:proofErr w:type="spellStart"/>
      <w:r w:rsidRPr="006A44AA">
        <w:rPr>
          <w:sz w:val="24"/>
          <w:szCs w:val="24"/>
        </w:rPr>
        <w:t>Бандурин</w:t>
      </w:r>
      <w:proofErr w:type="spellEnd"/>
      <w:r w:rsidRPr="006A44AA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A44AA">
        <w:rPr>
          <w:sz w:val="24"/>
          <w:szCs w:val="24"/>
        </w:rPr>
        <w:t>жилищно</w:t>
      </w:r>
      <w:proofErr w:type="spellEnd"/>
      <w:r w:rsidRPr="006A44AA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A44AA">
        <w:rPr>
          <w:sz w:val="24"/>
          <w:szCs w:val="24"/>
        </w:rPr>
        <w:t>Югорска</w:t>
      </w:r>
      <w:proofErr w:type="spellEnd"/>
      <w:r w:rsidRPr="006A44AA">
        <w:rPr>
          <w:sz w:val="24"/>
          <w:szCs w:val="24"/>
        </w:rPr>
        <w:t>;</w:t>
      </w:r>
    </w:p>
    <w:p w:rsidR="00545C60" w:rsidRPr="006A44AA" w:rsidRDefault="00545C60" w:rsidP="00545C60">
      <w:pPr>
        <w:ind w:left="-709"/>
        <w:rPr>
          <w:sz w:val="24"/>
          <w:szCs w:val="24"/>
        </w:rPr>
      </w:pPr>
      <w:r w:rsidRPr="006A44AA">
        <w:rPr>
          <w:sz w:val="24"/>
          <w:szCs w:val="24"/>
        </w:rPr>
        <w:t xml:space="preserve">2.Т.И. </w:t>
      </w:r>
      <w:proofErr w:type="spellStart"/>
      <w:r w:rsidRPr="006A44AA">
        <w:rPr>
          <w:sz w:val="24"/>
          <w:szCs w:val="24"/>
        </w:rPr>
        <w:t>Долгодворова</w:t>
      </w:r>
      <w:proofErr w:type="spellEnd"/>
      <w:r w:rsidRPr="006A44AA">
        <w:rPr>
          <w:sz w:val="24"/>
          <w:szCs w:val="24"/>
        </w:rPr>
        <w:t xml:space="preserve"> - заместитель главы города </w:t>
      </w:r>
      <w:proofErr w:type="spellStart"/>
      <w:r w:rsidRPr="006A44AA">
        <w:rPr>
          <w:sz w:val="24"/>
          <w:szCs w:val="24"/>
        </w:rPr>
        <w:t>Югорска</w:t>
      </w:r>
      <w:proofErr w:type="spellEnd"/>
      <w:r w:rsidRPr="006A44AA">
        <w:rPr>
          <w:sz w:val="24"/>
          <w:szCs w:val="24"/>
        </w:rPr>
        <w:t>;</w:t>
      </w:r>
    </w:p>
    <w:p w:rsidR="00545C60" w:rsidRPr="006A44AA" w:rsidRDefault="00545C60" w:rsidP="00545C60">
      <w:pPr>
        <w:ind w:left="-709"/>
        <w:rPr>
          <w:sz w:val="24"/>
          <w:szCs w:val="24"/>
        </w:rPr>
      </w:pPr>
      <w:r w:rsidRPr="006A44AA">
        <w:rPr>
          <w:sz w:val="24"/>
          <w:szCs w:val="24"/>
        </w:rPr>
        <w:t xml:space="preserve">3. Ж.В. </w:t>
      </w:r>
      <w:proofErr w:type="spellStart"/>
      <w:r w:rsidRPr="006A44AA">
        <w:rPr>
          <w:sz w:val="24"/>
          <w:szCs w:val="24"/>
        </w:rPr>
        <w:t>Резинкина</w:t>
      </w:r>
      <w:proofErr w:type="spellEnd"/>
      <w:r w:rsidRPr="006A44AA">
        <w:rPr>
          <w:sz w:val="24"/>
          <w:szCs w:val="24"/>
        </w:rPr>
        <w:t xml:space="preserve"> - заместитель начальника управления – начальник отдела социально-экономического развития управления экономической политики администрации города </w:t>
      </w:r>
      <w:proofErr w:type="spellStart"/>
      <w:r w:rsidRPr="006A44AA">
        <w:rPr>
          <w:sz w:val="24"/>
          <w:szCs w:val="24"/>
        </w:rPr>
        <w:t>Югорска</w:t>
      </w:r>
      <w:proofErr w:type="spellEnd"/>
      <w:r w:rsidRPr="006A44AA">
        <w:rPr>
          <w:sz w:val="24"/>
          <w:szCs w:val="24"/>
        </w:rPr>
        <w:t>;</w:t>
      </w:r>
    </w:p>
    <w:p w:rsidR="00545C60" w:rsidRPr="006A44AA" w:rsidRDefault="00545C60" w:rsidP="00545C60">
      <w:pPr>
        <w:ind w:left="-709"/>
        <w:rPr>
          <w:sz w:val="24"/>
          <w:szCs w:val="24"/>
        </w:rPr>
      </w:pPr>
      <w:r w:rsidRPr="006A44AA">
        <w:rPr>
          <w:sz w:val="24"/>
          <w:szCs w:val="24"/>
        </w:rPr>
        <w:t xml:space="preserve">4.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Pr="006A44AA">
        <w:rPr>
          <w:sz w:val="24"/>
          <w:szCs w:val="24"/>
        </w:rPr>
        <w:t>Югорска</w:t>
      </w:r>
      <w:proofErr w:type="spellEnd"/>
      <w:r w:rsidRPr="006A44AA">
        <w:rPr>
          <w:sz w:val="24"/>
          <w:szCs w:val="24"/>
        </w:rPr>
        <w:t>.</w:t>
      </w:r>
    </w:p>
    <w:p w:rsidR="00545C60" w:rsidRPr="006A44AA" w:rsidRDefault="00545C60" w:rsidP="00545C60">
      <w:pPr>
        <w:ind w:left="-709"/>
        <w:jc w:val="both"/>
        <w:rPr>
          <w:noProof/>
          <w:sz w:val="24"/>
          <w:szCs w:val="24"/>
        </w:rPr>
      </w:pPr>
      <w:r w:rsidRPr="006A44AA">
        <w:rPr>
          <w:noProof/>
          <w:sz w:val="24"/>
          <w:szCs w:val="24"/>
        </w:rPr>
        <w:t>Всего присутствовали 4 члена комиссии из 8.</w:t>
      </w:r>
    </w:p>
    <w:p w:rsidR="003566FF" w:rsidRPr="006A44AA" w:rsidRDefault="003566FF" w:rsidP="003566FF">
      <w:pPr>
        <w:keepNext/>
        <w:keepLines/>
        <w:suppressLineNumbers/>
        <w:suppressAutoHyphens/>
        <w:ind w:left="-709"/>
        <w:jc w:val="both"/>
        <w:rPr>
          <w:sz w:val="24"/>
          <w:szCs w:val="24"/>
        </w:rPr>
      </w:pPr>
      <w:r w:rsidRPr="006A44AA">
        <w:rPr>
          <w:sz w:val="24"/>
          <w:szCs w:val="24"/>
        </w:rPr>
        <w:t>Представитель заказчика: Логинова Наталья Николаевна,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3566FF" w:rsidRPr="00570B85" w:rsidRDefault="003566FF" w:rsidP="003566FF">
      <w:pPr>
        <w:tabs>
          <w:tab w:val="num" w:pos="576"/>
        </w:tabs>
        <w:autoSpaceDE w:val="0"/>
        <w:autoSpaceDN w:val="0"/>
        <w:adjustRightInd w:val="0"/>
        <w:ind w:left="-709"/>
        <w:jc w:val="both"/>
        <w:rPr>
          <w:b/>
        </w:rPr>
      </w:pPr>
      <w:r w:rsidRPr="006A44AA">
        <w:rPr>
          <w:sz w:val="24"/>
          <w:szCs w:val="24"/>
        </w:rPr>
        <w:t xml:space="preserve">1. Наименование аукциона: аукцион в электронной форме № 0187300005817000061 </w:t>
      </w:r>
      <w:r w:rsidRPr="006A44AA">
        <w:rPr>
          <w:bCs/>
          <w:sz w:val="24"/>
          <w:szCs w:val="24"/>
        </w:rPr>
        <w:t xml:space="preserve">на право заключения муниципального контракта среди субъектов малого предпринимательства и социально-ориентированных некоммерческих организаций на </w:t>
      </w:r>
      <w:r w:rsidRPr="006A44AA">
        <w:rPr>
          <w:sz w:val="24"/>
          <w:szCs w:val="24"/>
        </w:rPr>
        <w:t>оказание услуг по продлению лицензий на подсистему централизованной</w:t>
      </w:r>
      <w:r w:rsidRPr="00570B85">
        <w:rPr>
          <w:sz w:val="24"/>
          <w:szCs w:val="24"/>
        </w:rPr>
        <w:t xml:space="preserve"> антивирусной обработки.</w:t>
      </w:r>
    </w:p>
    <w:p w:rsidR="003566FF" w:rsidRPr="006E03AB" w:rsidRDefault="003566FF" w:rsidP="003566FF">
      <w:pPr>
        <w:keepNext/>
        <w:keepLines/>
        <w:suppressLineNumbers/>
        <w:suppressAutoHyphens/>
        <w:ind w:left="-709"/>
        <w:jc w:val="both"/>
      </w:pPr>
      <w:r w:rsidRPr="000C3504">
        <w:rPr>
          <w:sz w:val="24"/>
          <w:szCs w:val="24"/>
        </w:rPr>
        <w:t xml:space="preserve">Номер извещения о проведении </w:t>
      </w:r>
      <w:r w:rsidRPr="00570B85">
        <w:rPr>
          <w:sz w:val="24"/>
          <w:szCs w:val="24"/>
        </w:rPr>
        <w:t xml:space="preserve">торгов на официальном сайте – </w:t>
      </w:r>
      <w:hyperlink r:id="rId7" w:history="1">
        <w:r w:rsidRPr="00570B85">
          <w:rPr>
            <w:sz w:val="24"/>
            <w:szCs w:val="24"/>
          </w:rPr>
          <w:t>http://zakupki.gov.ru/</w:t>
        </w:r>
      </w:hyperlink>
      <w:r w:rsidRPr="00570B85">
        <w:rPr>
          <w:sz w:val="24"/>
          <w:szCs w:val="24"/>
        </w:rPr>
        <w:t>, код аукциона 0187300005817000061, дата публикации 14.04.2017. Идентификационный код закупки: 173862201554386220100100120016311242.</w:t>
      </w:r>
    </w:p>
    <w:p w:rsidR="003566FF" w:rsidRDefault="003566FF" w:rsidP="003566FF">
      <w:pPr>
        <w:ind w:left="-709"/>
        <w:jc w:val="both"/>
        <w:rPr>
          <w:sz w:val="24"/>
        </w:rPr>
      </w:pPr>
      <w:r>
        <w:rPr>
          <w:sz w:val="24"/>
        </w:rPr>
        <w:t xml:space="preserve">2. Заказчик: </w:t>
      </w:r>
      <w:r w:rsidRPr="001064EA">
        <w:rPr>
          <w:sz w:val="24"/>
        </w:rPr>
        <w:t>Муниципальное казенное</w:t>
      </w:r>
      <w:r>
        <w:rPr>
          <w:sz w:val="24"/>
        </w:rPr>
        <w:t xml:space="preserve"> учреждение «Центр материально-</w:t>
      </w:r>
      <w:r w:rsidRPr="001064EA">
        <w:rPr>
          <w:sz w:val="24"/>
        </w:rPr>
        <w:t>технического и информационно-методического обеспечения».</w:t>
      </w:r>
      <w:r>
        <w:rPr>
          <w:sz w:val="24"/>
        </w:rPr>
        <w:t xml:space="preserve">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</w:t>
      </w:r>
      <w:r w:rsidRPr="001064EA">
        <w:rPr>
          <w:sz w:val="24"/>
        </w:rPr>
        <w:t>ул. Геологов, 9</w:t>
      </w:r>
      <w:r>
        <w:rPr>
          <w:sz w:val="24"/>
        </w:rPr>
        <w:t>, Ханты-Мансийский  автономный  округ-Югра, Тюменская область.</w:t>
      </w:r>
    </w:p>
    <w:p w:rsidR="003566FF" w:rsidRPr="00BF2C2E" w:rsidRDefault="003566FF" w:rsidP="003566FF">
      <w:pPr>
        <w:ind w:left="-709"/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27 апреля 2017 года, по адресу: ул. 40 лет </w:t>
      </w:r>
      <w:r w:rsidRPr="00BF2C2E">
        <w:rPr>
          <w:sz w:val="24"/>
        </w:rPr>
        <w:t xml:space="preserve">Победы, 11, г. </w:t>
      </w:r>
      <w:proofErr w:type="spellStart"/>
      <w:r w:rsidRPr="00BF2C2E">
        <w:rPr>
          <w:sz w:val="24"/>
        </w:rPr>
        <w:t>Югорск</w:t>
      </w:r>
      <w:proofErr w:type="spellEnd"/>
      <w:r w:rsidRPr="00BF2C2E">
        <w:rPr>
          <w:sz w:val="24"/>
        </w:rPr>
        <w:t>, Ханты-Мансийский  автономный  округ-Югра, Тюменская область.</w:t>
      </w:r>
    </w:p>
    <w:p w:rsidR="00577084" w:rsidRDefault="00577084" w:rsidP="00545C60">
      <w:pPr>
        <w:ind w:left="-709"/>
        <w:jc w:val="both"/>
        <w:rPr>
          <w:sz w:val="24"/>
        </w:rPr>
      </w:pPr>
      <w:r>
        <w:rPr>
          <w:sz w:val="24"/>
        </w:rPr>
        <w:t>4</w:t>
      </w:r>
      <w:r w:rsidRPr="00B37CB1">
        <w:rPr>
          <w:sz w:val="24"/>
        </w:rPr>
        <w:t>. На основании</w:t>
      </w:r>
      <w:r>
        <w:rPr>
          <w:sz w:val="24"/>
        </w:rPr>
        <w:t xml:space="preserve"> протокола проведения </w:t>
      </w:r>
      <w:r w:rsidRPr="00B37CB1">
        <w:rPr>
          <w:sz w:val="24"/>
        </w:rPr>
        <w:t xml:space="preserve">аукциона в электронной форме от </w:t>
      </w:r>
      <w:r>
        <w:rPr>
          <w:sz w:val="24"/>
        </w:rPr>
        <w:t>02</w:t>
      </w:r>
      <w:r w:rsidRPr="00B37CB1">
        <w:rPr>
          <w:sz w:val="24"/>
        </w:rPr>
        <w:t>.0</w:t>
      </w:r>
      <w:r>
        <w:rPr>
          <w:sz w:val="24"/>
        </w:rPr>
        <w:t>5</w:t>
      </w:r>
      <w:r w:rsidRPr="00B37CB1">
        <w:rPr>
          <w:sz w:val="24"/>
        </w:rPr>
        <w:t>.201</w:t>
      </w:r>
      <w:r>
        <w:rPr>
          <w:sz w:val="24"/>
        </w:rPr>
        <w:t xml:space="preserve">7 </w:t>
      </w:r>
      <w:r w:rsidRPr="00B37CB1">
        <w:rPr>
          <w:sz w:val="24"/>
        </w:rPr>
        <w:t xml:space="preserve">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5953"/>
        <w:gridCol w:w="1701"/>
      </w:tblGrid>
      <w:tr w:rsidR="00577084" w:rsidRPr="00B37CB1" w:rsidTr="00577084">
        <w:trPr>
          <w:cantSplit/>
          <w:trHeight w:val="728"/>
          <w:tblHeader/>
        </w:trPr>
        <w:tc>
          <w:tcPr>
            <w:tcW w:w="1418" w:type="dxa"/>
          </w:tcPr>
          <w:p w:rsidR="00577084" w:rsidRPr="009C2DD5" w:rsidRDefault="00577084" w:rsidP="00C03FE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C2DD5">
              <w:rPr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77084" w:rsidRPr="009C2DD5" w:rsidRDefault="00577084" w:rsidP="00C03FEC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9C2DD5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5953" w:type="dxa"/>
          </w:tcPr>
          <w:p w:rsidR="00577084" w:rsidRPr="009C2DD5" w:rsidRDefault="00577084" w:rsidP="00C03FEC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9C2DD5">
              <w:rPr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577084" w:rsidRPr="009C2DD5" w:rsidRDefault="00577084" w:rsidP="00C03FEC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9C2DD5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3566FF" w:rsidRPr="00B37CB1" w:rsidTr="00577084">
        <w:trPr>
          <w:cantSplit/>
          <w:trHeight w:val="284"/>
        </w:trPr>
        <w:tc>
          <w:tcPr>
            <w:tcW w:w="1418" w:type="dxa"/>
          </w:tcPr>
          <w:p w:rsidR="003566FF" w:rsidRPr="00A828BF" w:rsidRDefault="003566FF" w:rsidP="00C03FEC">
            <w:pPr>
              <w:spacing w:after="200" w:line="276" w:lineRule="auto"/>
            </w:pPr>
            <w:r w:rsidRPr="00A828BF">
              <w:t>1</w:t>
            </w:r>
          </w:p>
        </w:tc>
        <w:tc>
          <w:tcPr>
            <w:tcW w:w="1418" w:type="dxa"/>
          </w:tcPr>
          <w:p w:rsidR="003566FF" w:rsidRPr="00A828BF" w:rsidRDefault="003566FF" w:rsidP="00165498">
            <w:r w:rsidRPr="00A828BF">
              <w:t>4</w:t>
            </w:r>
          </w:p>
        </w:tc>
        <w:tc>
          <w:tcPr>
            <w:tcW w:w="595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3933"/>
            </w:tblGrid>
            <w:tr w:rsidR="00A828BF" w:rsidRPr="00A828BF" w:rsidTr="00C03FE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rPr>
                      <w:b/>
                      <w:bCs/>
                    </w:rPr>
                    <w:t>ИНДИВИДУАЛЬНЫЙ ПРЕДПРИНИМАТЕЛЬ ЛИНКЕВИЧ СЕРГЕЙ СЕРГЕЕВИЧ</w:t>
                  </w:r>
                </w:p>
              </w:tc>
            </w:tr>
            <w:tr w:rsidR="00A828BF" w:rsidRPr="00A828BF" w:rsidTr="00C03FE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13.10.2014</w:t>
                  </w:r>
                </w:p>
              </w:tc>
            </w:tr>
            <w:tr w:rsidR="00A828BF" w:rsidRPr="00A828BF" w:rsidTr="00C03FE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39631.99</w:t>
                  </w:r>
                </w:p>
              </w:tc>
            </w:tr>
            <w:tr w:rsidR="00A828BF" w:rsidRPr="00A828BF" w:rsidTr="00C03FE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720319983237</w:t>
                  </w:r>
                </w:p>
              </w:tc>
            </w:tr>
            <w:tr w:rsidR="00A828BF" w:rsidRPr="00A828BF" w:rsidTr="00C03FE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/>
              </w:tc>
            </w:tr>
            <w:tr w:rsidR="00A828BF" w:rsidRPr="00A828BF" w:rsidTr="00C03FE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625046, Тюменская </w:t>
                  </w:r>
                  <w:proofErr w:type="spellStart"/>
                  <w:r w:rsidRPr="00A828BF">
                    <w:t>обл</w:t>
                  </w:r>
                  <w:proofErr w:type="spellEnd"/>
                  <w:r w:rsidRPr="00A828BF">
                    <w:t xml:space="preserve">, Тюмень г, </w:t>
                  </w:r>
                  <w:proofErr w:type="spellStart"/>
                  <w:r w:rsidRPr="00A828BF">
                    <w:t>ул</w:t>
                  </w:r>
                  <w:proofErr w:type="gramStart"/>
                  <w:r w:rsidRPr="00A828BF">
                    <w:t>.М</w:t>
                  </w:r>
                  <w:proofErr w:type="gramEnd"/>
                  <w:r w:rsidRPr="00A828BF">
                    <w:t>оторостроителей</w:t>
                  </w:r>
                  <w:proofErr w:type="spellEnd"/>
                  <w:r w:rsidRPr="00A828BF">
                    <w:t xml:space="preserve"> </w:t>
                  </w:r>
                  <w:proofErr w:type="spellStart"/>
                  <w:r w:rsidRPr="00A828BF">
                    <w:t>ул</w:t>
                  </w:r>
                  <w:proofErr w:type="spellEnd"/>
                  <w:r w:rsidRPr="00A828BF">
                    <w:t>, д.2/2 - 123</w:t>
                  </w:r>
                </w:p>
              </w:tc>
            </w:tr>
            <w:tr w:rsidR="00A828BF" w:rsidRPr="00A828BF" w:rsidTr="00C03FE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625046, Тюменская </w:t>
                  </w:r>
                  <w:proofErr w:type="spellStart"/>
                  <w:r w:rsidRPr="00A828BF">
                    <w:t>обл</w:t>
                  </w:r>
                  <w:proofErr w:type="spellEnd"/>
                  <w:r w:rsidRPr="00A828BF">
                    <w:t xml:space="preserve">, Тюмень г, </w:t>
                  </w:r>
                  <w:proofErr w:type="spellStart"/>
                  <w:r w:rsidRPr="00A828BF">
                    <w:t>ул</w:t>
                  </w:r>
                  <w:proofErr w:type="gramStart"/>
                  <w:r w:rsidRPr="00A828BF">
                    <w:t>.М</w:t>
                  </w:r>
                  <w:proofErr w:type="gramEnd"/>
                  <w:r w:rsidRPr="00A828BF">
                    <w:t>оторостроителей</w:t>
                  </w:r>
                  <w:proofErr w:type="spellEnd"/>
                  <w:r w:rsidRPr="00A828BF">
                    <w:t xml:space="preserve"> </w:t>
                  </w:r>
                  <w:proofErr w:type="spellStart"/>
                  <w:r w:rsidRPr="00A828BF">
                    <w:t>ул</w:t>
                  </w:r>
                  <w:proofErr w:type="spellEnd"/>
                  <w:r w:rsidRPr="00A828BF">
                    <w:t>, д.2/2 - 123</w:t>
                  </w:r>
                </w:p>
              </w:tc>
            </w:tr>
            <w:tr w:rsidR="00A828BF" w:rsidRPr="00A828BF" w:rsidTr="00C03FE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>+798290000030</w:t>
                  </w:r>
                </w:p>
              </w:tc>
            </w:tr>
          </w:tbl>
          <w:p w:rsidR="003566FF" w:rsidRPr="00A828BF" w:rsidRDefault="003566FF" w:rsidP="00C03FEC">
            <w:pPr>
              <w:jc w:val="both"/>
              <w:rPr>
                <w:rStyle w:val="textspanview"/>
                <w:highlight w:val="yellow"/>
              </w:rPr>
            </w:pPr>
          </w:p>
        </w:tc>
        <w:tc>
          <w:tcPr>
            <w:tcW w:w="1701" w:type="dxa"/>
          </w:tcPr>
          <w:p w:rsidR="003566FF" w:rsidRPr="00A828BF" w:rsidRDefault="003566FF" w:rsidP="003566FF">
            <w:pPr>
              <w:jc w:val="center"/>
            </w:pPr>
            <w:r w:rsidRPr="00A828BF">
              <w:t>39631.99</w:t>
            </w:r>
          </w:p>
        </w:tc>
      </w:tr>
      <w:tr w:rsidR="003566FF" w:rsidRPr="00B37CB1" w:rsidTr="00577084">
        <w:trPr>
          <w:cantSplit/>
          <w:trHeight w:val="284"/>
        </w:trPr>
        <w:tc>
          <w:tcPr>
            <w:tcW w:w="1418" w:type="dxa"/>
          </w:tcPr>
          <w:p w:rsidR="003566FF" w:rsidRPr="00A828BF" w:rsidRDefault="003566FF" w:rsidP="00C03FEC">
            <w:pPr>
              <w:spacing w:after="200" w:line="276" w:lineRule="auto"/>
            </w:pPr>
            <w:r w:rsidRPr="00A828BF">
              <w:lastRenderedPageBreak/>
              <w:t>2</w:t>
            </w:r>
          </w:p>
        </w:tc>
        <w:tc>
          <w:tcPr>
            <w:tcW w:w="1418" w:type="dxa"/>
          </w:tcPr>
          <w:p w:rsidR="003566FF" w:rsidRPr="00A828BF" w:rsidRDefault="003566FF" w:rsidP="00165498">
            <w:r w:rsidRPr="00A828BF">
              <w:t>5</w:t>
            </w:r>
          </w:p>
        </w:tc>
        <w:tc>
          <w:tcPr>
            <w:tcW w:w="595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4005"/>
            </w:tblGrid>
            <w:tr w:rsidR="00A828BF" w:rsidRPr="00A828BF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3566FF">
                  <w:r w:rsidRPr="00A828BF">
                    <w:rPr>
                      <w:b/>
                      <w:bCs/>
                    </w:rPr>
                    <w:t>Общество с ограниченной ответственностью «Центр ВКМ плюс»</w:t>
                  </w:r>
                </w:p>
              </w:tc>
            </w:tr>
            <w:tr w:rsidR="00A828BF" w:rsidRPr="00A828BF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02.03.2015</w:t>
                  </w:r>
                </w:p>
              </w:tc>
            </w:tr>
            <w:tr w:rsidR="00A828BF" w:rsidRPr="00A828BF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39861.00</w:t>
                  </w:r>
                </w:p>
              </w:tc>
            </w:tr>
            <w:tr w:rsidR="00A828BF" w:rsidRPr="00A828BF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5906114052</w:t>
                  </w:r>
                </w:p>
              </w:tc>
            </w:tr>
            <w:tr w:rsidR="00A828BF" w:rsidRPr="00A828BF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590601001</w:t>
                  </w:r>
                </w:p>
              </w:tc>
            </w:tr>
            <w:tr w:rsidR="00A828BF" w:rsidRPr="00A828BF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614077, Пермский край, Пермь г, </w:t>
                  </w:r>
                  <w:proofErr w:type="spellStart"/>
                  <w:r w:rsidRPr="00A828BF">
                    <w:t>ул</w:t>
                  </w:r>
                  <w:proofErr w:type="gramStart"/>
                  <w:r w:rsidRPr="00A828BF">
                    <w:t>.А</w:t>
                  </w:r>
                  <w:proofErr w:type="gramEnd"/>
                  <w:r w:rsidRPr="00A828BF">
                    <w:t>ркадия</w:t>
                  </w:r>
                  <w:proofErr w:type="spellEnd"/>
                  <w:r w:rsidRPr="00A828BF">
                    <w:t xml:space="preserve"> Гайдара, д.8-Б - 701</w:t>
                  </w:r>
                </w:p>
              </w:tc>
            </w:tr>
            <w:tr w:rsidR="00A828BF" w:rsidRPr="00A828BF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614077, Пермский край, Пермь г, </w:t>
                  </w:r>
                  <w:proofErr w:type="spellStart"/>
                  <w:r w:rsidRPr="00A828BF">
                    <w:t>ул</w:t>
                  </w:r>
                  <w:proofErr w:type="gramStart"/>
                  <w:r w:rsidRPr="00A828BF">
                    <w:t>.А</w:t>
                  </w:r>
                  <w:proofErr w:type="gramEnd"/>
                  <w:r w:rsidRPr="00A828BF">
                    <w:t>ркадия</w:t>
                  </w:r>
                  <w:proofErr w:type="spellEnd"/>
                  <w:r w:rsidRPr="00A828BF">
                    <w:t xml:space="preserve"> Гайдара, д.8-Б - 701</w:t>
                  </w:r>
                </w:p>
              </w:tc>
            </w:tr>
            <w:tr w:rsidR="00A828BF" w:rsidRPr="00A828BF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>+7 (342) 2155978</w:t>
                  </w:r>
                </w:p>
              </w:tc>
            </w:tr>
          </w:tbl>
          <w:p w:rsidR="003566FF" w:rsidRPr="00A828BF" w:rsidRDefault="003566FF" w:rsidP="00C03FEC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3566FF" w:rsidRPr="00A828BF" w:rsidRDefault="003566FF" w:rsidP="003566FF">
            <w:pPr>
              <w:jc w:val="center"/>
            </w:pPr>
            <w:r w:rsidRPr="00A828BF">
              <w:t>39861.00</w:t>
            </w:r>
          </w:p>
        </w:tc>
      </w:tr>
      <w:tr w:rsidR="003566FF" w:rsidRPr="00B37CB1" w:rsidTr="00577084">
        <w:trPr>
          <w:cantSplit/>
          <w:trHeight w:val="284"/>
        </w:trPr>
        <w:tc>
          <w:tcPr>
            <w:tcW w:w="1418" w:type="dxa"/>
          </w:tcPr>
          <w:p w:rsidR="003566FF" w:rsidRPr="00A828BF" w:rsidRDefault="003566FF" w:rsidP="00165498">
            <w:pPr>
              <w:spacing w:after="200" w:line="276" w:lineRule="auto"/>
            </w:pPr>
            <w:r w:rsidRPr="00A828BF">
              <w:t>3</w:t>
            </w:r>
          </w:p>
        </w:tc>
        <w:tc>
          <w:tcPr>
            <w:tcW w:w="1418" w:type="dxa"/>
          </w:tcPr>
          <w:p w:rsidR="003566FF" w:rsidRPr="00A828BF" w:rsidRDefault="003566FF" w:rsidP="00165498">
            <w:r w:rsidRPr="00A828BF">
              <w:t>2</w:t>
            </w:r>
          </w:p>
        </w:tc>
        <w:tc>
          <w:tcPr>
            <w:tcW w:w="595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3933"/>
            </w:tblGrid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3566FF">
                  <w:r w:rsidRPr="00A828BF">
                    <w:rPr>
                      <w:b/>
                      <w:bCs/>
                    </w:rPr>
                    <w:t xml:space="preserve">Общество с ограниченной ответственностью "Софт </w:t>
                  </w:r>
                  <w:proofErr w:type="spellStart"/>
                  <w:r w:rsidRPr="00A828BF">
                    <w:rPr>
                      <w:b/>
                      <w:bCs/>
                    </w:rPr>
                    <w:t>Билдинг</w:t>
                  </w:r>
                  <w:proofErr w:type="spellEnd"/>
                  <w:r w:rsidRPr="00A828BF">
                    <w:rPr>
                      <w:b/>
                      <w:bCs/>
                    </w:rPr>
                    <w:t>"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14.12.2015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39861.60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7839399170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783901001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190121, Санкт-Петербург </w:t>
                  </w:r>
                  <w:proofErr w:type="gramStart"/>
                  <w:r w:rsidRPr="00A828BF">
                    <w:t>г</w:t>
                  </w:r>
                  <w:proofErr w:type="gramEnd"/>
                  <w:r w:rsidRPr="00A828BF">
                    <w:t xml:space="preserve">, </w:t>
                  </w:r>
                  <w:proofErr w:type="spellStart"/>
                  <w:r w:rsidRPr="00A828BF">
                    <w:t>ул.пр</w:t>
                  </w:r>
                  <w:proofErr w:type="spellEnd"/>
                  <w:r w:rsidRPr="00A828BF">
                    <w:t>. Римского-Корсакова, д.83-85 - 40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191015, Санкт-Петербург г, </w:t>
                  </w:r>
                  <w:proofErr w:type="spellStart"/>
                  <w:r w:rsidRPr="00A828BF">
                    <w:t>ул</w:t>
                  </w:r>
                  <w:proofErr w:type="gramStart"/>
                  <w:r w:rsidRPr="00A828BF">
                    <w:t>.Ш</w:t>
                  </w:r>
                  <w:proofErr w:type="gramEnd"/>
                  <w:r w:rsidRPr="00A828BF">
                    <w:t>палерная</w:t>
                  </w:r>
                  <w:proofErr w:type="spellEnd"/>
                  <w:r w:rsidRPr="00A828BF">
                    <w:t xml:space="preserve">, д.51, </w:t>
                  </w:r>
                  <w:proofErr w:type="spellStart"/>
                  <w:r w:rsidRPr="00A828BF">
                    <w:t>лит.А</w:t>
                  </w:r>
                  <w:proofErr w:type="spellEnd"/>
                  <w:r w:rsidRPr="00A828BF">
                    <w:t xml:space="preserve"> - 538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>+7 812 416 47 57</w:t>
                  </w:r>
                </w:p>
              </w:tc>
            </w:tr>
          </w:tbl>
          <w:p w:rsidR="003566FF" w:rsidRPr="00A828BF" w:rsidRDefault="003566FF" w:rsidP="00165498">
            <w:pPr>
              <w:jc w:val="both"/>
              <w:rPr>
                <w:rStyle w:val="textspanview"/>
                <w:highlight w:val="yellow"/>
              </w:rPr>
            </w:pPr>
          </w:p>
        </w:tc>
        <w:tc>
          <w:tcPr>
            <w:tcW w:w="1701" w:type="dxa"/>
          </w:tcPr>
          <w:p w:rsidR="003566FF" w:rsidRPr="00A828BF" w:rsidRDefault="003566FF" w:rsidP="003566FF">
            <w:pPr>
              <w:jc w:val="center"/>
            </w:pPr>
            <w:r w:rsidRPr="00A828BF">
              <w:t>39861.60</w:t>
            </w:r>
          </w:p>
        </w:tc>
      </w:tr>
      <w:tr w:rsidR="003566FF" w:rsidRPr="00B37CB1" w:rsidTr="00577084">
        <w:trPr>
          <w:cantSplit/>
          <w:trHeight w:val="284"/>
        </w:trPr>
        <w:tc>
          <w:tcPr>
            <w:tcW w:w="1418" w:type="dxa"/>
          </w:tcPr>
          <w:p w:rsidR="003566FF" w:rsidRPr="00A828BF" w:rsidRDefault="003566FF" w:rsidP="00165498">
            <w:pPr>
              <w:spacing w:after="200" w:line="276" w:lineRule="auto"/>
            </w:pPr>
            <w:r w:rsidRPr="00A828BF">
              <w:t>4</w:t>
            </w:r>
          </w:p>
        </w:tc>
        <w:tc>
          <w:tcPr>
            <w:tcW w:w="1418" w:type="dxa"/>
          </w:tcPr>
          <w:p w:rsidR="003566FF" w:rsidRPr="00A828BF" w:rsidRDefault="003566FF" w:rsidP="00165498">
            <w:r w:rsidRPr="00A828BF">
              <w:t>6</w:t>
            </w:r>
          </w:p>
        </w:tc>
        <w:tc>
          <w:tcPr>
            <w:tcW w:w="595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3933"/>
            </w:tblGrid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3566FF">
                  <w:r w:rsidRPr="00A828BF">
                    <w:rPr>
                      <w:b/>
                      <w:bCs/>
                    </w:rPr>
                    <w:t>Общество с ограниченной ответственностью "Форвард Софт Бизнес"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15.12.2015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39861.60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2130073772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213001001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428017, Чувашская - Чувашия </w:t>
                  </w:r>
                  <w:proofErr w:type="spellStart"/>
                  <w:r w:rsidRPr="00A828BF">
                    <w:t>Респ</w:t>
                  </w:r>
                  <w:proofErr w:type="spellEnd"/>
                  <w:r w:rsidRPr="00A828BF">
                    <w:t xml:space="preserve">, Чебоксары г, </w:t>
                  </w:r>
                  <w:proofErr w:type="spellStart"/>
                  <w:r w:rsidRPr="00A828BF">
                    <w:t>ул</w:t>
                  </w:r>
                  <w:proofErr w:type="gramStart"/>
                  <w:r w:rsidRPr="00A828BF">
                    <w:t>.М</w:t>
                  </w:r>
                  <w:proofErr w:type="gramEnd"/>
                  <w:r w:rsidRPr="00A828BF">
                    <w:t>осковский</w:t>
                  </w:r>
                  <w:proofErr w:type="spellEnd"/>
                  <w:r w:rsidRPr="00A828BF">
                    <w:t xml:space="preserve"> пр., д.43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428017, Чувашская - Чувашия </w:t>
                  </w:r>
                  <w:proofErr w:type="spellStart"/>
                  <w:r w:rsidRPr="00A828BF">
                    <w:t>Респ</w:t>
                  </w:r>
                  <w:proofErr w:type="spellEnd"/>
                  <w:r w:rsidRPr="00A828BF">
                    <w:t xml:space="preserve">, Чебоксары г, </w:t>
                  </w:r>
                  <w:proofErr w:type="spellStart"/>
                  <w:r w:rsidRPr="00A828BF">
                    <w:t>ул</w:t>
                  </w:r>
                  <w:proofErr w:type="gramStart"/>
                  <w:r w:rsidRPr="00A828BF">
                    <w:t>.Г</w:t>
                  </w:r>
                  <w:proofErr w:type="gramEnd"/>
                  <w:r w:rsidRPr="00A828BF">
                    <w:t>узовского</w:t>
                  </w:r>
                  <w:proofErr w:type="spellEnd"/>
                  <w:r w:rsidRPr="00A828BF">
                    <w:t>, д.11 - 18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>+7 (8352) 45-87-78</w:t>
                  </w:r>
                </w:p>
              </w:tc>
            </w:tr>
          </w:tbl>
          <w:p w:rsidR="003566FF" w:rsidRPr="00A828BF" w:rsidRDefault="003566FF" w:rsidP="00165498">
            <w:pPr>
              <w:jc w:val="both"/>
              <w:rPr>
                <w:rStyle w:val="textspanview"/>
                <w:highlight w:val="yellow"/>
              </w:rPr>
            </w:pPr>
          </w:p>
        </w:tc>
        <w:tc>
          <w:tcPr>
            <w:tcW w:w="1701" w:type="dxa"/>
          </w:tcPr>
          <w:p w:rsidR="003566FF" w:rsidRPr="00A828BF" w:rsidRDefault="003566FF" w:rsidP="003566FF">
            <w:pPr>
              <w:jc w:val="center"/>
            </w:pPr>
            <w:r w:rsidRPr="00A828BF">
              <w:t>39861.60</w:t>
            </w:r>
          </w:p>
        </w:tc>
      </w:tr>
      <w:tr w:rsidR="003566FF" w:rsidRPr="00B37CB1" w:rsidTr="00577084">
        <w:trPr>
          <w:cantSplit/>
          <w:trHeight w:val="284"/>
        </w:trPr>
        <w:tc>
          <w:tcPr>
            <w:tcW w:w="1418" w:type="dxa"/>
          </w:tcPr>
          <w:p w:rsidR="003566FF" w:rsidRPr="00A828BF" w:rsidRDefault="00A828BF" w:rsidP="00165498">
            <w:pPr>
              <w:spacing w:after="200" w:line="276" w:lineRule="auto"/>
            </w:pPr>
            <w:r w:rsidRPr="00A828BF">
              <w:lastRenderedPageBreak/>
              <w:t>5</w:t>
            </w:r>
          </w:p>
        </w:tc>
        <w:tc>
          <w:tcPr>
            <w:tcW w:w="1418" w:type="dxa"/>
          </w:tcPr>
          <w:p w:rsidR="003566FF" w:rsidRPr="00A828BF" w:rsidRDefault="003566FF" w:rsidP="00165498">
            <w:r w:rsidRPr="00A828BF">
              <w:t>1</w:t>
            </w:r>
          </w:p>
        </w:tc>
        <w:tc>
          <w:tcPr>
            <w:tcW w:w="595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3933"/>
            </w:tblGrid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3566FF">
                  <w:r w:rsidRPr="00A828BF">
                    <w:rPr>
                      <w:b/>
                      <w:bCs/>
                    </w:rPr>
                    <w:t>Общество с ограниченной ответственностью "Апгрейд"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24.10.2016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39861.60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4027036266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402701001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248001, Калужская </w:t>
                  </w:r>
                  <w:proofErr w:type="spellStart"/>
                  <w:r w:rsidRPr="00A828BF">
                    <w:t>обл</w:t>
                  </w:r>
                  <w:proofErr w:type="spellEnd"/>
                  <w:r w:rsidRPr="00A828BF">
                    <w:t xml:space="preserve">, Калуга г, </w:t>
                  </w:r>
                  <w:proofErr w:type="spellStart"/>
                  <w:r w:rsidRPr="00A828BF">
                    <w:t>ул</w:t>
                  </w:r>
                  <w:proofErr w:type="gramStart"/>
                  <w:r w:rsidRPr="00A828BF">
                    <w:t>.Т</w:t>
                  </w:r>
                  <w:proofErr w:type="gramEnd"/>
                  <w:r w:rsidRPr="00A828BF">
                    <w:t>еатральная</w:t>
                  </w:r>
                  <w:proofErr w:type="spellEnd"/>
                  <w:r w:rsidRPr="00A828BF">
                    <w:t>, д.6а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248001, Калужская </w:t>
                  </w:r>
                  <w:proofErr w:type="spellStart"/>
                  <w:r w:rsidRPr="00A828BF">
                    <w:t>обл</w:t>
                  </w:r>
                  <w:proofErr w:type="spellEnd"/>
                  <w:r w:rsidRPr="00A828BF">
                    <w:t xml:space="preserve">, Калуга г, </w:t>
                  </w:r>
                  <w:proofErr w:type="spellStart"/>
                  <w:r w:rsidRPr="00A828BF">
                    <w:t>ул</w:t>
                  </w:r>
                  <w:proofErr w:type="gramStart"/>
                  <w:r w:rsidRPr="00A828BF">
                    <w:t>.Т</w:t>
                  </w:r>
                  <w:proofErr w:type="gramEnd"/>
                  <w:r w:rsidRPr="00A828BF">
                    <w:t>еатральная</w:t>
                  </w:r>
                  <w:proofErr w:type="spellEnd"/>
                  <w:r w:rsidRPr="00A828BF">
                    <w:t>, д.6а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>+7 4842 563988</w:t>
                  </w:r>
                </w:p>
              </w:tc>
            </w:tr>
          </w:tbl>
          <w:p w:rsidR="003566FF" w:rsidRPr="00A828BF" w:rsidRDefault="003566FF" w:rsidP="00165498">
            <w:pPr>
              <w:jc w:val="both"/>
              <w:rPr>
                <w:rStyle w:val="textspanview"/>
                <w:highlight w:val="yellow"/>
              </w:rPr>
            </w:pPr>
          </w:p>
        </w:tc>
        <w:tc>
          <w:tcPr>
            <w:tcW w:w="1701" w:type="dxa"/>
          </w:tcPr>
          <w:p w:rsidR="003566FF" w:rsidRPr="00A828BF" w:rsidRDefault="003566FF" w:rsidP="003566FF">
            <w:pPr>
              <w:jc w:val="center"/>
            </w:pPr>
            <w:r w:rsidRPr="00A828BF">
              <w:t>39861.60</w:t>
            </w:r>
          </w:p>
        </w:tc>
      </w:tr>
      <w:tr w:rsidR="003566FF" w:rsidRPr="00B37CB1" w:rsidTr="00577084">
        <w:trPr>
          <w:cantSplit/>
          <w:trHeight w:val="284"/>
        </w:trPr>
        <w:tc>
          <w:tcPr>
            <w:tcW w:w="1418" w:type="dxa"/>
          </w:tcPr>
          <w:p w:rsidR="003566FF" w:rsidRPr="00A828BF" w:rsidRDefault="00A828BF" w:rsidP="00165498">
            <w:pPr>
              <w:spacing w:after="200" w:line="276" w:lineRule="auto"/>
            </w:pPr>
            <w:r w:rsidRPr="00A828BF">
              <w:t>6</w:t>
            </w:r>
          </w:p>
        </w:tc>
        <w:tc>
          <w:tcPr>
            <w:tcW w:w="1418" w:type="dxa"/>
          </w:tcPr>
          <w:p w:rsidR="003566FF" w:rsidRPr="00A828BF" w:rsidRDefault="003566FF" w:rsidP="00165498">
            <w:r w:rsidRPr="00A828BF">
              <w:t>3</w:t>
            </w:r>
          </w:p>
        </w:tc>
        <w:tc>
          <w:tcPr>
            <w:tcW w:w="595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3933"/>
            </w:tblGrid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A828BF">
                  <w:r w:rsidRPr="00A828BF">
                    <w:rPr>
                      <w:b/>
                      <w:bCs/>
                    </w:rPr>
                    <w:t>Общество с ограниченной ответственностью «Информационные Технологии Сервис»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26.04.2016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39861.60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5903076391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>590301001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614000, Пермский край, Пермь </w:t>
                  </w:r>
                  <w:proofErr w:type="gramStart"/>
                  <w:r w:rsidRPr="00A828BF">
                    <w:t>г</w:t>
                  </w:r>
                  <w:proofErr w:type="gramEnd"/>
                  <w:r w:rsidRPr="00A828BF">
                    <w:t xml:space="preserve">, </w:t>
                  </w:r>
                  <w:proofErr w:type="spellStart"/>
                  <w:r w:rsidRPr="00A828BF">
                    <w:t>ул.В.Каменского</w:t>
                  </w:r>
                  <w:proofErr w:type="spellEnd"/>
                  <w:r w:rsidRPr="00A828BF">
                    <w:t>, д.2 Б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66FF" w:rsidRPr="00A828BF" w:rsidRDefault="003566FF" w:rsidP="00165498">
                  <w:r w:rsidRPr="00A828BF">
                    <w:t xml:space="preserve">614000, Пермский край, Пермь </w:t>
                  </w:r>
                  <w:proofErr w:type="gramStart"/>
                  <w:r w:rsidRPr="00A828BF">
                    <w:t>г</w:t>
                  </w:r>
                  <w:proofErr w:type="gramEnd"/>
                  <w:r w:rsidRPr="00A828BF">
                    <w:t xml:space="preserve">, </w:t>
                  </w:r>
                  <w:proofErr w:type="spellStart"/>
                  <w:r w:rsidRPr="00A828BF">
                    <w:t>ул.В.Каменского</w:t>
                  </w:r>
                  <w:proofErr w:type="spellEnd"/>
                  <w:r w:rsidRPr="00A828BF">
                    <w:t>, д.2 Б</w:t>
                  </w:r>
                </w:p>
              </w:tc>
            </w:tr>
            <w:tr w:rsidR="00A828BF" w:rsidRPr="00A828BF" w:rsidTr="001654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66FF" w:rsidRPr="00A828BF" w:rsidRDefault="003566FF" w:rsidP="00165498">
                  <w:r w:rsidRPr="00A828BF">
                    <w:t>+7 342 200 95 96</w:t>
                  </w:r>
                </w:p>
              </w:tc>
            </w:tr>
          </w:tbl>
          <w:p w:rsidR="003566FF" w:rsidRPr="00A828BF" w:rsidRDefault="003566FF" w:rsidP="00165498">
            <w:pPr>
              <w:jc w:val="both"/>
              <w:rPr>
                <w:rStyle w:val="textspanview"/>
                <w:highlight w:val="yellow"/>
              </w:rPr>
            </w:pPr>
          </w:p>
        </w:tc>
        <w:tc>
          <w:tcPr>
            <w:tcW w:w="1701" w:type="dxa"/>
          </w:tcPr>
          <w:p w:rsidR="003566FF" w:rsidRPr="00A828BF" w:rsidRDefault="003566FF" w:rsidP="003566FF">
            <w:pPr>
              <w:jc w:val="center"/>
            </w:pPr>
            <w:r w:rsidRPr="00A828BF">
              <w:t>39861.60</w:t>
            </w:r>
          </w:p>
        </w:tc>
      </w:tr>
    </w:tbl>
    <w:p w:rsidR="00577084" w:rsidRDefault="00577084" w:rsidP="00577084">
      <w:pPr>
        <w:suppressAutoHyphens/>
        <w:ind w:left="-142"/>
        <w:jc w:val="both"/>
        <w:rPr>
          <w:sz w:val="24"/>
        </w:rPr>
      </w:pPr>
    </w:p>
    <w:p w:rsidR="00577084" w:rsidRPr="00A828BF" w:rsidRDefault="00577084" w:rsidP="00545C60">
      <w:pPr>
        <w:suppressAutoHyphens/>
        <w:ind w:left="-709"/>
        <w:jc w:val="both"/>
        <w:rPr>
          <w:sz w:val="24"/>
          <w:szCs w:val="24"/>
        </w:rPr>
      </w:pPr>
      <w:r>
        <w:rPr>
          <w:sz w:val="24"/>
        </w:rPr>
        <w:t>5</w:t>
      </w:r>
      <w:r w:rsidRPr="000360FA">
        <w:rPr>
          <w:sz w:val="24"/>
        </w:rPr>
        <w:t xml:space="preserve">. В результате рассмотрения вторых частей </w:t>
      </w:r>
      <w:r w:rsidRPr="00545C60">
        <w:rPr>
          <w:sz w:val="24"/>
          <w:szCs w:val="24"/>
        </w:rPr>
        <w:t xml:space="preserve">заявок принято решение о соответствии следующих </w:t>
      </w:r>
      <w:r w:rsidRPr="00A37799">
        <w:rPr>
          <w:sz w:val="24"/>
          <w:szCs w:val="24"/>
        </w:rPr>
        <w:t xml:space="preserve">заявок на участие в аукционе требованиям, </w:t>
      </w:r>
      <w:r w:rsidRPr="00A828BF">
        <w:rPr>
          <w:sz w:val="24"/>
          <w:szCs w:val="24"/>
        </w:rPr>
        <w:t>установленным документацией об аукционе в электронной форме:</w:t>
      </w:r>
    </w:p>
    <w:p w:rsidR="00577084" w:rsidRPr="00A828BF" w:rsidRDefault="00577084" w:rsidP="00545C60">
      <w:pPr>
        <w:suppressAutoHyphens/>
        <w:ind w:left="-709"/>
        <w:jc w:val="both"/>
        <w:rPr>
          <w:bCs/>
          <w:sz w:val="24"/>
          <w:szCs w:val="24"/>
        </w:rPr>
      </w:pPr>
      <w:r w:rsidRPr="00A828BF">
        <w:rPr>
          <w:sz w:val="24"/>
          <w:szCs w:val="24"/>
        </w:rPr>
        <w:t xml:space="preserve">- </w:t>
      </w:r>
      <w:r w:rsidR="00A828BF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A828BF">
        <w:rPr>
          <w:bCs/>
          <w:sz w:val="24"/>
          <w:szCs w:val="24"/>
        </w:rPr>
        <w:t>Линкевич</w:t>
      </w:r>
      <w:proofErr w:type="spellEnd"/>
      <w:r w:rsidR="00A828BF">
        <w:rPr>
          <w:bCs/>
          <w:sz w:val="24"/>
          <w:szCs w:val="24"/>
        </w:rPr>
        <w:t xml:space="preserve"> Сергей Сергеевич</w:t>
      </w:r>
      <w:r w:rsidR="00A828BF" w:rsidRPr="00A828BF">
        <w:rPr>
          <w:bCs/>
          <w:sz w:val="24"/>
          <w:szCs w:val="24"/>
        </w:rPr>
        <w:t>;</w:t>
      </w:r>
    </w:p>
    <w:p w:rsidR="00545C60" w:rsidRPr="00A828BF" w:rsidRDefault="00577084" w:rsidP="00545C60">
      <w:pPr>
        <w:ind w:left="-709"/>
        <w:jc w:val="both"/>
        <w:rPr>
          <w:bCs/>
          <w:sz w:val="24"/>
          <w:szCs w:val="24"/>
        </w:rPr>
      </w:pPr>
      <w:r w:rsidRPr="00A828BF">
        <w:rPr>
          <w:bCs/>
          <w:sz w:val="24"/>
          <w:szCs w:val="24"/>
        </w:rPr>
        <w:t xml:space="preserve">- </w:t>
      </w:r>
      <w:r w:rsidR="00A828BF" w:rsidRPr="00A828BF">
        <w:rPr>
          <w:bCs/>
          <w:sz w:val="24"/>
          <w:szCs w:val="24"/>
        </w:rPr>
        <w:t>Общество с ограниченной ответственностью «Центр ВКМ плюс»;</w:t>
      </w:r>
    </w:p>
    <w:p w:rsidR="00A828BF" w:rsidRPr="00A828BF" w:rsidRDefault="00A828BF" w:rsidP="00545C60">
      <w:pPr>
        <w:ind w:left="-709"/>
        <w:jc w:val="both"/>
        <w:rPr>
          <w:bCs/>
          <w:sz w:val="24"/>
          <w:szCs w:val="24"/>
        </w:rPr>
      </w:pPr>
      <w:r w:rsidRPr="00A828BF">
        <w:rPr>
          <w:bCs/>
          <w:sz w:val="24"/>
          <w:szCs w:val="24"/>
        </w:rPr>
        <w:t xml:space="preserve">- Общество с ограниченной ответственностью "Софт </w:t>
      </w:r>
      <w:proofErr w:type="spellStart"/>
      <w:r w:rsidRPr="00A828BF">
        <w:rPr>
          <w:bCs/>
          <w:sz w:val="24"/>
          <w:szCs w:val="24"/>
        </w:rPr>
        <w:t>Билдинг</w:t>
      </w:r>
      <w:proofErr w:type="spellEnd"/>
      <w:r w:rsidRPr="00A828BF">
        <w:rPr>
          <w:bCs/>
          <w:sz w:val="24"/>
          <w:szCs w:val="24"/>
        </w:rPr>
        <w:t>";</w:t>
      </w:r>
    </w:p>
    <w:p w:rsidR="003566FF" w:rsidRPr="00A828BF" w:rsidRDefault="003566FF" w:rsidP="00545C60">
      <w:pPr>
        <w:ind w:left="-709"/>
        <w:jc w:val="both"/>
        <w:rPr>
          <w:bCs/>
          <w:sz w:val="24"/>
          <w:szCs w:val="24"/>
        </w:rPr>
      </w:pPr>
      <w:r w:rsidRPr="00A828BF">
        <w:rPr>
          <w:bCs/>
          <w:sz w:val="24"/>
          <w:szCs w:val="24"/>
        </w:rPr>
        <w:t xml:space="preserve">- </w:t>
      </w:r>
      <w:r w:rsidR="00A828BF" w:rsidRPr="00A828BF">
        <w:rPr>
          <w:bCs/>
          <w:sz w:val="24"/>
          <w:szCs w:val="24"/>
        </w:rPr>
        <w:t>Общество с ограниченной ответственностью "Форвард Софт Бизнес";</w:t>
      </w:r>
    </w:p>
    <w:p w:rsidR="00A828BF" w:rsidRPr="00A828BF" w:rsidRDefault="00A828BF" w:rsidP="00545C60">
      <w:pPr>
        <w:ind w:left="-709"/>
        <w:jc w:val="both"/>
        <w:rPr>
          <w:bCs/>
          <w:sz w:val="24"/>
          <w:szCs w:val="24"/>
        </w:rPr>
      </w:pPr>
      <w:r w:rsidRPr="00A828BF">
        <w:rPr>
          <w:bCs/>
          <w:sz w:val="24"/>
          <w:szCs w:val="24"/>
        </w:rPr>
        <w:t>- Общество с ограниченной ответственностью "Апгрейд";</w:t>
      </w:r>
    </w:p>
    <w:p w:rsidR="00A828BF" w:rsidRPr="00A828BF" w:rsidRDefault="00A828BF" w:rsidP="00545C60">
      <w:pPr>
        <w:ind w:left="-709"/>
        <w:jc w:val="both"/>
        <w:rPr>
          <w:sz w:val="24"/>
          <w:szCs w:val="24"/>
        </w:rPr>
      </w:pPr>
      <w:r w:rsidRPr="00A828BF">
        <w:rPr>
          <w:bCs/>
          <w:sz w:val="24"/>
          <w:szCs w:val="24"/>
        </w:rPr>
        <w:t>- Общество с ограниченной ответственностью «Информационные Технологии Сервис».</w:t>
      </w:r>
    </w:p>
    <w:p w:rsidR="00577084" w:rsidRPr="003566FF" w:rsidRDefault="00577084" w:rsidP="00545C60">
      <w:pPr>
        <w:suppressAutoHyphens/>
        <w:ind w:left="-709"/>
        <w:jc w:val="both"/>
        <w:rPr>
          <w:color w:val="FF0000"/>
          <w:sz w:val="24"/>
          <w:szCs w:val="24"/>
        </w:rPr>
      </w:pPr>
      <w:r w:rsidRPr="00A828BF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0D0AA7" w:rsidRPr="00A828BF">
        <w:rPr>
          <w:sz w:val="24"/>
          <w:szCs w:val="24"/>
        </w:rPr>
        <w:t>02</w:t>
      </w:r>
      <w:r w:rsidRPr="00A828BF">
        <w:rPr>
          <w:sz w:val="24"/>
          <w:szCs w:val="24"/>
        </w:rPr>
        <w:t>.0</w:t>
      </w:r>
      <w:r w:rsidR="000D0AA7" w:rsidRPr="00A828BF">
        <w:rPr>
          <w:sz w:val="24"/>
          <w:szCs w:val="24"/>
        </w:rPr>
        <w:t>5</w:t>
      </w:r>
      <w:r w:rsidRPr="00A828BF">
        <w:rPr>
          <w:sz w:val="24"/>
          <w:szCs w:val="24"/>
        </w:rPr>
        <w:t xml:space="preserve">.2017 победителем  аукциона в электронной форме признается </w:t>
      </w:r>
      <w:r w:rsidR="00A828BF" w:rsidRPr="00A828BF">
        <w:rPr>
          <w:bCs/>
          <w:sz w:val="24"/>
          <w:szCs w:val="24"/>
        </w:rPr>
        <w:t xml:space="preserve">индивидуальный предприниматель  </w:t>
      </w:r>
      <w:proofErr w:type="spellStart"/>
      <w:r w:rsidR="00A828BF" w:rsidRPr="00A828BF">
        <w:rPr>
          <w:bCs/>
          <w:sz w:val="24"/>
          <w:szCs w:val="24"/>
        </w:rPr>
        <w:t>Линкевич</w:t>
      </w:r>
      <w:proofErr w:type="spellEnd"/>
      <w:r w:rsidR="00A828BF" w:rsidRPr="00A828BF">
        <w:rPr>
          <w:bCs/>
          <w:sz w:val="24"/>
          <w:szCs w:val="24"/>
        </w:rPr>
        <w:t xml:space="preserve"> Сергей Сергеевич</w:t>
      </w:r>
      <w:r w:rsidR="00A828BF" w:rsidRPr="00A828BF">
        <w:rPr>
          <w:sz w:val="24"/>
          <w:szCs w:val="24"/>
        </w:rPr>
        <w:t xml:space="preserve"> </w:t>
      </w:r>
      <w:r w:rsidRPr="00A828BF">
        <w:rPr>
          <w:sz w:val="24"/>
          <w:szCs w:val="24"/>
        </w:rPr>
        <w:t xml:space="preserve">с ценой </w:t>
      </w:r>
      <w:r w:rsidR="005102B2">
        <w:rPr>
          <w:sz w:val="24"/>
          <w:szCs w:val="24"/>
        </w:rPr>
        <w:t>муниципального контракта</w:t>
      </w:r>
      <w:r w:rsidR="000D0AA7" w:rsidRPr="00A828BF">
        <w:rPr>
          <w:sz w:val="24"/>
          <w:szCs w:val="24"/>
        </w:rPr>
        <w:t xml:space="preserve"> </w:t>
      </w:r>
      <w:r w:rsidR="00A828BF" w:rsidRPr="00A828BF">
        <w:rPr>
          <w:sz w:val="24"/>
          <w:szCs w:val="24"/>
        </w:rPr>
        <w:t xml:space="preserve">39631.99 </w:t>
      </w:r>
      <w:r w:rsidRPr="00A828BF">
        <w:rPr>
          <w:sz w:val="24"/>
          <w:szCs w:val="24"/>
        </w:rPr>
        <w:t xml:space="preserve">рублей. </w:t>
      </w:r>
    </w:p>
    <w:p w:rsidR="00577084" w:rsidRPr="003566FF" w:rsidRDefault="003566FF" w:rsidP="003566FF">
      <w:pPr>
        <w:suppressAutoHyphens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577084" w:rsidRPr="00A37799">
        <w:rPr>
          <w:sz w:val="24"/>
        </w:rPr>
        <w:t>Настоящий протокол подведения итогов аукциона в электронной</w:t>
      </w:r>
      <w:r w:rsidR="00577084" w:rsidRPr="0024527F">
        <w:rPr>
          <w:sz w:val="24"/>
        </w:rPr>
        <w:t xml:space="preserve"> форме подлежит размещению на сайте оператора электронной площадки </w:t>
      </w:r>
      <w:hyperlink r:id="rId8" w:history="1">
        <w:r w:rsidR="00577084" w:rsidRPr="0024527F">
          <w:rPr>
            <w:sz w:val="24"/>
          </w:rPr>
          <w:t>http://www.sberbank-ast.ru</w:t>
        </w:r>
      </w:hyperlink>
      <w:r w:rsidR="00577084" w:rsidRPr="0024527F">
        <w:rPr>
          <w:sz w:val="24"/>
        </w:rPr>
        <w:t>.</w:t>
      </w:r>
    </w:p>
    <w:p w:rsidR="00577084" w:rsidRPr="0024527F" w:rsidRDefault="00577084" w:rsidP="00577084">
      <w:pPr>
        <w:jc w:val="center"/>
        <w:rPr>
          <w:sz w:val="22"/>
          <w:szCs w:val="22"/>
        </w:rPr>
      </w:pPr>
    </w:p>
    <w:p w:rsidR="00577084" w:rsidRPr="0024527F" w:rsidRDefault="00577084" w:rsidP="00577084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577084" w:rsidRDefault="00577084" w:rsidP="00577084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577084" w:rsidRPr="00545C60" w:rsidRDefault="00577084" w:rsidP="00545C60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104"/>
        <w:gridCol w:w="2477"/>
        <w:gridCol w:w="2767"/>
      </w:tblGrid>
      <w:tr w:rsidR="00577084" w:rsidRPr="00B37CB1" w:rsidTr="00545C6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4" w:rsidRPr="0024527F" w:rsidRDefault="00577084" w:rsidP="00C03FEC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4" w:rsidRPr="0024527F" w:rsidRDefault="00577084" w:rsidP="00C03FEC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4" w:rsidRPr="0024527F" w:rsidRDefault="00577084" w:rsidP="00C03FEC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545C60" w:rsidRPr="00B37CB1" w:rsidTr="00545C6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0" w:rsidRPr="0024527F" w:rsidRDefault="00545C60" w:rsidP="00C03FEC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 xml:space="preserve">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0" w:rsidRPr="0024527F" w:rsidRDefault="00545C60" w:rsidP="00C03FEC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60" w:rsidRPr="00076E7D" w:rsidRDefault="00545C60" w:rsidP="00C03FEC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76E7D">
              <w:rPr>
                <w:sz w:val="24"/>
                <w:szCs w:val="24"/>
              </w:rPr>
              <w:t xml:space="preserve">В.К. </w:t>
            </w:r>
            <w:proofErr w:type="spellStart"/>
            <w:r w:rsidRPr="00076E7D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545C60" w:rsidRPr="00B37CB1" w:rsidTr="00545C6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0" w:rsidRPr="0024527F" w:rsidRDefault="00545C60" w:rsidP="00C03FEC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>требованиям, установленным документацией об аукционе,  совпадает с р</w:t>
            </w:r>
            <w:r>
              <w:rPr>
                <w:noProof/>
                <w:sz w:val="16"/>
                <w:szCs w:val="16"/>
              </w:rPr>
              <w:t>ешением, указанным  в пункте 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0" w:rsidRPr="0024527F" w:rsidRDefault="00545C60" w:rsidP="00C03FEC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60" w:rsidRPr="00076E7D" w:rsidRDefault="00545C60" w:rsidP="00C03FEC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76E7D">
              <w:rPr>
                <w:rFonts w:eastAsia="Calibri"/>
                <w:sz w:val="24"/>
                <w:szCs w:val="24"/>
              </w:rPr>
              <w:t xml:space="preserve">Т.И. </w:t>
            </w:r>
            <w:proofErr w:type="spellStart"/>
            <w:r w:rsidRPr="00076E7D">
              <w:rPr>
                <w:rFonts w:eastAsia="Calibri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545C60" w:rsidRPr="00B37CB1" w:rsidTr="00545C6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0" w:rsidRPr="0024527F" w:rsidRDefault="00545C60" w:rsidP="00C03FEC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>закупки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аукционе,  совпадает с</w:t>
            </w:r>
            <w:r>
              <w:rPr>
                <w:noProof/>
                <w:sz w:val="16"/>
                <w:szCs w:val="16"/>
              </w:rPr>
              <w:t xml:space="preserve">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0" w:rsidRPr="0024527F" w:rsidRDefault="00545C60" w:rsidP="00C03FEC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60" w:rsidRPr="00076E7D" w:rsidRDefault="00545C60" w:rsidP="00C03FEC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76E7D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076E7D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  <w:tr w:rsidR="00545C60" w:rsidRPr="00B37CB1" w:rsidTr="00545C6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0" w:rsidRPr="0024527F" w:rsidRDefault="00545C60" w:rsidP="00C03FEC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 xml:space="preserve">закупки 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0" w:rsidRPr="0024527F" w:rsidRDefault="00545C60" w:rsidP="00C03FEC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60" w:rsidRPr="00076E7D" w:rsidRDefault="00545C60" w:rsidP="00C03F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6E7D">
              <w:rPr>
                <w:sz w:val="24"/>
                <w:szCs w:val="24"/>
              </w:rPr>
              <w:t>Н.Б. Захарова</w:t>
            </w:r>
          </w:p>
        </w:tc>
      </w:tr>
    </w:tbl>
    <w:p w:rsidR="00577084" w:rsidRPr="00B37CB1" w:rsidRDefault="00577084" w:rsidP="00577084">
      <w:pPr>
        <w:suppressAutoHyphens/>
        <w:jc w:val="both"/>
        <w:rPr>
          <w:b/>
          <w:color w:val="FF0000"/>
        </w:rPr>
      </w:pPr>
    </w:p>
    <w:p w:rsidR="00545C60" w:rsidRPr="00094DF7" w:rsidRDefault="00545C60" w:rsidP="00545C60">
      <w:pPr>
        <w:ind w:left="-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Заместитель пр</w:t>
      </w:r>
      <w:r w:rsidRPr="00094DF7">
        <w:rPr>
          <w:b/>
          <w:sz w:val="24"/>
          <w:szCs w:val="24"/>
        </w:rPr>
        <w:t>едседател</w:t>
      </w:r>
      <w:r>
        <w:rPr>
          <w:b/>
          <w:sz w:val="24"/>
          <w:szCs w:val="24"/>
        </w:rPr>
        <w:t>я</w:t>
      </w:r>
      <w:r w:rsidRPr="00094DF7">
        <w:rPr>
          <w:b/>
          <w:sz w:val="24"/>
          <w:szCs w:val="24"/>
        </w:rPr>
        <w:t xml:space="preserve"> комиссии                                       </w:t>
      </w:r>
      <w:r>
        <w:rPr>
          <w:b/>
          <w:sz w:val="24"/>
          <w:szCs w:val="24"/>
        </w:rPr>
        <w:t xml:space="preserve">                </w:t>
      </w:r>
      <w:r w:rsidRPr="00094DF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В.К. </w:t>
      </w:r>
      <w:proofErr w:type="spellStart"/>
      <w:r>
        <w:rPr>
          <w:b/>
          <w:sz w:val="24"/>
          <w:szCs w:val="24"/>
        </w:rPr>
        <w:t>Бандурин</w:t>
      </w:r>
      <w:proofErr w:type="spellEnd"/>
      <w:r w:rsidRPr="00094DF7">
        <w:rPr>
          <w:b/>
          <w:sz w:val="24"/>
          <w:szCs w:val="24"/>
        </w:rPr>
        <w:t xml:space="preserve">                                               </w:t>
      </w:r>
    </w:p>
    <w:p w:rsidR="00545C60" w:rsidRPr="00094DF7" w:rsidRDefault="00545C60" w:rsidP="00545C60">
      <w:pPr>
        <w:ind w:left="-993"/>
        <w:jc w:val="both"/>
        <w:rPr>
          <w:b/>
          <w:sz w:val="24"/>
          <w:szCs w:val="24"/>
        </w:rPr>
      </w:pPr>
    </w:p>
    <w:p w:rsidR="00545C60" w:rsidRPr="00094DF7" w:rsidRDefault="00545C60" w:rsidP="00545C60">
      <w:pPr>
        <w:ind w:left="-993"/>
        <w:jc w:val="both"/>
        <w:rPr>
          <w:sz w:val="24"/>
          <w:szCs w:val="24"/>
        </w:rPr>
      </w:pPr>
      <w:r w:rsidRPr="00094DF7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</w:t>
      </w:r>
      <w:r w:rsidRPr="00094DF7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45C60" w:rsidRPr="00094DF7" w:rsidRDefault="00545C60" w:rsidP="00545C60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 xml:space="preserve">__________________ </w:t>
      </w:r>
      <w:r>
        <w:rPr>
          <w:sz w:val="24"/>
          <w:szCs w:val="24"/>
        </w:rPr>
        <w:t xml:space="preserve">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545C60" w:rsidRPr="00094DF7" w:rsidRDefault="00545C60" w:rsidP="00545C60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  <w:t xml:space="preserve">__________________ </w:t>
      </w:r>
      <w:r>
        <w:rPr>
          <w:sz w:val="24"/>
          <w:szCs w:val="24"/>
        </w:rPr>
        <w:t xml:space="preserve">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545C60" w:rsidRPr="002F1B70" w:rsidRDefault="00545C60" w:rsidP="00545C60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>___________________Н.Б. Захарова</w:t>
      </w:r>
    </w:p>
    <w:p w:rsidR="00577084" w:rsidRPr="006B16C1" w:rsidRDefault="00577084" w:rsidP="00577084">
      <w:pPr>
        <w:rPr>
          <w:sz w:val="24"/>
          <w:szCs w:val="24"/>
        </w:rPr>
      </w:pPr>
      <w:r w:rsidRPr="006B16C1">
        <w:rPr>
          <w:sz w:val="24"/>
          <w:szCs w:val="24"/>
        </w:rPr>
        <w:t xml:space="preserve"> Представитель заказчика:               </w:t>
      </w:r>
      <w:r>
        <w:rPr>
          <w:sz w:val="24"/>
          <w:szCs w:val="24"/>
        </w:rPr>
        <w:t xml:space="preserve">                                 ________________</w:t>
      </w:r>
      <w:r w:rsidR="007937B9">
        <w:rPr>
          <w:sz w:val="24"/>
          <w:szCs w:val="24"/>
        </w:rPr>
        <w:t>Н.Н. Логинова</w:t>
      </w:r>
    </w:p>
    <w:p w:rsidR="00545C60" w:rsidRDefault="0093675E" w:rsidP="0093675E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545C60" w:rsidRDefault="00545C60" w:rsidP="00545C60">
      <w:pPr>
        <w:rPr>
          <w:sz w:val="16"/>
          <w:szCs w:val="16"/>
        </w:rPr>
      </w:pPr>
    </w:p>
    <w:p w:rsidR="00A828BF" w:rsidRDefault="00A828BF" w:rsidP="00545C60">
      <w:pPr>
        <w:rPr>
          <w:sz w:val="16"/>
          <w:szCs w:val="16"/>
        </w:rPr>
      </w:pPr>
    </w:p>
    <w:p w:rsidR="00A828BF" w:rsidRDefault="00A828BF" w:rsidP="00545C60">
      <w:pPr>
        <w:rPr>
          <w:sz w:val="16"/>
          <w:szCs w:val="16"/>
        </w:rPr>
      </w:pPr>
    </w:p>
    <w:p w:rsidR="00A828BF" w:rsidRDefault="00A828BF" w:rsidP="00545C60">
      <w:pPr>
        <w:rPr>
          <w:sz w:val="16"/>
          <w:szCs w:val="16"/>
        </w:rPr>
      </w:pPr>
    </w:p>
    <w:p w:rsidR="00A828BF" w:rsidRDefault="00A828BF" w:rsidP="00545C60">
      <w:pPr>
        <w:rPr>
          <w:sz w:val="16"/>
          <w:szCs w:val="16"/>
        </w:rPr>
      </w:pPr>
    </w:p>
    <w:p w:rsidR="00A828BF" w:rsidRDefault="00A828BF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545C60">
      <w:pPr>
        <w:rPr>
          <w:sz w:val="16"/>
          <w:szCs w:val="16"/>
        </w:rPr>
      </w:pPr>
    </w:p>
    <w:p w:rsidR="003C058E" w:rsidRDefault="003C058E" w:rsidP="003C058E">
      <w:pPr>
        <w:ind w:right="-66"/>
        <w:jc w:val="right"/>
      </w:pPr>
    </w:p>
    <w:p w:rsidR="003C058E" w:rsidRDefault="003C058E" w:rsidP="003C058E">
      <w:pPr>
        <w:ind w:right="-66"/>
        <w:jc w:val="right"/>
      </w:pPr>
    </w:p>
    <w:p w:rsidR="003C058E" w:rsidRDefault="003C058E" w:rsidP="003C058E">
      <w:pPr>
        <w:ind w:right="-66"/>
        <w:jc w:val="right"/>
      </w:pPr>
    </w:p>
    <w:p w:rsidR="003C058E" w:rsidRDefault="003C058E" w:rsidP="003C058E">
      <w:pPr>
        <w:ind w:right="-66"/>
        <w:jc w:val="right"/>
      </w:pPr>
    </w:p>
    <w:p w:rsidR="003C058E" w:rsidRDefault="003C058E" w:rsidP="003C058E">
      <w:pPr>
        <w:ind w:right="-66"/>
        <w:jc w:val="right"/>
      </w:pPr>
    </w:p>
    <w:p w:rsidR="003C058E" w:rsidRDefault="003C058E" w:rsidP="003C058E">
      <w:pPr>
        <w:ind w:right="-66"/>
        <w:jc w:val="right"/>
      </w:pPr>
    </w:p>
    <w:p w:rsidR="003C058E" w:rsidRDefault="003C058E" w:rsidP="003C058E">
      <w:pPr>
        <w:ind w:right="-66"/>
        <w:jc w:val="right"/>
      </w:pPr>
    </w:p>
    <w:p w:rsidR="003C058E" w:rsidRDefault="003C058E" w:rsidP="003C058E">
      <w:pPr>
        <w:ind w:right="-66"/>
        <w:jc w:val="right"/>
      </w:pPr>
    </w:p>
    <w:p w:rsidR="003C058E" w:rsidRDefault="003C058E" w:rsidP="003C058E">
      <w:pPr>
        <w:ind w:right="-66"/>
        <w:jc w:val="right"/>
      </w:pPr>
    </w:p>
    <w:p w:rsidR="003C058E" w:rsidRDefault="003C058E" w:rsidP="003C058E">
      <w:pPr>
        <w:ind w:right="-66"/>
        <w:jc w:val="right"/>
      </w:pPr>
    </w:p>
    <w:p w:rsidR="003C058E" w:rsidRDefault="003C058E" w:rsidP="003C058E">
      <w:pPr>
        <w:ind w:right="-66"/>
        <w:jc w:val="right"/>
        <w:sectPr w:rsidR="003C058E" w:rsidSect="00A37799">
          <w:pgSz w:w="11906" w:h="16838"/>
          <w:pgMar w:top="284" w:right="850" w:bottom="851" w:left="1701" w:header="708" w:footer="708" w:gutter="0"/>
          <w:cols w:space="708"/>
          <w:docGrid w:linePitch="360"/>
        </w:sectPr>
      </w:pPr>
    </w:p>
    <w:p w:rsidR="003C058E" w:rsidRDefault="003C058E" w:rsidP="003C058E">
      <w:pPr>
        <w:ind w:right="-66"/>
        <w:jc w:val="right"/>
      </w:pPr>
      <w:r>
        <w:lastRenderedPageBreak/>
        <w:t>Приложение 1</w:t>
      </w:r>
    </w:p>
    <w:p w:rsidR="003C058E" w:rsidRPr="003C058E" w:rsidRDefault="003C058E" w:rsidP="003C058E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  <w:r>
        <w:rPr>
          <w:color w:val="FF0000"/>
        </w:rPr>
        <w:t xml:space="preserve"> </w:t>
      </w:r>
      <w:r>
        <w:t>аукциона в электронной форме</w:t>
      </w:r>
    </w:p>
    <w:p w:rsidR="003C058E" w:rsidRDefault="003C058E" w:rsidP="003C058E">
      <w:pPr>
        <w:tabs>
          <w:tab w:val="left" w:pos="3930"/>
          <w:tab w:val="right" w:pos="9355"/>
        </w:tabs>
        <w:ind w:right="-66"/>
        <w:jc w:val="right"/>
      </w:pPr>
      <w:r>
        <w:t>от «04»  мая   2017 г. № 0187300005817000061-3</w:t>
      </w:r>
    </w:p>
    <w:p w:rsidR="003C058E" w:rsidRDefault="003C058E" w:rsidP="003C058E">
      <w:pPr>
        <w:jc w:val="center"/>
      </w:pPr>
      <w:r>
        <w:t xml:space="preserve">Таблица подведения итогов </w:t>
      </w:r>
    </w:p>
    <w:p w:rsidR="003C058E" w:rsidRDefault="003C058E" w:rsidP="003C058E">
      <w:pPr>
        <w:jc w:val="center"/>
      </w:pPr>
      <w:r>
        <w:t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оказание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>
        <w:t xml:space="preserve">услуг по продлению лицензий на подсистему централизованной антивирусной обработки </w:t>
      </w:r>
    </w:p>
    <w:p w:rsidR="003C058E" w:rsidRDefault="003C058E" w:rsidP="003C058E">
      <w:pPr>
        <w:jc w:val="center"/>
      </w:pPr>
    </w:p>
    <w:p w:rsidR="003C058E" w:rsidRDefault="003C058E" w:rsidP="003C058E">
      <w:pPr>
        <w:jc w:val="both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3C058E" w:rsidRDefault="003C058E" w:rsidP="003C058E"/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1557"/>
        <w:gridCol w:w="1560"/>
        <w:gridCol w:w="1277"/>
        <w:gridCol w:w="1276"/>
        <w:gridCol w:w="1276"/>
        <w:gridCol w:w="1276"/>
        <w:gridCol w:w="1557"/>
      </w:tblGrid>
      <w:tr w:rsidR="003C058E" w:rsidTr="003C058E">
        <w:trPr>
          <w:trHeight w:val="20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Default="003C058E">
            <w:pPr>
              <w:widowControl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Default="003C058E">
            <w:pPr>
              <w:widowControl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133C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Заявка № </w:t>
            </w:r>
            <w:r w:rsidR="003C058E">
              <w:rPr>
                <w:sz w:val="16"/>
                <w:szCs w:val="16"/>
                <w:lang w:eastAsia="en-US"/>
              </w:rPr>
              <w:t>4</w:t>
            </w:r>
          </w:p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Линкевич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Сергей Сергеевич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sz w:val="16"/>
                <w:szCs w:val="16"/>
                <w:lang w:eastAsia="en-US"/>
              </w:rPr>
              <w:t>.Т</w:t>
            </w:r>
            <w:proofErr w:type="gramEnd"/>
            <w:r>
              <w:rPr>
                <w:sz w:val="16"/>
                <w:szCs w:val="16"/>
                <w:lang w:eastAsia="en-US"/>
              </w:rPr>
              <w:t>юмень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133C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Заявка №  </w:t>
            </w:r>
            <w:r w:rsidR="003C058E">
              <w:rPr>
                <w:sz w:val="16"/>
                <w:szCs w:val="16"/>
                <w:lang w:eastAsia="en-US"/>
              </w:rPr>
              <w:t>5</w:t>
            </w:r>
          </w:p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Общество с ограниченной ответственностью «Центр ВКМ плюс»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>.П</w:t>
            </w:r>
            <w:proofErr w:type="gramEnd"/>
            <w:r>
              <w:rPr>
                <w:bCs/>
                <w:sz w:val="16"/>
                <w:szCs w:val="16"/>
                <w:lang w:eastAsia="en-US"/>
              </w:rPr>
              <w:t>ермь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133C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Заявка № </w:t>
            </w:r>
            <w:r w:rsidR="003C058E">
              <w:rPr>
                <w:sz w:val="16"/>
                <w:szCs w:val="16"/>
                <w:lang w:eastAsia="en-US"/>
              </w:rPr>
              <w:t>2</w:t>
            </w:r>
          </w:p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Общество с ограниченной ответственностью "Софт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Билдинг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>" г.</w:t>
            </w:r>
            <w:r>
              <w:rPr>
                <w:rFonts w:ascii="Verdana" w:hAnsi="Verdana" w:cs="Helvetica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Cs/>
                <w:sz w:val="16"/>
                <w:szCs w:val="16"/>
                <w:lang w:eastAsia="en-US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133C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Заявка №  </w:t>
            </w:r>
            <w:r w:rsidR="003C058E">
              <w:rPr>
                <w:sz w:val="16"/>
                <w:szCs w:val="16"/>
                <w:lang w:eastAsia="en-US"/>
              </w:rPr>
              <w:t>6</w:t>
            </w:r>
          </w:p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Общество с ограниченной ответственностью "Форвард Софт Бизнес"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>.Ч</w:t>
            </w:r>
            <w:proofErr w:type="gramEnd"/>
            <w:r>
              <w:rPr>
                <w:bCs/>
                <w:sz w:val="16"/>
                <w:szCs w:val="16"/>
                <w:lang w:eastAsia="en-US"/>
              </w:rPr>
              <w:t>ебоксары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133C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Заявка №  </w:t>
            </w:r>
            <w:r w:rsidR="003C058E">
              <w:rPr>
                <w:sz w:val="16"/>
                <w:szCs w:val="16"/>
                <w:lang w:eastAsia="en-US"/>
              </w:rPr>
              <w:t>1</w:t>
            </w:r>
          </w:p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Общество с ограниченной ответственностью "Апгрейд"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bCs/>
                <w:sz w:val="16"/>
                <w:szCs w:val="16"/>
                <w:lang w:eastAsia="en-US"/>
              </w:rPr>
              <w:t>алуга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133C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Заявка № </w:t>
            </w:r>
            <w:r w:rsidR="003C058E">
              <w:rPr>
                <w:sz w:val="16"/>
                <w:szCs w:val="16"/>
                <w:lang w:eastAsia="en-US"/>
              </w:rPr>
              <w:t>3</w:t>
            </w:r>
          </w:p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Общество с ограниченной ответственностью «Информационные Технологии Сервис»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>.П</w:t>
            </w:r>
            <w:proofErr w:type="gramEnd"/>
            <w:r>
              <w:rPr>
                <w:bCs/>
                <w:sz w:val="16"/>
                <w:szCs w:val="16"/>
                <w:lang w:eastAsia="en-US"/>
              </w:rPr>
              <w:t>ермь</w:t>
            </w:r>
            <w:proofErr w:type="spellEnd"/>
          </w:p>
        </w:tc>
      </w:tr>
      <w:tr w:rsidR="003C058E" w:rsidTr="003C058E">
        <w:trPr>
          <w:trHeight w:val="20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3C058E" w:rsidTr="003C058E">
        <w:trPr>
          <w:trHeight w:val="20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3C058E" w:rsidTr="003C058E">
        <w:trPr>
          <w:trHeight w:val="20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3C058E" w:rsidTr="003C058E">
        <w:trPr>
          <w:trHeight w:val="20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</w:t>
            </w:r>
            <w:r>
              <w:rPr>
                <w:sz w:val="16"/>
                <w:szCs w:val="16"/>
                <w:lang w:eastAsia="en-US"/>
              </w:rPr>
              <w:lastRenderedPageBreak/>
              <w:t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lastRenderedPageBreak/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3C058E" w:rsidTr="003C058E">
        <w:trPr>
          <w:trHeight w:val="20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3C058E" w:rsidTr="003C058E">
        <w:trPr>
          <w:trHeight w:val="20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t>отсутствие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отсутствует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отсутствует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отсутствует</w:t>
            </w:r>
          </w:p>
        </w:tc>
      </w:tr>
      <w:tr w:rsidR="003C058E" w:rsidTr="003C058E">
        <w:trPr>
          <w:trHeight w:val="20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kern w:val="2"/>
                <w:sz w:val="16"/>
                <w:szCs w:val="16"/>
                <w:lang w:eastAsia="en-US"/>
              </w:rPr>
              <w:t>7. Принадлежность участника  закупки к офшорным компаниям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t>Не принадлежность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Не принадлежит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Не принадлежит</w:t>
            </w:r>
          </w:p>
        </w:tc>
      </w:tr>
      <w:tr w:rsidR="003C058E" w:rsidTr="003C058E">
        <w:trPr>
          <w:trHeight w:val="20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 xml:space="preserve">информация </w:t>
            </w:r>
          </w:p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3C058E" w:rsidTr="003C058E">
        <w:trPr>
          <w:trHeight w:val="203"/>
        </w:trPr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kern w:val="2"/>
                <w:sz w:val="16"/>
                <w:szCs w:val="16"/>
                <w:lang w:eastAsia="en-US"/>
              </w:rPr>
              <w:t>8.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Соответствие участника аукциона и (или)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предлагаемых</w:t>
            </w:r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гражданами Турецкой Республики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</w:tr>
      <w:tr w:rsidR="00CF460E" w:rsidTr="00CF460E">
        <w:trPr>
          <w:trHeight w:val="203"/>
        </w:trPr>
        <w:tc>
          <w:tcPr>
            <w:tcW w:w="5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0E" w:rsidRDefault="00CF460E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0E" w:rsidRPr="003C058E" w:rsidRDefault="00CF460E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t>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  <w:r w:rsidRPr="003C058E">
              <w:rPr>
                <w:b/>
                <w:color w:val="000000"/>
                <w:sz w:val="14"/>
                <w:szCs w:val="14"/>
                <w:lang w:eastAsia="en-US"/>
              </w:rPr>
              <w:t xml:space="preserve">, </w:t>
            </w:r>
            <w:r w:rsidRPr="003C058E">
              <w:rPr>
                <w:color w:val="000000"/>
                <w:sz w:val="14"/>
                <w:szCs w:val="14"/>
                <w:lang w:eastAsia="en-US"/>
              </w:rPr>
              <w:t>в соответствии с постановлением Правительства Российской Федерации от 16.11.2015г. №1236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0E" w:rsidRPr="003C058E" w:rsidRDefault="00CF460E" w:rsidP="00DF613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</w:t>
            </w:r>
            <w:bookmarkStart w:id="0" w:name="_GoBack"/>
            <w:bookmarkEnd w:id="0"/>
            <w:r w:rsidRPr="003C058E">
              <w:rPr>
                <w:color w:val="000000"/>
                <w:sz w:val="12"/>
                <w:szCs w:val="12"/>
                <w:lang w:eastAsia="en-US"/>
              </w:rP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0E" w:rsidRPr="003C058E" w:rsidRDefault="00CF460E" w:rsidP="00DF613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0E" w:rsidRPr="003C058E" w:rsidRDefault="00CF460E" w:rsidP="00DF613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0E" w:rsidRPr="003C058E" w:rsidRDefault="00CF460E" w:rsidP="00DF613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0E" w:rsidRPr="003C058E" w:rsidRDefault="00CF460E" w:rsidP="00DF613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0E" w:rsidRPr="003C058E" w:rsidRDefault="00CF460E" w:rsidP="00DF613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3C058E">
              <w:rPr>
                <w:color w:val="000000"/>
                <w:sz w:val="12"/>
                <w:szCs w:val="12"/>
                <w:lang w:eastAsia="en-US"/>
              </w:rPr>
              <w:t>Информация предоставлена</w:t>
            </w:r>
          </w:p>
        </w:tc>
      </w:tr>
      <w:tr w:rsidR="003C058E" w:rsidTr="003C058E">
        <w:trPr>
          <w:trHeight w:val="20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Pr="003C058E" w:rsidRDefault="003C058E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C058E">
              <w:rPr>
                <w:color w:val="000000"/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58E" w:rsidRDefault="003C058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</w:tr>
      <w:tr w:rsidR="003C058E" w:rsidTr="003C058E">
        <w:trPr>
          <w:trHeight w:val="203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spacing w:after="60"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Начальная максимальная цена контракта, рублей —</w:t>
            </w:r>
            <w:r>
              <w:rPr>
                <w:b/>
                <w:sz w:val="16"/>
                <w:szCs w:val="16"/>
                <w:lang w:eastAsia="en-US"/>
              </w:rPr>
              <w:t xml:space="preserve">  45 801,76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C058E" w:rsidTr="003C058E">
        <w:trPr>
          <w:trHeight w:val="203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контракта,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39 631,99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39 861,00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39 861,60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39 861,60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39 861,60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Default="003C058E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39 861,60</w:t>
            </w:r>
          </w:p>
        </w:tc>
      </w:tr>
      <w:tr w:rsidR="003C058E" w:rsidTr="003C058E">
        <w:trPr>
          <w:trHeight w:val="203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3C058E">
              <w:rPr>
                <w:bCs/>
                <w:sz w:val="16"/>
                <w:szCs w:val="16"/>
                <w:lang w:eastAsia="en-US"/>
              </w:rPr>
              <w:t xml:space="preserve">12. Дата и время подачи предложения о цене контракта (время </w:t>
            </w:r>
            <w:proofErr w:type="spellStart"/>
            <w:proofErr w:type="gramStart"/>
            <w:r w:rsidRPr="003C058E">
              <w:rPr>
                <w:bCs/>
                <w:sz w:val="16"/>
                <w:szCs w:val="16"/>
                <w:lang w:eastAsia="en-US"/>
              </w:rPr>
              <w:t>мск</w:t>
            </w:r>
            <w:proofErr w:type="spellEnd"/>
            <w:proofErr w:type="gramEnd"/>
            <w:r w:rsidRPr="003C058E">
              <w:rPr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 w:rsidP="003C058E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C058E">
              <w:rPr>
                <w:color w:val="000000"/>
                <w:sz w:val="16"/>
                <w:szCs w:val="16"/>
                <w:lang w:eastAsia="en-US"/>
              </w:rPr>
              <w:t>02.05.2017 12:03:42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 w:rsidP="003C058E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C058E">
              <w:rPr>
                <w:color w:val="000000"/>
                <w:sz w:val="16"/>
                <w:szCs w:val="16"/>
                <w:lang w:eastAsia="en-US"/>
              </w:rPr>
              <w:t>02.05.2017 12:02:42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 w:rsidP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C058E">
              <w:rPr>
                <w:rFonts w:ascii="Roboto Slab" w:hAnsi="Roboto Slab"/>
                <w:sz w:val="16"/>
                <w:szCs w:val="16"/>
                <w:lang w:eastAsia="en-US"/>
              </w:rPr>
              <w:t>02.05.2017 12:02:42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 w:rsidP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C058E">
              <w:rPr>
                <w:rFonts w:ascii="Roboto Slab" w:hAnsi="Roboto Slab"/>
                <w:sz w:val="16"/>
                <w:szCs w:val="16"/>
                <w:lang w:eastAsia="en-US"/>
              </w:rPr>
              <w:t>02.05.2017 12:02:43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 w:rsidP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C058E">
              <w:rPr>
                <w:rFonts w:ascii="Roboto Slab" w:hAnsi="Roboto Slab"/>
                <w:sz w:val="16"/>
                <w:szCs w:val="16"/>
                <w:lang w:eastAsia="en-US"/>
              </w:rPr>
              <w:t>02.05.2017 12:02:45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rFonts w:ascii="Roboto Slab" w:hAnsi="Roboto Slab"/>
                <w:sz w:val="16"/>
                <w:szCs w:val="16"/>
                <w:lang w:eastAsia="en-US"/>
              </w:rPr>
            </w:pPr>
            <w:r w:rsidRPr="003C058E">
              <w:rPr>
                <w:rFonts w:ascii="Roboto Slab" w:hAnsi="Roboto Slab"/>
                <w:sz w:val="16"/>
                <w:szCs w:val="16"/>
                <w:lang w:eastAsia="en-US"/>
              </w:rPr>
              <w:t xml:space="preserve">02.05.2017 </w:t>
            </w:r>
          </w:p>
          <w:p w:rsidR="003C058E" w:rsidRPr="003C058E" w:rsidRDefault="003C058E" w:rsidP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C058E">
              <w:rPr>
                <w:rFonts w:ascii="Roboto Slab" w:hAnsi="Roboto Slab"/>
                <w:sz w:val="16"/>
                <w:szCs w:val="16"/>
                <w:lang w:eastAsia="en-US"/>
              </w:rPr>
              <w:t>12:02:54</w:t>
            </w:r>
          </w:p>
        </w:tc>
      </w:tr>
      <w:tr w:rsidR="003C058E" w:rsidTr="003C058E">
        <w:trPr>
          <w:trHeight w:val="203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 w:rsidP="003C058E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3C058E">
              <w:rPr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  <w:r w:rsidRPr="003C058E">
              <w:rPr>
                <w:color w:val="000000"/>
                <w:sz w:val="16"/>
                <w:szCs w:val="16"/>
                <w:lang w:eastAsia="en-US"/>
              </w:rPr>
              <w:t>. Номер по ранжированию по итогам проведения аукциона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C058E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C058E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C058E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C058E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C058E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8E" w:rsidRPr="003C058E" w:rsidRDefault="003C058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C058E">
              <w:rPr>
                <w:sz w:val="16"/>
                <w:szCs w:val="16"/>
                <w:lang w:eastAsia="en-US"/>
              </w:rPr>
              <w:t>6</w:t>
            </w:r>
          </w:p>
        </w:tc>
      </w:tr>
    </w:tbl>
    <w:p w:rsidR="003C058E" w:rsidRDefault="003C058E" w:rsidP="003C058E">
      <w:pPr>
        <w:ind w:left="-993"/>
        <w:jc w:val="center"/>
        <w:rPr>
          <w:color w:val="FF0000"/>
        </w:rPr>
      </w:pPr>
    </w:p>
    <w:sectPr w:rsidR="003C058E" w:rsidSect="003C058E">
      <w:pgSz w:w="16838" w:h="11906" w:orient="landscape"/>
      <w:pgMar w:top="709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 Slab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D8"/>
    <w:rsid w:val="000D0AA7"/>
    <w:rsid w:val="001B69D8"/>
    <w:rsid w:val="003133CA"/>
    <w:rsid w:val="00346EE7"/>
    <w:rsid w:val="003566FF"/>
    <w:rsid w:val="003C058E"/>
    <w:rsid w:val="005102B2"/>
    <w:rsid w:val="00545C60"/>
    <w:rsid w:val="00577084"/>
    <w:rsid w:val="005E52C6"/>
    <w:rsid w:val="006A44AA"/>
    <w:rsid w:val="007937B9"/>
    <w:rsid w:val="0093675E"/>
    <w:rsid w:val="00A37799"/>
    <w:rsid w:val="00A828BF"/>
    <w:rsid w:val="00C657F0"/>
    <w:rsid w:val="00C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577084"/>
    <w:rPr>
      <w:rFonts w:cs="Times New Roman"/>
    </w:rPr>
  </w:style>
  <w:style w:type="paragraph" w:customStyle="1" w:styleId="dt">
    <w:name w:val="dt"/>
    <w:basedOn w:val="a"/>
    <w:rsid w:val="003566FF"/>
    <w:pPr>
      <w:widowControl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577084"/>
    <w:rPr>
      <w:rFonts w:cs="Times New Roman"/>
    </w:rPr>
  </w:style>
  <w:style w:type="paragraph" w:customStyle="1" w:styleId="dt">
    <w:name w:val="dt"/>
    <w:basedOn w:val="a"/>
    <w:rsid w:val="003566FF"/>
    <w:pPr>
      <w:widowControl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B82E-FF45-47E7-A189-CFB5D07B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2017-05-03T13:06:00Z</cp:lastPrinted>
  <dcterms:created xsi:type="dcterms:W3CDTF">2017-05-02T09:33:00Z</dcterms:created>
  <dcterms:modified xsi:type="dcterms:W3CDTF">2017-05-04T08:03:00Z</dcterms:modified>
</cp:coreProperties>
</file>