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5066223</wp:posOffset>
                </wp:positionH>
                <wp:positionV relativeFrom="paragraph">
                  <wp:posOffset>-4473</wp:posOffset>
                </wp:positionV>
                <wp:extent cx="914400" cy="572494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8429E6" w:rsidRPr="008429E6" w:rsidRDefault="008429E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8429E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pt;margin-top:-.35pt;width:1in;height:45.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" fillcolor="white [3201]" stroked="f" strokeweight=".5pt">
                <v:textbox>
                  <w:txbxContent>
                    <w:p w:rsidR="003C5141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8429E6" w:rsidRPr="008429E6" w:rsidRDefault="008429E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</w:t>
                      </w:r>
                      <w:r w:rsidRPr="008429E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3C209F6"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6B7E82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6B7E82" w:rsidRDefault="003F44CB" w:rsidP="006B7E8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>_________</w:t>
      </w:r>
      <w:r w:rsidR="009103A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 xml:space="preserve">2022 </w:t>
      </w:r>
      <w:r w:rsidR="009103AC">
        <w:rPr>
          <w:rFonts w:ascii="PT Astra Serif" w:eastAsia="Calibri" w:hAnsi="PT Astra Serif"/>
          <w:sz w:val="28"/>
          <w:szCs w:val="28"/>
          <w:lang w:eastAsia="en-US"/>
        </w:rPr>
        <w:t>года</w:t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103AC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</w:t>
      </w:r>
      <w:r w:rsidR="008429E6">
        <w:rPr>
          <w:rFonts w:ascii="PT Astra Serif" w:eastAsia="Calibri" w:hAnsi="PT Astra Serif"/>
          <w:sz w:val="28"/>
          <w:szCs w:val="28"/>
          <w:lang w:eastAsia="en-US"/>
        </w:rPr>
        <w:t>_____</w:t>
      </w:r>
    </w:p>
    <w:p w:rsidR="00A44F85" w:rsidRDefault="00A44F85" w:rsidP="006B7E8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B7E82" w:rsidRDefault="006B7E82" w:rsidP="006B7E8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B7E82" w:rsidRPr="006B7E82" w:rsidRDefault="006B7E82" w:rsidP="006B7E8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429E6" w:rsidRDefault="008429E6" w:rsidP="006B7E82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изменения в постановление </w:t>
      </w:r>
    </w:p>
    <w:p w:rsidR="008429E6" w:rsidRDefault="008429E6" w:rsidP="006B7E82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главы города Югорска от 20.07.2021 </w:t>
      </w:r>
    </w:p>
    <w:p w:rsidR="008429E6" w:rsidRDefault="008429E6" w:rsidP="006B7E82">
      <w:pPr>
        <w:widowControl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№ 37-пг «</w:t>
      </w:r>
      <w:r w:rsidR="006B7E82" w:rsidRPr="006B7E82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наградах главы </w:t>
      </w:r>
      <w:r w:rsidR="006B7E82" w:rsidRPr="006B7E82">
        <w:rPr>
          <w:rFonts w:ascii="PT Astra Serif" w:hAnsi="PT Astra Serif"/>
          <w:sz w:val="28"/>
          <w:szCs w:val="28"/>
          <w:lang w:eastAsia="ru-RU"/>
        </w:rPr>
        <w:t xml:space="preserve">города </w:t>
      </w:r>
    </w:p>
    <w:p w:rsidR="006B7E82" w:rsidRPr="006B7E82" w:rsidRDefault="006B7E82" w:rsidP="006B7E82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r w:rsidR="008429E6">
        <w:rPr>
          <w:rFonts w:ascii="PT Astra Serif" w:hAnsi="PT Astra Serif"/>
          <w:sz w:val="28"/>
          <w:szCs w:val="28"/>
          <w:lang w:eastAsia="ru-RU"/>
        </w:rPr>
        <w:t>»</w:t>
      </w: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8429E6" w:rsidRDefault="008429E6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В целях </w:t>
      </w:r>
      <w:r w:rsidR="008429E6">
        <w:rPr>
          <w:rFonts w:ascii="PT Astra Serif" w:hAnsi="PT Astra Serif"/>
          <w:sz w:val="28"/>
          <w:szCs w:val="28"/>
          <w:lang w:eastAsia="ru-RU"/>
        </w:rPr>
        <w:t xml:space="preserve">совершенствования наградной системы главы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города Югорска: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1. </w:t>
      </w:r>
      <w:r w:rsidR="008429E6">
        <w:rPr>
          <w:rFonts w:ascii="PT Astra Serif" w:hAnsi="PT Astra Serif" w:cs="Courier New"/>
          <w:bCs/>
          <w:sz w:val="28"/>
          <w:szCs w:val="28"/>
        </w:rPr>
        <w:t xml:space="preserve">Внести в </w:t>
      </w:r>
      <w:r w:rsidR="00C913FD">
        <w:rPr>
          <w:rFonts w:ascii="PT Astra Serif" w:hAnsi="PT Astra Serif" w:cs="Courier New"/>
          <w:bCs/>
          <w:sz w:val="28"/>
          <w:szCs w:val="28"/>
        </w:rPr>
        <w:t xml:space="preserve">абзац второй пункта 4.1 раздела </w:t>
      </w:r>
      <w:r w:rsidR="00C913FD">
        <w:rPr>
          <w:rFonts w:ascii="PT Astra Serif" w:hAnsi="PT Astra Serif" w:cs="Courier New"/>
          <w:bCs/>
          <w:sz w:val="28"/>
          <w:szCs w:val="28"/>
          <w:lang w:val="en-US"/>
        </w:rPr>
        <w:t>IV</w:t>
      </w:r>
      <w:r w:rsidR="00C913FD">
        <w:rPr>
          <w:rFonts w:ascii="PT Astra Serif" w:hAnsi="PT Astra Serif" w:cs="Courier New"/>
          <w:bCs/>
          <w:sz w:val="28"/>
          <w:szCs w:val="28"/>
        </w:rPr>
        <w:t xml:space="preserve"> приложения</w:t>
      </w:r>
      <w:r w:rsidR="008429E6">
        <w:rPr>
          <w:rFonts w:ascii="PT Astra Serif" w:hAnsi="PT Astra Serif" w:cs="Courier New"/>
          <w:bCs/>
          <w:sz w:val="28"/>
          <w:szCs w:val="28"/>
        </w:rPr>
        <w:t xml:space="preserve"> 2 к постановлению главы города Югорска от 20.07.2021 № 37-пг «О наградах главы города Югорска» изменение</w:t>
      </w:r>
      <w:r w:rsidR="00C913FD">
        <w:rPr>
          <w:rFonts w:ascii="PT Astra Serif" w:hAnsi="PT Astra Serif" w:cs="Courier New"/>
          <w:bCs/>
          <w:sz w:val="28"/>
          <w:szCs w:val="28"/>
        </w:rPr>
        <w:t>, исключив слова «</w:t>
      </w:r>
      <w:r w:rsidR="00C913FD" w:rsidRPr="006B7E82">
        <w:rPr>
          <w:rFonts w:ascii="PT Astra Serif" w:eastAsia="Calibri" w:hAnsi="PT Astra Serif"/>
          <w:sz w:val="28"/>
          <w:szCs w:val="28"/>
          <w:lang w:eastAsia="ru-RU"/>
        </w:rPr>
        <w:t>и ранее награжденные Почетной грамотой главы города Югорска</w:t>
      </w:r>
      <w:r w:rsidR="00C913FD">
        <w:rPr>
          <w:rFonts w:ascii="PT Astra Serif" w:eastAsia="Calibri" w:hAnsi="PT Astra Serif"/>
          <w:sz w:val="28"/>
          <w:szCs w:val="28"/>
          <w:lang w:eastAsia="ru-RU"/>
        </w:rPr>
        <w:t>»</w:t>
      </w:r>
      <w:r w:rsidRPr="006B7E82">
        <w:rPr>
          <w:rFonts w:ascii="PT Astra Serif" w:hAnsi="PT Astra Serif" w:cs="Courier New"/>
          <w:bCs/>
          <w:sz w:val="28"/>
          <w:szCs w:val="28"/>
        </w:rPr>
        <w:t xml:space="preserve">. </w:t>
      </w:r>
    </w:p>
    <w:p w:rsidR="006B7E82" w:rsidRPr="006B7E82" w:rsidRDefault="008429E6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6B7E82" w:rsidRPr="006B7E82">
        <w:rPr>
          <w:rFonts w:ascii="PT Astra Serif" w:hAnsi="PT Astra Serif"/>
          <w:sz w:val="28"/>
          <w:szCs w:val="28"/>
          <w:lang w:eastAsia="ru-RU"/>
        </w:rPr>
        <w:t xml:space="preserve">. Опубликовать </w:t>
      </w:r>
      <w:r w:rsidR="006B7E82" w:rsidRPr="006B7E82">
        <w:rPr>
          <w:rFonts w:ascii="PT Astra Serif" w:hAnsi="PT Astra Serif"/>
          <w:bCs/>
          <w:spacing w:val="-10"/>
          <w:sz w:val="28"/>
          <w:szCs w:val="28"/>
          <w:lang w:eastAsia="ru-RU"/>
        </w:rPr>
        <w:t>постановление</w:t>
      </w:r>
      <w:r w:rsidR="006B7E82" w:rsidRPr="006B7E82">
        <w:rPr>
          <w:rFonts w:ascii="PT Astra Serif" w:hAnsi="PT Astra Serif"/>
          <w:b/>
          <w:bCs/>
          <w:spacing w:val="-10"/>
          <w:sz w:val="28"/>
          <w:szCs w:val="28"/>
          <w:lang w:eastAsia="ru-RU"/>
        </w:rPr>
        <w:t xml:space="preserve"> </w:t>
      </w:r>
      <w:r w:rsidR="006B7E82" w:rsidRPr="006B7E82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в официальном печатном издании города Югорска и разместить на официальном сайте </w:t>
      </w:r>
      <w:r w:rsidR="006B7E82" w:rsidRPr="006B7E82">
        <w:rPr>
          <w:rFonts w:ascii="PT Astra Serif" w:hAnsi="PT Astra Serif"/>
          <w:sz w:val="28"/>
          <w:szCs w:val="28"/>
          <w:lang w:eastAsia="ru-RU"/>
        </w:rPr>
        <w:t>органов местного самоуправления города Югорска.</w:t>
      </w:r>
    </w:p>
    <w:p w:rsidR="006B7E82" w:rsidRPr="006B7E82" w:rsidRDefault="008429E6" w:rsidP="006B7E82">
      <w:pPr>
        <w:tabs>
          <w:tab w:val="left" w:pos="85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6B7E82" w:rsidRPr="006B7E82">
        <w:rPr>
          <w:rFonts w:ascii="PT Astra Serif" w:hAnsi="PT Astra Serif"/>
          <w:sz w:val="28"/>
          <w:szCs w:val="28"/>
          <w:lang w:eastAsia="ru-RU"/>
        </w:rPr>
        <w:t>. Настоящее</w:t>
      </w:r>
      <w:r>
        <w:rPr>
          <w:rFonts w:ascii="PT Astra Serif" w:hAnsi="PT Astra Serif"/>
          <w:sz w:val="28"/>
          <w:szCs w:val="28"/>
          <w:lang w:eastAsia="ru-RU"/>
        </w:rPr>
        <w:t xml:space="preserve"> постановление вступает в силу </w:t>
      </w:r>
      <w:r w:rsidR="006B7E82" w:rsidRPr="006B7E82">
        <w:rPr>
          <w:rFonts w:ascii="PT Astra Serif" w:hAnsi="PT Astra Serif"/>
          <w:sz w:val="28"/>
          <w:szCs w:val="28"/>
          <w:lang w:eastAsia="ru-RU"/>
        </w:rPr>
        <w:t>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 xml:space="preserve"> и распространяется </w:t>
      </w:r>
      <w:r w:rsidRPr="00922D54">
        <w:rPr>
          <w:rFonts w:ascii="PT Astra Serif" w:hAnsi="PT Astra Serif"/>
          <w:sz w:val="28"/>
          <w:szCs w:val="28"/>
          <w:lang w:eastAsia="ru-RU"/>
        </w:rPr>
        <w:t>на правоотношения, возникшие с 01.08.2022</w:t>
      </w:r>
      <w:r w:rsidR="006B7E82" w:rsidRPr="00922D54">
        <w:rPr>
          <w:rFonts w:ascii="PT Astra Serif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   </w:t>
      </w:r>
      <w:r w:rsidR="00C913FD">
        <w:rPr>
          <w:rFonts w:ascii="PT Astra Serif" w:hAnsi="PT Astra Serif"/>
          <w:b/>
          <w:sz w:val="28"/>
          <w:szCs w:val="28"/>
        </w:rPr>
        <w:t xml:space="preserve">        </w:t>
      </w:r>
      <w:r w:rsidR="008429E6">
        <w:rPr>
          <w:rFonts w:ascii="PT Astra Serif" w:hAnsi="PT Astra Serif"/>
          <w:b/>
          <w:sz w:val="28"/>
          <w:szCs w:val="28"/>
        </w:rPr>
        <w:t>А.Ю. Харлов</w:t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3E92" w:rsidRDefault="00DC3E92" w:rsidP="00DC3E92">
      <w:pPr>
        <w:rPr>
          <w:sz w:val="24"/>
          <w:szCs w:val="24"/>
        </w:rPr>
      </w:pPr>
    </w:p>
    <w:p w:rsidR="00DC3E92" w:rsidRDefault="00DC3E92" w:rsidP="00DC3E92">
      <w:pPr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DC3E92" w:rsidSect="006B7E8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66" w:rsidRDefault="00B83D66" w:rsidP="003C5141">
      <w:r>
        <w:separator/>
      </w:r>
    </w:p>
  </w:endnote>
  <w:endnote w:type="continuationSeparator" w:id="0">
    <w:p w:rsidR="00B83D66" w:rsidRDefault="00B83D6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66" w:rsidRDefault="00B83D66" w:rsidP="003C5141">
      <w:r>
        <w:separator/>
      </w:r>
    </w:p>
  </w:footnote>
  <w:footnote w:type="continuationSeparator" w:id="0">
    <w:p w:rsidR="00B83D66" w:rsidRDefault="00B83D6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329275"/>
      <w:docPartObj>
        <w:docPartGallery w:val="Page Numbers (Top of Page)"/>
        <w:docPartUnique/>
      </w:docPartObj>
    </w:sdtPr>
    <w:sdtEndPr/>
    <w:sdtContent>
      <w:p w:rsidR="006B7E82" w:rsidRDefault="006B7E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17B">
          <w:rPr>
            <w:noProof/>
          </w:rPr>
          <w:t>2</w:t>
        </w:r>
        <w:r>
          <w:fldChar w:fldCharType="end"/>
        </w:r>
      </w:p>
    </w:sdtContent>
  </w:sdt>
  <w:p w:rsidR="006B7E82" w:rsidRDefault="006B7E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C9274F"/>
    <w:multiLevelType w:val="hybridMultilevel"/>
    <w:tmpl w:val="52308A16"/>
    <w:lvl w:ilvl="0" w:tplc="DEB43E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Courier New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6D2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3F44CB"/>
    <w:rsid w:val="00423003"/>
    <w:rsid w:val="004A2022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B7E82"/>
    <w:rsid w:val="006F6444"/>
    <w:rsid w:val="00713C1C"/>
    <w:rsid w:val="007268A4"/>
    <w:rsid w:val="00750AD5"/>
    <w:rsid w:val="007D227A"/>
    <w:rsid w:val="007D5A8E"/>
    <w:rsid w:val="007E29A5"/>
    <w:rsid w:val="007F4A15"/>
    <w:rsid w:val="008169BA"/>
    <w:rsid w:val="008267F4"/>
    <w:rsid w:val="008429E6"/>
    <w:rsid w:val="008478F4"/>
    <w:rsid w:val="0086678C"/>
    <w:rsid w:val="00886003"/>
    <w:rsid w:val="008B039B"/>
    <w:rsid w:val="008C407D"/>
    <w:rsid w:val="00906884"/>
    <w:rsid w:val="009103AC"/>
    <w:rsid w:val="00914417"/>
    <w:rsid w:val="00922D54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4217B"/>
    <w:rsid w:val="00B435BB"/>
    <w:rsid w:val="00B753EC"/>
    <w:rsid w:val="00B83D66"/>
    <w:rsid w:val="00B91EF8"/>
    <w:rsid w:val="00BD7EE5"/>
    <w:rsid w:val="00BE1CAB"/>
    <w:rsid w:val="00C26832"/>
    <w:rsid w:val="00C913FD"/>
    <w:rsid w:val="00CE2A5A"/>
    <w:rsid w:val="00D01A38"/>
    <w:rsid w:val="00D3103C"/>
    <w:rsid w:val="00D57B9C"/>
    <w:rsid w:val="00D6114D"/>
    <w:rsid w:val="00D6571C"/>
    <w:rsid w:val="00DC3E92"/>
    <w:rsid w:val="00DD3187"/>
    <w:rsid w:val="00E864FB"/>
    <w:rsid w:val="00E91200"/>
    <w:rsid w:val="00EA60D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Normal (Web)"/>
    <w:basedOn w:val="a"/>
    <w:uiPriority w:val="99"/>
    <w:semiHidden/>
    <w:unhideWhenUsed/>
    <w:rsid w:val="006B7E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B7E82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B7E82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2">
    <w:name w:val="Font Style12"/>
    <w:rsid w:val="006B7E82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6B7E82"/>
  </w:style>
  <w:style w:type="paragraph" w:styleId="ae">
    <w:name w:val="No Spacing"/>
    <w:uiPriority w:val="1"/>
    <w:qFormat/>
    <w:rsid w:val="00DC3E9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Normal (Web)"/>
    <w:basedOn w:val="a"/>
    <w:uiPriority w:val="99"/>
    <w:semiHidden/>
    <w:unhideWhenUsed/>
    <w:rsid w:val="006B7E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B7E82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B7E82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2">
    <w:name w:val="Font Style12"/>
    <w:rsid w:val="006B7E82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6B7E82"/>
  </w:style>
  <w:style w:type="paragraph" w:styleId="ae">
    <w:name w:val="No Spacing"/>
    <w:uiPriority w:val="1"/>
    <w:qFormat/>
    <w:rsid w:val="00DC3E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20</cp:revision>
  <cp:lastPrinted>2022-08-14T08:53:00Z</cp:lastPrinted>
  <dcterms:created xsi:type="dcterms:W3CDTF">2019-08-02T09:29:00Z</dcterms:created>
  <dcterms:modified xsi:type="dcterms:W3CDTF">2022-08-15T05:15:00Z</dcterms:modified>
</cp:coreProperties>
</file>