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CB" w:rsidRDefault="006455CB" w:rsidP="006455C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6455CB" w:rsidRDefault="006455CB" w:rsidP="006455C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455CB" w:rsidRDefault="006455CB" w:rsidP="006455C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455CB" w:rsidRDefault="006455CB" w:rsidP="006455C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455CB" w:rsidRDefault="00245035" w:rsidP="006455C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«01» июл</w:t>
      </w:r>
      <w:r w:rsidR="006455CB">
        <w:rPr>
          <w:rFonts w:ascii="PT Astra Serif" w:hAnsi="PT Astra Serif"/>
          <w:sz w:val="24"/>
        </w:rPr>
        <w:t xml:space="preserve">я 2021 г.                                                                                             </w:t>
      </w:r>
      <w:r w:rsidR="006455CB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0187300005821000246</w:t>
      </w:r>
      <w:r w:rsidR="006455CB">
        <w:rPr>
          <w:rFonts w:ascii="PT Astra Serif" w:hAnsi="PT Astra Serif"/>
          <w:sz w:val="24"/>
          <w:szCs w:val="24"/>
        </w:rPr>
        <w:t>-3</w:t>
      </w:r>
    </w:p>
    <w:p w:rsidR="006455CB" w:rsidRDefault="006455CB" w:rsidP="006455CB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6455CB" w:rsidRDefault="006455CB" w:rsidP="006455CB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6455CB" w:rsidRDefault="006455CB" w:rsidP="006455CB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455CB" w:rsidRDefault="006455CB" w:rsidP="006455CB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6455CB" w:rsidRDefault="006455CB" w:rsidP="006455C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 А. </w:t>
      </w:r>
      <w:proofErr w:type="spellStart"/>
      <w:r>
        <w:rPr>
          <w:rFonts w:ascii="PT Serif" w:hAnsi="PT Serif"/>
        </w:rPr>
        <w:t>Климин</w:t>
      </w:r>
      <w:proofErr w:type="spellEnd"/>
      <w:r>
        <w:rPr>
          <w:rFonts w:ascii="PT Serif" w:hAnsi="PT Serif"/>
        </w:rPr>
        <w:t xml:space="preserve"> – председатель Думы города </w:t>
      </w:r>
      <w:proofErr w:type="spellStart"/>
      <w:r>
        <w:rPr>
          <w:rFonts w:ascii="PT Serif" w:hAnsi="PT Serif"/>
          <w:spacing w:val="-6"/>
        </w:rPr>
        <w:t>Югорска</w:t>
      </w:r>
      <w:proofErr w:type="spellEnd"/>
      <w:r>
        <w:rPr>
          <w:rFonts w:ascii="PT Serif" w:hAnsi="PT Serif"/>
          <w:spacing w:val="-6"/>
        </w:rPr>
        <w:t>;</w:t>
      </w:r>
    </w:p>
    <w:p w:rsidR="006455CB" w:rsidRDefault="006455CB" w:rsidP="006455C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6455CB" w:rsidRDefault="006455CB" w:rsidP="006455C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-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6455CB" w:rsidRDefault="006455CB" w:rsidP="006455CB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6455CB" w:rsidRDefault="002C60FE" w:rsidP="006455CB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5</w:t>
      </w:r>
      <w:r w:rsidR="006455CB">
        <w:rPr>
          <w:rFonts w:ascii="PT Serif" w:hAnsi="PT Serif"/>
          <w:sz w:val="24"/>
          <w:szCs w:val="24"/>
        </w:rPr>
        <w:t xml:space="preserve"> членов комиссии из 8</w:t>
      </w:r>
      <w:r w:rsidR="006455CB">
        <w:rPr>
          <w:rFonts w:ascii="PT Serif" w:hAnsi="PT Serif"/>
          <w:noProof/>
          <w:sz w:val="24"/>
          <w:szCs w:val="24"/>
        </w:rPr>
        <w:t>.</w:t>
      </w:r>
    </w:p>
    <w:p w:rsidR="006455CB" w:rsidRDefault="006455CB" w:rsidP="006455CB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заместитель начальника отдела информационных технологий администрации г.Югорска</w:t>
      </w:r>
      <w:r>
        <w:rPr>
          <w:rFonts w:ascii="PT Astra Serif" w:hAnsi="PT Astra Serif"/>
          <w:spacing w:val="-6"/>
        </w:rPr>
        <w:t>.</w:t>
      </w:r>
    </w:p>
    <w:p w:rsidR="006455CB" w:rsidRDefault="006455CB" w:rsidP="006455CB">
      <w:pPr>
        <w:pStyle w:val="a5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аукциона: аукцион в электронной форме № 0187300005821000246 среди субъектов малог</w:t>
      </w:r>
      <w:bookmarkStart w:id="0" w:name="_GoBack"/>
      <w:bookmarkEnd w:id="0"/>
      <w:r>
        <w:rPr>
          <w:rFonts w:ascii="PT Astra Serif" w:hAnsi="PT Astra Serif"/>
        </w:rPr>
        <w:t>о предпринимательства и социально ориентированных некоммерческих организаций на право заключения муниципального контракта на оказание услуг по вывозу и утилизации основных средств.</w:t>
      </w:r>
    </w:p>
    <w:p w:rsidR="006455CB" w:rsidRDefault="006455CB" w:rsidP="006455CB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0187300005821000246. </w:t>
      </w:r>
    </w:p>
    <w:p w:rsidR="006455CB" w:rsidRDefault="006455CB" w:rsidP="006455CB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213862200236886220100101040013821244</w:t>
      </w:r>
      <w:r>
        <w:rPr>
          <w:rFonts w:ascii="PT Astra Serif" w:hAnsi="PT Astra Serif"/>
          <w:sz w:val="24"/>
          <w:szCs w:val="24"/>
        </w:rPr>
        <w:t>.</w:t>
      </w:r>
    </w:p>
    <w:p w:rsidR="006455CB" w:rsidRDefault="006455CB" w:rsidP="006455CB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Тюменская обл., Ханты - Мансийский автономный округ - Югра, г. Югорск, ул. 40 лет Победы, 11.</w:t>
      </w:r>
    </w:p>
    <w:p w:rsidR="006455CB" w:rsidRDefault="006455CB" w:rsidP="006455CB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</w:t>
      </w:r>
      <w:r w:rsidR="00245035">
        <w:rPr>
          <w:rFonts w:ascii="PT Astra Serif" w:hAnsi="PT Astra Serif"/>
          <w:sz w:val="24"/>
          <w:szCs w:val="24"/>
        </w:rPr>
        <w:t xml:space="preserve"> комиссией в 10.00 часов 29</w:t>
      </w:r>
      <w:r>
        <w:rPr>
          <w:rFonts w:ascii="PT Astra Serif" w:hAnsi="PT Astra Serif"/>
          <w:sz w:val="24"/>
          <w:szCs w:val="24"/>
        </w:rPr>
        <w:t xml:space="preserve"> июня 2021 года, по адресу: ул. 40 лет Победы, 11, г. Югорск, Ханты-Мансийский  автономный  округ-Югра, Тюменская область.</w:t>
      </w:r>
    </w:p>
    <w:p w:rsidR="006455CB" w:rsidRDefault="006455CB" w:rsidP="006455C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30.06.2021 комиссией были рассмотрены вторые части заявок следующих участников аукциона в электронной форме:</w:t>
      </w:r>
    </w:p>
    <w:p w:rsidR="006455CB" w:rsidRDefault="006455CB" w:rsidP="006455CB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4"/>
        <w:gridCol w:w="7089"/>
        <w:gridCol w:w="1555"/>
      </w:tblGrid>
      <w:tr w:rsidR="006455CB" w:rsidTr="006455CB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Default="006455C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Default="006455C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Default="006455CB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Default="006455C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единицы товара, рублей</w:t>
            </w:r>
          </w:p>
        </w:tc>
      </w:tr>
      <w:tr w:rsidR="006455CB" w:rsidRPr="00245035" w:rsidTr="006455C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Pr="00245035" w:rsidRDefault="006455CB">
            <w:pPr>
              <w:spacing w:line="276" w:lineRule="auto"/>
              <w:rPr>
                <w:rFonts w:ascii="PT Serif" w:hAnsi="PT Serif"/>
                <w:sz w:val="22"/>
                <w:szCs w:val="22"/>
                <w:lang w:eastAsia="en-US"/>
              </w:rPr>
            </w:pPr>
            <w:r w:rsidRPr="00245035">
              <w:rPr>
                <w:rFonts w:ascii="PT Serif" w:hAnsi="PT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Pr="00245035" w:rsidRDefault="00245035">
            <w:pPr>
              <w:spacing w:line="276" w:lineRule="auto"/>
              <w:rPr>
                <w:rFonts w:ascii="PT Serif" w:eastAsia="Calibri" w:hAnsi="PT Serif" w:cs="Calibri"/>
                <w:color w:val="000000"/>
                <w:sz w:val="22"/>
                <w:szCs w:val="22"/>
                <w:lang w:eastAsia="en-US"/>
              </w:rPr>
            </w:pPr>
            <w:r w:rsidRPr="00245035">
              <w:rPr>
                <w:rFonts w:ascii="PT Serif" w:eastAsia="Calibri" w:hAnsi="PT Serif" w:cs="Calibri"/>
                <w:color w:val="000000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245035" w:rsidRP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b/>
                      <w:bCs/>
                      <w:color w:val="000000"/>
                    </w:rPr>
                    <w:t xml:space="preserve">ОБЩЕСТВО С ОГРАНИЧЕННОЙ ОТВЕТСТВЕННОСТЬЮ "ЭКСПЕРТ </w:t>
                  </w:r>
                  <w:proofErr w:type="gramStart"/>
                  <w:r w:rsidRPr="00245035">
                    <w:rPr>
                      <w:rFonts w:ascii="PT Serif" w:eastAsia="Calibri" w:hAnsi="PT Serif" w:cs="Calibri"/>
                      <w:b/>
                      <w:bCs/>
                      <w:color w:val="000000"/>
                    </w:rPr>
                    <w:t>К</w:t>
                  </w:r>
                  <w:proofErr w:type="gramEnd"/>
                  <w:r w:rsidRPr="00245035">
                    <w:rPr>
                      <w:rFonts w:ascii="PT Serif" w:eastAsia="Calibri" w:hAnsi="PT Serif" w:cs="Calibri"/>
                      <w:b/>
                      <w:bCs/>
                      <w:color w:val="000000"/>
                    </w:rPr>
                    <w:t>"</w:t>
                  </w:r>
                </w:p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45035" w:rsidRP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>8028.17</w:t>
                  </w:r>
                </w:p>
              </w:tc>
            </w:tr>
            <w:tr w:rsidR="00245035" w:rsidRP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>4027145748</w:t>
                  </w:r>
                </w:p>
              </w:tc>
            </w:tr>
            <w:tr w:rsidR="00245035" w:rsidRP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>402701001</w:t>
                  </w:r>
                </w:p>
              </w:tc>
            </w:tr>
            <w:tr w:rsidR="00245035" w:rsidRP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>248002, ОБЛ. КАЛУЖСКАЯ, Г. Калуга, УЛ. НИКОЛО-КОЗИНСКАЯ, Д. 90, КВ. 50 КОМ. 1</w:t>
                  </w:r>
                </w:p>
              </w:tc>
            </w:tr>
            <w:tr w:rsidR="00245035" w:rsidRP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245035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245035">
                    <w:rPr>
                      <w:rFonts w:ascii="PT Serif" w:eastAsia="Calibri" w:hAnsi="PT Serif" w:cs="Calibri"/>
                      <w:color w:val="000000"/>
                    </w:rPr>
                    <w:t>248002, ОБЛ. КАЛУЖСКАЯ, Г. Калуга, УЛ. НИКОЛО-КОЗИНСКАЯ, Д. 90, КВ. 50 КОМ. 1</w:t>
                  </w:r>
                </w:p>
              </w:tc>
            </w:tr>
          </w:tbl>
          <w:p w:rsidR="006455CB" w:rsidRPr="00245035" w:rsidRDefault="006455CB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Pr="00245035" w:rsidRDefault="00245035">
            <w:pPr>
              <w:spacing w:line="276" w:lineRule="auto"/>
              <w:jc w:val="center"/>
              <w:rPr>
                <w:rFonts w:ascii="PT Serif" w:eastAsia="Calibri" w:hAnsi="PT Serif" w:cs="Calibri"/>
                <w:color w:val="000000"/>
                <w:sz w:val="22"/>
                <w:szCs w:val="22"/>
                <w:lang w:eastAsia="en-US"/>
              </w:rPr>
            </w:pPr>
            <w:r w:rsidRPr="00245035">
              <w:rPr>
                <w:rFonts w:ascii="PT Serif" w:eastAsia="Calibri" w:hAnsi="PT Serif" w:cs="Calibri"/>
                <w:color w:val="000000"/>
              </w:rPr>
              <w:t>8028.17</w:t>
            </w:r>
          </w:p>
        </w:tc>
      </w:tr>
      <w:tr w:rsidR="006455CB" w:rsidRPr="006455CB" w:rsidTr="006455C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Pr="00245035" w:rsidRDefault="006455C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4503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Pr="00245035" w:rsidRDefault="00245035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45035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6"/>
              <w:gridCol w:w="4799"/>
            </w:tblGrid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b/>
                      <w:bCs/>
                      <w:color w:val="000000"/>
                    </w:rPr>
                    <w:t>ОБЩЕСТВО С ОГРАНИЧЕННОЙ ОТВЕТСТВЕННОСТЬЮ ЦЕНТР ЭКОЛОГИЧЕСКОГО СОПРОВОЖДЕНИЯ "ЭКОСПЕЦПРОЕКТ"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09.06.2019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8163.67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2635819639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263501001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355037, КРАЙ СТАВРОПОЛЬСКИЙ, Г СТАВРОПОЛЬ, </w:t>
                  </w:r>
                  <w:proofErr w:type="gramStart"/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УЛ</w:t>
                  </w:r>
                  <w:proofErr w:type="gramEnd"/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 ФРОЛЕНКО, 4, 30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355037, Ставропольский край, г. Ставрополь, ул. Фроленко, д. 4, оф. 30</w:t>
                  </w:r>
                </w:p>
              </w:tc>
            </w:tr>
          </w:tbl>
          <w:p w:rsidR="006455CB" w:rsidRPr="00F22ADD" w:rsidRDefault="006455CB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Pr="00245035" w:rsidRDefault="0024503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lang w:eastAsia="en-US"/>
              </w:rPr>
            </w:pPr>
            <w:r w:rsidRPr="00245035">
              <w:rPr>
                <w:rFonts w:ascii="Calibri" w:eastAsia="Calibri" w:hAnsi="Calibri" w:cs="Calibri"/>
                <w:color w:val="000000"/>
              </w:rPr>
              <w:t>8163.67</w:t>
            </w:r>
          </w:p>
        </w:tc>
      </w:tr>
      <w:tr w:rsidR="006455CB" w:rsidTr="006455C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Pr="00245035" w:rsidRDefault="006455C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45035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Pr="00245035" w:rsidRDefault="00245035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45035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6"/>
              <w:gridCol w:w="4799"/>
            </w:tblGrid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b/>
                      <w:bCs/>
                      <w:color w:val="000000"/>
                    </w:rPr>
                    <w:t>ОБЩЕСТВО С ОГРАНИЧЕННОЙ ОТВЕТСТВЕННОСТЬЮ "АЙ ТИ МАКС"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9485.00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5908044509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598101001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617000, КРАЙ ПЕРМСКИЙ, Г. Нытва, УЛ. КАРЛА МАРКСА, ЗД. 77, ПОМЕЩ. 209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614032 г. Пермь, ул. </w:t>
                  </w:r>
                  <w:proofErr w:type="spellStart"/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Сысольская</w:t>
                  </w:r>
                  <w:proofErr w:type="spellEnd"/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 10/4, 85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79824819999</w:t>
                  </w:r>
                </w:p>
              </w:tc>
            </w:tr>
            <w:tr w:rsidR="00245035" w:rsidRPr="00F22A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Залесный Евгений Юрьевич</w:t>
                  </w:r>
                </w:p>
              </w:tc>
            </w:tr>
          </w:tbl>
          <w:p w:rsidR="006455CB" w:rsidRPr="00F22ADD" w:rsidRDefault="006455CB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Default="0024503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245035">
              <w:rPr>
                <w:rFonts w:ascii="Calibri" w:eastAsia="Calibri" w:hAnsi="Calibri" w:cs="Calibri"/>
                <w:color w:val="000000"/>
              </w:rPr>
              <w:t>9485.00</w:t>
            </w:r>
          </w:p>
        </w:tc>
      </w:tr>
      <w:tr w:rsidR="006455CB" w:rsidTr="006455C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Pr="002F34C7" w:rsidRDefault="006455C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2F34C7"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Pr="002F34C7" w:rsidRDefault="00245035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2F34C7"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7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245035" w:rsidRPr="00F22ADD" w:rsidT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b/>
                      <w:bCs/>
                      <w:color w:val="000000"/>
                    </w:rPr>
                    <w:t>ОБЩЕСТВО С ОГРАНИЧЕННОЙ ОТВЕТСТВЕННОСТЬЮ "ЕДИНЫЙ ЦЕНТР УТИЛИЗАЦИИ"</w:t>
                  </w:r>
                </w:p>
              </w:tc>
            </w:tr>
            <w:tr w:rsidR="00245035" w:rsidRPr="00F22ADD" w:rsidT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16666.50</w:t>
                  </w:r>
                </w:p>
              </w:tc>
            </w:tr>
            <w:tr w:rsidR="00245035" w:rsidRPr="00F22ADD" w:rsidT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6671100741</w:t>
                  </w:r>
                </w:p>
              </w:tc>
            </w:tr>
            <w:tr w:rsidR="00245035" w:rsidRPr="00F22ADD" w:rsidT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667101001</w:t>
                  </w:r>
                </w:p>
              </w:tc>
            </w:tr>
            <w:tr w:rsidR="00245035" w:rsidRPr="00F22ADD" w:rsidT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620014, </w:t>
                  </w:r>
                  <w:proofErr w:type="gramStart"/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ОБЛ</w:t>
                  </w:r>
                  <w:proofErr w:type="gramEnd"/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 СВЕРДЛОВСКАЯ, Г ЕКАТЕРИНБУРГ, УЛ ДОБРОЛЮБОВА, СТРОЕНИЕ 16, ОФИС 304</w:t>
                  </w:r>
                </w:p>
              </w:tc>
            </w:tr>
            <w:tr w:rsidR="00245035" w:rsidRPr="00F22ADD" w:rsidT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620014, </w:t>
                  </w:r>
                  <w:proofErr w:type="gramStart"/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ОБЛ</w:t>
                  </w:r>
                  <w:proofErr w:type="gramEnd"/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 СВЕРДЛОВСКАЯ, Г ЕКАТЕРИНБУРГ, УЛ ЧЕРНЫШЕВСКОГО, СТРОЕНИЕ 16, ОФИС 408</w:t>
                  </w:r>
                </w:p>
              </w:tc>
            </w:tr>
            <w:tr w:rsidR="00245035" w:rsidRPr="00F22ADD" w:rsidT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79530098822</w:t>
                  </w:r>
                </w:p>
              </w:tc>
            </w:tr>
            <w:tr w:rsidR="00245035" w:rsidRPr="00F22ADD" w:rsidTr="0024503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245035" w:rsidRPr="00F22ADD" w:rsidRDefault="00245035">
                  <w:pPr>
                    <w:rPr>
                      <w:rFonts w:ascii="PT Serif" w:eastAsia="Calibri" w:hAnsi="PT Serif" w:cs="Calibri"/>
                      <w:color w:val="000000"/>
                      <w:sz w:val="24"/>
                      <w:szCs w:val="24"/>
                    </w:rPr>
                  </w:pPr>
                  <w:r w:rsidRPr="00F22ADD">
                    <w:rPr>
                      <w:rFonts w:ascii="PT Serif" w:eastAsia="Calibri" w:hAnsi="PT Serif" w:cs="Calibri"/>
                      <w:color w:val="000000"/>
                    </w:rPr>
                    <w:t>Дзюба Олег Юрьевич</w:t>
                  </w:r>
                </w:p>
              </w:tc>
            </w:tr>
          </w:tbl>
          <w:p w:rsidR="006455CB" w:rsidRPr="00F22ADD" w:rsidRDefault="006455CB">
            <w:pPr>
              <w:spacing w:line="276" w:lineRule="auto"/>
              <w:rPr>
                <w:rFonts w:ascii="PT Serif" w:eastAsia="Calibri" w:hAnsi="PT Serif" w:cs="Calibri"/>
                <w:color w:val="000000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5CB" w:rsidRDefault="0024503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2F34C7">
              <w:rPr>
                <w:rFonts w:ascii="Calibri" w:eastAsia="Calibri" w:hAnsi="Calibri" w:cs="Calibri"/>
                <w:color w:val="000000"/>
              </w:rPr>
              <w:t>16666.50</w:t>
            </w:r>
          </w:p>
        </w:tc>
      </w:tr>
    </w:tbl>
    <w:p w:rsidR="004F6529" w:rsidRDefault="006455CB" w:rsidP="006455CB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</w:t>
      </w:r>
      <w:r w:rsidR="004F6529">
        <w:rPr>
          <w:rFonts w:ascii="PT Astra Serif" w:hAnsi="PT Astra Serif"/>
          <w:sz w:val="24"/>
          <w:szCs w:val="24"/>
        </w:rPr>
        <w:t>:</w:t>
      </w:r>
    </w:p>
    <w:p w:rsidR="006455CB" w:rsidRDefault="004F6529" w:rsidP="006455CB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</w:t>
      </w:r>
      <w:r w:rsidR="006455CB">
        <w:rPr>
          <w:rFonts w:ascii="PT Astra Serif" w:hAnsi="PT Astra Serif"/>
          <w:sz w:val="24"/>
          <w:szCs w:val="24"/>
        </w:rPr>
        <w:t xml:space="preserve">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6455CB" w:rsidRPr="002F34C7" w:rsidRDefault="006455CB" w:rsidP="006455CB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F34C7">
        <w:rPr>
          <w:rFonts w:ascii="PT Astra Serif" w:hAnsi="PT Astra Serif"/>
          <w:sz w:val="24"/>
          <w:szCs w:val="24"/>
        </w:rPr>
        <w:t xml:space="preserve">- </w:t>
      </w:r>
      <w:r w:rsidR="002F34C7" w:rsidRPr="002F34C7">
        <w:rPr>
          <w:rFonts w:ascii="PT Astra Serif" w:hAnsi="PT Astra Serif"/>
          <w:sz w:val="24"/>
          <w:szCs w:val="24"/>
        </w:rPr>
        <w:t>ОБЩЕСТВО С ОГРАНИЧЕННОЙ ОТВЕТСТВЕННОСТЬЮ ЦЕНТР ЭКОЛОГИЧЕСКОГО СОПРОВОЖДЕНИЯ "ЭКОСПЕЦПРОЕКТ"</w:t>
      </w:r>
      <w:r w:rsidRPr="002F34C7">
        <w:rPr>
          <w:rFonts w:ascii="PT Astra Serif" w:hAnsi="PT Astra Serif"/>
          <w:sz w:val="24"/>
          <w:szCs w:val="24"/>
        </w:rPr>
        <w:t>;</w:t>
      </w:r>
    </w:p>
    <w:p w:rsidR="006455CB" w:rsidRPr="002F34C7" w:rsidRDefault="006455CB" w:rsidP="006455CB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F34C7">
        <w:rPr>
          <w:rFonts w:ascii="PT Astra Serif" w:hAnsi="PT Astra Serif"/>
          <w:sz w:val="24"/>
          <w:szCs w:val="24"/>
        </w:rPr>
        <w:t xml:space="preserve">- </w:t>
      </w:r>
      <w:r w:rsidR="002F34C7" w:rsidRPr="002F34C7">
        <w:rPr>
          <w:rFonts w:ascii="PT Astra Serif" w:hAnsi="PT Astra Serif"/>
          <w:sz w:val="24"/>
          <w:szCs w:val="24"/>
        </w:rPr>
        <w:t>ОБЩЕСТВО С ОГРАНИЧЕННОЙ ОТВЕТСТВЕННОСТЬЮ "АЙ ТИ МАКС"</w:t>
      </w:r>
      <w:r w:rsidRPr="002F34C7">
        <w:rPr>
          <w:rFonts w:ascii="PT Astra Serif" w:hAnsi="PT Astra Serif"/>
          <w:sz w:val="24"/>
          <w:szCs w:val="24"/>
        </w:rPr>
        <w:t>;</w:t>
      </w:r>
    </w:p>
    <w:p w:rsidR="006455CB" w:rsidRDefault="006455CB" w:rsidP="006455CB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F34C7">
        <w:rPr>
          <w:rFonts w:ascii="PT Astra Serif" w:hAnsi="PT Astra Serif"/>
          <w:sz w:val="24"/>
          <w:szCs w:val="24"/>
        </w:rPr>
        <w:t xml:space="preserve">- </w:t>
      </w:r>
      <w:r w:rsidR="002F34C7" w:rsidRPr="002F34C7">
        <w:rPr>
          <w:rFonts w:ascii="PT Astra Serif" w:hAnsi="PT Astra Serif"/>
          <w:sz w:val="24"/>
          <w:szCs w:val="24"/>
        </w:rPr>
        <w:t>ОБЩЕСТВО С ОГРАНИЧЕННОЙ ОТВЕТСТВЕННОСТЬЮ "ЕДИНЫЙ ЦЕНТР УТИЛИЗАЦИИ"</w:t>
      </w:r>
      <w:r w:rsidRPr="002F34C7">
        <w:rPr>
          <w:rFonts w:ascii="PT Astra Serif" w:hAnsi="PT Astra Serif"/>
          <w:sz w:val="24"/>
          <w:szCs w:val="24"/>
        </w:rPr>
        <w:t>.</w:t>
      </w:r>
    </w:p>
    <w:p w:rsidR="004F6529" w:rsidRDefault="004F6529" w:rsidP="004F6529">
      <w:pPr>
        <w:suppressAutoHyphens/>
        <w:ind w:left="-142"/>
        <w:jc w:val="both"/>
        <w:rPr>
          <w:sz w:val="24"/>
        </w:rPr>
      </w:pPr>
      <w:r>
        <w:rPr>
          <w:sz w:val="24"/>
        </w:rPr>
        <w:lastRenderedPageBreak/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17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552"/>
        <w:gridCol w:w="1701"/>
        <w:gridCol w:w="1701"/>
        <w:gridCol w:w="1844"/>
      </w:tblGrid>
      <w:tr w:rsidR="004F6529" w:rsidTr="004F6529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529" w:rsidRDefault="004F65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529" w:rsidRDefault="004F65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29" w:rsidRDefault="004F65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529" w:rsidRDefault="004F65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4F6529" w:rsidTr="004F6529">
        <w:trPr>
          <w:cantSplit/>
          <w:trHeight w:val="947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529" w:rsidRDefault="004F6529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529" w:rsidRDefault="004F6529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529" w:rsidRDefault="004F65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529" w:rsidRDefault="004F652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529" w:rsidRDefault="004F6529">
            <w:pPr>
              <w:widowControl/>
              <w:rPr>
                <w:lang w:eastAsia="en-US"/>
              </w:rPr>
            </w:pPr>
          </w:p>
        </w:tc>
      </w:tr>
      <w:tr w:rsidR="004F6529" w:rsidTr="004F6529">
        <w:trPr>
          <w:cantSplit/>
          <w:trHeight w:val="1662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6529" w:rsidRDefault="004F6529">
            <w:pPr>
              <w:suppressAutoHyphens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119</w:t>
            </w:r>
          </w:p>
          <w:p w:rsidR="004F6529" w:rsidRPr="004F6529" w:rsidRDefault="004F6529" w:rsidP="004F6529">
            <w:pPr>
              <w:suppressAutoHyphens/>
              <w:spacing w:line="276" w:lineRule="auto"/>
              <w:jc w:val="center"/>
              <w:rPr>
                <w:sz w:val="24"/>
                <w:lang w:eastAsia="en-US"/>
              </w:rPr>
            </w:pPr>
            <w:r w:rsidRPr="004F6529">
              <w:rPr>
                <w:sz w:val="24"/>
                <w:lang w:eastAsia="en-US"/>
              </w:rPr>
              <w:t xml:space="preserve">ОБЩЕСТВО С ОГРАНИЧЕННОЙ ОТВЕТСТВЕННОСТЬЮ "ЭКСПЕРТ </w:t>
            </w:r>
            <w:proofErr w:type="gramStart"/>
            <w:r w:rsidRPr="004F6529">
              <w:rPr>
                <w:sz w:val="24"/>
                <w:lang w:eastAsia="en-US"/>
              </w:rPr>
              <w:t>К</w:t>
            </w:r>
            <w:proofErr w:type="gramEnd"/>
            <w:r w:rsidRPr="004F6529">
              <w:rPr>
                <w:sz w:val="24"/>
                <w:lang w:eastAsia="en-US"/>
              </w:rPr>
              <w:t>"</w:t>
            </w:r>
          </w:p>
          <w:p w:rsidR="004F6529" w:rsidRDefault="004F6529">
            <w:pPr>
              <w:suppressAutoHyphens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529" w:rsidRPr="004F6529" w:rsidRDefault="004F6529" w:rsidP="004F6529">
            <w:pPr>
              <w:pStyle w:val="a5"/>
              <w:autoSpaceDE w:val="0"/>
              <w:ind w:left="0" w:firstLine="709"/>
              <w:jc w:val="both"/>
              <w:rPr>
                <w:szCs w:val="16"/>
              </w:rPr>
            </w:pPr>
            <w:proofErr w:type="gramStart"/>
            <w:r>
              <w:rPr>
                <w:szCs w:val="16"/>
              </w:rPr>
              <w:t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</w:t>
            </w:r>
            <w:r>
              <w:rPr>
                <w:szCs w:val="16"/>
              </w:rPr>
              <w:t xml:space="preserve">отсутствует </w:t>
            </w:r>
            <w:r w:rsidRPr="004F6529">
              <w:rPr>
                <w:szCs w:val="16"/>
              </w:rPr>
              <w:t>копия лицензии или копия выписки из реестра лицензий Федеральной службы по надзору в сфере природопользования на осуществление деятельности по сбору, транспортированию, обработке, утилизации, обезвреживанию, размещению отходов I-IV класса опасности;</w:t>
            </w:r>
            <w:proofErr w:type="gramEnd"/>
          </w:p>
          <w:p w:rsidR="004F6529" w:rsidRPr="004F6529" w:rsidRDefault="004F6529" w:rsidP="004F6529">
            <w:pPr>
              <w:pStyle w:val="a5"/>
              <w:autoSpaceDE w:val="0"/>
              <w:ind w:left="0" w:firstLine="709"/>
              <w:jc w:val="both"/>
              <w:rPr>
                <w:szCs w:val="16"/>
              </w:rPr>
            </w:pPr>
            <w:r w:rsidRPr="004F6529">
              <w:rPr>
                <w:szCs w:val="16"/>
              </w:rPr>
              <w:t>копия уведомления о постановке на специальный учёт, в соответствии с Федеральным законом от 26.03.1998 № 41-ФЗ «О драгоценных металлах и драгоценных камнях»</w:t>
            </w:r>
            <w:r w:rsidRPr="004F6529">
              <w:rPr>
                <w:szCs w:val="16"/>
              </w:rPr>
              <w:t>, предоставленные копии лицензии и уведомления не принадлежат участнику закупки)</w:t>
            </w:r>
          </w:p>
          <w:p w:rsidR="004F6529" w:rsidRDefault="004F6529" w:rsidP="004F6529">
            <w:pPr>
              <w:spacing w:line="276" w:lineRule="auto"/>
              <w:ind w:left="-45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529" w:rsidRDefault="004F6529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529" w:rsidRDefault="004F6529">
            <w:pPr>
              <w:spacing w:line="276" w:lineRule="auto"/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6529" w:rsidRDefault="004F6529">
            <w:pPr>
              <w:spacing w:line="276" w:lineRule="auto"/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4F6529" w:rsidRDefault="004F6529" w:rsidP="006455CB">
      <w:pPr>
        <w:suppressAutoHyphens/>
        <w:jc w:val="both"/>
        <w:rPr>
          <w:rFonts w:ascii="PT Astra Serif" w:hAnsi="PT Astra Serif"/>
          <w:sz w:val="24"/>
          <w:szCs w:val="24"/>
        </w:rPr>
      </w:pPr>
    </w:p>
    <w:p w:rsidR="006455CB" w:rsidRPr="002F34C7" w:rsidRDefault="006455CB" w:rsidP="002F34C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30.06.2021 победителем аукциона в электронной форме </w:t>
      </w:r>
      <w:r>
        <w:rPr>
          <w:rFonts w:ascii="PT Astra Serif" w:hAnsi="PT Astra Serif"/>
          <w:sz w:val="24"/>
          <w:szCs w:val="24"/>
        </w:rPr>
        <w:lastRenderedPageBreak/>
        <w:t xml:space="preserve">признается </w:t>
      </w:r>
      <w:r w:rsidR="004F6529" w:rsidRPr="004F6529">
        <w:rPr>
          <w:rFonts w:ascii="PT Astra Serif" w:hAnsi="PT Astra Serif"/>
          <w:sz w:val="24"/>
          <w:szCs w:val="24"/>
        </w:rPr>
        <w:t>ОБЩЕСТВО С ОГРАНИЧЕННОЙ ОТВЕТСТВЕННОСТЬЮ ЦЕНТР ЭКОЛОГИЧЕСКОГО СОПРОВОЖДЕНИЯ "ЭКОСПЕЦПРОЕКТ"</w:t>
      </w:r>
      <w:r>
        <w:rPr>
          <w:rFonts w:ascii="PT Astra Serif" w:hAnsi="PT Astra Serif"/>
          <w:sz w:val="24"/>
          <w:szCs w:val="24"/>
        </w:rPr>
        <w:t xml:space="preserve"> с ценой </w:t>
      </w:r>
      <w:r w:rsidR="004F6529">
        <w:rPr>
          <w:rFonts w:ascii="PT Astra Serif" w:hAnsi="PT Astra Serif"/>
          <w:sz w:val="24"/>
          <w:szCs w:val="24"/>
        </w:rPr>
        <w:t>муниципального контракта</w:t>
      </w:r>
      <w:r>
        <w:rPr>
          <w:rFonts w:ascii="PT Astra Serif" w:hAnsi="PT Astra Serif"/>
          <w:sz w:val="24"/>
          <w:szCs w:val="24"/>
        </w:rPr>
        <w:t xml:space="preserve"> </w:t>
      </w:r>
      <w:r w:rsidR="004F6529" w:rsidRPr="004F6529">
        <w:rPr>
          <w:rFonts w:ascii="PT Astra Serif" w:hAnsi="PT Astra Serif"/>
          <w:sz w:val="24"/>
          <w:szCs w:val="24"/>
        </w:rPr>
        <w:t>8163.67</w:t>
      </w:r>
      <w:r>
        <w:rPr>
          <w:rFonts w:ascii="PT Astra Serif" w:hAnsi="PT Astra Serif"/>
          <w:sz w:val="24"/>
          <w:szCs w:val="24"/>
        </w:rPr>
        <w:t xml:space="preserve">рублей. </w:t>
      </w:r>
    </w:p>
    <w:p w:rsidR="006455CB" w:rsidRDefault="006455CB" w:rsidP="006455CB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455CB" w:rsidRDefault="006455CB" w:rsidP="006455CB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</w:t>
      </w:r>
      <w:r w:rsidR="00B2610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455CB" w:rsidRDefault="006455CB" w:rsidP="006455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6455CB" w:rsidRDefault="006455CB" w:rsidP="006455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6455CB" w:rsidRDefault="006455CB" w:rsidP="006455C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475"/>
        <w:gridCol w:w="2340"/>
      </w:tblGrid>
      <w:tr w:rsidR="006455CB" w:rsidTr="006455C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CB" w:rsidRDefault="006455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CB" w:rsidRDefault="006455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CB" w:rsidRDefault="006455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6455CB" w:rsidTr="006455CB">
        <w:trPr>
          <w:trHeight w:val="7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CB" w:rsidRDefault="006455C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CB" w:rsidRDefault="006455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CB" w:rsidRDefault="006455CB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6455CB" w:rsidTr="006455C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CB" w:rsidRDefault="006455C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CB" w:rsidRDefault="006455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CB" w:rsidRDefault="006455C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Serif" w:hAnsi="PT Serif"/>
                <w:sz w:val="22"/>
                <w:szCs w:val="22"/>
                <w:lang w:eastAsia="en-US"/>
              </w:rPr>
              <w:t>В.А.Климин</w:t>
            </w:r>
            <w:proofErr w:type="spellEnd"/>
          </w:p>
        </w:tc>
      </w:tr>
      <w:tr w:rsidR="006455CB" w:rsidTr="006455C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CB" w:rsidRDefault="006455C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CB" w:rsidRDefault="006455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CB" w:rsidRDefault="006455C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455CB" w:rsidTr="006455C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CB" w:rsidRDefault="006455C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CB" w:rsidRDefault="006455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CB" w:rsidRDefault="006455C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6455CB" w:rsidTr="006455C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CB" w:rsidRDefault="006455C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CB" w:rsidRDefault="006455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5CB" w:rsidRDefault="006455C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</w:tbl>
    <w:p w:rsidR="006455CB" w:rsidRDefault="006455CB" w:rsidP="006455CB">
      <w:pPr>
        <w:rPr>
          <w:rFonts w:ascii="PT Astra Serif" w:hAnsi="PT Astra Serif"/>
          <w:b/>
          <w:sz w:val="24"/>
          <w:szCs w:val="24"/>
        </w:rPr>
      </w:pPr>
    </w:p>
    <w:p w:rsidR="006455CB" w:rsidRDefault="006455CB" w:rsidP="006455CB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6455CB" w:rsidRDefault="006455CB" w:rsidP="006455CB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6455CB" w:rsidRDefault="006455CB" w:rsidP="006455CB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6455CB" w:rsidRDefault="006455CB" w:rsidP="006455CB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6455CB" w:rsidRDefault="006455CB" w:rsidP="006455C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   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6455CB" w:rsidRDefault="006455CB" w:rsidP="006455C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6455CB" w:rsidRDefault="006455CB" w:rsidP="006455C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6455CB" w:rsidRDefault="006455CB" w:rsidP="006455CB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6455CB" w:rsidRDefault="006455CB" w:rsidP="006455CB">
      <w:pPr>
        <w:jc w:val="right"/>
        <w:rPr>
          <w:sz w:val="24"/>
          <w:szCs w:val="24"/>
        </w:rPr>
      </w:pPr>
    </w:p>
    <w:p w:rsidR="006455CB" w:rsidRDefault="006455CB" w:rsidP="006455CB">
      <w:pPr>
        <w:jc w:val="right"/>
        <w:rPr>
          <w:sz w:val="24"/>
          <w:szCs w:val="24"/>
        </w:rPr>
      </w:pPr>
    </w:p>
    <w:p w:rsidR="006455CB" w:rsidRDefault="006455CB" w:rsidP="006455CB">
      <w:pPr>
        <w:jc w:val="right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20324C" w:rsidRDefault="0020324C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/>
    <w:p w:rsidR="00B26104" w:rsidRDefault="00B26104" w:rsidP="00B26104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B26104" w:rsidSect="00245035"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B26104" w:rsidRDefault="00B26104" w:rsidP="00B26104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B26104" w:rsidRDefault="00B26104" w:rsidP="00B26104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26104" w:rsidRDefault="00B26104" w:rsidP="00B26104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B26104" w:rsidRPr="008F7905" w:rsidRDefault="00B26104" w:rsidP="008F7905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>от «01» июля 2021 г. № 018730000582</w:t>
      </w:r>
      <w:r w:rsidRPr="00B26104">
        <w:rPr>
          <w:rFonts w:ascii="PT Astra Serif" w:hAnsi="PT Astra Serif"/>
          <w:sz w:val="16"/>
          <w:szCs w:val="16"/>
        </w:rPr>
        <w:t>1</w:t>
      </w:r>
      <w:r>
        <w:rPr>
          <w:rFonts w:ascii="PT Astra Serif" w:hAnsi="PT Astra Serif"/>
          <w:sz w:val="16"/>
          <w:szCs w:val="16"/>
        </w:rPr>
        <w:t>000246-3</w:t>
      </w:r>
    </w:p>
    <w:p w:rsidR="00B26104" w:rsidRDefault="00B26104" w:rsidP="00B26104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B26104" w:rsidRDefault="00B26104" w:rsidP="00B26104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>
        <w:rPr>
          <w:rFonts w:ascii="PT Astra Serif" w:hAnsi="PT Astra Serif"/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B26104" w:rsidRDefault="00B26104" w:rsidP="00B26104">
      <w:pPr>
        <w:keepNext/>
        <w:keepLines/>
        <w:suppressLineNumbers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2"/>
        </w:rPr>
        <w:t xml:space="preserve">на право заключения муниципального </w:t>
      </w:r>
      <w:proofErr w:type="gramStart"/>
      <w:r>
        <w:rPr>
          <w:rFonts w:ascii="PT Astra Serif" w:hAnsi="PT Astra Serif"/>
          <w:b/>
          <w:sz w:val="22"/>
        </w:rPr>
        <w:t>контракта</w:t>
      </w:r>
      <w:proofErr w:type="gramEnd"/>
      <w:r>
        <w:rPr>
          <w:rFonts w:ascii="PT Astra Serif" w:hAnsi="PT Astra Serif"/>
          <w:b/>
          <w:sz w:val="22"/>
        </w:rPr>
        <w:t xml:space="preserve"> на оказание услуг по вывозу и утилизации основных средств</w:t>
      </w:r>
    </w:p>
    <w:p w:rsidR="00B26104" w:rsidRPr="008F7905" w:rsidRDefault="00B26104" w:rsidP="008F7905">
      <w:pPr>
        <w:keepNext/>
        <w:keepLines/>
        <w:suppressLineNumbers/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</w:rPr>
        <w:t>(ИКЗ 213862200236886220100101040013821244)</w:t>
      </w:r>
    </w:p>
    <w:p w:rsidR="00B26104" w:rsidRDefault="00B26104" w:rsidP="00B26104">
      <w:pPr>
        <w:ind w:firstLine="708"/>
        <w:rPr>
          <w:rFonts w:ascii="PT Astra Serif" w:hAnsi="PT Astra Serif"/>
          <w:szCs w:val="18"/>
        </w:rPr>
      </w:pPr>
      <w:r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5600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1"/>
        <w:gridCol w:w="1282"/>
        <w:gridCol w:w="1700"/>
        <w:gridCol w:w="1702"/>
        <w:gridCol w:w="1702"/>
        <w:gridCol w:w="1703"/>
      </w:tblGrid>
      <w:tr w:rsidR="00B26104" w:rsidTr="008F7905">
        <w:trPr>
          <w:trHeight w:val="330"/>
        </w:trPr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28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119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szCs w:val="16"/>
                <w:lang w:eastAsia="ar-SA"/>
              </w:rPr>
            </w:pPr>
            <w:r>
              <w:rPr>
                <w:rFonts w:ascii="PT Astra Serif" w:hAnsi="PT Astra Serif"/>
                <w:szCs w:val="16"/>
              </w:rPr>
              <w:t>242</w:t>
            </w:r>
          </w:p>
        </w:tc>
      </w:tr>
      <w:tr w:rsidR="00B26104" w:rsidTr="008F7905"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«ЦЭС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Экоспецпроект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таврополь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«Единый центр утилизации»,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катеринбург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«Эксперт К»,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алуга</w:t>
            </w:r>
            <w:proofErr w:type="spellEnd"/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«Ай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Ти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Макс»,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ытва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Пермского края</w:t>
            </w:r>
          </w:p>
        </w:tc>
      </w:tr>
      <w:tr w:rsidR="00B26104" w:rsidTr="008F7905">
        <w:trPr>
          <w:trHeight w:val="708"/>
        </w:trPr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>
              <w:rPr>
                <w:rFonts w:ascii="PT Astra Serif" w:hAnsi="PT Astra Serif"/>
                <w:sz w:val="16"/>
                <w:szCs w:val="16"/>
              </w:rPr>
              <w:t>банкротом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B26104" w:rsidTr="008F7905">
        <w:trPr>
          <w:trHeight w:val="387"/>
        </w:trPr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B26104" w:rsidTr="008F7905"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B26104" w:rsidTr="008F7905"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rFonts w:ascii="PT Astra Serif" w:hAnsi="PT Astra Serif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B26104" w:rsidTr="008F7905">
        <w:trPr>
          <w:trHeight w:val="424"/>
        </w:trPr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B26104" w:rsidTr="008F7905">
        <w:trPr>
          <w:trHeight w:val="424"/>
        </w:trPr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5.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 xml:space="preserve">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усыновлёнными указанных физических лиц.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B26104" w:rsidTr="008F7905">
        <w:trPr>
          <w:trHeight w:val="424"/>
        </w:trPr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6.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B26104" w:rsidTr="008F7905">
        <w:trPr>
          <w:trHeight w:val="424"/>
        </w:trPr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документов:</w:t>
            </w:r>
          </w:p>
          <w:p w:rsidR="00B26104" w:rsidRDefault="00B26104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7.1. копия лицензии или копия выписки из реестра лицензий Федеральной службы по надзору в сфере природопользования на осуществление деятельности по сбору, транспортированию, обработке, утилизации, обезвреживанию, размещению отходов I-IV класса опасности;</w:t>
            </w:r>
            <w:proofErr w:type="gramEnd"/>
          </w:p>
          <w:p w:rsidR="00B26104" w:rsidRDefault="00B26104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7.2. копия уведомления о постановке на специальный учёт, в соответствии с Федеральным законом от 26.03.1998 № 41-ФЗ «О драгоценных металлах и драгоценных камнях».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26104" w:rsidRDefault="00B26104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</w:p>
          <w:p w:rsidR="00B26104" w:rsidRDefault="00B26104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Копия лицензии</w:t>
            </w:r>
          </w:p>
          <w:p w:rsidR="00B26104" w:rsidRDefault="00B26104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Копия уведомления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 (26)-6077-СТОУБ от 20.07.2018; копия уведомления от 25.09.2019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 (66)-9360-СТО от 08.07.2020; копия уведомления от 16.09.2020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Документы не предоставлены</w:t>
            </w:r>
          </w:p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(предоставленные копии документов принадлежат иным лицам)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 (59)-4658-СТО от 25.10.2017; копия уведомления от 18.08.2020</w:t>
            </w:r>
          </w:p>
        </w:tc>
      </w:tr>
      <w:tr w:rsidR="00B26104" w:rsidTr="008F7905">
        <w:trPr>
          <w:trHeight w:val="424"/>
        </w:trPr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8. Принадлежность к субъектам малого предпринимательства и социально-ориентированным некоммерческим организациям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B26104" w:rsidTr="008F7905">
        <w:trPr>
          <w:trHeight w:val="424"/>
        </w:trPr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en-US"/>
              </w:rPr>
              <w:t xml:space="preserve">  9.</w:t>
            </w:r>
            <w:r>
              <w:rPr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принадлежность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26104" w:rsidRDefault="00B26104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</w:tr>
      <w:tr w:rsidR="00B26104" w:rsidTr="008F7905">
        <w:trPr>
          <w:trHeight w:val="424"/>
        </w:trPr>
        <w:tc>
          <w:tcPr>
            <w:tcW w:w="7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Документы предоставлены не в полном объёме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6104" w:rsidRDefault="00B26104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B26104" w:rsidTr="008F7905">
        <w:trPr>
          <w:trHeight w:val="307"/>
        </w:trPr>
        <w:tc>
          <w:tcPr>
            <w:tcW w:w="87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11. Начальная максимальная цена контракта —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  27 100,00 </w:t>
            </w:r>
            <w:proofErr w:type="spellStart"/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</w:tr>
      <w:tr w:rsidR="00B26104" w:rsidTr="008F7905">
        <w:trPr>
          <w:trHeight w:val="307"/>
        </w:trPr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12. Предложенная цена контракта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8 163,67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16 666,50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8 028,17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9 485,00</w:t>
            </w:r>
          </w:p>
        </w:tc>
      </w:tr>
      <w:tr w:rsidR="00B26104" w:rsidTr="008F7905">
        <w:trPr>
          <w:trHeight w:val="307"/>
        </w:trPr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26104" w:rsidRDefault="00B26104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13. Номер по ранжированию после завершения аукциона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26104" w:rsidRDefault="00B26104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</w:tr>
    </w:tbl>
    <w:p w:rsidR="008F7905" w:rsidRDefault="008F7905">
      <w:pPr>
        <w:sectPr w:rsidR="008F7905" w:rsidSect="008F7905">
          <w:pgSz w:w="16838" w:h="11906" w:orient="landscape"/>
          <w:pgMar w:top="284" w:right="425" w:bottom="851" w:left="284" w:header="709" w:footer="709" w:gutter="0"/>
          <w:cols w:space="708"/>
          <w:docGrid w:linePitch="360"/>
        </w:sectPr>
      </w:pPr>
    </w:p>
    <w:p w:rsidR="00B26104" w:rsidRDefault="00B26104"/>
    <w:sectPr w:rsidR="00B26104" w:rsidSect="0024503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01B"/>
    <w:multiLevelType w:val="hybridMultilevel"/>
    <w:tmpl w:val="EEFCEDBA"/>
    <w:lvl w:ilvl="0" w:tplc="AB5A365C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E188A"/>
    <w:multiLevelType w:val="hybridMultilevel"/>
    <w:tmpl w:val="398E5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1A"/>
    <w:rsid w:val="0020324C"/>
    <w:rsid w:val="00245035"/>
    <w:rsid w:val="002C60FE"/>
    <w:rsid w:val="002F34C7"/>
    <w:rsid w:val="004F6529"/>
    <w:rsid w:val="006455CB"/>
    <w:rsid w:val="0068401A"/>
    <w:rsid w:val="008F7905"/>
    <w:rsid w:val="00B26104"/>
    <w:rsid w:val="00F122FC"/>
    <w:rsid w:val="00F2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55CB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455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6455CB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645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8F79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F79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9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55CB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455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6455CB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645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8F79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F79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2021-07-01T04:49:00Z</cp:lastPrinted>
  <dcterms:created xsi:type="dcterms:W3CDTF">2021-06-30T07:49:00Z</dcterms:created>
  <dcterms:modified xsi:type="dcterms:W3CDTF">2021-07-01T04:51:00Z</dcterms:modified>
</cp:coreProperties>
</file>