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1548D4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974C5" w:rsidRDefault="00E0189D" w:rsidP="003974C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03 марта 2021 года</w:t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974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3974C5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№ 244-п</w:t>
      </w:r>
    </w:p>
    <w:p w:rsidR="00A44F85" w:rsidRDefault="00A44F85" w:rsidP="003974C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974C5" w:rsidRDefault="003974C5" w:rsidP="003974C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974C5" w:rsidRPr="003974C5" w:rsidRDefault="003974C5" w:rsidP="003974C5">
      <w:pPr>
        <w:spacing w:line="276" w:lineRule="auto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 xml:space="preserve">Об установлении тарифов на услуги </w:t>
      </w:r>
    </w:p>
    <w:p w:rsidR="003974C5" w:rsidRDefault="003974C5" w:rsidP="003974C5">
      <w:pPr>
        <w:spacing w:line="276" w:lineRule="auto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 xml:space="preserve">муниципального бюджетного </w:t>
      </w:r>
    </w:p>
    <w:p w:rsidR="003974C5" w:rsidRDefault="003974C5" w:rsidP="003974C5">
      <w:pPr>
        <w:spacing w:line="276" w:lineRule="auto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>учреждения дополнительного</w:t>
      </w:r>
    </w:p>
    <w:p w:rsidR="003974C5" w:rsidRDefault="003974C5" w:rsidP="003974C5">
      <w:pPr>
        <w:spacing w:line="276" w:lineRule="auto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>образования «</w:t>
      </w:r>
      <w:proofErr w:type="gramStart"/>
      <w:r w:rsidRPr="003974C5">
        <w:rPr>
          <w:rFonts w:ascii="PT Astra Serif" w:hAnsi="PT Astra Serif"/>
          <w:sz w:val="28"/>
          <w:szCs w:val="28"/>
        </w:rPr>
        <w:t>Детско-юношеский</w:t>
      </w:r>
      <w:proofErr w:type="gramEnd"/>
      <w:r w:rsidRPr="003974C5">
        <w:rPr>
          <w:rFonts w:ascii="PT Astra Serif" w:hAnsi="PT Astra Serif"/>
          <w:sz w:val="28"/>
          <w:szCs w:val="28"/>
        </w:rPr>
        <w:t xml:space="preserve"> </w:t>
      </w:r>
    </w:p>
    <w:p w:rsidR="003974C5" w:rsidRPr="003974C5" w:rsidRDefault="003974C5" w:rsidP="003974C5">
      <w:pPr>
        <w:spacing w:line="276" w:lineRule="auto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>центр «Прометей»</w:t>
      </w:r>
    </w:p>
    <w:p w:rsidR="003974C5" w:rsidRDefault="003974C5" w:rsidP="003974C5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 от 26.05.2009 № 51 «О </w:t>
      </w:r>
      <w:proofErr w:type="gramStart"/>
      <w:r w:rsidRPr="003974C5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3974C5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», постановлением администрации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 от 08.06.2017 № 1400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3974C5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», Уставом муниципального бюджетного учреждения дополнительного образования «Детско-юношеский центр «Прометей»: </w:t>
      </w:r>
    </w:p>
    <w:p w:rsidR="003974C5" w:rsidRPr="003974C5" w:rsidRDefault="003974C5" w:rsidP="003974C5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3974C5">
        <w:rPr>
          <w:rFonts w:ascii="PT Astra Serif" w:hAnsi="PT Astra Serif"/>
          <w:sz w:val="28"/>
          <w:szCs w:val="28"/>
        </w:rPr>
        <w:t>Установить тарифы на услуги муниципального бюджетного учреждения дополнительного образования «Детско-юношеский центр «Прометей» (приложение).</w:t>
      </w:r>
    </w:p>
    <w:p w:rsidR="003974C5" w:rsidRDefault="003974C5" w:rsidP="003974C5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3974C5">
        <w:rPr>
          <w:rFonts w:ascii="PT Astra Serif" w:hAnsi="PT Astra Serif"/>
          <w:sz w:val="28"/>
          <w:szCs w:val="28"/>
        </w:rPr>
        <w:t xml:space="preserve">Постановление администрации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 от 27.12.2019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3974C5">
        <w:rPr>
          <w:rFonts w:ascii="PT Astra Serif" w:hAnsi="PT Astra Serif"/>
          <w:sz w:val="28"/>
          <w:szCs w:val="28"/>
        </w:rPr>
        <w:t>№ 2816 «Об установлении тарифов на услуги муниципального бюджетного учреждения дополнительного образования «Детско-юношеский центр «Прометей» признать утратившим силу.</w:t>
      </w:r>
    </w:p>
    <w:p w:rsidR="003974C5" w:rsidRPr="003974C5" w:rsidRDefault="003974C5" w:rsidP="003974C5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3974C5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974C5">
        <w:rPr>
          <w:rFonts w:ascii="PT Astra Serif" w:hAnsi="PT Astra Serif"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sz w:val="28"/>
          <w:szCs w:val="28"/>
        </w:rPr>
        <w:t>.</w:t>
      </w:r>
    </w:p>
    <w:p w:rsidR="003974C5" w:rsidRPr="003974C5" w:rsidRDefault="003974C5" w:rsidP="003974C5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r w:rsidRPr="003974C5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974C5" w:rsidRPr="003974C5" w:rsidRDefault="003974C5" w:rsidP="003974C5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3974C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974C5">
        <w:rPr>
          <w:rFonts w:ascii="PT Astra Serif" w:hAnsi="PT Astra Serif"/>
          <w:sz w:val="28"/>
          <w:szCs w:val="28"/>
        </w:rPr>
        <w:t xml:space="preserve"> выполнением постановления возложить на исполняющую обязанности директора муниципального бюджетного учреждения дополнительного образования «Детско-юно</w:t>
      </w:r>
      <w:r>
        <w:rPr>
          <w:rFonts w:ascii="PT Astra Serif" w:hAnsi="PT Astra Serif"/>
          <w:sz w:val="28"/>
          <w:szCs w:val="28"/>
        </w:rPr>
        <w:t xml:space="preserve">шеский центр «Прометей» </w:t>
      </w:r>
      <w:r w:rsidRPr="003974C5">
        <w:rPr>
          <w:rFonts w:ascii="PT Astra Serif" w:hAnsi="PT Astra Serif"/>
          <w:sz w:val="28"/>
          <w:szCs w:val="28"/>
        </w:rPr>
        <w:t>М.Ю. Ермакову.</w:t>
      </w:r>
    </w:p>
    <w:p w:rsidR="003974C5" w:rsidRPr="003974C5" w:rsidRDefault="003974C5" w:rsidP="003974C5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3974C5" w:rsidRDefault="003974C5" w:rsidP="003974C5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3974C5" w:rsidRPr="003974C5" w:rsidRDefault="003974C5" w:rsidP="003974C5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3974C5" w:rsidRPr="003974C5" w:rsidRDefault="003974C5" w:rsidP="003974C5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3974C5" w:rsidRPr="003974C5" w:rsidRDefault="003974C5" w:rsidP="003974C5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3974C5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3974C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b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Д.А. Крылов </w:t>
      </w: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Default="003974C5" w:rsidP="003974C5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974C5" w:rsidRPr="003974C5" w:rsidRDefault="003974C5" w:rsidP="003974C5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974C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3974C5" w:rsidRPr="003974C5" w:rsidRDefault="003974C5" w:rsidP="003974C5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974C5">
        <w:rPr>
          <w:rFonts w:ascii="PT Astra Serif" w:hAnsi="PT Astra Serif"/>
          <w:b/>
          <w:sz w:val="28"/>
          <w:szCs w:val="28"/>
        </w:rPr>
        <w:t xml:space="preserve">     к постановлению </w:t>
      </w:r>
    </w:p>
    <w:p w:rsidR="003974C5" w:rsidRPr="003974C5" w:rsidRDefault="003974C5" w:rsidP="003974C5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974C5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3974C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974C5">
        <w:rPr>
          <w:rFonts w:ascii="PT Astra Serif" w:hAnsi="PT Astra Serif"/>
          <w:b/>
          <w:sz w:val="28"/>
          <w:szCs w:val="28"/>
        </w:rPr>
        <w:t xml:space="preserve"> </w:t>
      </w:r>
    </w:p>
    <w:p w:rsidR="003974C5" w:rsidRPr="003974C5" w:rsidRDefault="00E0189D" w:rsidP="003974C5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03 марта 2021 года №244-п</w:t>
      </w:r>
      <w:bookmarkStart w:id="0" w:name="_GoBack"/>
      <w:bookmarkEnd w:id="0"/>
    </w:p>
    <w:p w:rsidR="003974C5" w:rsidRPr="003974C5" w:rsidRDefault="003974C5" w:rsidP="003974C5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974C5" w:rsidRPr="003974C5" w:rsidRDefault="003974C5" w:rsidP="003974C5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>Тарифы</w:t>
      </w:r>
    </w:p>
    <w:p w:rsidR="003974C5" w:rsidRPr="003974C5" w:rsidRDefault="003974C5" w:rsidP="003974C5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3974C5">
        <w:rPr>
          <w:rFonts w:ascii="PT Astra Serif" w:hAnsi="PT Astra Serif"/>
          <w:sz w:val="28"/>
          <w:szCs w:val="28"/>
        </w:rPr>
        <w:t>на услуги муниципального бюджетного учреждения дополнительного образования «Детско-юношеский центр «Прометей»</w:t>
      </w:r>
    </w:p>
    <w:p w:rsidR="003974C5" w:rsidRPr="003974C5" w:rsidRDefault="003974C5" w:rsidP="003974C5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250"/>
        <w:gridCol w:w="3157"/>
        <w:gridCol w:w="1387"/>
      </w:tblGrid>
      <w:tr w:rsidR="003974C5" w:rsidRPr="003974C5" w:rsidTr="003974C5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974C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974C5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Наименование услуг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Единицы 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измерения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ind w:right="-1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Тарифы 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(рублей с человека)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Проведение мастер-классов по направлениям деятельности учреждения: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ind w:right="176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350,00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создание сайтов, презентаций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250,00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основы мультипликации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350,00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основы </w:t>
            </w:r>
            <w:proofErr w:type="spellStart"/>
            <w:r w:rsidRPr="003974C5">
              <w:rPr>
                <w:rFonts w:ascii="PT Astra Serif" w:hAnsi="PT Astra Serif"/>
                <w:sz w:val="28"/>
                <w:szCs w:val="28"/>
              </w:rPr>
              <w:t>скрапбукинга</w:t>
            </w:r>
            <w:proofErr w:type="spellEnd"/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350,00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Обучение в группах по направлениям деятельности учреждения (вокал, хореография, робототехника)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750,00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280,00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Обучение рукоделию (кройка, шитье, вышивание, вязание)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870,00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260,00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Обучение игре на музыкальных инструментах (гитара, синтезатор, </w:t>
            </w:r>
            <w:proofErr w:type="spellStart"/>
            <w:r w:rsidRPr="003974C5">
              <w:rPr>
                <w:rFonts w:ascii="PT Astra Serif" w:hAnsi="PT Astra Serif"/>
                <w:sz w:val="28"/>
                <w:szCs w:val="28"/>
              </w:rPr>
              <w:t>электропианино</w:t>
            </w:r>
            <w:proofErr w:type="spellEnd"/>
            <w:r w:rsidRPr="003974C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780,00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250,00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Обучение рисованию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850,00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260,00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Обучение иностранным языкам (английский, французский)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770,00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420,00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  <w:lang w:val="en-US"/>
              </w:rPr>
              <w:t>7.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Обучение компьютерной грамотности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750,00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280,00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Занятия фитнесом и его направлениями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750,00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280,00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Занятия по шахматам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групповое занятие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250,00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Курсы по подготовке к поступлению в образовательные организации профессионального образования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индивидуальное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1440,00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групповое занятие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530,00</w:t>
            </w:r>
          </w:p>
        </w:tc>
      </w:tr>
      <w:tr w:rsidR="003974C5" w:rsidRPr="003974C5" w:rsidTr="003974C5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Проведение занятий в студии раннего развития (для детей в возрасте до 5 лет)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месяц (из расчета 2 часа в неделю) </w:t>
            </w:r>
            <w:proofErr w:type="spellStart"/>
            <w:r w:rsidRPr="003974C5">
              <w:rPr>
                <w:rFonts w:ascii="PT Astra Serif" w:hAnsi="PT Astra Serif"/>
                <w:sz w:val="28"/>
                <w:szCs w:val="28"/>
              </w:rPr>
              <w:t>малогрупповые</w:t>
            </w:r>
            <w:proofErr w:type="spellEnd"/>
            <w:r w:rsidRPr="003974C5">
              <w:rPr>
                <w:rFonts w:ascii="PT Astra Serif" w:hAnsi="PT Astra Serif"/>
                <w:sz w:val="28"/>
                <w:szCs w:val="28"/>
              </w:rPr>
              <w:t xml:space="preserve"> занятия (до 4-х человек)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1500,00</w:t>
            </w:r>
          </w:p>
        </w:tc>
      </w:tr>
      <w:tr w:rsidR="003974C5" w:rsidRPr="003974C5" w:rsidTr="003974C5"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месяц (из расчета 2 часа в неделю) групповые занятия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 (от 4-х человек)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1400,00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Показ спектаклей, проведение детских утренников для учреждений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Организация и проведение концертных программ (с участием детей)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Проведение профессиональных праздников, юбилеев, тематических, творческих вечеров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 мероприятие 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(4 часа) (стоимость 1 мероприятия)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10 000,00 </w:t>
            </w:r>
          </w:p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Проведение экскурсий по мини-зоопарку: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15.1.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- для взрослых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15.2.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- для детей (до 18 лет)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мероприятие (1 час)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53,00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 xml:space="preserve">Организация и проведение массовых мероприятий, турниров, соревнований по </w:t>
            </w:r>
            <w:r w:rsidRPr="003974C5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направлениям деятельности учреждения (организационный взнос)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 мероприятие (стоимость за 1 мероприятие с </w:t>
            </w:r>
            <w:r w:rsidRPr="003974C5">
              <w:rPr>
                <w:rFonts w:ascii="PT Astra Serif" w:hAnsi="PT Astra Serif"/>
                <w:sz w:val="28"/>
                <w:szCs w:val="28"/>
              </w:rPr>
              <w:lastRenderedPageBreak/>
              <w:t>человека)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lastRenderedPageBreak/>
              <w:t>150,00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Запись фонограммы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услуга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1 400,00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4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Предоставление во временное пользование костюмов: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18.1.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стоимостью до 4 999,0 рублей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абонемент на 3 суток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550,00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18.2.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стоимостью от 5 000,0 рублей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абонемент на 3 суток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1 100,00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18.3.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стоимостью от 7 000,0 рублей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абонемент на 3 суток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1 500,00</w:t>
            </w:r>
          </w:p>
        </w:tc>
      </w:tr>
      <w:tr w:rsidR="003974C5" w:rsidRPr="003974C5" w:rsidTr="003974C5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18.4.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стоимостью от 10 000,0 рублей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абонемент на 3 суток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C5" w:rsidRPr="003974C5" w:rsidRDefault="003974C5" w:rsidP="003974C5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74C5">
              <w:rPr>
                <w:rFonts w:ascii="PT Astra Serif" w:hAnsi="PT Astra Serif"/>
                <w:sz w:val="28"/>
                <w:szCs w:val="28"/>
              </w:rPr>
              <w:t>2 100,00</w:t>
            </w:r>
          </w:p>
        </w:tc>
      </w:tr>
    </w:tbl>
    <w:p w:rsidR="00A44F85" w:rsidRPr="003974C5" w:rsidRDefault="00A44F85" w:rsidP="00732F8A">
      <w:pPr>
        <w:tabs>
          <w:tab w:val="left" w:pos="8115"/>
          <w:tab w:val="left" w:pos="14459"/>
        </w:tabs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3974C5" w:rsidSect="00732F8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22" w:rsidRDefault="00DA1C22" w:rsidP="003C5141">
      <w:r>
        <w:separator/>
      </w:r>
    </w:p>
  </w:endnote>
  <w:endnote w:type="continuationSeparator" w:id="0">
    <w:p w:rsidR="00DA1C22" w:rsidRDefault="00DA1C2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22" w:rsidRDefault="00DA1C22" w:rsidP="003C5141">
      <w:r>
        <w:separator/>
      </w:r>
    </w:p>
  </w:footnote>
  <w:footnote w:type="continuationSeparator" w:id="0">
    <w:p w:rsidR="00DA1C22" w:rsidRDefault="00DA1C2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6774"/>
      <w:docPartObj>
        <w:docPartGallery w:val="Page Numbers (Top of Page)"/>
        <w:docPartUnique/>
      </w:docPartObj>
    </w:sdtPr>
    <w:sdtEndPr/>
    <w:sdtContent>
      <w:p w:rsidR="00732F8A" w:rsidRDefault="00732F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89D">
          <w:rPr>
            <w:noProof/>
          </w:rPr>
          <w:t>2</w:t>
        </w:r>
        <w:r>
          <w:fldChar w:fldCharType="end"/>
        </w:r>
      </w:p>
    </w:sdtContent>
  </w:sdt>
  <w:p w:rsidR="00732F8A" w:rsidRDefault="00732F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548D4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974C5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67D8A"/>
    <w:rsid w:val="00586E4E"/>
    <w:rsid w:val="00624190"/>
    <w:rsid w:val="0065328E"/>
    <w:rsid w:val="006B3FA0"/>
    <w:rsid w:val="006F6444"/>
    <w:rsid w:val="00713C1C"/>
    <w:rsid w:val="007268A4"/>
    <w:rsid w:val="00732F8A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D3C"/>
    <w:rsid w:val="00C26832"/>
    <w:rsid w:val="00CE2A5A"/>
    <w:rsid w:val="00D01A38"/>
    <w:rsid w:val="00D3103C"/>
    <w:rsid w:val="00D57B9C"/>
    <w:rsid w:val="00D6114D"/>
    <w:rsid w:val="00D6571C"/>
    <w:rsid w:val="00DA1C22"/>
    <w:rsid w:val="00DD3187"/>
    <w:rsid w:val="00DD46F2"/>
    <w:rsid w:val="00E0189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3974C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974C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3974C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974C5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2021-02-25T09:29:00Z</cp:lastPrinted>
  <dcterms:created xsi:type="dcterms:W3CDTF">2019-08-02T09:29:00Z</dcterms:created>
  <dcterms:modified xsi:type="dcterms:W3CDTF">2021-03-03T07:34:00Z</dcterms:modified>
</cp:coreProperties>
</file>