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D0" w:rsidRDefault="00B237D0" w:rsidP="00B237D0">
      <w:pPr>
        <w:spacing w:after="0"/>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B237D0" w:rsidRDefault="00B237D0" w:rsidP="00B237D0">
      <w:pPr>
        <w:spacing w:after="0"/>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B237D0" w:rsidRDefault="00B237D0" w:rsidP="00B237D0">
      <w:pPr>
        <w:spacing w:after="0"/>
        <w:jc w:val="center"/>
        <w:rPr>
          <w:rFonts w:ascii="Times New Roman" w:hAnsi="Times New Roman" w:cs="Times New Roman"/>
          <w:b/>
          <w:sz w:val="24"/>
        </w:rPr>
      </w:pPr>
      <w:r>
        <w:rPr>
          <w:rFonts w:ascii="Times New Roman" w:hAnsi="Times New Roman" w:cs="Times New Roman"/>
          <w:b/>
          <w:sz w:val="24"/>
        </w:rPr>
        <w:t>ПРОТОКОЛ</w:t>
      </w:r>
    </w:p>
    <w:p w:rsidR="00B237D0" w:rsidRDefault="00B237D0" w:rsidP="00B237D0">
      <w:pPr>
        <w:spacing w:after="0"/>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B237D0" w:rsidRDefault="00B237D0" w:rsidP="00B237D0">
      <w:pPr>
        <w:spacing w:after="0"/>
        <w:rPr>
          <w:rFonts w:ascii="Times New Roman" w:hAnsi="Times New Roman" w:cs="Times New Roman"/>
          <w:sz w:val="24"/>
          <w:szCs w:val="24"/>
        </w:rPr>
      </w:pPr>
      <w:r>
        <w:rPr>
          <w:rFonts w:ascii="Times New Roman" w:hAnsi="Times New Roman" w:cs="Times New Roman"/>
          <w:sz w:val="24"/>
          <w:szCs w:val="24"/>
        </w:rPr>
        <w:t xml:space="preserve">  06 июня 2017 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hyperlink r:id="rId5" w:history="1">
        <w:r>
          <w:rPr>
            <w:rStyle w:val="a3"/>
            <w:color w:val="auto"/>
            <w:sz w:val="24"/>
            <w:szCs w:val="24"/>
            <w:u w:val="none"/>
          </w:rPr>
          <w:t>0187300005817000</w:t>
        </w:r>
      </w:hyperlink>
      <w:r w:rsidR="00884254">
        <w:rPr>
          <w:rFonts w:ascii="Times New Roman" w:hAnsi="Times New Roman" w:cs="Times New Roman"/>
          <w:sz w:val="24"/>
          <w:szCs w:val="24"/>
        </w:rPr>
        <w:t>133</w:t>
      </w:r>
      <w:r>
        <w:rPr>
          <w:rFonts w:ascii="Times New Roman" w:hAnsi="Times New Roman" w:cs="Times New Roman"/>
          <w:sz w:val="24"/>
          <w:szCs w:val="24"/>
        </w:rPr>
        <w:t>-3</w:t>
      </w:r>
    </w:p>
    <w:p w:rsidR="00B237D0" w:rsidRDefault="00B237D0" w:rsidP="00B237D0">
      <w:pPr>
        <w:suppressAutoHyphens/>
        <w:spacing w:after="0"/>
        <w:jc w:val="both"/>
        <w:rPr>
          <w:rFonts w:ascii="Times New Roman" w:eastAsia="Andale Sans UI" w:hAnsi="Times New Roman" w:cs="Times New Roman"/>
          <w:noProof/>
          <w:kern w:val="2"/>
          <w:sz w:val="24"/>
          <w:szCs w:val="24"/>
          <w:lang w:eastAsia="fa-IR" w:bidi="fa-IR"/>
        </w:rPr>
      </w:pPr>
      <w:r>
        <w:rPr>
          <w:rFonts w:ascii="Times New Roman" w:eastAsia="Andale Sans UI" w:hAnsi="Times New Roman" w:cs="Times New Roman"/>
          <w:noProof/>
          <w:kern w:val="2"/>
          <w:sz w:val="24"/>
          <w:szCs w:val="24"/>
          <w:lang w:eastAsia="fa-IR" w:bidi="fa-IR"/>
        </w:rPr>
        <w:t xml:space="preserve">ПРИСУТСТВОВАЛИ: </w:t>
      </w:r>
    </w:p>
    <w:p w:rsidR="00B237D0" w:rsidRDefault="00B237D0" w:rsidP="00B237D0">
      <w:pPr>
        <w:suppressAutoHyphens/>
        <w:spacing w:after="0"/>
        <w:jc w:val="both"/>
        <w:rPr>
          <w:rFonts w:ascii="Times New Roman" w:eastAsia="Andale Sans UI" w:hAnsi="Times New Roman" w:cs="Times New Roman"/>
          <w:noProof/>
          <w:kern w:val="2"/>
          <w:sz w:val="24"/>
          <w:szCs w:val="24"/>
          <w:lang w:eastAsia="fa-IR" w:bidi="fa-IR"/>
        </w:rPr>
      </w:pPr>
      <w:r>
        <w:rPr>
          <w:rFonts w:ascii="Times New Roman" w:eastAsia="Andale Sans UI" w:hAnsi="Times New Roman" w:cs="Times New Roman"/>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237D0" w:rsidRDefault="00B237D0" w:rsidP="00B237D0">
      <w:pPr>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 С.Д. </w:t>
      </w:r>
      <w:proofErr w:type="spellStart"/>
      <w:r>
        <w:rPr>
          <w:rFonts w:ascii="Times New Roman" w:hAnsi="Times New Roman" w:cs="Times New Roman"/>
          <w:sz w:val="24"/>
          <w:szCs w:val="24"/>
        </w:rPr>
        <w:t>Голин</w:t>
      </w:r>
      <w:proofErr w:type="spellEnd"/>
      <w:r>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B237D0" w:rsidRDefault="00B237D0" w:rsidP="00B237D0">
      <w:pPr>
        <w:spacing w:after="0"/>
        <w:rPr>
          <w:rFonts w:ascii="Times New Roman" w:hAnsi="Times New Roman" w:cs="Times New Roman"/>
          <w:sz w:val="24"/>
          <w:szCs w:val="24"/>
        </w:rPr>
      </w:pPr>
      <w:r>
        <w:rPr>
          <w:rFonts w:ascii="Times New Roman" w:hAnsi="Times New Roman" w:cs="Times New Roman"/>
          <w:sz w:val="24"/>
          <w:szCs w:val="24"/>
        </w:rPr>
        <w:t xml:space="preserve">2.В.А. </w:t>
      </w:r>
      <w:proofErr w:type="spellStart"/>
      <w:r>
        <w:rPr>
          <w:rFonts w:ascii="Times New Roman" w:hAnsi="Times New Roman" w:cs="Times New Roman"/>
          <w:sz w:val="24"/>
          <w:szCs w:val="24"/>
        </w:rPr>
        <w:t>Климин</w:t>
      </w:r>
      <w:proofErr w:type="spellEnd"/>
      <w:r>
        <w:rPr>
          <w:rFonts w:ascii="Times New Roman" w:hAnsi="Times New Roman" w:cs="Times New Roman"/>
          <w:sz w:val="24"/>
          <w:szCs w:val="24"/>
        </w:rPr>
        <w:t xml:space="preserve"> - председатель Думы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B237D0" w:rsidRDefault="00B237D0" w:rsidP="00B237D0">
      <w:pPr>
        <w:spacing w:after="0"/>
        <w:rPr>
          <w:rFonts w:ascii="Times New Roman" w:hAnsi="Times New Roman" w:cs="Times New Roman"/>
          <w:sz w:val="24"/>
          <w:szCs w:val="24"/>
        </w:rPr>
      </w:pPr>
      <w:r>
        <w:rPr>
          <w:rFonts w:ascii="Times New Roman" w:hAnsi="Times New Roman" w:cs="Times New Roman"/>
          <w:sz w:val="24"/>
          <w:szCs w:val="24"/>
        </w:rPr>
        <w:t>3. Н.А. Морозова – советник руководителя;</w:t>
      </w:r>
    </w:p>
    <w:p w:rsidR="00B237D0" w:rsidRDefault="00B237D0" w:rsidP="00B237D0">
      <w:pPr>
        <w:spacing w:after="0"/>
        <w:rPr>
          <w:rFonts w:ascii="Times New Roman" w:hAnsi="Times New Roman" w:cs="Times New Roman"/>
          <w:sz w:val="24"/>
          <w:szCs w:val="24"/>
        </w:rPr>
      </w:pPr>
      <w:r>
        <w:rPr>
          <w:rFonts w:ascii="Times New Roman" w:hAnsi="Times New Roman" w:cs="Times New Roman"/>
          <w:sz w:val="24"/>
          <w:szCs w:val="24"/>
        </w:rPr>
        <w:t xml:space="preserve">4. Т.И. </w:t>
      </w:r>
      <w:proofErr w:type="spellStart"/>
      <w:r>
        <w:rPr>
          <w:rFonts w:ascii="Times New Roman" w:hAnsi="Times New Roman" w:cs="Times New Roman"/>
          <w:sz w:val="24"/>
          <w:szCs w:val="24"/>
        </w:rPr>
        <w:t>Долгодворова</w:t>
      </w:r>
      <w:proofErr w:type="spellEnd"/>
      <w:r>
        <w:rPr>
          <w:rFonts w:ascii="Times New Roman" w:hAnsi="Times New Roman" w:cs="Times New Roman"/>
          <w:sz w:val="24"/>
          <w:szCs w:val="24"/>
        </w:rPr>
        <w:t xml:space="preserve"> - заместитель главы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B237D0" w:rsidRDefault="00B237D0" w:rsidP="00B237D0">
      <w:pPr>
        <w:spacing w:after="0"/>
        <w:rPr>
          <w:rFonts w:ascii="Times New Roman" w:hAnsi="Times New Roman" w:cs="Times New Roman"/>
          <w:sz w:val="24"/>
          <w:szCs w:val="24"/>
        </w:rPr>
      </w:pPr>
      <w:r>
        <w:rPr>
          <w:rFonts w:ascii="Times New Roman" w:hAnsi="Times New Roman" w:cs="Times New Roman"/>
          <w:sz w:val="24"/>
          <w:szCs w:val="24"/>
        </w:rPr>
        <w:t xml:space="preserve">5. Ж.В. </w:t>
      </w:r>
      <w:proofErr w:type="spellStart"/>
      <w:r>
        <w:rPr>
          <w:rFonts w:ascii="Times New Roman" w:hAnsi="Times New Roman" w:cs="Times New Roman"/>
          <w:sz w:val="24"/>
          <w:szCs w:val="24"/>
        </w:rPr>
        <w:t>Резинкина</w:t>
      </w:r>
      <w:proofErr w:type="spellEnd"/>
      <w:r>
        <w:rPr>
          <w:rFonts w:ascii="Times New Roman" w:hAnsi="Times New Roman" w:cs="Times New Roman"/>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B237D0" w:rsidRDefault="00B237D0" w:rsidP="00B237D0">
      <w:pPr>
        <w:spacing w:after="0"/>
        <w:rPr>
          <w:rFonts w:ascii="Times New Roman" w:hAnsi="Times New Roman" w:cs="Times New Roman"/>
          <w:sz w:val="24"/>
          <w:szCs w:val="24"/>
        </w:rPr>
      </w:pPr>
      <w:r>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B237D0" w:rsidRDefault="00B237D0" w:rsidP="00B237D0">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B237D0" w:rsidRPr="00B237D0" w:rsidRDefault="00B237D0" w:rsidP="00B237D0">
      <w:pPr>
        <w:spacing w:after="0"/>
        <w:jc w:val="both"/>
        <w:rPr>
          <w:rFonts w:ascii="Times New Roman" w:hAnsi="Times New Roman" w:cs="Times New Roman"/>
          <w:sz w:val="24"/>
          <w:szCs w:val="24"/>
        </w:rPr>
      </w:pPr>
      <w:r w:rsidRPr="00B237D0">
        <w:rPr>
          <w:rFonts w:ascii="Times New Roman" w:hAnsi="Times New Roman" w:cs="Times New Roman"/>
          <w:sz w:val="24"/>
          <w:szCs w:val="24"/>
        </w:rPr>
        <w:t>Всего присутствовали 7 членов комиссии из 8.</w:t>
      </w:r>
    </w:p>
    <w:p w:rsidR="00B237D0" w:rsidRPr="00B237D0" w:rsidRDefault="00B237D0" w:rsidP="00A24FF1">
      <w:pPr>
        <w:suppressAutoHyphens/>
        <w:spacing w:after="0"/>
        <w:ind w:left="-142"/>
        <w:jc w:val="both"/>
        <w:rPr>
          <w:rFonts w:ascii="Times New Roman" w:hAnsi="Times New Roman" w:cs="Times New Roman"/>
          <w:sz w:val="24"/>
          <w:szCs w:val="24"/>
        </w:rPr>
      </w:pPr>
      <w:r w:rsidRPr="00B237D0">
        <w:rPr>
          <w:rFonts w:ascii="Times New Roman" w:hAnsi="Times New Roman" w:cs="Times New Roman"/>
          <w:sz w:val="24"/>
          <w:szCs w:val="24"/>
        </w:rPr>
        <w:t>Представитель заказчика: Акопова Татьяна Александровна, специалист по закупкам муниципального бюджетного общеобразовательного учреждения «Средняя общеобразовательная школа № 4».</w:t>
      </w:r>
    </w:p>
    <w:p w:rsidR="00B237D0" w:rsidRPr="00B237D0" w:rsidRDefault="00B237D0" w:rsidP="00A24FF1">
      <w:pPr>
        <w:suppressAutoHyphens/>
        <w:spacing w:after="0"/>
        <w:ind w:left="-142"/>
        <w:jc w:val="both"/>
        <w:rPr>
          <w:rFonts w:ascii="Times New Roman" w:hAnsi="Times New Roman" w:cs="Times New Roman"/>
          <w:sz w:val="24"/>
          <w:szCs w:val="24"/>
        </w:rPr>
      </w:pPr>
      <w:r w:rsidRPr="00B237D0">
        <w:rPr>
          <w:rFonts w:ascii="Times New Roman" w:hAnsi="Times New Roman" w:cs="Times New Roman"/>
          <w:sz w:val="24"/>
          <w:szCs w:val="24"/>
        </w:rPr>
        <w:t>1. Наименование аукциона: аукцион в электронной форме № 0187300005817000133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системы отопления, внутренних сетей системы канализации.</w:t>
      </w:r>
    </w:p>
    <w:p w:rsidR="00B237D0" w:rsidRPr="00B237D0" w:rsidRDefault="00B237D0" w:rsidP="00A24FF1">
      <w:pPr>
        <w:suppressAutoHyphens/>
        <w:spacing w:after="0"/>
        <w:ind w:left="-142"/>
        <w:jc w:val="both"/>
        <w:rPr>
          <w:rFonts w:ascii="Times New Roman" w:hAnsi="Times New Roman" w:cs="Times New Roman"/>
          <w:sz w:val="24"/>
          <w:szCs w:val="24"/>
        </w:rPr>
      </w:pPr>
      <w:r w:rsidRPr="00B237D0">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A24FF1">
          <w:rPr>
            <w:rFonts w:ascii="Times New Roman" w:hAnsi="Times New Roman" w:cs="Times New Roman"/>
            <w:sz w:val="24"/>
            <w:szCs w:val="24"/>
          </w:rPr>
          <w:t>http://zakupki.gov.ru/</w:t>
        </w:r>
      </w:hyperlink>
      <w:r w:rsidRPr="00B237D0">
        <w:rPr>
          <w:rFonts w:ascii="Times New Roman" w:hAnsi="Times New Roman" w:cs="Times New Roman"/>
          <w:sz w:val="24"/>
          <w:szCs w:val="24"/>
        </w:rPr>
        <w:t>, код аукциона 0187300005817000133, дата публикации 22.05.2017. Идентификационный код закупки: 173862200769486220100100060010000244.</w:t>
      </w:r>
    </w:p>
    <w:p w:rsidR="00B237D0" w:rsidRPr="00B237D0" w:rsidRDefault="00B237D0" w:rsidP="00A24FF1">
      <w:pPr>
        <w:suppressAutoHyphens/>
        <w:spacing w:after="0"/>
        <w:ind w:left="-142"/>
        <w:jc w:val="both"/>
        <w:rPr>
          <w:rFonts w:ascii="Times New Roman" w:hAnsi="Times New Roman" w:cs="Times New Roman"/>
          <w:sz w:val="24"/>
          <w:szCs w:val="24"/>
        </w:rPr>
      </w:pPr>
      <w:r w:rsidRPr="00B237D0">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 4». Почтовый адрес: 628264, г. Югорск-2, дом 39, Ханты - Мансийский автономный округ - Югра, Тюменская область. </w:t>
      </w:r>
    </w:p>
    <w:p w:rsidR="00B237D0" w:rsidRPr="00B237D0" w:rsidRDefault="00B237D0" w:rsidP="00A24FF1">
      <w:pPr>
        <w:suppressAutoHyphens/>
        <w:spacing w:after="0"/>
        <w:ind w:left="-142"/>
        <w:jc w:val="both"/>
        <w:rPr>
          <w:rFonts w:ascii="Times New Roman" w:hAnsi="Times New Roman" w:cs="Times New Roman"/>
          <w:sz w:val="24"/>
          <w:szCs w:val="24"/>
        </w:rPr>
      </w:pPr>
      <w:r w:rsidRPr="00B237D0">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01 июня 2017 года, по адресу: ул. 40 лет Победы, 11, г. </w:t>
      </w:r>
      <w:proofErr w:type="spellStart"/>
      <w:r w:rsidRPr="00B237D0">
        <w:rPr>
          <w:rFonts w:ascii="Times New Roman" w:hAnsi="Times New Roman" w:cs="Times New Roman"/>
          <w:sz w:val="24"/>
          <w:szCs w:val="24"/>
        </w:rPr>
        <w:t>Югорск</w:t>
      </w:r>
      <w:proofErr w:type="spellEnd"/>
      <w:r w:rsidRPr="00B237D0">
        <w:rPr>
          <w:rFonts w:ascii="Times New Roman" w:hAnsi="Times New Roman" w:cs="Times New Roman"/>
          <w:sz w:val="24"/>
          <w:szCs w:val="24"/>
        </w:rPr>
        <w:t>, Ханты-Мансийский  автономный  округ-Югра, Тюменская область.</w:t>
      </w:r>
    </w:p>
    <w:p w:rsidR="00B237D0" w:rsidRDefault="00B237D0" w:rsidP="00A24FF1">
      <w:pPr>
        <w:suppressAutoHyphens/>
        <w:spacing w:after="0"/>
        <w:ind w:left="-142"/>
        <w:jc w:val="both"/>
        <w:rPr>
          <w:rFonts w:ascii="Times New Roman" w:hAnsi="Times New Roman" w:cs="Times New Roman"/>
          <w:sz w:val="24"/>
          <w:szCs w:val="24"/>
        </w:rPr>
      </w:pPr>
      <w:r>
        <w:rPr>
          <w:rFonts w:ascii="Times New Roman" w:hAnsi="Times New Roman" w:cs="Times New Roman"/>
          <w:sz w:val="24"/>
          <w:szCs w:val="24"/>
        </w:rPr>
        <w:t>4. Так как при проведении электронного аукциона 05.06.2017 ни один из его участников не подал предложение о цене контракта, в  соответствии с частью 20 статьи 68 Федерального закона от 05.04.2013 №44-ФЗ, аукцион был признан несостоявшимся.</w:t>
      </w:r>
    </w:p>
    <w:p w:rsidR="00B237D0" w:rsidRDefault="00B237D0" w:rsidP="00A24FF1">
      <w:pPr>
        <w:suppressAutoHyphens/>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5. 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r:id="rId7" w:anchor="sub_6122" w:history="1">
        <w:r w:rsidRPr="00A24FF1">
          <w:t>пунктами 2 - 6</w:t>
        </w:r>
      </w:hyperlink>
      <w:r>
        <w:rPr>
          <w:rFonts w:ascii="Times New Roman" w:hAnsi="Times New Roman" w:cs="Times New Roman"/>
          <w:sz w:val="24"/>
          <w:szCs w:val="24"/>
        </w:rPr>
        <w:t xml:space="preserve"> и </w:t>
      </w:r>
      <w:hyperlink r:id="rId8" w:anchor="sub_6128" w:history="1">
        <w:r w:rsidRPr="00A24FF1">
          <w:t>8 части 2 статьи 61</w:t>
        </w:r>
      </w:hyperlink>
      <w:r>
        <w:rPr>
          <w:rFonts w:ascii="Times New Roman" w:hAnsi="Times New Roman" w:cs="Times New Roman"/>
          <w:sz w:val="24"/>
          <w:szCs w:val="24"/>
        </w:rPr>
        <w:t xml:space="preserve"> Федерального закона от 05.04.2013 №44-ФЗ, следующих участников аукциона:</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701"/>
        <w:gridCol w:w="8649"/>
      </w:tblGrid>
      <w:tr w:rsidR="00B237D0" w:rsidTr="00B237D0">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hideMark/>
          </w:tcPr>
          <w:p w:rsidR="00B237D0" w:rsidRDefault="00B237D0">
            <w:pPr>
              <w:widowControl w:val="0"/>
              <w:spacing w:after="0"/>
              <w:jc w:val="center"/>
              <w:rPr>
                <w:rFonts w:ascii="Times New Roman" w:eastAsia="Times New Roman" w:hAnsi="Times New Roman" w:cs="Times New Roman"/>
              </w:rPr>
            </w:pPr>
            <w:r>
              <w:rPr>
                <w:rFonts w:ascii="Times New Roman" w:hAnsi="Times New Roman" w:cs="Times New Roman"/>
              </w:rPr>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hideMark/>
          </w:tcPr>
          <w:p w:rsidR="00B237D0" w:rsidRDefault="00B237D0">
            <w:pPr>
              <w:widowControl w:val="0"/>
              <w:spacing w:after="0"/>
              <w:ind w:firstLine="175"/>
              <w:jc w:val="center"/>
              <w:rPr>
                <w:rFonts w:ascii="Times New Roman" w:eastAsia="Times New Roman" w:hAnsi="Times New Roman" w:cs="Times New Roman"/>
                <w:b/>
              </w:rPr>
            </w:pPr>
            <w:proofErr w:type="gramStart"/>
            <w:r>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B237D0" w:rsidTr="00B237D0">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B237D0" w:rsidRDefault="00B237D0" w:rsidP="00B237D0">
            <w:pPr>
              <w:widowControl w:val="0"/>
              <w:spacing w:after="0"/>
              <w:jc w:val="center"/>
              <w:rPr>
                <w:rFonts w:ascii="Times New Roman" w:eastAsia="Times New Roman" w:hAnsi="Times New Roman" w:cs="Times New Roman"/>
                <w:sz w:val="24"/>
                <w:szCs w:val="24"/>
              </w:rPr>
            </w:pPr>
            <w:r>
              <w:rPr>
                <w:rFonts w:ascii="Times New Roman" w:hAnsi="Times New Roman" w:cs="Times New Roman"/>
              </w:rPr>
              <w:lastRenderedPageBreak/>
              <w:t>1</w:t>
            </w:r>
          </w:p>
        </w:tc>
        <w:tc>
          <w:tcPr>
            <w:tcW w:w="8647" w:type="dxa"/>
            <w:tcBorders>
              <w:top w:val="single" w:sz="6" w:space="0" w:color="auto"/>
              <w:left w:val="single" w:sz="6" w:space="0" w:color="auto"/>
              <w:bottom w:val="single" w:sz="6" w:space="0" w:color="auto"/>
              <w:right w:val="single" w:sz="6" w:space="0" w:color="auto"/>
            </w:tcBorders>
            <w:hideMark/>
          </w:tcPr>
          <w:tbl>
            <w:tblPr>
              <w:tblW w:w="4950" w:type="pct"/>
              <w:tblLayout w:type="fixed"/>
              <w:tblLook w:val="04A0" w:firstRow="1" w:lastRow="0" w:firstColumn="1" w:lastColumn="0" w:noHBand="0" w:noVBand="1"/>
            </w:tblPr>
            <w:tblGrid>
              <w:gridCol w:w="2508"/>
              <w:gridCol w:w="5825"/>
            </w:tblGrid>
            <w:tr w:rsidR="00B237D0" w:rsidRPr="00B237D0">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Наименование участника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b/>
                      <w:bCs/>
                      <w:sz w:val="24"/>
                      <w:szCs w:val="24"/>
                    </w:rPr>
                    <w:t>Общество с ограниченной ответственностью «СТРОИТЕЛЬНЫЙ АЛЬЯНС»</w:t>
                  </w:r>
                </w:p>
              </w:tc>
            </w:tr>
            <w:tr w:rsidR="00B237D0" w:rsidRPr="00B237D0">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ИНН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7203257614</w:t>
                  </w:r>
                </w:p>
              </w:tc>
            </w:tr>
            <w:tr w:rsidR="00B237D0" w:rsidRPr="00B237D0">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КПП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720301001</w:t>
                  </w:r>
                </w:p>
              </w:tc>
            </w:tr>
            <w:tr w:rsidR="00B237D0" w:rsidRPr="00B237D0">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Юридический адрес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625000, Тюменская </w:t>
                  </w:r>
                  <w:proofErr w:type="spellStart"/>
                  <w:r w:rsidRPr="00B237D0">
                    <w:rPr>
                      <w:rFonts w:ascii="Times New Roman" w:eastAsia="Times New Roman" w:hAnsi="Times New Roman" w:cs="Times New Roman"/>
                      <w:sz w:val="24"/>
                      <w:szCs w:val="24"/>
                    </w:rPr>
                    <w:t>обл</w:t>
                  </w:r>
                  <w:proofErr w:type="spellEnd"/>
                  <w:r w:rsidRPr="00B237D0">
                    <w:rPr>
                      <w:rFonts w:ascii="Times New Roman" w:eastAsia="Times New Roman" w:hAnsi="Times New Roman" w:cs="Times New Roman"/>
                      <w:sz w:val="24"/>
                      <w:szCs w:val="24"/>
                    </w:rPr>
                    <w:t xml:space="preserve">, Тюмень г, </w:t>
                  </w:r>
                  <w:proofErr w:type="spellStart"/>
                  <w:r w:rsidRPr="00B237D0">
                    <w:rPr>
                      <w:rFonts w:ascii="Times New Roman" w:eastAsia="Times New Roman" w:hAnsi="Times New Roman" w:cs="Times New Roman"/>
                      <w:sz w:val="24"/>
                      <w:szCs w:val="24"/>
                    </w:rPr>
                    <w:t>ул</w:t>
                  </w:r>
                  <w:proofErr w:type="gramStart"/>
                  <w:r w:rsidRPr="00B237D0">
                    <w:rPr>
                      <w:rFonts w:ascii="Times New Roman" w:eastAsia="Times New Roman" w:hAnsi="Times New Roman" w:cs="Times New Roman"/>
                      <w:sz w:val="24"/>
                      <w:szCs w:val="24"/>
                    </w:rPr>
                    <w:t>.Б</w:t>
                  </w:r>
                  <w:proofErr w:type="gramEnd"/>
                  <w:r w:rsidRPr="00B237D0">
                    <w:rPr>
                      <w:rFonts w:ascii="Times New Roman" w:eastAsia="Times New Roman" w:hAnsi="Times New Roman" w:cs="Times New Roman"/>
                      <w:sz w:val="24"/>
                      <w:szCs w:val="24"/>
                    </w:rPr>
                    <w:t>рянская</w:t>
                  </w:r>
                  <w:proofErr w:type="spellEnd"/>
                  <w:r w:rsidRPr="00B237D0">
                    <w:rPr>
                      <w:rFonts w:ascii="Times New Roman" w:eastAsia="Times New Roman" w:hAnsi="Times New Roman" w:cs="Times New Roman"/>
                      <w:sz w:val="24"/>
                      <w:szCs w:val="24"/>
                    </w:rPr>
                    <w:t>, д.10</w:t>
                  </w:r>
                </w:p>
              </w:tc>
            </w:tr>
            <w:tr w:rsidR="00B237D0" w:rsidRPr="00B237D0">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Почтовый адрес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625000, Тюменская </w:t>
                  </w:r>
                  <w:proofErr w:type="spellStart"/>
                  <w:r w:rsidRPr="00B237D0">
                    <w:rPr>
                      <w:rFonts w:ascii="Times New Roman" w:eastAsia="Times New Roman" w:hAnsi="Times New Roman" w:cs="Times New Roman"/>
                      <w:sz w:val="24"/>
                      <w:szCs w:val="24"/>
                    </w:rPr>
                    <w:t>обл</w:t>
                  </w:r>
                  <w:proofErr w:type="spellEnd"/>
                  <w:r w:rsidRPr="00B237D0">
                    <w:rPr>
                      <w:rFonts w:ascii="Times New Roman" w:eastAsia="Times New Roman" w:hAnsi="Times New Roman" w:cs="Times New Roman"/>
                      <w:sz w:val="24"/>
                      <w:szCs w:val="24"/>
                    </w:rPr>
                    <w:t xml:space="preserve">, Тюмень г, </w:t>
                  </w:r>
                  <w:proofErr w:type="spellStart"/>
                  <w:r w:rsidRPr="00B237D0">
                    <w:rPr>
                      <w:rFonts w:ascii="Times New Roman" w:eastAsia="Times New Roman" w:hAnsi="Times New Roman" w:cs="Times New Roman"/>
                      <w:sz w:val="24"/>
                      <w:szCs w:val="24"/>
                    </w:rPr>
                    <w:t>ул</w:t>
                  </w:r>
                  <w:proofErr w:type="gramStart"/>
                  <w:r w:rsidRPr="00B237D0">
                    <w:rPr>
                      <w:rFonts w:ascii="Times New Roman" w:eastAsia="Times New Roman" w:hAnsi="Times New Roman" w:cs="Times New Roman"/>
                      <w:sz w:val="24"/>
                      <w:szCs w:val="24"/>
                    </w:rPr>
                    <w:t>.Б</w:t>
                  </w:r>
                  <w:proofErr w:type="gramEnd"/>
                  <w:r w:rsidRPr="00B237D0">
                    <w:rPr>
                      <w:rFonts w:ascii="Times New Roman" w:eastAsia="Times New Roman" w:hAnsi="Times New Roman" w:cs="Times New Roman"/>
                      <w:sz w:val="24"/>
                      <w:szCs w:val="24"/>
                    </w:rPr>
                    <w:t>рянская</w:t>
                  </w:r>
                  <w:proofErr w:type="spellEnd"/>
                  <w:r w:rsidRPr="00B237D0">
                    <w:rPr>
                      <w:rFonts w:ascii="Times New Roman" w:eastAsia="Times New Roman" w:hAnsi="Times New Roman" w:cs="Times New Roman"/>
                      <w:sz w:val="24"/>
                      <w:szCs w:val="24"/>
                    </w:rPr>
                    <w:t>, д.10</w:t>
                  </w:r>
                </w:p>
              </w:tc>
            </w:tr>
            <w:tr w:rsidR="00B237D0" w:rsidRPr="00B237D0">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Контактный телефон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+79224840052</w:t>
                  </w:r>
                </w:p>
              </w:tc>
            </w:tr>
          </w:tbl>
          <w:p w:rsidR="00B237D0" w:rsidRPr="00B237D0" w:rsidRDefault="00B237D0" w:rsidP="00B237D0">
            <w:pPr>
              <w:spacing w:after="0" w:line="240" w:lineRule="auto"/>
              <w:rPr>
                <w:rFonts w:ascii="Times New Roman" w:hAnsi="Times New Roman" w:cs="Times New Roman"/>
                <w:sz w:val="24"/>
                <w:szCs w:val="24"/>
              </w:rPr>
            </w:pPr>
          </w:p>
        </w:tc>
      </w:tr>
      <w:tr w:rsidR="00B237D0" w:rsidTr="00B237D0">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B237D0" w:rsidRDefault="00B237D0" w:rsidP="00B237D0">
            <w:pPr>
              <w:widowControl w:val="0"/>
              <w:spacing w:after="0"/>
              <w:jc w:val="center"/>
              <w:rPr>
                <w:rFonts w:ascii="Times New Roman" w:eastAsia="Times New Roman" w:hAnsi="Times New Roman" w:cs="Times New Roman"/>
                <w:sz w:val="24"/>
                <w:szCs w:val="24"/>
              </w:rPr>
            </w:pPr>
            <w:r>
              <w:rPr>
                <w:rFonts w:ascii="Times New Roman" w:hAnsi="Times New Roman" w:cs="Times New Roman"/>
              </w:rPr>
              <w:t>2</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B237D0" w:rsidRPr="00B237D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b/>
                      <w:bCs/>
                      <w:sz w:val="24"/>
                      <w:szCs w:val="24"/>
                    </w:rPr>
                    <w:t>Индивидуальный предприниматель Беликов Сергей Васильевич</w:t>
                  </w:r>
                </w:p>
              </w:tc>
            </w:tr>
            <w:tr w:rsidR="00B237D0" w:rsidRPr="00B237D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862200211813</w:t>
                  </w:r>
                </w:p>
              </w:tc>
            </w:tr>
            <w:tr w:rsidR="00B237D0" w:rsidRPr="00B237D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p>
              </w:tc>
            </w:tr>
            <w:tr w:rsidR="00B237D0" w:rsidRPr="00B237D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628260, Ханты-Мансийский Автономный округ - Югра АО, </w:t>
                  </w:r>
                  <w:proofErr w:type="spellStart"/>
                  <w:r w:rsidRPr="00B237D0">
                    <w:rPr>
                      <w:rFonts w:ascii="Times New Roman" w:eastAsia="Times New Roman" w:hAnsi="Times New Roman" w:cs="Times New Roman"/>
                      <w:sz w:val="24"/>
                      <w:szCs w:val="24"/>
                    </w:rPr>
                    <w:t>ул</w:t>
                  </w:r>
                  <w:proofErr w:type="gramStart"/>
                  <w:r w:rsidRPr="00B237D0">
                    <w:rPr>
                      <w:rFonts w:ascii="Times New Roman" w:eastAsia="Times New Roman" w:hAnsi="Times New Roman" w:cs="Times New Roman"/>
                      <w:sz w:val="24"/>
                      <w:szCs w:val="24"/>
                    </w:rPr>
                    <w:t>.М</w:t>
                  </w:r>
                  <w:proofErr w:type="gramEnd"/>
                  <w:r w:rsidRPr="00B237D0">
                    <w:rPr>
                      <w:rFonts w:ascii="Times New Roman" w:eastAsia="Times New Roman" w:hAnsi="Times New Roman" w:cs="Times New Roman"/>
                      <w:sz w:val="24"/>
                      <w:szCs w:val="24"/>
                    </w:rPr>
                    <w:t>ира</w:t>
                  </w:r>
                  <w:proofErr w:type="spellEnd"/>
                  <w:r w:rsidRPr="00B237D0">
                    <w:rPr>
                      <w:rFonts w:ascii="Times New Roman" w:eastAsia="Times New Roman" w:hAnsi="Times New Roman" w:cs="Times New Roman"/>
                      <w:sz w:val="24"/>
                      <w:szCs w:val="24"/>
                    </w:rPr>
                    <w:t>, д.18\2 - 52</w:t>
                  </w:r>
                </w:p>
              </w:tc>
            </w:tr>
            <w:tr w:rsidR="00B237D0" w:rsidRPr="00B237D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628260, Ханты-Мансийский Автономный округ - Югра АО, </w:t>
                  </w:r>
                  <w:proofErr w:type="spellStart"/>
                  <w:r w:rsidRPr="00B237D0">
                    <w:rPr>
                      <w:rFonts w:ascii="Times New Roman" w:eastAsia="Times New Roman" w:hAnsi="Times New Roman" w:cs="Times New Roman"/>
                      <w:sz w:val="24"/>
                      <w:szCs w:val="24"/>
                    </w:rPr>
                    <w:t>ул</w:t>
                  </w:r>
                  <w:proofErr w:type="gramStart"/>
                  <w:r w:rsidRPr="00B237D0">
                    <w:rPr>
                      <w:rFonts w:ascii="Times New Roman" w:eastAsia="Times New Roman" w:hAnsi="Times New Roman" w:cs="Times New Roman"/>
                      <w:sz w:val="24"/>
                      <w:szCs w:val="24"/>
                    </w:rPr>
                    <w:t>.М</w:t>
                  </w:r>
                  <w:proofErr w:type="gramEnd"/>
                  <w:r w:rsidRPr="00B237D0">
                    <w:rPr>
                      <w:rFonts w:ascii="Times New Roman" w:eastAsia="Times New Roman" w:hAnsi="Times New Roman" w:cs="Times New Roman"/>
                      <w:sz w:val="24"/>
                      <w:szCs w:val="24"/>
                    </w:rPr>
                    <w:t>ира</w:t>
                  </w:r>
                  <w:proofErr w:type="spellEnd"/>
                  <w:r w:rsidRPr="00B237D0">
                    <w:rPr>
                      <w:rFonts w:ascii="Times New Roman" w:eastAsia="Times New Roman" w:hAnsi="Times New Roman" w:cs="Times New Roman"/>
                      <w:sz w:val="24"/>
                      <w:szCs w:val="24"/>
                    </w:rPr>
                    <w:t>, д.18\2 - 52</w:t>
                  </w:r>
                </w:p>
              </w:tc>
            </w:tr>
            <w:tr w:rsidR="00B237D0" w:rsidRPr="00B237D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7D0" w:rsidRPr="00B237D0" w:rsidRDefault="00B237D0" w:rsidP="00B237D0">
                  <w:pPr>
                    <w:spacing w:after="0" w:line="240" w:lineRule="auto"/>
                    <w:rPr>
                      <w:rFonts w:ascii="Times New Roman" w:eastAsia="Times New Roman" w:hAnsi="Times New Roman" w:cs="Times New Roman"/>
                      <w:sz w:val="24"/>
                      <w:szCs w:val="24"/>
                    </w:rPr>
                  </w:pPr>
                  <w:r w:rsidRPr="00B237D0">
                    <w:rPr>
                      <w:rFonts w:ascii="Times New Roman" w:eastAsia="Times New Roman" w:hAnsi="Times New Roman" w:cs="Times New Roman"/>
                      <w:sz w:val="24"/>
                      <w:szCs w:val="24"/>
                    </w:rPr>
                    <w:t>+79227746180</w:t>
                  </w:r>
                </w:p>
              </w:tc>
            </w:tr>
          </w:tbl>
          <w:p w:rsidR="00B237D0" w:rsidRPr="00B237D0" w:rsidRDefault="00B237D0" w:rsidP="00B237D0">
            <w:pPr>
              <w:spacing w:after="0" w:line="240" w:lineRule="auto"/>
              <w:rPr>
                <w:rFonts w:ascii="Times New Roman" w:hAnsi="Times New Roman" w:cs="Times New Roman"/>
                <w:sz w:val="24"/>
                <w:szCs w:val="24"/>
              </w:rPr>
            </w:pPr>
          </w:p>
        </w:tc>
      </w:tr>
    </w:tbl>
    <w:p w:rsidR="00B237D0" w:rsidRDefault="00B237D0" w:rsidP="00B237D0">
      <w:pPr>
        <w:suppressAutoHyphens/>
        <w:spacing w:after="0"/>
        <w:ind w:left="-142"/>
        <w:jc w:val="both"/>
        <w:rPr>
          <w:rFonts w:ascii="Times New Roman" w:eastAsia="Times New Roman" w:hAnsi="Times New Roman" w:cs="Times New Roman"/>
          <w:color w:val="FF0000"/>
          <w:sz w:val="24"/>
          <w:szCs w:val="20"/>
        </w:rPr>
      </w:pPr>
    </w:p>
    <w:p w:rsidR="00B237D0" w:rsidRDefault="00B237D0" w:rsidP="00B237D0">
      <w:pPr>
        <w:suppressAutoHyphens/>
        <w:spacing w:after="0"/>
        <w:ind w:left="-142"/>
        <w:jc w:val="both"/>
        <w:rPr>
          <w:rFonts w:ascii="Times New Roman" w:hAnsi="Times New Roman" w:cs="Times New Roman"/>
          <w:sz w:val="24"/>
        </w:rPr>
      </w:pPr>
      <w:r>
        <w:rPr>
          <w:rFonts w:ascii="Times New Roman" w:hAnsi="Times New Roman" w:cs="Times New Roman"/>
          <w:sz w:val="24"/>
        </w:rPr>
        <w:t>6. В результате рассмотрения вторых частей заявок принято решение о соответствии участников аукциона и 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B237D0" w:rsidRDefault="00B237D0" w:rsidP="00B237D0">
      <w:pPr>
        <w:suppressAutoHyphens/>
        <w:spacing w:after="0"/>
        <w:ind w:left="-142"/>
        <w:jc w:val="both"/>
        <w:rPr>
          <w:rFonts w:ascii="Times New Roman" w:hAnsi="Times New Roman" w:cs="Times New Roman"/>
          <w:sz w:val="24"/>
        </w:rPr>
      </w:pPr>
      <w:r>
        <w:rPr>
          <w:rFonts w:ascii="Times New Roman" w:hAnsi="Times New Roman" w:cs="Times New Roman"/>
          <w:sz w:val="24"/>
        </w:rPr>
        <w:t xml:space="preserve">- </w:t>
      </w:r>
      <w:r w:rsidRPr="00B237D0">
        <w:rPr>
          <w:rFonts w:ascii="Times New Roman" w:hAnsi="Times New Roman" w:cs="Times New Roman"/>
          <w:sz w:val="24"/>
        </w:rPr>
        <w:t>Общество с ограниченной ответственностью «СТРОИТЕЛЬНЫЙ АЛЬЯНС»</w:t>
      </w:r>
      <w:r>
        <w:rPr>
          <w:rFonts w:ascii="Times New Roman" w:hAnsi="Times New Roman" w:cs="Times New Roman"/>
          <w:sz w:val="24"/>
        </w:rPr>
        <w:t>;</w:t>
      </w:r>
    </w:p>
    <w:p w:rsidR="00B237D0" w:rsidRDefault="00B237D0" w:rsidP="00B237D0">
      <w:pPr>
        <w:suppressAutoHyphens/>
        <w:spacing w:after="0"/>
        <w:ind w:left="-142"/>
        <w:jc w:val="both"/>
        <w:rPr>
          <w:rFonts w:ascii="Times New Roman" w:hAnsi="Times New Roman" w:cs="Times New Roman"/>
          <w:sz w:val="24"/>
        </w:rPr>
      </w:pPr>
      <w:r>
        <w:rPr>
          <w:rFonts w:ascii="Times New Roman" w:hAnsi="Times New Roman" w:cs="Times New Roman"/>
          <w:sz w:val="24"/>
        </w:rPr>
        <w:t xml:space="preserve">- </w:t>
      </w:r>
      <w:r w:rsidRPr="00B237D0">
        <w:rPr>
          <w:rFonts w:ascii="Times New Roman" w:hAnsi="Times New Roman" w:cs="Times New Roman"/>
          <w:sz w:val="24"/>
        </w:rPr>
        <w:t>Индивидуальный предприниматель Беликов Сергей Васильевич</w:t>
      </w:r>
      <w:r>
        <w:rPr>
          <w:rFonts w:ascii="Times New Roman" w:hAnsi="Times New Roman" w:cs="Times New Roman"/>
          <w:sz w:val="24"/>
        </w:rPr>
        <w:t>.</w:t>
      </w:r>
    </w:p>
    <w:p w:rsidR="00B237D0" w:rsidRDefault="00B237D0" w:rsidP="00B237D0">
      <w:pPr>
        <w:suppressAutoHyphens/>
        <w:spacing w:after="0"/>
        <w:ind w:left="-142"/>
        <w:jc w:val="both"/>
        <w:rPr>
          <w:rFonts w:ascii="Times New Roman" w:hAnsi="Times New Roman" w:cs="Times New Roman"/>
          <w:sz w:val="24"/>
          <w:szCs w:val="24"/>
        </w:rPr>
      </w:pPr>
      <w:r>
        <w:rPr>
          <w:rFonts w:ascii="Times New Roman" w:hAnsi="Times New Roman" w:cs="Times New Roman"/>
          <w:sz w:val="24"/>
          <w:szCs w:val="24"/>
        </w:rPr>
        <w:t>7.    Заказчику, в соответствии с подпунктом а) пункта 4 части 3 статьи 71  Федерального закона от 05.04.2013 №44-ФЗ, заключить контракт с участником аукциона, заявка на участие в котором подана ранее других заявок на участие в аукционе (</w:t>
      </w:r>
      <w:r w:rsidRPr="00B237D0">
        <w:rPr>
          <w:rFonts w:ascii="Times New Roman" w:hAnsi="Times New Roman" w:cs="Times New Roman"/>
          <w:sz w:val="24"/>
          <w:szCs w:val="24"/>
        </w:rPr>
        <w:t>Общество с ограниченной ответственностью «СТРОИТЕЛЬНЫЙ АЛЬЯНС»</w:t>
      </w:r>
      <w:r>
        <w:rPr>
          <w:rFonts w:ascii="Times New Roman" w:hAnsi="Times New Roman" w:cs="Times New Roman"/>
          <w:sz w:val="24"/>
          <w:szCs w:val="24"/>
        </w:rPr>
        <w:t>). Контракт должен быть заключен в соответствии с пунктом 25 части 1 статьи 93 Федерального закона от 05.04.2013 №44-ФЗ.</w:t>
      </w:r>
    </w:p>
    <w:p w:rsidR="00B237D0" w:rsidRDefault="00B237D0" w:rsidP="00B237D0">
      <w:pPr>
        <w:tabs>
          <w:tab w:val="left" w:pos="426"/>
          <w:tab w:val="left" w:pos="567"/>
        </w:tabs>
        <w:spacing w:after="0"/>
        <w:ind w:left="-142"/>
        <w:jc w:val="both"/>
        <w:rPr>
          <w:rFonts w:ascii="Times New Roman" w:hAnsi="Times New Roman" w:cs="Times New Roman"/>
          <w:sz w:val="24"/>
        </w:rPr>
      </w:pPr>
      <w:r>
        <w:rPr>
          <w:rFonts w:ascii="Times New Roman" w:hAnsi="Times New Roman" w:cs="Times New Roman"/>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Pr>
            <w:rStyle w:val="a3"/>
            <w:color w:val="auto"/>
            <w:sz w:val="24"/>
            <w:u w:val="none"/>
          </w:rPr>
          <w:t>http://www.sberbank-ast.ru</w:t>
        </w:r>
      </w:hyperlink>
      <w:r>
        <w:rPr>
          <w:rFonts w:ascii="Times New Roman" w:hAnsi="Times New Roman" w:cs="Times New Roman"/>
          <w:sz w:val="24"/>
        </w:rPr>
        <w:t>.</w:t>
      </w:r>
    </w:p>
    <w:p w:rsidR="00B237D0" w:rsidRDefault="00B237D0" w:rsidP="00B237D0">
      <w:pPr>
        <w:spacing w:after="0"/>
        <w:jc w:val="center"/>
        <w:rPr>
          <w:rFonts w:ascii="Times New Roman" w:hAnsi="Times New Roman" w:cs="Times New Roman"/>
        </w:rPr>
      </w:pPr>
      <w:r>
        <w:rPr>
          <w:rFonts w:ascii="Times New Roman" w:hAnsi="Times New Roman" w:cs="Times New Roman"/>
        </w:rPr>
        <w:t xml:space="preserve">Сведения о решении </w:t>
      </w:r>
    </w:p>
    <w:p w:rsidR="00B237D0" w:rsidRDefault="00B237D0" w:rsidP="00B237D0">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B237D0" w:rsidRDefault="00B237D0" w:rsidP="00B237D0">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tbl>
      <w:tblPr>
        <w:tblW w:w="10635" w:type="dxa"/>
        <w:tblInd w:w="108" w:type="dxa"/>
        <w:tblLayout w:type="fixed"/>
        <w:tblLook w:val="01E0" w:firstRow="1" w:lastRow="1" w:firstColumn="1" w:lastColumn="1" w:noHBand="0" w:noVBand="0"/>
      </w:tblPr>
      <w:tblGrid>
        <w:gridCol w:w="5814"/>
        <w:gridCol w:w="1844"/>
        <w:gridCol w:w="2977"/>
      </w:tblGrid>
      <w:tr w:rsidR="00B237D0" w:rsidTr="00B237D0">
        <w:tc>
          <w:tcPr>
            <w:tcW w:w="5814"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noProof/>
                <w:sz w:val="20"/>
                <w:szCs w:val="20"/>
              </w:rPr>
            </w:pPr>
            <w:r>
              <w:rPr>
                <w:rFonts w:ascii="Times New Roman" w:hAnsi="Times New Roman" w:cs="Times New Roman"/>
                <w:noProof/>
                <w:sz w:val="20"/>
                <w:szCs w:val="20"/>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noProof/>
                <w:sz w:val="20"/>
                <w:szCs w:val="20"/>
              </w:rPr>
            </w:pPr>
            <w:r>
              <w:rPr>
                <w:rFonts w:ascii="Times New Roman" w:hAnsi="Times New Roman" w:cs="Times New Roman"/>
                <w:noProof/>
                <w:sz w:val="20"/>
                <w:szCs w:val="20"/>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noProof/>
                <w:sz w:val="20"/>
                <w:szCs w:val="20"/>
              </w:rPr>
            </w:pPr>
            <w:r>
              <w:rPr>
                <w:rFonts w:ascii="Times New Roman" w:hAnsi="Times New Roman" w:cs="Times New Roman"/>
                <w:noProof/>
                <w:sz w:val="20"/>
                <w:szCs w:val="20"/>
              </w:rPr>
              <w:t>Состав комиссии</w:t>
            </w:r>
          </w:p>
        </w:tc>
      </w:tr>
      <w:tr w:rsidR="00B237D0" w:rsidTr="00B237D0">
        <w:tc>
          <w:tcPr>
            <w:tcW w:w="5814"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B237D0" w:rsidRDefault="00B237D0">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B237D0" w:rsidTr="00B237D0">
        <w:tc>
          <w:tcPr>
            <w:tcW w:w="5814"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B237D0" w:rsidRDefault="00B237D0">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 xml:space="preserve">В.А. </w:t>
            </w:r>
            <w:proofErr w:type="spellStart"/>
            <w:r>
              <w:rPr>
                <w:rFonts w:ascii="Times New Roman" w:hAnsi="Times New Roman" w:cs="Times New Roman"/>
                <w:sz w:val="24"/>
                <w:szCs w:val="24"/>
              </w:rPr>
              <w:t>Климин</w:t>
            </w:r>
            <w:proofErr w:type="spellEnd"/>
          </w:p>
        </w:tc>
      </w:tr>
      <w:tr w:rsidR="00B237D0" w:rsidTr="00B237D0">
        <w:tc>
          <w:tcPr>
            <w:tcW w:w="5814" w:type="dxa"/>
            <w:tcBorders>
              <w:top w:val="single" w:sz="4" w:space="0" w:color="auto"/>
              <w:left w:val="single" w:sz="4" w:space="0" w:color="auto"/>
              <w:bottom w:val="single" w:sz="4" w:space="0" w:color="auto"/>
              <w:right w:val="single" w:sz="4" w:space="0" w:color="auto"/>
            </w:tcBorders>
            <w:hideMark/>
          </w:tcPr>
          <w:p w:rsidR="00B237D0" w:rsidRDefault="00B237D0">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B237D0" w:rsidRDefault="00B237D0">
            <w:pPr>
              <w:spacing w:after="0"/>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Н.А. Морозова</w:t>
            </w:r>
          </w:p>
        </w:tc>
      </w:tr>
      <w:tr w:rsidR="00B237D0" w:rsidTr="00B237D0">
        <w:tc>
          <w:tcPr>
            <w:tcW w:w="5814" w:type="dxa"/>
            <w:tcBorders>
              <w:top w:val="single" w:sz="4" w:space="0" w:color="auto"/>
              <w:left w:val="single" w:sz="4" w:space="0" w:color="auto"/>
              <w:bottom w:val="single" w:sz="4" w:space="0" w:color="auto"/>
              <w:right w:val="single" w:sz="4" w:space="0" w:color="auto"/>
            </w:tcBorders>
            <w:hideMark/>
          </w:tcPr>
          <w:p w:rsidR="00B237D0" w:rsidRDefault="00B237D0">
            <w:pPr>
              <w:widowControl w:val="0"/>
              <w:spacing w:after="0"/>
              <w:jc w:val="both"/>
              <w:rPr>
                <w:rFonts w:ascii="Times New Roman" w:eastAsia="Times New Roman" w:hAnsi="Times New Roman" w:cs="Times New Roman"/>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B237D0" w:rsidRDefault="00B237D0">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 xml:space="preserve">Т.И. </w:t>
            </w:r>
            <w:proofErr w:type="spellStart"/>
            <w:r>
              <w:rPr>
                <w:rFonts w:ascii="Times New Roman" w:hAnsi="Times New Roman" w:cs="Times New Roman"/>
                <w:sz w:val="24"/>
                <w:szCs w:val="24"/>
              </w:rPr>
              <w:t>Долгодворова</w:t>
            </w:r>
            <w:proofErr w:type="spellEnd"/>
          </w:p>
        </w:tc>
      </w:tr>
      <w:tr w:rsidR="00B237D0" w:rsidTr="00B237D0">
        <w:tc>
          <w:tcPr>
            <w:tcW w:w="5814"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B237D0" w:rsidRDefault="00B237D0">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 xml:space="preserve">Ж.В. </w:t>
            </w:r>
            <w:proofErr w:type="spellStart"/>
            <w:r>
              <w:rPr>
                <w:rFonts w:ascii="Times New Roman" w:hAnsi="Times New Roman" w:cs="Times New Roman"/>
                <w:sz w:val="24"/>
                <w:szCs w:val="24"/>
              </w:rPr>
              <w:t>Резинкина</w:t>
            </w:r>
            <w:proofErr w:type="spellEnd"/>
          </w:p>
        </w:tc>
      </w:tr>
      <w:tr w:rsidR="00B237D0" w:rsidTr="00B237D0">
        <w:tc>
          <w:tcPr>
            <w:tcW w:w="5814"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 xml:space="preserve">Мое решение о допуске участника закупки к участию в аукционе или об отказе в допуске к участию в  аукционе совпадает с </w:t>
            </w:r>
            <w:r>
              <w:rPr>
                <w:rFonts w:ascii="Times New Roman" w:hAnsi="Times New Roman" w:cs="Times New Roman"/>
                <w:noProof/>
                <w:sz w:val="20"/>
                <w:szCs w:val="20"/>
              </w:rPr>
              <w:lastRenderedPageBreak/>
              <w:t>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B237D0" w:rsidRDefault="00B237D0">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А.Т. Абдуллаев</w:t>
            </w:r>
          </w:p>
        </w:tc>
      </w:tr>
      <w:tr w:rsidR="00B237D0" w:rsidTr="00B237D0">
        <w:tc>
          <w:tcPr>
            <w:tcW w:w="5814" w:type="dxa"/>
            <w:tcBorders>
              <w:top w:val="single" w:sz="4" w:space="0" w:color="auto"/>
              <w:left w:val="single" w:sz="4" w:space="0" w:color="auto"/>
              <w:bottom w:val="single" w:sz="4" w:space="0" w:color="auto"/>
              <w:right w:val="single" w:sz="4" w:space="0" w:color="auto"/>
            </w:tcBorders>
            <w:hideMark/>
          </w:tcPr>
          <w:p w:rsidR="00B237D0" w:rsidRDefault="00B237D0">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B237D0" w:rsidRDefault="00B237D0">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B237D0" w:rsidRDefault="00B237D0">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Н.Б. Захарова</w:t>
            </w:r>
          </w:p>
        </w:tc>
      </w:tr>
    </w:tbl>
    <w:p w:rsidR="00B237D0" w:rsidRDefault="00B237D0" w:rsidP="00B237D0">
      <w:pPr>
        <w:spacing w:after="0"/>
        <w:jc w:val="both"/>
        <w:rPr>
          <w:rFonts w:ascii="Times New Roman" w:hAnsi="Times New Roman" w:cs="Times New Roman"/>
          <w:b/>
          <w:sz w:val="24"/>
          <w:szCs w:val="24"/>
        </w:rPr>
      </w:pPr>
    </w:p>
    <w:p w:rsidR="00B237D0" w:rsidRDefault="00B237D0" w:rsidP="00B237D0">
      <w:pPr>
        <w:spacing w:after="0"/>
        <w:jc w:val="both"/>
        <w:rPr>
          <w:rFonts w:ascii="Times New Roman" w:hAnsi="Times New Roman" w:cs="Times New Roman"/>
          <w:b/>
          <w:sz w:val="24"/>
          <w:szCs w:val="24"/>
        </w:rPr>
      </w:pPr>
    </w:p>
    <w:p w:rsidR="00B237D0" w:rsidRDefault="00B237D0" w:rsidP="00B237D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Председатель комиссии:                                                                                С.Д. </w:t>
      </w:r>
      <w:proofErr w:type="spellStart"/>
      <w:r>
        <w:rPr>
          <w:rFonts w:ascii="Times New Roman" w:hAnsi="Times New Roman" w:cs="Times New Roman"/>
          <w:b/>
          <w:sz w:val="24"/>
          <w:szCs w:val="24"/>
        </w:rPr>
        <w:t>Голин</w:t>
      </w:r>
      <w:proofErr w:type="spellEnd"/>
    </w:p>
    <w:p w:rsidR="00B237D0" w:rsidRDefault="00B237D0" w:rsidP="00B237D0">
      <w:pPr>
        <w:spacing w:after="0"/>
        <w:jc w:val="both"/>
        <w:rPr>
          <w:rFonts w:ascii="Times New Roman" w:hAnsi="Times New Roman" w:cs="Times New Roman"/>
          <w:b/>
          <w:sz w:val="24"/>
          <w:szCs w:val="24"/>
        </w:rPr>
      </w:pPr>
    </w:p>
    <w:p w:rsidR="00B237D0" w:rsidRDefault="00B237D0" w:rsidP="00B237D0">
      <w:pPr>
        <w:spacing w:after="0"/>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B237D0" w:rsidRDefault="00B237D0" w:rsidP="00B237D0">
      <w:pPr>
        <w:spacing w:after="0"/>
        <w:rPr>
          <w:rFonts w:ascii="Times New Roman" w:hAnsi="Times New Roman" w:cs="Times New Roman"/>
          <w:b/>
          <w:sz w:val="24"/>
          <w:szCs w:val="24"/>
        </w:rPr>
      </w:pPr>
    </w:p>
    <w:p w:rsidR="00B237D0" w:rsidRDefault="00B237D0" w:rsidP="00B237D0">
      <w:pPr>
        <w:spacing w:after="0"/>
        <w:jc w:val="right"/>
        <w:rPr>
          <w:rFonts w:ascii="Times New Roman" w:hAnsi="Times New Roman" w:cs="Times New Roman"/>
          <w:sz w:val="24"/>
          <w:szCs w:val="24"/>
        </w:rPr>
      </w:pPr>
      <w:r>
        <w:rPr>
          <w:rFonts w:ascii="Times New Roman" w:hAnsi="Times New Roman" w:cs="Times New Roman"/>
          <w:sz w:val="24"/>
          <w:szCs w:val="24"/>
        </w:rPr>
        <w:t xml:space="preserve">                                                                ____________________Н.А. Морозова</w:t>
      </w:r>
    </w:p>
    <w:p w:rsidR="00B237D0" w:rsidRDefault="00B237D0" w:rsidP="00B237D0">
      <w:pPr>
        <w:spacing w:after="0"/>
        <w:jc w:val="right"/>
        <w:rPr>
          <w:rFonts w:ascii="Times New Roman" w:hAnsi="Times New Roman" w:cs="Times New Roman"/>
          <w:sz w:val="24"/>
          <w:szCs w:val="24"/>
        </w:rPr>
      </w:pPr>
      <w:r>
        <w:rPr>
          <w:rFonts w:ascii="Times New Roman" w:hAnsi="Times New Roman" w:cs="Times New Roman"/>
          <w:sz w:val="24"/>
          <w:szCs w:val="24"/>
        </w:rPr>
        <w:t xml:space="preserve">_______________________В.А. </w:t>
      </w:r>
      <w:proofErr w:type="spellStart"/>
      <w:r>
        <w:rPr>
          <w:rFonts w:ascii="Times New Roman" w:hAnsi="Times New Roman" w:cs="Times New Roman"/>
          <w:sz w:val="24"/>
          <w:szCs w:val="24"/>
        </w:rPr>
        <w:t>Климин</w:t>
      </w:r>
      <w:proofErr w:type="spellEnd"/>
    </w:p>
    <w:p w:rsidR="00B237D0" w:rsidRDefault="00B237D0" w:rsidP="00B237D0">
      <w:pPr>
        <w:spacing w:after="0"/>
        <w:jc w:val="center"/>
        <w:rPr>
          <w:rFonts w:ascii="Times New Roman" w:hAnsi="Times New Roman" w:cs="Times New Roman"/>
          <w:sz w:val="24"/>
          <w:szCs w:val="24"/>
        </w:rPr>
      </w:pPr>
      <w:r>
        <w:rPr>
          <w:rFonts w:ascii="Times New Roman" w:hAnsi="Times New Roman" w:cs="Times New Roman"/>
          <w:sz w:val="24"/>
          <w:szCs w:val="24"/>
        </w:rPr>
        <w:t xml:space="preserve">                                                                                                          _________________Т.И. </w:t>
      </w:r>
      <w:proofErr w:type="spellStart"/>
      <w:r>
        <w:rPr>
          <w:rFonts w:ascii="Times New Roman" w:hAnsi="Times New Roman" w:cs="Times New Roman"/>
          <w:sz w:val="24"/>
          <w:szCs w:val="24"/>
        </w:rPr>
        <w:t>Долгодворова</w:t>
      </w:r>
      <w:proofErr w:type="spellEnd"/>
    </w:p>
    <w:p w:rsidR="00B237D0" w:rsidRDefault="00B237D0" w:rsidP="00B237D0">
      <w:pPr>
        <w:spacing w:after="0"/>
        <w:jc w:val="right"/>
        <w:rPr>
          <w:rFonts w:ascii="Times New Roman" w:hAnsi="Times New Roman" w:cs="Times New Roman"/>
          <w:sz w:val="24"/>
          <w:szCs w:val="24"/>
        </w:rPr>
      </w:pPr>
      <w:r>
        <w:rPr>
          <w:rFonts w:ascii="Times New Roman" w:hAnsi="Times New Roman" w:cs="Times New Roman"/>
          <w:sz w:val="24"/>
          <w:szCs w:val="24"/>
        </w:rPr>
        <w:t xml:space="preserve">_________________Ж.В. </w:t>
      </w:r>
      <w:proofErr w:type="spellStart"/>
      <w:r>
        <w:rPr>
          <w:rFonts w:ascii="Times New Roman" w:hAnsi="Times New Roman" w:cs="Times New Roman"/>
          <w:sz w:val="24"/>
          <w:szCs w:val="24"/>
        </w:rPr>
        <w:t>Резинкина</w:t>
      </w:r>
      <w:proofErr w:type="spellEnd"/>
    </w:p>
    <w:p w:rsidR="00B237D0" w:rsidRDefault="00B237D0" w:rsidP="00B237D0">
      <w:pPr>
        <w:spacing w:after="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 А.Т. Абдуллаев </w:t>
      </w:r>
    </w:p>
    <w:p w:rsidR="00B237D0" w:rsidRDefault="00B237D0" w:rsidP="00B237D0">
      <w:pPr>
        <w:spacing w:after="0"/>
        <w:jc w:val="right"/>
        <w:rPr>
          <w:rFonts w:ascii="Times New Roman" w:hAnsi="Times New Roman" w:cs="Times New Roman"/>
          <w:sz w:val="24"/>
          <w:szCs w:val="24"/>
        </w:rPr>
      </w:pPr>
      <w:r>
        <w:rPr>
          <w:rFonts w:ascii="Times New Roman" w:hAnsi="Times New Roman" w:cs="Times New Roman"/>
          <w:sz w:val="24"/>
          <w:szCs w:val="24"/>
        </w:rPr>
        <w:t>___________________Н.Б. Захарова</w:t>
      </w:r>
    </w:p>
    <w:p w:rsidR="00B237D0" w:rsidRDefault="00B237D0" w:rsidP="00B237D0">
      <w:pPr>
        <w:spacing w:after="0"/>
        <w:rPr>
          <w:rFonts w:ascii="Times New Roman" w:hAnsi="Times New Roman" w:cs="Times New Roman"/>
          <w:sz w:val="24"/>
          <w:szCs w:val="24"/>
        </w:rPr>
      </w:pPr>
    </w:p>
    <w:p w:rsidR="00B237D0" w:rsidRDefault="00B237D0" w:rsidP="00B237D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237D0" w:rsidRDefault="00B237D0" w:rsidP="00B237D0">
      <w:pPr>
        <w:spacing w:after="0"/>
        <w:rPr>
          <w:rFonts w:ascii="Times New Roman" w:hAnsi="Times New Roman" w:cs="Times New Roman"/>
          <w:sz w:val="24"/>
          <w:szCs w:val="24"/>
        </w:rPr>
      </w:pPr>
      <w:r>
        <w:rPr>
          <w:rFonts w:ascii="Times New Roman" w:hAnsi="Times New Roman" w:cs="Times New Roman"/>
          <w:sz w:val="24"/>
          <w:szCs w:val="24"/>
        </w:rPr>
        <w:t>Представитель заказчика:                                                                ________________Т.А. Акопова</w:t>
      </w:r>
    </w:p>
    <w:p w:rsidR="00B237D0" w:rsidRDefault="00B237D0" w:rsidP="00B237D0">
      <w:pPr>
        <w:spacing w:after="0"/>
        <w:rPr>
          <w:rFonts w:ascii="Times New Roman" w:hAnsi="Times New Roman" w:cs="Times New Roman"/>
        </w:rPr>
      </w:pPr>
    </w:p>
    <w:p w:rsidR="004317AC" w:rsidRDefault="004317AC"/>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p w:rsidR="00A24FF1" w:rsidRDefault="00A24FF1" w:rsidP="00A24FF1">
      <w:pPr>
        <w:spacing w:after="0"/>
        <w:ind w:hanging="426"/>
        <w:jc w:val="right"/>
        <w:rPr>
          <w:rFonts w:ascii="Times New Roman" w:hAnsi="Times New Roman" w:cs="Times New Roman"/>
        </w:rPr>
        <w:sectPr w:rsidR="00A24FF1" w:rsidSect="00B237D0">
          <w:pgSz w:w="11906" w:h="16838"/>
          <w:pgMar w:top="426" w:right="850" w:bottom="1134" w:left="709" w:header="708" w:footer="708" w:gutter="0"/>
          <w:cols w:space="708"/>
          <w:docGrid w:linePitch="360"/>
        </w:sectPr>
      </w:pPr>
      <w:r w:rsidRPr="00A24FF1">
        <w:rPr>
          <w:rFonts w:ascii="Times New Roman" w:hAnsi="Times New Roman" w:cs="Times New Roman"/>
        </w:rPr>
        <w:lastRenderedPageBreak/>
        <w:t xml:space="preserve">     </w:t>
      </w:r>
    </w:p>
    <w:p w:rsidR="00A24FF1" w:rsidRPr="00A24FF1" w:rsidRDefault="00A24FF1" w:rsidP="00A24FF1">
      <w:pPr>
        <w:spacing w:after="0"/>
        <w:ind w:hanging="426"/>
        <w:jc w:val="right"/>
        <w:rPr>
          <w:rFonts w:ascii="Times New Roman" w:hAnsi="Times New Roman" w:cs="Times New Roman"/>
        </w:rPr>
      </w:pPr>
      <w:r w:rsidRPr="00A24FF1">
        <w:rPr>
          <w:rFonts w:ascii="Times New Roman" w:hAnsi="Times New Roman" w:cs="Times New Roman"/>
        </w:rPr>
        <w:lastRenderedPageBreak/>
        <w:t xml:space="preserve">Приложение 1                                                                                                                                              </w:t>
      </w:r>
    </w:p>
    <w:p w:rsidR="00A24FF1" w:rsidRPr="00A24FF1" w:rsidRDefault="00A24FF1" w:rsidP="00A24FF1">
      <w:pPr>
        <w:spacing w:after="0"/>
        <w:jc w:val="right"/>
        <w:rPr>
          <w:rFonts w:ascii="Times New Roman" w:hAnsi="Times New Roman" w:cs="Times New Roman"/>
        </w:rPr>
      </w:pPr>
      <w:r w:rsidRPr="00A24FF1">
        <w:rPr>
          <w:rFonts w:ascii="Times New Roman" w:hAnsi="Times New Roman" w:cs="Times New Roman"/>
        </w:rPr>
        <w:t xml:space="preserve">к протоколу подведения итогов </w:t>
      </w:r>
    </w:p>
    <w:p w:rsidR="00A24FF1" w:rsidRPr="00A24FF1" w:rsidRDefault="00A24FF1" w:rsidP="00A24FF1">
      <w:pPr>
        <w:spacing w:after="0"/>
        <w:jc w:val="right"/>
        <w:rPr>
          <w:rFonts w:ascii="Times New Roman" w:hAnsi="Times New Roman" w:cs="Times New Roman"/>
        </w:rPr>
      </w:pPr>
      <w:r w:rsidRPr="00A24FF1">
        <w:rPr>
          <w:rFonts w:ascii="Times New Roman" w:hAnsi="Times New Roman" w:cs="Times New Roman"/>
        </w:rPr>
        <w:t xml:space="preserve"> аукциона в электронной форме</w:t>
      </w:r>
    </w:p>
    <w:p w:rsidR="00A24FF1" w:rsidRPr="00A24FF1" w:rsidRDefault="00A24FF1" w:rsidP="00A24FF1">
      <w:pPr>
        <w:tabs>
          <w:tab w:val="left" w:pos="3930"/>
          <w:tab w:val="right" w:pos="9355"/>
        </w:tabs>
        <w:spacing w:after="0"/>
        <w:jc w:val="right"/>
        <w:rPr>
          <w:rFonts w:ascii="Times New Roman" w:hAnsi="Times New Roman" w:cs="Times New Roman"/>
        </w:rPr>
      </w:pPr>
      <w:r w:rsidRPr="00A24FF1">
        <w:rPr>
          <w:rFonts w:ascii="Times New Roman" w:hAnsi="Times New Roman" w:cs="Times New Roman"/>
        </w:rPr>
        <w:t>от «06» июня 2017 г. № 0187300005817000133</w:t>
      </w:r>
      <w:r>
        <w:rPr>
          <w:rFonts w:ascii="Times New Roman" w:hAnsi="Times New Roman" w:cs="Times New Roman"/>
        </w:rPr>
        <w:t>-3</w:t>
      </w:r>
    </w:p>
    <w:p w:rsidR="00A24FF1" w:rsidRPr="00A24FF1" w:rsidRDefault="00A24FF1" w:rsidP="00A24FF1">
      <w:pPr>
        <w:spacing w:after="0"/>
        <w:jc w:val="center"/>
        <w:rPr>
          <w:rFonts w:ascii="Times New Roman" w:hAnsi="Times New Roman" w:cs="Times New Roman"/>
        </w:rPr>
      </w:pPr>
      <w:r w:rsidRPr="00A24FF1">
        <w:rPr>
          <w:rFonts w:ascii="Times New Roman" w:hAnsi="Times New Roman" w:cs="Times New Roman"/>
        </w:rPr>
        <w:t xml:space="preserve">Таблица подведения итогов </w:t>
      </w:r>
    </w:p>
    <w:p w:rsidR="00A24FF1" w:rsidRPr="00A24FF1" w:rsidRDefault="00A24FF1" w:rsidP="00A24FF1">
      <w:pPr>
        <w:spacing w:after="0"/>
        <w:jc w:val="center"/>
        <w:rPr>
          <w:rFonts w:ascii="Times New Roman" w:hAnsi="Times New Roman" w:cs="Times New Roman"/>
        </w:rPr>
      </w:pPr>
      <w:r w:rsidRPr="00A24FF1">
        <w:rPr>
          <w:rFonts w:ascii="Times New Roman" w:hAnsi="Times New Roman" w:cs="Times New Roman"/>
        </w:rPr>
        <w:t xml:space="preserve">аукциона в электронной форме для субъектов малого предпринимательства и социально ориентированных некоммерческих организаций на право </w:t>
      </w:r>
    </w:p>
    <w:p w:rsidR="00A24FF1" w:rsidRPr="00A24FF1" w:rsidRDefault="00A24FF1" w:rsidP="00A24FF1">
      <w:pPr>
        <w:spacing w:after="0"/>
        <w:jc w:val="center"/>
        <w:rPr>
          <w:rFonts w:ascii="Times New Roman" w:hAnsi="Times New Roman" w:cs="Times New Roman"/>
        </w:rPr>
      </w:pPr>
      <w:r w:rsidRPr="00A24FF1">
        <w:rPr>
          <w:rFonts w:ascii="Times New Roman" w:hAnsi="Times New Roman" w:cs="Times New Roman"/>
        </w:rPr>
        <w:t>заключения гражданско-правового договора на выполнение работ по ремонту системы отопления, внутренних сетей системы канализации</w:t>
      </w:r>
    </w:p>
    <w:p w:rsidR="00A24FF1" w:rsidRPr="00A24FF1" w:rsidRDefault="00A24FF1" w:rsidP="00A24FF1">
      <w:pPr>
        <w:autoSpaceDE w:val="0"/>
        <w:autoSpaceDN w:val="0"/>
        <w:adjustRightInd w:val="0"/>
        <w:spacing w:after="0"/>
        <w:rPr>
          <w:rFonts w:ascii="Times New Roman" w:hAnsi="Times New Roman" w:cs="Times New Roman"/>
          <w:sz w:val="18"/>
          <w:szCs w:val="18"/>
        </w:rPr>
      </w:pPr>
      <w:r w:rsidRPr="00A24FF1">
        <w:rPr>
          <w:rFonts w:ascii="Times New Roman" w:hAnsi="Times New Roman" w:cs="Times New Roman"/>
          <w:sz w:val="18"/>
          <w:szCs w:val="18"/>
        </w:rPr>
        <w:t>Заказчик: Муниципальное бюджетное общеобразовательное учреждение «Средняя общеобразовательная школа № 4»</w:t>
      </w:r>
    </w:p>
    <w:tbl>
      <w:tblPr>
        <w:tblW w:w="19412" w:type="dxa"/>
        <w:tblInd w:w="-539" w:type="dxa"/>
        <w:tblCellMar>
          <w:top w:w="28" w:type="dxa"/>
          <w:left w:w="28" w:type="dxa"/>
          <w:bottom w:w="28" w:type="dxa"/>
          <w:right w:w="28" w:type="dxa"/>
        </w:tblCellMar>
        <w:tblLook w:val="04A0" w:firstRow="1" w:lastRow="0" w:firstColumn="1" w:lastColumn="0" w:noHBand="0" w:noVBand="1"/>
      </w:tblPr>
      <w:tblGrid>
        <w:gridCol w:w="8080"/>
        <w:gridCol w:w="2693"/>
        <w:gridCol w:w="851"/>
        <w:gridCol w:w="1701"/>
        <w:gridCol w:w="2159"/>
        <w:gridCol w:w="1964"/>
        <w:gridCol w:w="1964"/>
      </w:tblGrid>
      <w:tr w:rsidR="00A24FF1" w:rsidRPr="00A24FF1" w:rsidTr="00A24FF1">
        <w:trPr>
          <w:gridAfter w:val="2"/>
          <w:wAfter w:w="3928" w:type="dxa"/>
          <w:trHeight w:val="288"/>
        </w:trPr>
        <w:tc>
          <w:tcPr>
            <w:tcW w:w="10773" w:type="dxa"/>
            <w:gridSpan w:val="2"/>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snapToGrid w:val="0"/>
              <w:spacing w:after="0"/>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 xml:space="preserve">Порядковый номер заявки </w:t>
            </w:r>
          </w:p>
        </w:tc>
        <w:tc>
          <w:tcPr>
            <w:tcW w:w="255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pacing w:after="0"/>
              <w:jc w:val="center"/>
              <w:rPr>
                <w:rFonts w:ascii="Times New Roman" w:eastAsia="Times New Roman" w:hAnsi="Times New Roman" w:cs="Times New Roman"/>
                <w:color w:val="000000"/>
                <w:sz w:val="20"/>
                <w:szCs w:val="20"/>
              </w:rPr>
            </w:pPr>
            <w:r w:rsidRPr="00A24FF1">
              <w:rPr>
                <w:rFonts w:ascii="Times New Roman" w:hAnsi="Times New Roman" w:cs="Times New Roman"/>
                <w:color w:val="000000"/>
              </w:rPr>
              <w:t>Заявка №1</w:t>
            </w:r>
          </w:p>
          <w:p w:rsidR="00A24FF1" w:rsidRPr="00A24FF1" w:rsidRDefault="00A24FF1" w:rsidP="00A24FF1">
            <w:pPr>
              <w:widowControl w:val="0"/>
              <w:spacing w:after="0"/>
              <w:jc w:val="center"/>
              <w:rPr>
                <w:rFonts w:ascii="Times New Roman" w:eastAsia="Times New Roman" w:hAnsi="Times New Roman" w:cs="Times New Roman"/>
                <w:color w:val="000000"/>
              </w:rPr>
            </w:pPr>
            <w:r w:rsidRPr="00A24FF1">
              <w:rPr>
                <w:rFonts w:ascii="Times New Roman" w:hAnsi="Times New Roman" w:cs="Times New Roman"/>
                <w:color w:val="000000"/>
              </w:rPr>
              <w:t>Общество с ограниченной ответственностью «Строительный Альянс»</w:t>
            </w:r>
          </w:p>
        </w:tc>
        <w:tc>
          <w:tcPr>
            <w:tcW w:w="2159" w:type="dxa"/>
            <w:vMerge w:val="restart"/>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pacing w:after="0"/>
              <w:jc w:val="center"/>
              <w:rPr>
                <w:rFonts w:ascii="Times New Roman" w:eastAsia="Times New Roman" w:hAnsi="Times New Roman" w:cs="Times New Roman"/>
                <w:color w:val="000000"/>
                <w:sz w:val="20"/>
                <w:szCs w:val="20"/>
              </w:rPr>
            </w:pPr>
            <w:r w:rsidRPr="00A24FF1">
              <w:rPr>
                <w:rFonts w:ascii="Times New Roman" w:hAnsi="Times New Roman" w:cs="Times New Roman"/>
                <w:color w:val="000000"/>
              </w:rPr>
              <w:t>Заявка №2</w:t>
            </w:r>
          </w:p>
          <w:p w:rsidR="00A24FF1" w:rsidRPr="00A24FF1" w:rsidRDefault="00A24FF1" w:rsidP="00A24FF1">
            <w:pPr>
              <w:spacing w:after="0"/>
              <w:jc w:val="center"/>
              <w:rPr>
                <w:rFonts w:ascii="Times New Roman" w:hAnsi="Times New Roman" w:cs="Times New Roman"/>
                <w:color w:val="000000"/>
              </w:rPr>
            </w:pPr>
            <w:r w:rsidRPr="00A24FF1">
              <w:rPr>
                <w:rFonts w:ascii="Times New Roman" w:hAnsi="Times New Roman" w:cs="Times New Roman"/>
                <w:color w:val="000000"/>
              </w:rPr>
              <w:t>Индивидуальный предприниматель Беликов Сергей Васильевич</w:t>
            </w:r>
          </w:p>
          <w:p w:rsidR="00A24FF1" w:rsidRPr="00A24FF1" w:rsidRDefault="00A24FF1" w:rsidP="00A24FF1">
            <w:pPr>
              <w:widowControl w:val="0"/>
              <w:spacing w:after="0"/>
              <w:jc w:val="center"/>
              <w:rPr>
                <w:rFonts w:ascii="Times New Roman" w:eastAsia="Times New Roman" w:hAnsi="Times New Roman" w:cs="Times New Roman"/>
                <w:color w:val="000000"/>
              </w:rPr>
            </w:pPr>
            <w:proofErr w:type="spellStart"/>
            <w:r w:rsidRPr="00A24FF1">
              <w:rPr>
                <w:rFonts w:ascii="Times New Roman" w:hAnsi="Times New Roman" w:cs="Times New Roman"/>
                <w:color w:val="000000"/>
              </w:rPr>
              <w:t>г</w:t>
            </w:r>
            <w:proofErr w:type="gramStart"/>
            <w:r w:rsidRPr="00A24FF1">
              <w:rPr>
                <w:rFonts w:ascii="Times New Roman" w:hAnsi="Times New Roman" w:cs="Times New Roman"/>
                <w:color w:val="000000"/>
              </w:rPr>
              <w:t>.Ю</w:t>
            </w:r>
            <w:proofErr w:type="gramEnd"/>
            <w:r w:rsidRPr="00A24FF1">
              <w:rPr>
                <w:rFonts w:ascii="Times New Roman" w:hAnsi="Times New Roman" w:cs="Times New Roman"/>
                <w:color w:val="000000"/>
              </w:rPr>
              <w:t>горск</w:t>
            </w:r>
            <w:proofErr w:type="spellEnd"/>
          </w:p>
        </w:tc>
      </w:tr>
      <w:tr w:rsidR="00A24FF1" w:rsidRPr="00A24FF1" w:rsidTr="00A24FF1">
        <w:trPr>
          <w:gridAfter w:val="2"/>
          <w:wAfter w:w="3928" w:type="dxa"/>
          <w:trHeight w:val="643"/>
        </w:trPr>
        <w:tc>
          <w:tcPr>
            <w:tcW w:w="8080"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napToGrid w:val="0"/>
              <w:spacing w:after="0"/>
              <w:ind w:left="294" w:hanging="294"/>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napToGrid w:val="0"/>
              <w:spacing w:after="0"/>
              <w:ind w:left="-28"/>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Обязательные требования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pacing w:after="0"/>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pacing w:after="0"/>
              <w:rPr>
                <w:rFonts w:ascii="Times New Roman" w:eastAsia="Times New Roman" w:hAnsi="Times New Roman" w:cs="Times New Roman"/>
                <w:color w:val="000000"/>
              </w:rPr>
            </w:pPr>
          </w:p>
        </w:tc>
      </w:tr>
      <w:tr w:rsidR="00A24FF1" w:rsidRPr="00A24FF1" w:rsidTr="00A24FF1">
        <w:trPr>
          <w:gridAfter w:val="1"/>
          <w:wAfter w:w="1964" w:type="dxa"/>
          <w:trHeight w:val="708"/>
        </w:trPr>
        <w:tc>
          <w:tcPr>
            <w:tcW w:w="8080"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pacing w:after="0"/>
              <w:jc w:val="both"/>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 xml:space="preserve">1.Непроведение ликвидации участника </w:t>
            </w:r>
            <w:r w:rsidRPr="00A24FF1">
              <w:rPr>
                <w:rFonts w:ascii="Times New Roman" w:hAnsi="Times New Roman" w:cs="Times New Roman"/>
                <w:bCs/>
                <w:color w:val="000000"/>
                <w:sz w:val="18"/>
                <w:szCs w:val="18"/>
              </w:rPr>
              <w:t>закупки -</w:t>
            </w:r>
            <w:r w:rsidRPr="00A24FF1">
              <w:rPr>
                <w:rFonts w:ascii="Times New Roman" w:hAnsi="Times New Roman" w:cs="Times New Roman"/>
                <w:color w:val="000000"/>
                <w:sz w:val="18"/>
                <w:szCs w:val="18"/>
              </w:rPr>
              <w:t xml:space="preserve"> юридического лица и отсутствие решения арбитражного суда о признании участника </w:t>
            </w:r>
            <w:r w:rsidRPr="00A24FF1">
              <w:rPr>
                <w:rFonts w:ascii="Times New Roman" w:hAnsi="Times New Roman" w:cs="Times New Roman"/>
                <w:bCs/>
                <w:color w:val="000000"/>
                <w:sz w:val="18"/>
                <w:szCs w:val="18"/>
              </w:rPr>
              <w:t>закупки</w:t>
            </w:r>
            <w:r w:rsidRPr="00A24FF1">
              <w:rPr>
                <w:rFonts w:ascii="Times New Roman" w:hAnsi="Times New Roman" w:cs="Times New Roman"/>
                <w:color w:val="000000"/>
                <w:sz w:val="18"/>
                <w:szCs w:val="18"/>
              </w:rPr>
              <w:t xml:space="preserve"> - юридического лица, индивидуального предпринимателя </w:t>
            </w:r>
            <w:r w:rsidRPr="00A24FF1">
              <w:rPr>
                <w:rFonts w:ascii="Times New Roman" w:hAnsi="Times New Roman" w:cs="Times New Roman"/>
                <w:bCs/>
                <w:color w:val="000000"/>
                <w:sz w:val="18"/>
                <w:szCs w:val="18"/>
              </w:rPr>
              <w:t>несостоятельным (</w:t>
            </w:r>
            <w:r w:rsidRPr="00A24FF1">
              <w:rPr>
                <w:rFonts w:ascii="Times New Roman" w:hAnsi="Times New Roman" w:cs="Times New Roman"/>
                <w:color w:val="000000"/>
                <w:sz w:val="18"/>
                <w:szCs w:val="18"/>
              </w:rPr>
              <w:t>банкротом</w:t>
            </w:r>
            <w:r w:rsidRPr="00A24FF1">
              <w:rPr>
                <w:rFonts w:ascii="Times New Roman" w:hAnsi="Times New Roman" w:cs="Times New Roman"/>
                <w:bCs/>
                <w:color w:val="000000"/>
                <w:sz w:val="18"/>
                <w:szCs w:val="18"/>
              </w:rPr>
              <w:t>)</w:t>
            </w:r>
            <w:r w:rsidRPr="00A24FF1">
              <w:rPr>
                <w:rFonts w:ascii="Times New Roman" w:hAnsi="Times New Roman" w:cs="Times New Roman"/>
                <w:color w:val="000000"/>
                <w:sz w:val="18"/>
                <w:szCs w:val="18"/>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kern w:val="2"/>
                <w:sz w:val="18"/>
                <w:szCs w:val="18"/>
                <w:lang w:eastAsia="ar-SA"/>
              </w:rPr>
            </w:pPr>
            <w:r w:rsidRPr="00A24FF1">
              <w:rPr>
                <w:rFonts w:ascii="Times New Roman" w:hAnsi="Times New Roman" w:cs="Times New Roman"/>
                <w:color w:val="000000"/>
                <w:sz w:val="18"/>
                <w:szCs w:val="18"/>
              </w:rPr>
              <w:t xml:space="preserve">информация </w:t>
            </w:r>
          </w:p>
          <w:p w:rsidR="00A24FF1" w:rsidRPr="00A24FF1" w:rsidRDefault="00A24FF1" w:rsidP="00A24FF1">
            <w:pPr>
              <w:widowControl w:val="0"/>
              <w:spacing w:after="0"/>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продекларирована</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kern w:val="2"/>
                <w:sz w:val="18"/>
                <w:szCs w:val="18"/>
                <w:lang w:eastAsia="ar-SA"/>
              </w:rPr>
            </w:pPr>
            <w:r w:rsidRPr="00A24FF1">
              <w:rPr>
                <w:rFonts w:ascii="Times New Roman" w:hAnsi="Times New Roman" w:cs="Times New Roman"/>
                <w:color w:val="000000"/>
                <w:sz w:val="18"/>
                <w:szCs w:val="18"/>
              </w:rPr>
              <w:t xml:space="preserve">информация </w:t>
            </w:r>
          </w:p>
          <w:p w:rsidR="00A24FF1" w:rsidRPr="00A24FF1" w:rsidRDefault="00A24FF1" w:rsidP="00A24FF1">
            <w:pPr>
              <w:widowControl w:val="0"/>
              <w:spacing w:after="0"/>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продекларирована</w:t>
            </w:r>
          </w:p>
        </w:tc>
        <w:tc>
          <w:tcPr>
            <w:tcW w:w="1964" w:type="dxa"/>
          </w:tcPr>
          <w:p w:rsidR="00A24FF1" w:rsidRPr="00A24FF1" w:rsidRDefault="00A24FF1" w:rsidP="00A24FF1">
            <w:pPr>
              <w:widowControl w:val="0"/>
              <w:snapToGrid w:val="0"/>
              <w:spacing w:after="0"/>
              <w:jc w:val="center"/>
              <w:rPr>
                <w:rFonts w:ascii="Times New Roman" w:eastAsia="Times New Roman" w:hAnsi="Times New Roman" w:cs="Times New Roman"/>
                <w:color w:val="000000"/>
                <w:sz w:val="18"/>
                <w:szCs w:val="18"/>
              </w:rPr>
            </w:pPr>
          </w:p>
        </w:tc>
      </w:tr>
      <w:tr w:rsidR="00A24FF1" w:rsidRPr="00A24FF1" w:rsidTr="00A24FF1">
        <w:trPr>
          <w:gridAfter w:val="1"/>
          <w:wAfter w:w="1964" w:type="dxa"/>
          <w:trHeight w:val="387"/>
        </w:trPr>
        <w:tc>
          <w:tcPr>
            <w:tcW w:w="8080"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pacing w:after="0"/>
              <w:jc w:val="both"/>
              <w:rPr>
                <w:rFonts w:ascii="Times New Roman" w:eastAsia="Times New Roman" w:hAnsi="Times New Roman" w:cs="Times New Roman"/>
                <w:kern w:val="2"/>
                <w:sz w:val="18"/>
                <w:szCs w:val="18"/>
                <w:lang w:eastAsia="ar-SA"/>
              </w:rPr>
            </w:pPr>
            <w:r w:rsidRPr="00A24FF1">
              <w:rPr>
                <w:rFonts w:ascii="Times New Roman" w:hAnsi="Times New Roman" w:cs="Times New Roman"/>
                <w:color w:val="000000"/>
                <w:sz w:val="18"/>
                <w:szCs w:val="18"/>
              </w:rPr>
              <w:t>2.</w:t>
            </w:r>
            <w:r w:rsidRPr="00A24FF1">
              <w:rPr>
                <w:rFonts w:ascii="Times New Roman" w:hAnsi="Times New Roman" w:cs="Times New Roman"/>
                <w:sz w:val="18"/>
                <w:szCs w:val="18"/>
              </w:rPr>
              <w:t xml:space="preserve">Неприостановление деятельности участника </w:t>
            </w:r>
            <w:r w:rsidRPr="00A24FF1">
              <w:rPr>
                <w:rFonts w:ascii="Times New Roman" w:hAnsi="Times New Roman" w:cs="Times New Roman"/>
                <w:bCs/>
                <w:sz w:val="18"/>
                <w:szCs w:val="18"/>
              </w:rPr>
              <w:t>закупки</w:t>
            </w:r>
            <w:r w:rsidRPr="00A24FF1">
              <w:rPr>
                <w:rFonts w:ascii="Times New Roman" w:hAnsi="Times New Roman" w:cs="Times New Roman"/>
                <w:sz w:val="18"/>
                <w:szCs w:val="18"/>
              </w:rPr>
              <w:t xml:space="preserve"> в порядке, </w:t>
            </w:r>
            <w:r w:rsidRPr="00A24FF1">
              <w:rPr>
                <w:rFonts w:ascii="Times New Roman" w:hAnsi="Times New Roman" w:cs="Times New Roman"/>
                <w:bCs/>
                <w:sz w:val="18"/>
                <w:szCs w:val="18"/>
              </w:rPr>
              <w:t>установленном</w:t>
            </w:r>
            <w:r w:rsidRPr="00A24FF1">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kern w:val="2"/>
                <w:sz w:val="18"/>
                <w:szCs w:val="18"/>
                <w:lang w:eastAsia="ar-SA"/>
              </w:rPr>
            </w:pPr>
            <w:r w:rsidRPr="00A24FF1">
              <w:rPr>
                <w:rFonts w:ascii="Times New Roman" w:hAnsi="Times New Roman" w:cs="Times New Roman"/>
                <w:color w:val="000000"/>
                <w:sz w:val="18"/>
                <w:szCs w:val="18"/>
              </w:rPr>
              <w:t xml:space="preserve">информация </w:t>
            </w:r>
          </w:p>
          <w:p w:rsidR="00A24FF1" w:rsidRPr="00A24FF1" w:rsidRDefault="00A24FF1" w:rsidP="00A24FF1">
            <w:pPr>
              <w:widowControl w:val="0"/>
              <w:spacing w:after="0"/>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продекларирована</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kern w:val="2"/>
                <w:sz w:val="18"/>
                <w:szCs w:val="18"/>
                <w:lang w:eastAsia="ar-SA"/>
              </w:rPr>
            </w:pPr>
            <w:r w:rsidRPr="00A24FF1">
              <w:rPr>
                <w:rFonts w:ascii="Times New Roman" w:hAnsi="Times New Roman" w:cs="Times New Roman"/>
                <w:color w:val="000000"/>
                <w:sz w:val="18"/>
                <w:szCs w:val="18"/>
              </w:rPr>
              <w:t xml:space="preserve">информация </w:t>
            </w:r>
          </w:p>
          <w:p w:rsidR="00A24FF1" w:rsidRPr="00A24FF1" w:rsidRDefault="00A24FF1" w:rsidP="00A24FF1">
            <w:pPr>
              <w:widowControl w:val="0"/>
              <w:spacing w:after="0"/>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продекларирована</w:t>
            </w:r>
          </w:p>
        </w:tc>
        <w:tc>
          <w:tcPr>
            <w:tcW w:w="1964" w:type="dxa"/>
          </w:tcPr>
          <w:p w:rsidR="00A24FF1" w:rsidRPr="00A24FF1" w:rsidRDefault="00A24FF1" w:rsidP="00A24FF1">
            <w:pPr>
              <w:widowControl w:val="0"/>
              <w:snapToGrid w:val="0"/>
              <w:spacing w:after="0"/>
              <w:jc w:val="center"/>
              <w:rPr>
                <w:rFonts w:ascii="Times New Roman" w:eastAsia="Times New Roman" w:hAnsi="Times New Roman" w:cs="Times New Roman"/>
                <w:color w:val="000000"/>
                <w:sz w:val="18"/>
                <w:szCs w:val="18"/>
              </w:rPr>
            </w:pPr>
          </w:p>
        </w:tc>
      </w:tr>
      <w:tr w:rsidR="00A24FF1" w:rsidRPr="00A24FF1" w:rsidTr="00A24FF1">
        <w:trPr>
          <w:gridAfter w:val="1"/>
          <w:wAfter w:w="1964" w:type="dxa"/>
        </w:trPr>
        <w:tc>
          <w:tcPr>
            <w:tcW w:w="8080"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pacing w:after="0"/>
              <w:jc w:val="both"/>
              <w:rPr>
                <w:rFonts w:ascii="Times New Roman" w:eastAsia="Times New Roman" w:hAnsi="Times New Roman" w:cs="Times New Roman"/>
                <w:kern w:val="2"/>
                <w:sz w:val="18"/>
                <w:szCs w:val="18"/>
                <w:lang w:eastAsia="ar-SA"/>
              </w:rPr>
            </w:pPr>
            <w:r w:rsidRPr="00A24FF1">
              <w:rPr>
                <w:rFonts w:ascii="Times New Roman" w:hAnsi="Times New Roman" w:cs="Times New Roman"/>
                <w:color w:val="000000"/>
                <w:sz w:val="18"/>
                <w:szCs w:val="18"/>
              </w:rPr>
              <w:t xml:space="preserve">3. </w:t>
            </w:r>
            <w:proofErr w:type="gramStart"/>
            <w:r w:rsidRPr="00A24FF1">
              <w:rPr>
                <w:rFonts w:ascii="Times New Roman" w:hAnsi="Times New Roman" w:cs="Times New Roman"/>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4FF1">
              <w:rPr>
                <w:rFonts w:ascii="Times New Roman" w:hAnsi="Times New Roman" w:cs="Times New Roman"/>
                <w:color w:val="000000"/>
                <w:sz w:val="18"/>
                <w:szCs w:val="18"/>
              </w:rPr>
              <w:t xml:space="preserve"> </w:t>
            </w:r>
            <w:proofErr w:type="gramStart"/>
            <w:r w:rsidRPr="00A24FF1">
              <w:rPr>
                <w:rFonts w:ascii="Times New Roman" w:hAnsi="Times New Roman" w:cs="Times New Roman"/>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4FF1">
              <w:rPr>
                <w:rFonts w:ascii="Times New Roman" w:hAnsi="Times New Roman" w:cs="Times New Roman"/>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4FF1">
              <w:rPr>
                <w:rFonts w:ascii="Times New Roman" w:hAnsi="Times New Roman" w:cs="Times New Roman"/>
                <w:color w:val="000000"/>
                <w:sz w:val="18"/>
                <w:szCs w:val="18"/>
              </w:rPr>
              <w:t>указанных</w:t>
            </w:r>
            <w:proofErr w:type="gramEnd"/>
            <w:r w:rsidRPr="00A24FF1">
              <w:rPr>
                <w:rFonts w:ascii="Times New Roman" w:hAnsi="Times New Roman" w:cs="Times New Roman"/>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tcPr>
          <w:p w:rsidR="00A24FF1" w:rsidRPr="00A24FF1" w:rsidRDefault="00A24FF1" w:rsidP="00A24FF1">
            <w:pPr>
              <w:spacing w:after="0"/>
              <w:jc w:val="center"/>
              <w:rPr>
                <w:rFonts w:ascii="Times New Roman" w:eastAsia="Times New Roman" w:hAnsi="Times New Roman" w:cs="Times New Roman"/>
                <w:sz w:val="18"/>
                <w:szCs w:val="18"/>
              </w:rPr>
            </w:pPr>
          </w:p>
          <w:p w:rsidR="00A24FF1" w:rsidRPr="00A24FF1" w:rsidRDefault="00A24FF1" w:rsidP="00A24FF1">
            <w:pPr>
              <w:widowControl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24FF1" w:rsidRPr="00A24FF1" w:rsidRDefault="00A24FF1" w:rsidP="00A24FF1">
            <w:pPr>
              <w:snapToGrid w:val="0"/>
              <w:spacing w:after="0"/>
              <w:jc w:val="center"/>
              <w:rPr>
                <w:rFonts w:ascii="Times New Roman" w:eastAsia="Times New Roman" w:hAnsi="Times New Roman" w:cs="Times New Roman"/>
                <w:color w:val="000000"/>
                <w:sz w:val="18"/>
                <w:szCs w:val="18"/>
              </w:rPr>
            </w:pPr>
          </w:p>
          <w:p w:rsidR="00A24FF1" w:rsidRPr="00A24FF1" w:rsidRDefault="00A24FF1" w:rsidP="00A24FF1">
            <w:pPr>
              <w:snapToGrid w:val="0"/>
              <w:spacing w:after="0"/>
              <w:jc w:val="center"/>
              <w:rPr>
                <w:rFonts w:ascii="Times New Roman" w:hAnsi="Times New Roman" w:cs="Times New Roman"/>
                <w:color w:val="000000"/>
                <w:kern w:val="2"/>
                <w:sz w:val="18"/>
                <w:szCs w:val="18"/>
                <w:lang w:eastAsia="ar-SA"/>
              </w:rPr>
            </w:pPr>
            <w:r w:rsidRPr="00A24FF1">
              <w:rPr>
                <w:rFonts w:ascii="Times New Roman" w:hAnsi="Times New Roman" w:cs="Times New Roman"/>
                <w:color w:val="000000"/>
                <w:sz w:val="18"/>
                <w:szCs w:val="18"/>
              </w:rPr>
              <w:t>информация</w:t>
            </w:r>
          </w:p>
          <w:p w:rsidR="00A24FF1" w:rsidRPr="00A24FF1" w:rsidRDefault="00A24FF1" w:rsidP="00A24FF1">
            <w:pPr>
              <w:widowControl w:val="0"/>
              <w:spacing w:after="0"/>
              <w:jc w:val="center"/>
              <w:rPr>
                <w:rFonts w:ascii="Times New Roman" w:eastAsia="Times New Roman" w:hAnsi="Times New Roman" w:cs="Times New Roman"/>
                <w:color w:val="FF0000"/>
                <w:kern w:val="2"/>
                <w:sz w:val="18"/>
                <w:szCs w:val="18"/>
                <w:lang w:eastAsia="ar-SA"/>
              </w:rPr>
            </w:pPr>
            <w:r w:rsidRPr="00A24FF1">
              <w:rPr>
                <w:rFonts w:ascii="Times New Roman" w:hAnsi="Times New Roman" w:cs="Times New Roman"/>
                <w:color w:val="000000"/>
                <w:sz w:val="18"/>
                <w:szCs w:val="18"/>
              </w:rPr>
              <w:t>продекларирована</w:t>
            </w:r>
          </w:p>
        </w:tc>
        <w:tc>
          <w:tcPr>
            <w:tcW w:w="2159" w:type="dxa"/>
            <w:tcBorders>
              <w:top w:val="single" w:sz="4" w:space="0" w:color="auto"/>
              <w:left w:val="single" w:sz="4" w:space="0" w:color="auto"/>
              <w:bottom w:val="single" w:sz="4" w:space="0" w:color="auto"/>
              <w:right w:val="single" w:sz="4" w:space="0" w:color="auto"/>
            </w:tcBorders>
            <w:vAlign w:val="center"/>
          </w:tcPr>
          <w:p w:rsidR="00A24FF1" w:rsidRPr="00A24FF1" w:rsidRDefault="00A24FF1" w:rsidP="00A24FF1">
            <w:pPr>
              <w:snapToGrid w:val="0"/>
              <w:spacing w:after="0"/>
              <w:jc w:val="center"/>
              <w:rPr>
                <w:rFonts w:ascii="Times New Roman" w:eastAsia="Times New Roman" w:hAnsi="Times New Roman" w:cs="Times New Roman"/>
                <w:color w:val="000000"/>
                <w:sz w:val="18"/>
                <w:szCs w:val="18"/>
              </w:rPr>
            </w:pPr>
          </w:p>
          <w:p w:rsidR="00A24FF1" w:rsidRPr="00A24FF1" w:rsidRDefault="00A24FF1" w:rsidP="00A24FF1">
            <w:pPr>
              <w:snapToGrid w:val="0"/>
              <w:spacing w:after="0"/>
              <w:jc w:val="center"/>
              <w:rPr>
                <w:rFonts w:ascii="Times New Roman" w:hAnsi="Times New Roman" w:cs="Times New Roman"/>
                <w:color w:val="000000"/>
                <w:kern w:val="2"/>
                <w:sz w:val="18"/>
                <w:szCs w:val="18"/>
                <w:lang w:eastAsia="ar-SA"/>
              </w:rPr>
            </w:pPr>
            <w:r w:rsidRPr="00A24FF1">
              <w:rPr>
                <w:rFonts w:ascii="Times New Roman" w:hAnsi="Times New Roman" w:cs="Times New Roman"/>
                <w:color w:val="000000"/>
                <w:sz w:val="18"/>
                <w:szCs w:val="18"/>
              </w:rPr>
              <w:t>информация</w:t>
            </w:r>
          </w:p>
          <w:p w:rsidR="00A24FF1" w:rsidRPr="00A24FF1" w:rsidRDefault="00A24FF1" w:rsidP="00A24FF1">
            <w:pPr>
              <w:widowControl w:val="0"/>
              <w:spacing w:after="0"/>
              <w:jc w:val="center"/>
              <w:rPr>
                <w:rFonts w:ascii="Times New Roman" w:eastAsia="Times New Roman" w:hAnsi="Times New Roman" w:cs="Times New Roman"/>
                <w:color w:val="FF0000"/>
                <w:kern w:val="2"/>
                <w:sz w:val="18"/>
                <w:szCs w:val="18"/>
                <w:lang w:eastAsia="ar-SA"/>
              </w:rPr>
            </w:pPr>
            <w:r w:rsidRPr="00A24FF1">
              <w:rPr>
                <w:rFonts w:ascii="Times New Roman" w:hAnsi="Times New Roman" w:cs="Times New Roman"/>
                <w:color w:val="000000"/>
                <w:sz w:val="18"/>
                <w:szCs w:val="18"/>
              </w:rPr>
              <w:t>продекларирована</w:t>
            </w:r>
          </w:p>
        </w:tc>
        <w:tc>
          <w:tcPr>
            <w:tcW w:w="1964" w:type="dxa"/>
          </w:tcPr>
          <w:p w:rsidR="00A24FF1" w:rsidRPr="00A24FF1" w:rsidRDefault="00A24FF1" w:rsidP="00A24FF1">
            <w:pPr>
              <w:widowControl w:val="0"/>
              <w:snapToGrid w:val="0"/>
              <w:spacing w:after="0"/>
              <w:jc w:val="center"/>
              <w:rPr>
                <w:rFonts w:ascii="Times New Roman" w:eastAsia="Times New Roman" w:hAnsi="Times New Roman" w:cs="Times New Roman"/>
                <w:color w:val="000000"/>
                <w:sz w:val="18"/>
                <w:szCs w:val="18"/>
              </w:rPr>
            </w:pPr>
          </w:p>
        </w:tc>
      </w:tr>
      <w:tr w:rsidR="00A24FF1" w:rsidRPr="00A24FF1" w:rsidTr="00A24FF1">
        <w:trPr>
          <w:gridAfter w:val="1"/>
          <w:wAfter w:w="1964" w:type="dxa"/>
        </w:trPr>
        <w:tc>
          <w:tcPr>
            <w:tcW w:w="8080"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pacing w:after="0"/>
              <w:jc w:val="both"/>
              <w:rPr>
                <w:rFonts w:ascii="Times New Roman" w:eastAsia="Times New Roman" w:hAnsi="Times New Roman" w:cs="Times New Roman"/>
                <w:kern w:val="2"/>
                <w:sz w:val="18"/>
                <w:szCs w:val="18"/>
                <w:lang w:eastAsia="ar-SA"/>
              </w:rPr>
            </w:pPr>
            <w:r w:rsidRPr="00A24FF1">
              <w:rPr>
                <w:rFonts w:ascii="Times New Roman" w:hAnsi="Times New Roman" w:cs="Times New Roman"/>
                <w:color w:val="000000"/>
                <w:sz w:val="18"/>
                <w:szCs w:val="18"/>
              </w:rPr>
              <w:t xml:space="preserve">4. </w:t>
            </w:r>
            <w:proofErr w:type="gramStart"/>
            <w:r w:rsidRPr="00A24FF1">
              <w:rPr>
                <w:rFonts w:ascii="Times New Roman" w:hAnsi="Times New Roman" w:cs="Times New Roman"/>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4FF1">
              <w:rPr>
                <w:rFonts w:ascii="Times New Roman" w:hAnsi="Times New Roman" w:cs="Times New Roman"/>
                <w:color w:val="000000"/>
                <w:sz w:val="18"/>
                <w:szCs w:val="18"/>
              </w:rPr>
              <w:t xml:space="preserve"> указанных физических лиц наказания в виде лишения права занимать </w:t>
            </w:r>
            <w:r w:rsidRPr="00A24FF1">
              <w:rPr>
                <w:rFonts w:ascii="Times New Roman" w:hAnsi="Times New Roman" w:cs="Times New Roman"/>
                <w:color w:val="000000"/>
                <w:sz w:val="18"/>
                <w:szCs w:val="18"/>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lastRenderedPageBreak/>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kern w:val="2"/>
                <w:sz w:val="18"/>
                <w:szCs w:val="18"/>
                <w:lang w:eastAsia="ar-SA"/>
              </w:rPr>
            </w:pPr>
            <w:r w:rsidRPr="00A24FF1">
              <w:rPr>
                <w:rFonts w:ascii="Times New Roman" w:hAnsi="Times New Roman" w:cs="Times New Roman"/>
                <w:color w:val="000000"/>
                <w:sz w:val="18"/>
                <w:szCs w:val="18"/>
              </w:rPr>
              <w:t xml:space="preserve">информация </w:t>
            </w:r>
          </w:p>
          <w:p w:rsidR="00A24FF1" w:rsidRPr="00A24FF1" w:rsidRDefault="00A24FF1" w:rsidP="00A24FF1">
            <w:pPr>
              <w:widowControl w:val="0"/>
              <w:spacing w:after="0"/>
              <w:jc w:val="center"/>
              <w:rPr>
                <w:rFonts w:ascii="Times New Roman" w:eastAsia="Times New Roman" w:hAnsi="Times New Roman" w:cs="Times New Roman"/>
                <w:color w:val="FF0000"/>
                <w:kern w:val="2"/>
                <w:sz w:val="18"/>
                <w:szCs w:val="18"/>
                <w:lang w:eastAsia="ar-SA"/>
              </w:rPr>
            </w:pPr>
            <w:r w:rsidRPr="00A24FF1">
              <w:rPr>
                <w:rFonts w:ascii="Times New Roman" w:hAnsi="Times New Roman" w:cs="Times New Roman"/>
                <w:color w:val="000000"/>
                <w:sz w:val="18"/>
                <w:szCs w:val="18"/>
              </w:rPr>
              <w:t>продекларирована</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kern w:val="2"/>
                <w:sz w:val="18"/>
                <w:szCs w:val="18"/>
                <w:lang w:eastAsia="ar-SA"/>
              </w:rPr>
            </w:pPr>
            <w:r w:rsidRPr="00A24FF1">
              <w:rPr>
                <w:rFonts w:ascii="Times New Roman" w:hAnsi="Times New Roman" w:cs="Times New Roman"/>
                <w:color w:val="000000"/>
                <w:sz w:val="18"/>
                <w:szCs w:val="18"/>
              </w:rPr>
              <w:t xml:space="preserve">информация </w:t>
            </w:r>
          </w:p>
          <w:p w:rsidR="00A24FF1" w:rsidRPr="00A24FF1" w:rsidRDefault="00A24FF1" w:rsidP="00A24FF1">
            <w:pPr>
              <w:widowControl w:val="0"/>
              <w:spacing w:after="0"/>
              <w:jc w:val="center"/>
              <w:rPr>
                <w:rFonts w:ascii="Times New Roman" w:eastAsia="Times New Roman" w:hAnsi="Times New Roman" w:cs="Times New Roman"/>
                <w:color w:val="FF0000"/>
                <w:kern w:val="2"/>
                <w:sz w:val="18"/>
                <w:szCs w:val="18"/>
                <w:lang w:eastAsia="ar-SA"/>
              </w:rPr>
            </w:pPr>
            <w:r w:rsidRPr="00A24FF1">
              <w:rPr>
                <w:rFonts w:ascii="Times New Roman" w:hAnsi="Times New Roman" w:cs="Times New Roman"/>
                <w:color w:val="000000"/>
                <w:sz w:val="18"/>
                <w:szCs w:val="18"/>
              </w:rPr>
              <w:t>продекларирована</w:t>
            </w:r>
          </w:p>
        </w:tc>
        <w:tc>
          <w:tcPr>
            <w:tcW w:w="1964" w:type="dxa"/>
          </w:tcPr>
          <w:p w:rsidR="00A24FF1" w:rsidRPr="00A24FF1" w:rsidRDefault="00A24FF1" w:rsidP="00A24FF1">
            <w:pPr>
              <w:widowControl w:val="0"/>
              <w:snapToGrid w:val="0"/>
              <w:spacing w:after="0"/>
              <w:jc w:val="center"/>
              <w:rPr>
                <w:rFonts w:ascii="Times New Roman" w:eastAsia="Times New Roman" w:hAnsi="Times New Roman" w:cs="Times New Roman"/>
                <w:color w:val="000000"/>
                <w:sz w:val="18"/>
                <w:szCs w:val="18"/>
              </w:rPr>
            </w:pPr>
          </w:p>
        </w:tc>
      </w:tr>
      <w:tr w:rsidR="00A24FF1" w:rsidRPr="00A24FF1" w:rsidTr="00A24FF1">
        <w:trPr>
          <w:gridAfter w:val="1"/>
          <w:wAfter w:w="1964" w:type="dxa"/>
          <w:trHeight w:val="424"/>
        </w:trPr>
        <w:tc>
          <w:tcPr>
            <w:tcW w:w="8080"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pacing w:after="0"/>
              <w:jc w:val="both"/>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информация</w:t>
            </w:r>
          </w:p>
          <w:p w:rsidR="00A24FF1" w:rsidRPr="00A24FF1" w:rsidRDefault="00A24FF1" w:rsidP="00A24FF1">
            <w:pPr>
              <w:widowControl w:val="0"/>
              <w:spacing w:after="0"/>
              <w:jc w:val="center"/>
              <w:rPr>
                <w:rFonts w:ascii="Times New Roman" w:eastAsia="Times New Roman" w:hAnsi="Times New Roman" w:cs="Times New Roman"/>
                <w:color w:val="FF0000"/>
                <w:kern w:val="2"/>
                <w:sz w:val="18"/>
                <w:szCs w:val="18"/>
                <w:lang w:eastAsia="ar-SA"/>
              </w:rPr>
            </w:pPr>
            <w:r w:rsidRPr="00A24FF1">
              <w:rPr>
                <w:rFonts w:ascii="Times New Roman" w:hAnsi="Times New Roman" w:cs="Times New Roman"/>
                <w:color w:val="000000"/>
                <w:sz w:val="18"/>
                <w:szCs w:val="18"/>
              </w:rPr>
              <w:t>продекларирована</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информация</w:t>
            </w:r>
          </w:p>
          <w:p w:rsidR="00A24FF1" w:rsidRPr="00A24FF1" w:rsidRDefault="00A24FF1" w:rsidP="00A24FF1">
            <w:pPr>
              <w:widowControl w:val="0"/>
              <w:spacing w:after="0"/>
              <w:jc w:val="center"/>
              <w:rPr>
                <w:rFonts w:ascii="Times New Roman" w:eastAsia="Times New Roman" w:hAnsi="Times New Roman" w:cs="Times New Roman"/>
                <w:color w:val="FF0000"/>
                <w:kern w:val="2"/>
                <w:sz w:val="18"/>
                <w:szCs w:val="18"/>
                <w:lang w:eastAsia="ar-SA"/>
              </w:rPr>
            </w:pPr>
            <w:r w:rsidRPr="00A24FF1">
              <w:rPr>
                <w:rFonts w:ascii="Times New Roman" w:hAnsi="Times New Roman" w:cs="Times New Roman"/>
                <w:color w:val="000000"/>
                <w:sz w:val="18"/>
                <w:szCs w:val="18"/>
              </w:rPr>
              <w:t>продекларирована</w:t>
            </w:r>
          </w:p>
        </w:tc>
        <w:tc>
          <w:tcPr>
            <w:tcW w:w="1964" w:type="dxa"/>
          </w:tcPr>
          <w:p w:rsidR="00A24FF1" w:rsidRPr="00A24FF1" w:rsidRDefault="00A24FF1" w:rsidP="00A24FF1">
            <w:pPr>
              <w:widowControl w:val="0"/>
              <w:snapToGrid w:val="0"/>
              <w:spacing w:after="0"/>
              <w:jc w:val="center"/>
              <w:rPr>
                <w:rFonts w:ascii="Times New Roman" w:eastAsia="Times New Roman" w:hAnsi="Times New Roman" w:cs="Times New Roman"/>
                <w:color w:val="000000"/>
                <w:sz w:val="18"/>
                <w:szCs w:val="18"/>
              </w:rPr>
            </w:pPr>
          </w:p>
        </w:tc>
      </w:tr>
      <w:tr w:rsidR="00A24FF1" w:rsidRPr="00A24FF1" w:rsidTr="00A24FF1">
        <w:trPr>
          <w:gridAfter w:val="1"/>
          <w:wAfter w:w="1964" w:type="dxa"/>
          <w:trHeight w:val="424"/>
        </w:trPr>
        <w:tc>
          <w:tcPr>
            <w:tcW w:w="8080" w:type="dxa"/>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suppressAutoHyphens/>
              <w:spacing w:after="0"/>
              <w:ind w:left="34"/>
              <w:jc w:val="both"/>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 xml:space="preserve">6. </w:t>
            </w:r>
            <w:proofErr w:type="gramStart"/>
            <w:r w:rsidRPr="00A24FF1">
              <w:rPr>
                <w:rFonts w:ascii="Times New Roman" w:hAnsi="Times New Roman" w:cs="Times New Roman"/>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4FF1">
              <w:rPr>
                <w:rFonts w:ascii="Times New Roman" w:hAnsi="Times New Roman" w:cs="Times New Roman"/>
                <w:color w:val="000000"/>
                <w:sz w:val="18"/>
                <w:szCs w:val="18"/>
              </w:rPr>
              <w:t xml:space="preserve"> </w:t>
            </w:r>
            <w:proofErr w:type="gramStart"/>
            <w:r w:rsidRPr="00A24FF1">
              <w:rPr>
                <w:rFonts w:ascii="Times New Roman" w:hAnsi="Times New Roman" w:cs="Times New Roman"/>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24FF1">
              <w:rPr>
                <w:rFonts w:ascii="Times New Roman" w:hAnsi="Times New Roman" w:cs="Times New Roman"/>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информация</w:t>
            </w:r>
          </w:p>
          <w:p w:rsidR="00A24FF1" w:rsidRPr="00A24FF1" w:rsidRDefault="00A24FF1" w:rsidP="00A24FF1">
            <w:pPr>
              <w:widowControl w:val="0"/>
              <w:spacing w:after="0"/>
              <w:jc w:val="center"/>
              <w:rPr>
                <w:rFonts w:ascii="Times New Roman" w:eastAsia="Times New Roman" w:hAnsi="Times New Roman" w:cs="Times New Roman"/>
                <w:color w:val="FF0000"/>
                <w:kern w:val="2"/>
                <w:sz w:val="18"/>
                <w:szCs w:val="18"/>
                <w:lang w:eastAsia="ar-SA"/>
              </w:rPr>
            </w:pPr>
            <w:r w:rsidRPr="00A24FF1">
              <w:rPr>
                <w:rFonts w:ascii="Times New Roman" w:hAnsi="Times New Roman" w:cs="Times New Roman"/>
                <w:color w:val="000000"/>
                <w:sz w:val="18"/>
                <w:szCs w:val="18"/>
              </w:rPr>
              <w:t>продекларирована</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информация</w:t>
            </w:r>
          </w:p>
          <w:p w:rsidR="00A24FF1" w:rsidRPr="00A24FF1" w:rsidRDefault="00A24FF1" w:rsidP="00A24FF1">
            <w:pPr>
              <w:widowControl w:val="0"/>
              <w:spacing w:after="0"/>
              <w:jc w:val="center"/>
              <w:rPr>
                <w:rFonts w:ascii="Times New Roman" w:eastAsia="Times New Roman" w:hAnsi="Times New Roman" w:cs="Times New Roman"/>
                <w:color w:val="FF0000"/>
                <w:kern w:val="2"/>
                <w:sz w:val="18"/>
                <w:szCs w:val="18"/>
                <w:lang w:eastAsia="ar-SA"/>
              </w:rPr>
            </w:pPr>
            <w:r w:rsidRPr="00A24FF1">
              <w:rPr>
                <w:rFonts w:ascii="Times New Roman" w:hAnsi="Times New Roman" w:cs="Times New Roman"/>
                <w:color w:val="000000"/>
                <w:sz w:val="18"/>
                <w:szCs w:val="18"/>
              </w:rPr>
              <w:t>продекларирована</w:t>
            </w:r>
          </w:p>
        </w:tc>
        <w:tc>
          <w:tcPr>
            <w:tcW w:w="1964" w:type="dxa"/>
          </w:tcPr>
          <w:p w:rsidR="00A24FF1" w:rsidRPr="00A24FF1" w:rsidRDefault="00A24FF1" w:rsidP="00A24FF1">
            <w:pPr>
              <w:widowControl w:val="0"/>
              <w:spacing w:after="0"/>
              <w:jc w:val="center"/>
              <w:rPr>
                <w:rFonts w:ascii="Times New Roman" w:eastAsia="Times New Roman" w:hAnsi="Times New Roman" w:cs="Times New Roman"/>
                <w:sz w:val="18"/>
                <w:szCs w:val="18"/>
              </w:rPr>
            </w:pPr>
          </w:p>
        </w:tc>
      </w:tr>
      <w:tr w:rsidR="00A24FF1" w:rsidRPr="00A24FF1" w:rsidTr="00A24FF1">
        <w:trPr>
          <w:gridAfter w:val="1"/>
          <w:wAfter w:w="1964" w:type="dxa"/>
          <w:trHeight w:val="307"/>
        </w:trPr>
        <w:tc>
          <w:tcPr>
            <w:tcW w:w="8080"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pacing w:after="0"/>
              <w:jc w:val="both"/>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 xml:space="preserve">7. Отсутствие в реестре недобросовестных поставщиков сведений об участнике </w:t>
            </w:r>
            <w:r w:rsidRPr="00A24FF1">
              <w:rPr>
                <w:rFonts w:ascii="Times New Roman" w:hAnsi="Times New Roman" w:cs="Times New Roman"/>
                <w:bCs/>
                <w:sz w:val="18"/>
                <w:szCs w:val="18"/>
              </w:rPr>
              <w:t>закупки – юридическом лице</w:t>
            </w:r>
            <w:r w:rsidRPr="00A24FF1">
              <w:rPr>
                <w:rFonts w:ascii="Times New Roman" w:hAnsi="Times New Roman" w:cs="Times New Roman"/>
                <w:sz w:val="18"/>
                <w:szCs w:val="18"/>
              </w:rPr>
              <w:t xml:space="preserve">, </w:t>
            </w:r>
            <w:r w:rsidRPr="00A24FF1">
              <w:rPr>
                <w:rFonts w:ascii="Times New Roman" w:hAnsi="Times New Roman" w:cs="Times New Roman"/>
                <w:bCs/>
                <w:sz w:val="18"/>
                <w:szCs w:val="18"/>
              </w:rPr>
              <w:t>в том числе</w:t>
            </w:r>
            <w:r w:rsidRPr="00A24FF1">
              <w:rPr>
                <w:rFonts w:ascii="Times New Roman" w:hAnsi="Times New Roman" w:cs="Times New Roman"/>
                <w:sz w:val="18"/>
                <w:szCs w:val="18"/>
              </w:rPr>
              <w:t xml:space="preserve"> сведений об учредителях, </w:t>
            </w:r>
            <w:r w:rsidRPr="00A24FF1">
              <w:rPr>
                <w:rFonts w:ascii="Times New Roman" w:hAnsi="Times New Roman" w:cs="Times New Roman"/>
                <w:bCs/>
                <w:sz w:val="18"/>
                <w:szCs w:val="18"/>
              </w:rPr>
              <w:t>о</w:t>
            </w:r>
            <w:r w:rsidRPr="00A24FF1">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24FF1">
              <w:rPr>
                <w:rFonts w:ascii="Times New Roman" w:hAnsi="Times New Roman" w:cs="Times New Roman"/>
                <w:bCs/>
                <w:sz w:val="18"/>
                <w:szCs w:val="18"/>
              </w:rPr>
              <w:t>закупки – для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A24FF1" w:rsidRPr="00A24FF1" w:rsidRDefault="00A24FF1" w:rsidP="00A24FF1">
            <w:pPr>
              <w:spacing w:after="0"/>
              <w:jc w:val="center"/>
              <w:rPr>
                <w:rFonts w:ascii="Times New Roman" w:eastAsia="Times New Roman" w:hAnsi="Times New Roman" w:cs="Times New Roman"/>
                <w:kern w:val="2"/>
                <w:sz w:val="18"/>
                <w:szCs w:val="18"/>
                <w:lang w:eastAsia="ar-SA"/>
              </w:rPr>
            </w:pPr>
          </w:p>
          <w:p w:rsidR="00A24FF1" w:rsidRPr="00A24FF1" w:rsidRDefault="00A24FF1" w:rsidP="00A24FF1">
            <w:pPr>
              <w:spacing w:after="0"/>
              <w:jc w:val="center"/>
              <w:rPr>
                <w:rFonts w:ascii="Times New Roman" w:hAnsi="Times New Roman" w:cs="Times New Roman"/>
                <w:sz w:val="18"/>
                <w:szCs w:val="18"/>
              </w:rPr>
            </w:pPr>
          </w:p>
          <w:p w:rsidR="00A24FF1" w:rsidRPr="00A24FF1" w:rsidRDefault="00A24FF1" w:rsidP="00A24FF1">
            <w:pPr>
              <w:widowControl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t>отсутствие</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 xml:space="preserve">информация </w:t>
            </w:r>
          </w:p>
          <w:p w:rsidR="00A24FF1" w:rsidRPr="00A24FF1" w:rsidRDefault="00A24FF1" w:rsidP="00A24FF1">
            <w:pPr>
              <w:widowControl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отсутствует</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snapToGrid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 xml:space="preserve">информация </w:t>
            </w:r>
          </w:p>
          <w:p w:rsidR="00A24FF1" w:rsidRPr="00A24FF1" w:rsidRDefault="00A24FF1" w:rsidP="00A24FF1">
            <w:pPr>
              <w:widowControl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отсутствует</w:t>
            </w:r>
          </w:p>
        </w:tc>
        <w:tc>
          <w:tcPr>
            <w:tcW w:w="1964" w:type="dxa"/>
          </w:tcPr>
          <w:p w:rsidR="00A24FF1" w:rsidRPr="00A24FF1" w:rsidRDefault="00A24FF1" w:rsidP="00A24FF1">
            <w:pPr>
              <w:widowControl w:val="0"/>
              <w:snapToGrid w:val="0"/>
              <w:spacing w:after="0"/>
              <w:ind w:left="110" w:right="110"/>
              <w:jc w:val="center"/>
              <w:rPr>
                <w:rFonts w:ascii="Times New Roman" w:eastAsia="Times New Roman" w:hAnsi="Times New Roman" w:cs="Times New Roman"/>
                <w:color w:val="000000"/>
                <w:sz w:val="18"/>
                <w:szCs w:val="18"/>
              </w:rPr>
            </w:pPr>
          </w:p>
        </w:tc>
      </w:tr>
      <w:tr w:rsidR="00A24FF1" w:rsidRPr="00A24FF1" w:rsidTr="00A24FF1">
        <w:trPr>
          <w:gridAfter w:val="1"/>
          <w:wAfter w:w="1964" w:type="dxa"/>
          <w:trHeight w:val="307"/>
        </w:trPr>
        <w:tc>
          <w:tcPr>
            <w:tcW w:w="8080"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napToGrid w:val="0"/>
              <w:spacing w:after="0"/>
              <w:ind w:left="34"/>
              <w:jc w:val="both"/>
              <w:rPr>
                <w:rFonts w:ascii="Times New Roman" w:eastAsia="Times New Roman" w:hAnsi="Times New Roman" w:cs="Times New Roman"/>
                <w:sz w:val="18"/>
                <w:szCs w:val="18"/>
              </w:rPr>
            </w:pPr>
            <w:r w:rsidRPr="00A24FF1">
              <w:rPr>
                <w:rFonts w:ascii="Times New Roman" w:hAnsi="Times New Roman" w:cs="Times New Roman"/>
                <w:sz w:val="18"/>
                <w:szCs w:val="18"/>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napToGrid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t>декларация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napToGrid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t>Информация продекларирована</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napToGrid w:val="0"/>
              <w:spacing w:after="0"/>
              <w:jc w:val="center"/>
              <w:rPr>
                <w:rFonts w:ascii="Times New Roman" w:eastAsia="Times New Roman" w:hAnsi="Times New Roman" w:cs="Times New Roman"/>
                <w:sz w:val="18"/>
                <w:szCs w:val="18"/>
              </w:rPr>
            </w:pPr>
            <w:r w:rsidRPr="00A24FF1">
              <w:rPr>
                <w:rFonts w:ascii="Times New Roman" w:hAnsi="Times New Roman" w:cs="Times New Roman"/>
                <w:sz w:val="18"/>
                <w:szCs w:val="18"/>
              </w:rPr>
              <w:t>Информация продекларирована</w:t>
            </w:r>
          </w:p>
        </w:tc>
        <w:tc>
          <w:tcPr>
            <w:tcW w:w="1964" w:type="dxa"/>
          </w:tcPr>
          <w:p w:rsidR="00A24FF1" w:rsidRPr="00A24FF1" w:rsidRDefault="00A24FF1" w:rsidP="00A24FF1">
            <w:pPr>
              <w:widowControl w:val="0"/>
              <w:snapToGrid w:val="0"/>
              <w:spacing w:after="0"/>
              <w:ind w:left="110" w:right="110"/>
              <w:jc w:val="center"/>
              <w:rPr>
                <w:rFonts w:ascii="Times New Roman" w:eastAsia="Times New Roman" w:hAnsi="Times New Roman" w:cs="Times New Roman"/>
                <w:color w:val="000000"/>
                <w:sz w:val="18"/>
                <w:szCs w:val="18"/>
              </w:rPr>
            </w:pPr>
          </w:p>
        </w:tc>
      </w:tr>
      <w:tr w:rsidR="00A24FF1" w:rsidRPr="00A24FF1" w:rsidTr="00A24FF1">
        <w:trPr>
          <w:gridAfter w:val="1"/>
          <w:wAfter w:w="1964" w:type="dxa"/>
          <w:trHeight w:val="307"/>
        </w:trPr>
        <w:tc>
          <w:tcPr>
            <w:tcW w:w="8080" w:type="dxa"/>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tabs>
                <w:tab w:val="left" w:pos="114"/>
              </w:tabs>
              <w:suppressAutoHyphens/>
              <w:snapToGrid w:val="0"/>
              <w:spacing w:after="0"/>
              <w:jc w:val="both"/>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 xml:space="preserve">9. Соответствие участника аукциона и (или) </w:t>
            </w:r>
            <w:proofErr w:type="gramStart"/>
            <w:r w:rsidRPr="00A24FF1">
              <w:rPr>
                <w:rFonts w:ascii="Times New Roman" w:hAnsi="Times New Roman" w:cs="Times New Roman"/>
                <w:sz w:val="18"/>
                <w:szCs w:val="18"/>
              </w:rPr>
              <w:t>предлагаемых</w:t>
            </w:r>
            <w:proofErr w:type="gramEnd"/>
            <w:r w:rsidRPr="00A24FF1">
              <w:rPr>
                <w:rFonts w:ascii="Times New Roman" w:hAnsi="Times New Roman" w:cs="Times New Roman"/>
                <w:sz w:val="18"/>
                <w:szCs w:val="18"/>
              </w:rPr>
              <w:t xml:space="preserve"> им товара, работы или услуги условиям, запретам и ограничениям</w:t>
            </w:r>
          </w:p>
        </w:tc>
        <w:tc>
          <w:tcPr>
            <w:tcW w:w="2693" w:type="dxa"/>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napToGrid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информация предоставлена</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napToGrid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информация предоставлена</w:t>
            </w:r>
          </w:p>
        </w:tc>
        <w:tc>
          <w:tcPr>
            <w:tcW w:w="1964" w:type="dxa"/>
          </w:tcPr>
          <w:p w:rsidR="00A24FF1" w:rsidRPr="00A24FF1" w:rsidRDefault="00A24FF1" w:rsidP="00A24FF1">
            <w:pPr>
              <w:widowControl w:val="0"/>
              <w:snapToGrid w:val="0"/>
              <w:spacing w:after="0"/>
              <w:ind w:left="110" w:right="110"/>
              <w:jc w:val="center"/>
              <w:rPr>
                <w:rFonts w:ascii="Times New Roman" w:eastAsia="Times New Roman" w:hAnsi="Times New Roman" w:cs="Times New Roman"/>
                <w:color w:val="000000"/>
                <w:sz w:val="18"/>
                <w:szCs w:val="18"/>
              </w:rPr>
            </w:pPr>
          </w:p>
        </w:tc>
      </w:tr>
      <w:tr w:rsidR="00A24FF1" w:rsidRPr="00A24FF1" w:rsidTr="00A24FF1">
        <w:trPr>
          <w:gridAfter w:val="1"/>
          <w:wAfter w:w="1964" w:type="dxa"/>
          <w:trHeight w:val="307"/>
        </w:trPr>
        <w:tc>
          <w:tcPr>
            <w:tcW w:w="8080" w:type="dxa"/>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tabs>
                <w:tab w:val="left" w:pos="114"/>
              </w:tabs>
              <w:suppressAutoHyphens/>
              <w:snapToGrid w:val="0"/>
              <w:spacing w:after="0"/>
              <w:jc w:val="both"/>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10. Принадлежность участника  закупки к офшорным компаниям</w:t>
            </w:r>
          </w:p>
        </w:tc>
        <w:tc>
          <w:tcPr>
            <w:tcW w:w="2693" w:type="dxa"/>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непринадлежность</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napToGrid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не принадлежит</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uppressAutoHyphens/>
              <w:snapToGrid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не принадлежит</w:t>
            </w:r>
          </w:p>
        </w:tc>
        <w:tc>
          <w:tcPr>
            <w:tcW w:w="1964" w:type="dxa"/>
          </w:tcPr>
          <w:p w:rsidR="00A24FF1" w:rsidRPr="00A24FF1" w:rsidRDefault="00A24FF1" w:rsidP="00A24FF1">
            <w:pPr>
              <w:widowControl w:val="0"/>
              <w:snapToGrid w:val="0"/>
              <w:spacing w:after="0"/>
              <w:ind w:left="110" w:right="110"/>
              <w:jc w:val="center"/>
              <w:rPr>
                <w:rFonts w:ascii="Times New Roman" w:eastAsia="Times New Roman" w:hAnsi="Times New Roman" w:cs="Times New Roman"/>
                <w:color w:val="000000"/>
                <w:sz w:val="18"/>
                <w:szCs w:val="18"/>
              </w:rPr>
            </w:pPr>
          </w:p>
        </w:tc>
      </w:tr>
      <w:tr w:rsidR="00A24FF1" w:rsidRPr="00A24FF1" w:rsidTr="00A24FF1">
        <w:trPr>
          <w:gridAfter w:val="1"/>
          <w:wAfter w:w="1964" w:type="dxa"/>
          <w:trHeight w:val="307"/>
        </w:trPr>
        <w:tc>
          <w:tcPr>
            <w:tcW w:w="8080" w:type="dxa"/>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tabs>
                <w:tab w:val="left" w:pos="114"/>
              </w:tabs>
              <w:suppressAutoHyphens/>
              <w:snapToGrid w:val="0"/>
              <w:spacing w:after="0"/>
              <w:jc w:val="both"/>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11.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в  объеме, указанном  в  документации  об  аукционе</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в полном  объеме</w:t>
            </w:r>
          </w:p>
        </w:tc>
        <w:tc>
          <w:tcPr>
            <w:tcW w:w="2159" w:type="dxa"/>
            <w:tcBorders>
              <w:top w:val="single" w:sz="4" w:space="0" w:color="auto"/>
              <w:left w:val="single" w:sz="4" w:space="0" w:color="auto"/>
              <w:bottom w:val="single" w:sz="4" w:space="0" w:color="auto"/>
              <w:right w:val="single" w:sz="4" w:space="0" w:color="auto"/>
            </w:tcBorders>
            <w:vAlign w:val="center"/>
            <w:hideMark/>
          </w:tcPr>
          <w:p w:rsidR="00A24FF1" w:rsidRPr="00A24FF1" w:rsidRDefault="00A24FF1" w:rsidP="00A24FF1">
            <w:pPr>
              <w:widowControl w:val="0"/>
              <w:spacing w:after="0"/>
              <w:jc w:val="center"/>
              <w:rPr>
                <w:rFonts w:ascii="Times New Roman" w:eastAsia="Times New Roman" w:hAnsi="Times New Roman" w:cs="Times New Roman"/>
                <w:kern w:val="2"/>
                <w:sz w:val="18"/>
                <w:szCs w:val="18"/>
                <w:lang w:eastAsia="ar-SA"/>
              </w:rPr>
            </w:pPr>
            <w:r w:rsidRPr="00A24FF1">
              <w:rPr>
                <w:rFonts w:ascii="Times New Roman" w:hAnsi="Times New Roman" w:cs="Times New Roman"/>
                <w:sz w:val="18"/>
                <w:szCs w:val="18"/>
              </w:rPr>
              <w:t>в полном  объеме</w:t>
            </w:r>
          </w:p>
        </w:tc>
        <w:tc>
          <w:tcPr>
            <w:tcW w:w="1964" w:type="dxa"/>
          </w:tcPr>
          <w:p w:rsidR="00A24FF1" w:rsidRPr="00A24FF1" w:rsidRDefault="00A24FF1" w:rsidP="00A24FF1">
            <w:pPr>
              <w:widowControl w:val="0"/>
              <w:snapToGrid w:val="0"/>
              <w:spacing w:after="0"/>
              <w:ind w:left="110" w:right="110"/>
              <w:jc w:val="center"/>
              <w:rPr>
                <w:rFonts w:ascii="Times New Roman" w:eastAsia="Times New Roman" w:hAnsi="Times New Roman" w:cs="Times New Roman"/>
                <w:color w:val="000000"/>
                <w:sz w:val="18"/>
                <w:szCs w:val="18"/>
              </w:rPr>
            </w:pPr>
          </w:p>
        </w:tc>
      </w:tr>
      <w:tr w:rsidR="00A24FF1" w:rsidRPr="00A24FF1" w:rsidTr="00A24FF1">
        <w:trPr>
          <w:trHeight w:val="307"/>
        </w:trPr>
        <w:tc>
          <w:tcPr>
            <w:tcW w:w="11624" w:type="dxa"/>
            <w:gridSpan w:val="3"/>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snapToGrid w:val="0"/>
              <w:spacing w:after="0"/>
              <w:ind w:left="105" w:right="120"/>
              <w:rPr>
                <w:rFonts w:ascii="Times New Roman" w:eastAsia="Times New Roman" w:hAnsi="Times New Roman" w:cs="Times New Roman"/>
                <w:b/>
                <w:bCs/>
                <w:sz w:val="18"/>
                <w:szCs w:val="18"/>
              </w:rPr>
            </w:pPr>
            <w:r w:rsidRPr="00A24FF1">
              <w:rPr>
                <w:rFonts w:ascii="Times New Roman" w:hAnsi="Times New Roman" w:cs="Times New Roman"/>
                <w:sz w:val="18"/>
                <w:szCs w:val="18"/>
              </w:rPr>
              <w:lastRenderedPageBreak/>
              <w:t xml:space="preserve">12. Начальная (максимальная) цена контракта </w:t>
            </w:r>
            <w:r w:rsidRPr="00A24FF1">
              <w:rPr>
                <w:rFonts w:ascii="Times New Roman" w:hAnsi="Times New Roman" w:cs="Times New Roman"/>
                <w:b/>
                <w:sz w:val="18"/>
                <w:szCs w:val="18"/>
              </w:rPr>
              <w:t>1 994 000</w:t>
            </w:r>
            <w:r w:rsidRPr="00A24FF1">
              <w:rPr>
                <w:rFonts w:ascii="Times New Roman" w:hAnsi="Times New Roman" w:cs="Times New Roman"/>
              </w:rPr>
              <w:t xml:space="preserve"> </w:t>
            </w:r>
            <w:r w:rsidRPr="00A24FF1">
              <w:rPr>
                <w:rFonts w:ascii="Times New Roman" w:hAnsi="Times New Roman" w:cs="Times New Roman"/>
                <w:b/>
                <w:sz w:val="18"/>
                <w:szCs w:val="18"/>
              </w:rPr>
              <w:t>рубля 00</w:t>
            </w:r>
            <w:r w:rsidRPr="00A24FF1">
              <w:rPr>
                <w:rFonts w:ascii="Times New Roman" w:hAnsi="Times New Roman" w:cs="Times New Roman"/>
                <w:sz w:val="18"/>
                <w:szCs w:val="18"/>
              </w:rPr>
              <w:t xml:space="preserve"> </w:t>
            </w:r>
            <w:r w:rsidRPr="00A24FF1">
              <w:rPr>
                <w:rFonts w:ascii="Times New Roman" w:hAnsi="Times New Roman" w:cs="Times New Roman"/>
                <w:b/>
                <w:sz w:val="18"/>
                <w:szCs w:val="18"/>
              </w:rPr>
              <w:t>к</w:t>
            </w:r>
            <w:r w:rsidRPr="00A24FF1">
              <w:rPr>
                <w:rFonts w:ascii="Times New Roman" w:hAnsi="Times New Roman" w:cs="Times New Roman"/>
                <w:b/>
                <w:bCs/>
                <w:sz w:val="18"/>
                <w:szCs w:val="18"/>
              </w:rPr>
              <w:t>опеек</w:t>
            </w:r>
          </w:p>
        </w:tc>
        <w:tc>
          <w:tcPr>
            <w:tcW w:w="1701" w:type="dxa"/>
            <w:tcBorders>
              <w:top w:val="single" w:sz="4" w:space="0" w:color="auto"/>
              <w:left w:val="single" w:sz="4" w:space="0" w:color="auto"/>
              <w:bottom w:val="single" w:sz="4" w:space="0" w:color="auto"/>
              <w:right w:val="single" w:sz="4" w:space="0" w:color="auto"/>
            </w:tcBorders>
            <w:vAlign w:val="center"/>
          </w:tcPr>
          <w:p w:rsidR="00A24FF1" w:rsidRPr="00A24FF1" w:rsidRDefault="00A24FF1" w:rsidP="00A24FF1">
            <w:pPr>
              <w:widowControl w:val="0"/>
              <w:snapToGrid w:val="0"/>
              <w:spacing w:after="0" w:line="100" w:lineRule="atLeast"/>
              <w:ind w:left="12" w:right="-3" w:hanging="30"/>
              <w:jc w:val="center"/>
              <w:rPr>
                <w:rFonts w:ascii="Times New Roman" w:eastAsia="Times New Roman" w:hAnsi="Times New Roman" w:cs="Times New Roman"/>
                <w:b/>
                <w:sz w:val="18"/>
                <w:szCs w:val="18"/>
              </w:rPr>
            </w:pPr>
          </w:p>
        </w:tc>
        <w:tc>
          <w:tcPr>
            <w:tcW w:w="2159" w:type="dxa"/>
            <w:tcBorders>
              <w:top w:val="single" w:sz="4" w:space="0" w:color="auto"/>
              <w:left w:val="single" w:sz="4" w:space="0" w:color="auto"/>
              <w:bottom w:val="single" w:sz="4" w:space="0" w:color="auto"/>
              <w:right w:val="single" w:sz="4" w:space="0" w:color="auto"/>
            </w:tcBorders>
            <w:vAlign w:val="center"/>
          </w:tcPr>
          <w:p w:rsidR="00A24FF1" w:rsidRPr="00A24FF1" w:rsidRDefault="00A24FF1" w:rsidP="00A24FF1">
            <w:pPr>
              <w:widowControl w:val="0"/>
              <w:snapToGrid w:val="0"/>
              <w:spacing w:after="0" w:line="100" w:lineRule="atLeast"/>
              <w:ind w:left="12" w:right="-3" w:hanging="30"/>
              <w:jc w:val="center"/>
              <w:rPr>
                <w:rFonts w:ascii="Times New Roman" w:eastAsia="Times New Roman" w:hAnsi="Times New Roman" w:cs="Times New Roman"/>
                <w:b/>
                <w:sz w:val="18"/>
                <w:szCs w:val="18"/>
              </w:rPr>
            </w:pPr>
          </w:p>
        </w:tc>
        <w:tc>
          <w:tcPr>
            <w:tcW w:w="1964" w:type="dxa"/>
            <w:tcBorders>
              <w:top w:val="nil"/>
              <w:left w:val="single" w:sz="4" w:space="0" w:color="auto"/>
              <w:bottom w:val="nil"/>
              <w:right w:val="nil"/>
            </w:tcBorders>
            <w:vAlign w:val="center"/>
          </w:tcPr>
          <w:p w:rsidR="00A24FF1" w:rsidRPr="00A24FF1" w:rsidRDefault="00A24FF1" w:rsidP="00A24FF1">
            <w:pPr>
              <w:widowControl w:val="0"/>
              <w:snapToGrid w:val="0"/>
              <w:spacing w:after="0" w:line="100" w:lineRule="atLeast"/>
              <w:ind w:left="12" w:right="-3" w:hanging="30"/>
              <w:jc w:val="center"/>
              <w:rPr>
                <w:rFonts w:ascii="Times New Roman" w:eastAsia="Times New Roman" w:hAnsi="Times New Roman" w:cs="Times New Roman"/>
                <w:b/>
                <w:sz w:val="18"/>
                <w:szCs w:val="18"/>
              </w:rPr>
            </w:pPr>
          </w:p>
        </w:tc>
        <w:tc>
          <w:tcPr>
            <w:tcW w:w="1964" w:type="dxa"/>
          </w:tcPr>
          <w:p w:rsidR="00A24FF1" w:rsidRPr="00A24FF1" w:rsidRDefault="00A24FF1" w:rsidP="00A24FF1">
            <w:pPr>
              <w:widowControl w:val="0"/>
              <w:snapToGrid w:val="0"/>
              <w:spacing w:after="0" w:line="100" w:lineRule="atLeast"/>
              <w:ind w:left="12" w:right="-3" w:hanging="30"/>
              <w:jc w:val="center"/>
              <w:rPr>
                <w:rFonts w:ascii="Times New Roman" w:eastAsia="Times New Roman" w:hAnsi="Times New Roman" w:cs="Times New Roman"/>
                <w:b/>
                <w:sz w:val="18"/>
                <w:szCs w:val="18"/>
              </w:rPr>
            </w:pPr>
          </w:p>
        </w:tc>
      </w:tr>
      <w:tr w:rsidR="00A24FF1" w:rsidRPr="00A24FF1" w:rsidTr="00A24FF1">
        <w:trPr>
          <w:trHeight w:val="259"/>
        </w:trPr>
        <w:tc>
          <w:tcPr>
            <w:tcW w:w="11624" w:type="dxa"/>
            <w:gridSpan w:val="3"/>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snapToGrid w:val="0"/>
              <w:spacing w:after="0"/>
              <w:ind w:left="105" w:right="120"/>
              <w:rPr>
                <w:rFonts w:ascii="Times New Roman" w:eastAsia="Times New Roman" w:hAnsi="Times New Roman" w:cs="Times New Roman"/>
                <w:color w:val="000000"/>
                <w:sz w:val="18"/>
                <w:szCs w:val="18"/>
              </w:rPr>
            </w:pPr>
            <w:r w:rsidRPr="00A24FF1">
              <w:rPr>
                <w:rFonts w:ascii="Times New Roman" w:hAnsi="Times New Roman" w:cs="Times New Roman"/>
                <w:color w:val="000000"/>
                <w:sz w:val="18"/>
                <w:szCs w:val="18"/>
              </w:rPr>
              <w:t>14. Время поступления заявок (московское)</w:t>
            </w:r>
          </w:p>
        </w:tc>
        <w:tc>
          <w:tcPr>
            <w:tcW w:w="1701" w:type="dxa"/>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snapToGrid w:val="0"/>
              <w:spacing w:after="0" w:line="100" w:lineRule="atLeast"/>
              <w:ind w:left="12" w:right="-3" w:hanging="30"/>
              <w:jc w:val="center"/>
              <w:rPr>
                <w:rFonts w:ascii="Times New Roman" w:eastAsia="Times New Roman" w:hAnsi="Times New Roman" w:cs="Times New Roman"/>
                <w:b/>
                <w:bCs/>
                <w:sz w:val="18"/>
                <w:szCs w:val="18"/>
              </w:rPr>
            </w:pPr>
            <w:r w:rsidRPr="00A24FF1">
              <w:rPr>
                <w:rFonts w:ascii="Times New Roman" w:hAnsi="Times New Roman" w:cs="Times New Roman"/>
                <w:color w:val="000000"/>
                <w:sz w:val="15"/>
                <w:szCs w:val="15"/>
              </w:rPr>
              <w:t>14:34</w:t>
            </w:r>
          </w:p>
        </w:tc>
        <w:tc>
          <w:tcPr>
            <w:tcW w:w="2159" w:type="dxa"/>
            <w:tcBorders>
              <w:top w:val="single" w:sz="4" w:space="0" w:color="auto"/>
              <w:left w:val="single" w:sz="4" w:space="0" w:color="auto"/>
              <w:bottom w:val="single" w:sz="4" w:space="0" w:color="auto"/>
              <w:right w:val="single" w:sz="4" w:space="0" w:color="auto"/>
            </w:tcBorders>
            <w:hideMark/>
          </w:tcPr>
          <w:p w:rsidR="00A24FF1" w:rsidRPr="00A24FF1" w:rsidRDefault="00A24FF1" w:rsidP="00A24FF1">
            <w:pPr>
              <w:widowControl w:val="0"/>
              <w:snapToGrid w:val="0"/>
              <w:spacing w:after="0" w:line="100" w:lineRule="atLeast"/>
              <w:ind w:right="-3"/>
              <w:jc w:val="center"/>
              <w:rPr>
                <w:rFonts w:ascii="Times New Roman" w:eastAsia="Times New Roman" w:hAnsi="Times New Roman" w:cs="Times New Roman"/>
                <w:b/>
                <w:bCs/>
                <w:sz w:val="18"/>
                <w:szCs w:val="18"/>
              </w:rPr>
            </w:pPr>
            <w:r w:rsidRPr="00A24FF1">
              <w:rPr>
                <w:rFonts w:ascii="Times New Roman" w:hAnsi="Times New Roman" w:cs="Times New Roman"/>
                <w:color w:val="000000"/>
                <w:sz w:val="15"/>
                <w:szCs w:val="15"/>
              </w:rPr>
              <w:t>15:47</w:t>
            </w:r>
          </w:p>
        </w:tc>
        <w:tc>
          <w:tcPr>
            <w:tcW w:w="1964" w:type="dxa"/>
            <w:tcBorders>
              <w:top w:val="nil"/>
              <w:left w:val="single" w:sz="4" w:space="0" w:color="auto"/>
              <w:bottom w:val="nil"/>
              <w:right w:val="nil"/>
            </w:tcBorders>
            <w:hideMark/>
          </w:tcPr>
          <w:p w:rsidR="00A24FF1" w:rsidRPr="00A24FF1" w:rsidRDefault="00A24FF1" w:rsidP="00A24FF1">
            <w:pPr>
              <w:widowControl w:val="0"/>
              <w:snapToGrid w:val="0"/>
              <w:spacing w:after="0" w:line="100" w:lineRule="atLeast"/>
              <w:ind w:right="-3"/>
              <w:jc w:val="center"/>
              <w:rPr>
                <w:rFonts w:ascii="Times New Roman" w:eastAsia="Times New Roman" w:hAnsi="Times New Roman" w:cs="Times New Roman"/>
                <w:b/>
                <w:bCs/>
                <w:sz w:val="18"/>
                <w:szCs w:val="18"/>
              </w:rPr>
            </w:pPr>
            <w:r w:rsidRPr="00A24FF1">
              <w:rPr>
                <w:rFonts w:ascii="Times New Roman" w:hAnsi="Times New Roman" w:cs="Times New Roman"/>
                <w:b/>
                <w:bCs/>
                <w:sz w:val="18"/>
                <w:szCs w:val="18"/>
              </w:rPr>
              <w:t>2</w:t>
            </w:r>
          </w:p>
        </w:tc>
        <w:tc>
          <w:tcPr>
            <w:tcW w:w="1964" w:type="dxa"/>
          </w:tcPr>
          <w:p w:rsidR="00A24FF1" w:rsidRPr="00A24FF1" w:rsidRDefault="00A24FF1" w:rsidP="00A24FF1">
            <w:pPr>
              <w:widowControl w:val="0"/>
              <w:snapToGrid w:val="0"/>
              <w:spacing w:after="0" w:line="100" w:lineRule="atLeast"/>
              <w:ind w:right="-3"/>
              <w:jc w:val="center"/>
              <w:rPr>
                <w:rFonts w:ascii="Times New Roman" w:eastAsia="Times New Roman" w:hAnsi="Times New Roman" w:cs="Times New Roman"/>
                <w:b/>
                <w:bCs/>
                <w:sz w:val="18"/>
                <w:szCs w:val="18"/>
              </w:rPr>
            </w:pPr>
          </w:p>
        </w:tc>
      </w:tr>
    </w:tbl>
    <w:p w:rsidR="00A24FF1" w:rsidRPr="00A24FF1" w:rsidRDefault="00A24FF1">
      <w:pPr>
        <w:rPr>
          <w:rFonts w:ascii="Times New Roman" w:hAnsi="Times New Roman" w:cs="Times New Roman"/>
        </w:rPr>
        <w:sectPr w:rsidR="00A24FF1" w:rsidRPr="00A24FF1" w:rsidSect="00A24FF1">
          <w:pgSz w:w="16838" w:h="11906" w:orient="landscape"/>
          <w:pgMar w:top="709" w:right="425" w:bottom="851" w:left="1134" w:header="709" w:footer="709" w:gutter="0"/>
          <w:cols w:space="708"/>
          <w:docGrid w:linePitch="360"/>
        </w:sectPr>
      </w:pPr>
      <w:bookmarkStart w:id="0" w:name="_GoBack"/>
      <w:bookmarkEnd w:id="0"/>
    </w:p>
    <w:p w:rsidR="00A24FF1" w:rsidRDefault="00A24FF1"/>
    <w:p w:rsidR="00A24FF1" w:rsidRDefault="00A24FF1"/>
    <w:p w:rsidR="00A24FF1" w:rsidRDefault="00A24FF1"/>
    <w:p w:rsidR="00A24FF1" w:rsidRDefault="00A24FF1"/>
    <w:sectPr w:rsidR="00A24FF1" w:rsidSect="00B237D0">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3D"/>
    <w:rsid w:val="004317AC"/>
    <w:rsid w:val="004A4CB4"/>
    <w:rsid w:val="00634F3D"/>
    <w:rsid w:val="00823F29"/>
    <w:rsid w:val="00884254"/>
    <w:rsid w:val="00A24FF1"/>
    <w:rsid w:val="00B237D0"/>
    <w:rsid w:val="00BB75D2"/>
    <w:rsid w:val="00C3248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37D0"/>
    <w:rPr>
      <w:rFonts w:ascii="Times New Roman" w:hAnsi="Times New Roman" w:cs="Times New Roman" w:hint="default"/>
      <w:color w:val="0000FF"/>
      <w:u w:val="single"/>
    </w:rPr>
  </w:style>
  <w:style w:type="paragraph" w:styleId="a4">
    <w:name w:val="List Paragraph"/>
    <w:basedOn w:val="a"/>
    <w:uiPriority w:val="34"/>
    <w:qFormat/>
    <w:rsid w:val="00B237D0"/>
    <w:pPr>
      <w:widowControl w:val="0"/>
      <w:spacing w:after="0" w:line="240" w:lineRule="auto"/>
      <w:ind w:left="720"/>
      <w:contextualSpacing/>
    </w:pPr>
    <w:rPr>
      <w:rFonts w:ascii="Times New Roman" w:eastAsia="Times New Roman" w:hAnsi="Times New Roman" w:cs="Times New Roman"/>
      <w:sz w:val="20"/>
      <w:szCs w:val="20"/>
      <w:lang w:eastAsia="ru-RU"/>
    </w:rPr>
  </w:style>
  <w:style w:type="table" w:styleId="a5">
    <w:name w:val="Table Grid"/>
    <w:basedOn w:val="a1"/>
    <w:uiPriority w:val="59"/>
    <w:rsid w:val="00A24F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24F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4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37D0"/>
    <w:rPr>
      <w:rFonts w:ascii="Times New Roman" w:hAnsi="Times New Roman" w:cs="Times New Roman" w:hint="default"/>
      <w:color w:val="0000FF"/>
      <w:u w:val="single"/>
    </w:rPr>
  </w:style>
  <w:style w:type="paragraph" w:styleId="a4">
    <w:name w:val="List Paragraph"/>
    <w:basedOn w:val="a"/>
    <w:uiPriority w:val="34"/>
    <w:qFormat/>
    <w:rsid w:val="00B237D0"/>
    <w:pPr>
      <w:widowControl w:val="0"/>
      <w:spacing w:after="0" w:line="240" w:lineRule="auto"/>
      <w:ind w:left="720"/>
      <w:contextualSpacing/>
    </w:pPr>
    <w:rPr>
      <w:rFonts w:ascii="Times New Roman" w:eastAsia="Times New Roman" w:hAnsi="Times New Roman" w:cs="Times New Roman"/>
      <w:sz w:val="20"/>
      <w:szCs w:val="20"/>
      <w:lang w:eastAsia="ru-RU"/>
    </w:rPr>
  </w:style>
  <w:style w:type="table" w:styleId="a5">
    <w:name w:val="Table Grid"/>
    <w:basedOn w:val="a1"/>
    <w:uiPriority w:val="59"/>
    <w:rsid w:val="00A24F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24F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4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7803">
      <w:bodyDiv w:val="1"/>
      <w:marLeft w:val="0"/>
      <w:marRight w:val="0"/>
      <w:marTop w:val="0"/>
      <w:marBottom w:val="0"/>
      <w:divBdr>
        <w:top w:val="none" w:sz="0" w:space="0" w:color="auto"/>
        <w:left w:val="none" w:sz="0" w:space="0" w:color="auto"/>
        <w:bottom w:val="none" w:sz="0" w:space="0" w:color="auto"/>
        <w:right w:val="none" w:sz="0" w:space="0" w:color="auto"/>
      </w:divBdr>
    </w:div>
    <w:div w:id="216401061">
      <w:bodyDiv w:val="1"/>
      <w:marLeft w:val="0"/>
      <w:marRight w:val="0"/>
      <w:marTop w:val="0"/>
      <w:marBottom w:val="0"/>
      <w:divBdr>
        <w:top w:val="none" w:sz="0" w:space="0" w:color="auto"/>
        <w:left w:val="none" w:sz="0" w:space="0" w:color="auto"/>
        <w:bottom w:val="none" w:sz="0" w:space="0" w:color="auto"/>
        <w:right w:val="none" w:sz="0" w:space="0" w:color="auto"/>
      </w:divBdr>
    </w:div>
    <w:div w:id="775054672">
      <w:bodyDiv w:val="1"/>
      <w:marLeft w:val="0"/>
      <w:marRight w:val="0"/>
      <w:marTop w:val="0"/>
      <w:marBottom w:val="0"/>
      <w:divBdr>
        <w:top w:val="none" w:sz="0" w:space="0" w:color="auto"/>
        <w:left w:val="none" w:sz="0" w:space="0" w:color="auto"/>
        <w:bottom w:val="none" w:sz="0" w:space="0" w:color="auto"/>
        <w:right w:val="none" w:sz="0" w:space="0" w:color="auto"/>
      </w:divBdr>
    </w:div>
    <w:div w:id="20173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3" Type="http://schemas.openxmlformats.org/officeDocument/2006/relationships/settings" Target="settings.xml"/><Relationship Id="rId7"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hyperlink" Target="https://zakupki.gov.ru/pgz/spring/main-flow?rv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2158</Words>
  <Characters>12306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2017-06-05T12:07:00Z</cp:lastPrinted>
  <dcterms:created xsi:type="dcterms:W3CDTF">2017-06-05T07:44:00Z</dcterms:created>
  <dcterms:modified xsi:type="dcterms:W3CDTF">2017-06-05T12:07:00Z</dcterms:modified>
</cp:coreProperties>
</file>