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387F73">
      <w:pPr>
        <w:ind w:right="-2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BF22B2" w:rsidP="00387F7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3E0003">
        <w:rPr>
          <w:rFonts w:ascii="PT Astra Serif" w:eastAsia="Calibri" w:hAnsi="PT Astra Serif"/>
          <w:sz w:val="28"/>
          <w:szCs w:val="28"/>
          <w:lang w:eastAsia="en-US"/>
        </w:rPr>
        <w:t>20 декабря 2021 года</w:t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E0003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 </w:t>
      </w:r>
      <w:r w:rsidR="003E0003">
        <w:rPr>
          <w:rFonts w:ascii="PT Astra Serif" w:eastAsia="Calibri" w:hAnsi="PT Astra Serif"/>
          <w:sz w:val="28"/>
          <w:szCs w:val="28"/>
          <w:lang w:eastAsia="en-US"/>
        </w:rPr>
        <w:t>2428-п</w:t>
      </w:r>
    </w:p>
    <w:p w:rsidR="00A44F85" w:rsidRDefault="00A44F85" w:rsidP="00387F7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01679" w:rsidRDefault="00101679" w:rsidP="00387F7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F22B2" w:rsidRDefault="00BF22B2" w:rsidP="00387F7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87F73" w:rsidRDefault="00387F73" w:rsidP="00387F73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</w:t>
      </w:r>
    </w:p>
    <w:p w:rsidR="00387F73" w:rsidRDefault="00387F73" w:rsidP="00387F73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387F73" w:rsidRDefault="00387F73" w:rsidP="00387F73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от 30.10.2018 № 2996 «О муниципальной</w:t>
      </w:r>
    </w:p>
    <w:p w:rsidR="00387F73" w:rsidRDefault="00387F73" w:rsidP="00387F73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программе города Югорска «Управление</w:t>
      </w:r>
    </w:p>
    <w:p w:rsidR="00387F73" w:rsidRDefault="00387F73" w:rsidP="00387F73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муниципальными финансами»</w:t>
      </w:r>
    </w:p>
    <w:p w:rsidR="00387F73" w:rsidRDefault="00387F73" w:rsidP="00387F7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87F73" w:rsidRDefault="00387F73" w:rsidP="00387F7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87F73" w:rsidRDefault="00387F73" w:rsidP="00387F7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87F73" w:rsidRDefault="00387F73" w:rsidP="00387F7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                   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целях уточнения объемов финансирования программных мероприятий: </w:t>
      </w:r>
    </w:p>
    <w:p w:rsidR="00387F73" w:rsidRDefault="00387F73" w:rsidP="00387F7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Внести в приложение к постановлению администрации города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Югорска от 30.10.2018 № 2996 «О муниципальной программе города Югорска «Управление муниципальными финансами» (с изменениями                      от 10.10.2019 № 2183, от 05.11.2019 № 2382, от 23.12.2019 № 2737,                          от 23.12.2019 № 2738, от 24.09.2020 № 1367, от 21.12.2020 № 1905,                           от 21.12.2020 № 1912, от 24.09.2021 № 1784-п, от 15.11.2021 № 2164-п) следующие изменения:</w:t>
      </w:r>
      <w:proofErr w:type="gramEnd"/>
    </w:p>
    <w:p w:rsidR="00387F73" w:rsidRDefault="00387F73" w:rsidP="00387F7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387F73" w:rsidRDefault="00387F73" w:rsidP="00387F7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3"/>
        <w:gridCol w:w="6055"/>
      </w:tblGrid>
      <w:tr w:rsidR="00387F73" w:rsidTr="00387F73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Default="00387F73" w:rsidP="00387F73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707 053,3 тыс. рублей, в том числе:</w:t>
            </w:r>
          </w:p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62 800,0 тыс. рублей; </w:t>
            </w:r>
          </w:p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61 000,0 тыс. рублей; </w:t>
            </w:r>
          </w:p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60 500,0 тыс. рублей;</w:t>
            </w:r>
          </w:p>
          <w:p w:rsidR="00387F73" w:rsidRDefault="00387F73" w:rsidP="00387F73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61 500,0 тыс. рублей; </w:t>
            </w:r>
          </w:p>
          <w:p w:rsidR="00387F73" w:rsidRDefault="00387F73" w:rsidP="00387F7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2026 - 2030 годы – 302 500,0 тыс. рублей</w:t>
            </w:r>
          </w:p>
        </w:tc>
      </w:tr>
    </w:tbl>
    <w:p w:rsidR="00387F73" w:rsidRDefault="00387F73" w:rsidP="00387F73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387F73" w:rsidRDefault="00387F73" w:rsidP="00387F73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387F73" w:rsidRDefault="00387F73" w:rsidP="00387F7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387F73" w:rsidRDefault="00387F73" w:rsidP="00387F73">
      <w:pPr>
        <w:tabs>
          <w:tab w:val="num" w:pos="709"/>
          <w:tab w:val="num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387F73" w:rsidRDefault="00387F73" w:rsidP="00387F73">
      <w:pPr>
        <w:tabs>
          <w:tab w:val="num" w:pos="709"/>
          <w:tab w:val="num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387F73" w:rsidRDefault="00387F73" w:rsidP="00387F73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87F73" w:rsidRDefault="00387F73" w:rsidP="00387F73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87F73" w:rsidRDefault="00387F73" w:rsidP="00387F73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87F73" w:rsidRDefault="00387F73" w:rsidP="00387F7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 А.В. Бородкин</w:t>
      </w:r>
    </w:p>
    <w:p w:rsidR="00387F73" w:rsidRDefault="00387F73" w:rsidP="00387F73">
      <w:pPr>
        <w:jc w:val="both"/>
        <w:rPr>
          <w:sz w:val="24"/>
          <w:szCs w:val="24"/>
        </w:rPr>
      </w:pPr>
    </w:p>
    <w:p w:rsidR="00387F73" w:rsidRDefault="00387F73" w:rsidP="00387F73">
      <w:pPr>
        <w:jc w:val="both"/>
        <w:rPr>
          <w:sz w:val="24"/>
          <w:szCs w:val="24"/>
        </w:rPr>
      </w:pPr>
    </w:p>
    <w:p w:rsidR="00387F73" w:rsidRDefault="00387F73" w:rsidP="00387F73">
      <w:pPr>
        <w:suppressAutoHyphens w:val="0"/>
        <w:rPr>
          <w:sz w:val="24"/>
          <w:szCs w:val="24"/>
        </w:rPr>
        <w:sectPr w:rsidR="00387F73" w:rsidSect="001C5BFD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387F73" w:rsidRDefault="00387F73" w:rsidP="00387F7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387F73" w:rsidRDefault="00387F73" w:rsidP="00387F7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387F73" w:rsidRDefault="00387F73" w:rsidP="00387F7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387F73" w:rsidRDefault="00387F73" w:rsidP="00387F73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>от</w:t>
      </w:r>
      <w:r w:rsidR="003E0003">
        <w:rPr>
          <w:rFonts w:ascii="PT Astra Serif" w:hAnsi="PT Astra Serif"/>
          <w:sz w:val="28"/>
          <w:szCs w:val="28"/>
        </w:rPr>
        <w:t xml:space="preserve"> </w:t>
      </w:r>
      <w:r w:rsidR="003E0003" w:rsidRPr="003E0003">
        <w:rPr>
          <w:rFonts w:ascii="PT Astra Serif" w:hAnsi="PT Astra Serif"/>
          <w:b/>
          <w:sz w:val="28"/>
          <w:szCs w:val="28"/>
        </w:rPr>
        <w:t>20 декабря 2021 года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3E0003" w:rsidRPr="003E0003">
        <w:rPr>
          <w:rFonts w:ascii="PT Astra Serif" w:hAnsi="PT Astra Serif"/>
          <w:b/>
          <w:sz w:val="28"/>
          <w:szCs w:val="28"/>
        </w:rPr>
        <w:t>2428-р</w:t>
      </w:r>
    </w:p>
    <w:p w:rsidR="00387F73" w:rsidRDefault="00387F73" w:rsidP="00387F7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87F73" w:rsidRDefault="00387F73" w:rsidP="00387F73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bookmarkStart w:id="0" w:name="RANGE!A1:M11"/>
      <w:bookmarkEnd w:id="0"/>
      <w:r>
        <w:rPr>
          <w:rFonts w:ascii="PT Astra Serif" w:hAnsi="PT Astra Serif"/>
          <w:sz w:val="28"/>
          <w:szCs w:val="28"/>
        </w:rPr>
        <w:t>Таблица 2</w:t>
      </w:r>
    </w:p>
    <w:p w:rsidR="00387F73" w:rsidRDefault="00387F73" w:rsidP="00387F7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87F73" w:rsidRDefault="00387F73" w:rsidP="00387F7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387F73" w:rsidRDefault="00387F73" w:rsidP="00387F73">
      <w:pPr>
        <w:rPr>
          <w:rFonts w:ascii="PT Astra Serif" w:eastAsia="Calibri" w:hAnsi="PT Astra Serif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7"/>
        <w:gridCol w:w="787"/>
        <w:gridCol w:w="1703"/>
        <w:gridCol w:w="1986"/>
        <w:gridCol w:w="1700"/>
        <w:gridCol w:w="992"/>
        <w:gridCol w:w="850"/>
        <w:gridCol w:w="853"/>
        <w:gridCol w:w="850"/>
        <w:gridCol w:w="850"/>
        <w:gridCol w:w="850"/>
        <w:gridCol w:w="850"/>
        <w:gridCol w:w="1109"/>
        <w:gridCol w:w="952"/>
      </w:tblGrid>
      <w:tr w:rsidR="00387F73" w:rsidRPr="00387F73" w:rsidTr="00387F73">
        <w:trPr>
          <w:trHeight w:val="288"/>
          <w:tblHeader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0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87F73" w:rsidRPr="00387F73" w:rsidTr="00387F73">
        <w:trPr>
          <w:trHeight w:val="288"/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87F73" w:rsidRPr="00387F73" w:rsidTr="00387F73">
        <w:trPr>
          <w:trHeight w:val="948"/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2026-2030</w:t>
            </w:r>
          </w:p>
        </w:tc>
      </w:tr>
      <w:tr w:rsidR="00387F73" w:rsidRPr="00387F73" w:rsidTr="00387F73">
        <w:trPr>
          <w:trHeight w:val="204"/>
          <w:tblHeader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419 108,3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33 693,6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34 324,3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35 090,4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175 000,0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419 108,3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33 693,6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34 324,3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35 090,4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175 000,0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Развитие единой комплексной системы </w:t>
            </w: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управления муниципальными финансами  (4)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30 464,1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2 584,6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30 464,1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2 584,6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257 480,9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20 797,0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14 163,9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12 720,0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24 800,0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23 000,0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23 000,0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115 000,0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257 480,9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20 797,0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14 163,9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12 720,0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24 800,0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23 000,0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23 000,0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115 000,0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707 053,3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62 800,0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707 053,3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62 800,0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707 053,3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62 800,0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707 053,3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62 800,0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707 053,3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62 800,0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87F73" w:rsidRPr="00387F73" w:rsidTr="00387F73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707 053,3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62 800,0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61 000,0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61 500,0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302 500,0</w:t>
            </w:r>
          </w:p>
        </w:tc>
      </w:tr>
      <w:tr w:rsidR="00387F73" w:rsidRPr="00387F73" w:rsidTr="00387F73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73" w:rsidRPr="00387F73" w:rsidRDefault="00387F7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87F7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387F73" w:rsidRDefault="00387F73" w:rsidP="00387F73">
      <w:pPr>
        <w:jc w:val="both"/>
        <w:rPr>
          <w:rFonts w:ascii="PT Astra Serif" w:hAnsi="PT Astra Serif"/>
          <w:sz w:val="24"/>
          <w:szCs w:val="24"/>
        </w:rPr>
      </w:pPr>
      <w:bookmarkStart w:id="1" w:name="_GoBack"/>
      <w:bookmarkEnd w:id="1"/>
    </w:p>
    <w:sectPr w:rsidR="00387F73" w:rsidSect="003E0003">
      <w:headerReference w:type="default" r:id="rId10"/>
      <w:pgSz w:w="16838" w:h="11906" w:orient="landscape"/>
      <w:pgMar w:top="170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74" w:rsidRDefault="006B0074" w:rsidP="003C5141">
      <w:r>
        <w:separator/>
      </w:r>
    </w:p>
  </w:endnote>
  <w:endnote w:type="continuationSeparator" w:id="0">
    <w:p w:rsidR="006B0074" w:rsidRDefault="006B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74" w:rsidRDefault="006B0074" w:rsidP="003C5141">
      <w:r>
        <w:separator/>
      </w:r>
    </w:p>
  </w:footnote>
  <w:footnote w:type="continuationSeparator" w:id="0">
    <w:p w:rsidR="006B0074" w:rsidRDefault="006B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875301"/>
      <w:docPartObj>
        <w:docPartGallery w:val="Page Numbers (Top of Page)"/>
        <w:docPartUnique/>
      </w:docPartObj>
    </w:sdtPr>
    <w:sdtEndPr/>
    <w:sdtContent>
      <w:p w:rsidR="00387F73" w:rsidRDefault="00387F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03">
          <w:rPr>
            <w:noProof/>
          </w:rPr>
          <w:t>2</w:t>
        </w:r>
        <w:r>
          <w:fldChar w:fldCharType="end"/>
        </w:r>
      </w:p>
    </w:sdtContent>
  </w:sdt>
  <w:p w:rsidR="00387F73" w:rsidRDefault="00387F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65403"/>
      <w:docPartObj>
        <w:docPartGallery w:val="Page Numbers (Top of Page)"/>
        <w:docPartUnique/>
      </w:docPartObj>
    </w:sdtPr>
    <w:sdtEndPr/>
    <w:sdtContent>
      <w:p w:rsidR="00101679" w:rsidRDefault="001016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03">
          <w:rPr>
            <w:noProof/>
          </w:rPr>
          <w:t>6</w:t>
        </w:r>
        <w:r>
          <w:fldChar w:fldCharType="end"/>
        </w:r>
      </w:p>
    </w:sdtContent>
  </w:sdt>
  <w:p w:rsidR="00101679" w:rsidRDefault="001016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1679"/>
    <w:rsid w:val="0010401B"/>
    <w:rsid w:val="001257C7"/>
    <w:rsid w:val="001347D7"/>
    <w:rsid w:val="001356EA"/>
    <w:rsid w:val="00140D6B"/>
    <w:rsid w:val="00142D45"/>
    <w:rsid w:val="0018017D"/>
    <w:rsid w:val="00184ECA"/>
    <w:rsid w:val="001C5BFD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87F73"/>
    <w:rsid w:val="003C5141"/>
    <w:rsid w:val="003D362C"/>
    <w:rsid w:val="003D688F"/>
    <w:rsid w:val="003E0003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0074"/>
    <w:rsid w:val="006B3FA0"/>
    <w:rsid w:val="006C1D08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22B2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964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18</cp:revision>
  <cp:lastPrinted>2021-12-20T06:55:00Z</cp:lastPrinted>
  <dcterms:created xsi:type="dcterms:W3CDTF">2019-08-02T09:29:00Z</dcterms:created>
  <dcterms:modified xsi:type="dcterms:W3CDTF">2021-12-20T06:55:00Z</dcterms:modified>
</cp:coreProperties>
</file>