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23D" w:rsidRPr="00D36C38" w:rsidRDefault="00583470" w:rsidP="000C3021">
      <w:pPr>
        <w:spacing w:after="0"/>
        <w:jc w:val="center"/>
        <w:rPr>
          <w:b/>
          <w:bCs/>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rsidR="0013623D" w:rsidRPr="00B71429" w:rsidRDefault="0013623D" w:rsidP="006315FC">
      <w:pPr>
        <w:spacing w:after="0"/>
        <w:ind w:left="360"/>
        <w:rPr>
          <w:b/>
        </w:rPr>
      </w:pPr>
      <w:bookmarkStart w:id="1" w:name="_Ref353189530"/>
    </w:p>
    <w:bookmarkEnd w:id="0"/>
    <w:bookmarkEnd w:id="1"/>
    <w:p w:rsidR="00C529D2" w:rsidRDefault="00C529D2" w:rsidP="00C529D2">
      <w:pPr>
        <w:jc w:val="center"/>
        <w:rPr>
          <w:rFonts w:ascii="PT Astra Serif" w:hAnsi="PT Astra Serif"/>
          <w:b/>
          <w:bCs/>
        </w:rPr>
      </w:pPr>
    </w:p>
    <w:p w:rsidR="00C529D2" w:rsidRPr="00111D7B" w:rsidRDefault="00C529D2" w:rsidP="00C529D2">
      <w:pPr>
        <w:spacing w:after="0"/>
        <w:ind w:right="-1"/>
        <w:rPr>
          <w:rFonts w:ascii="PT Astra Serif" w:hAnsi="PT Astra Serif"/>
          <w:b/>
        </w:rPr>
      </w:pPr>
      <w:r w:rsidRPr="00111D7B">
        <w:rPr>
          <w:rFonts w:ascii="PT Astra Serif" w:hAnsi="PT Astra Serif"/>
          <w:b/>
        </w:rPr>
        <w:t xml:space="preserve">Место, условия и сроки (периоды) поставки товаров: </w:t>
      </w:r>
    </w:p>
    <w:p w:rsidR="00E232F2" w:rsidRDefault="00C529D2" w:rsidP="00C529D2">
      <w:pPr>
        <w:numPr>
          <w:ilvl w:val="0"/>
          <w:numId w:val="19"/>
        </w:numPr>
        <w:tabs>
          <w:tab w:val="clear" w:pos="927"/>
          <w:tab w:val="num" w:pos="0"/>
        </w:tabs>
        <w:spacing w:after="0"/>
        <w:ind w:left="0" w:right="-1" w:firstLine="0"/>
        <w:rPr>
          <w:rFonts w:ascii="PT Astra Serif" w:hAnsi="PT Astra Serif"/>
        </w:rPr>
      </w:pPr>
      <w:r w:rsidRPr="00E232F2">
        <w:rPr>
          <w:rFonts w:ascii="PT Astra Serif" w:hAnsi="PT Astra Serif"/>
          <w:b/>
        </w:rPr>
        <w:t>Место поставки:</w:t>
      </w:r>
      <w:r w:rsidR="00E232F2" w:rsidRPr="00E232F2">
        <w:rPr>
          <w:rFonts w:ascii="PT Astra Serif" w:hAnsi="PT Astra Serif"/>
        </w:rPr>
        <w:t xml:space="preserve"> </w:t>
      </w:r>
      <w:r w:rsidRPr="00E232F2">
        <w:rPr>
          <w:rFonts w:ascii="PT Astra Serif" w:hAnsi="PT Astra Serif"/>
        </w:rPr>
        <w:t>628260 ул. Ермака, д.7, г. Югорск, Ханты-Мансийский автономны</w:t>
      </w:r>
      <w:r w:rsidR="00E232F2" w:rsidRPr="00E232F2">
        <w:rPr>
          <w:rFonts w:ascii="PT Astra Serif" w:hAnsi="PT Astra Serif"/>
        </w:rPr>
        <w:t>й округ-Югра, Тюменская область,</w:t>
      </w:r>
      <w:r w:rsidRPr="00E232F2">
        <w:rPr>
          <w:rFonts w:ascii="PT Astra Serif" w:hAnsi="PT Astra Serif"/>
        </w:rPr>
        <w:t xml:space="preserve"> 628260 ул. Уральская 16 А, г. Югорск, Ханты-Мансийский автономный округ-Югра, Тюменская область</w:t>
      </w:r>
      <w:r w:rsidR="00E232F2" w:rsidRPr="00E232F2">
        <w:rPr>
          <w:rFonts w:ascii="PT Astra Serif" w:hAnsi="PT Astra Serif"/>
        </w:rPr>
        <w:t xml:space="preserve">. </w:t>
      </w:r>
    </w:p>
    <w:p w:rsidR="00C529D2" w:rsidRPr="00E232F2" w:rsidRDefault="00C529D2" w:rsidP="00C529D2">
      <w:pPr>
        <w:numPr>
          <w:ilvl w:val="0"/>
          <w:numId w:val="19"/>
        </w:numPr>
        <w:tabs>
          <w:tab w:val="clear" w:pos="927"/>
          <w:tab w:val="num" w:pos="0"/>
        </w:tabs>
        <w:spacing w:after="0"/>
        <w:ind w:left="0" w:right="-1" w:firstLine="0"/>
        <w:rPr>
          <w:rFonts w:ascii="PT Astra Serif" w:hAnsi="PT Astra Serif"/>
        </w:rPr>
      </w:pPr>
      <w:r w:rsidRPr="00E232F2">
        <w:rPr>
          <w:rFonts w:ascii="PT Astra Serif" w:eastAsia="Calibri" w:hAnsi="PT Astra Serif"/>
          <w:b/>
        </w:rPr>
        <w:t xml:space="preserve">Сроки поставки: </w:t>
      </w:r>
      <w:r w:rsidRPr="00E232F2">
        <w:rPr>
          <w:rFonts w:ascii="PT Astra Serif" w:eastAsia="Calibri" w:hAnsi="PT Astra Serif"/>
        </w:rPr>
        <w:t xml:space="preserve">поставка товара должна осуществляться с даты заключения гражданско-правового договора по 31.12.2021 г. </w:t>
      </w:r>
      <w:r w:rsidRPr="00E232F2">
        <w:rPr>
          <w:rFonts w:ascii="PT Astra Serif" w:hAnsi="PT Astra Serif"/>
        </w:rPr>
        <w:t xml:space="preserve"> по письменной или телефонной заявке заказчика. </w:t>
      </w:r>
      <w:r w:rsidR="00275E75" w:rsidRPr="00E232F2">
        <w:rPr>
          <w:rStyle w:val="aff1"/>
          <w:rFonts w:ascii="PT Astra Serif" w:hAnsi="PT Astra Serif"/>
        </w:rPr>
        <w:t>Заявка</w:t>
      </w:r>
      <w:r w:rsidR="00275E75" w:rsidRPr="00E232F2">
        <w:rPr>
          <w:rFonts w:ascii="PT Astra Serif" w:hAnsi="PT Astra Serif"/>
        </w:rPr>
        <w:t xml:space="preserve"> направляется Заказчиком не позднее</w:t>
      </w:r>
      <w:r w:rsidR="00BB7BF3">
        <w:rPr>
          <w:rFonts w:ascii="PT Astra Serif" w:hAnsi="PT Astra Serif"/>
        </w:rPr>
        <w:t>,</w:t>
      </w:r>
      <w:r w:rsidR="00275E75" w:rsidRPr="00E232F2">
        <w:rPr>
          <w:rFonts w:ascii="PT Astra Serif" w:hAnsi="PT Astra Serif"/>
        </w:rPr>
        <w:t xml:space="preserve"> чем за 3 (три) рабочих</w:t>
      </w:r>
      <w:r w:rsidR="00275E75" w:rsidRPr="00E232F2">
        <w:rPr>
          <w:rFonts w:ascii="PT Astra Serif" w:hAnsi="PT Astra Serif"/>
          <w:vertAlign w:val="superscript"/>
        </w:rPr>
        <w:t> </w:t>
      </w:r>
      <w:r w:rsidR="00275E75" w:rsidRPr="00E232F2">
        <w:rPr>
          <w:rFonts w:ascii="PT Astra Serif" w:hAnsi="PT Astra Serif"/>
        </w:rPr>
        <w:t xml:space="preserve">дня до предполагаемой поставки Товара в пределах срока, </w:t>
      </w:r>
      <w:r w:rsidRPr="00E232F2">
        <w:rPr>
          <w:rFonts w:ascii="PT Astra Serif" w:hAnsi="PT Astra Serif"/>
        </w:rPr>
        <w:t xml:space="preserve"> установленного настоящим </w:t>
      </w:r>
      <w:r w:rsidRPr="00E232F2">
        <w:rPr>
          <w:rStyle w:val="aff1"/>
          <w:rFonts w:ascii="PT Astra Serif" w:hAnsi="PT Astra Serif"/>
          <w:color w:val="auto"/>
        </w:rPr>
        <w:t>пунктом</w:t>
      </w:r>
      <w:r w:rsidRPr="00E232F2">
        <w:rPr>
          <w:rFonts w:ascii="PT Astra Serif" w:hAnsi="PT Astra Serif"/>
        </w:rPr>
        <w:t>.</w:t>
      </w:r>
    </w:p>
    <w:p w:rsidR="00C529D2" w:rsidRPr="00E232F2" w:rsidRDefault="00C529D2" w:rsidP="00E232F2">
      <w:pPr>
        <w:pStyle w:val="af7"/>
        <w:numPr>
          <w:ilvl w:val="0"/>
          <w:numId w:val="19"/>
        </w:numPr>
        <w:tabs>
          <w:tab w:val="clear" w:pos="927"/>
          <w:tab w:val="num" w:pos="284"/>
        </w:tabs>
        <w:ind w:left="0" w:right="-1" w:firstLine="0"/>
        <w:rPr>
          <w:rFonts w:ascii="PT Astra Serif" w:eastAsia="Calibri" w:hAnsi="PT Astra Serif"/>
          <w:b/>
        </w:rPr>
      </w:pPr>
      <w:r w:rsidRPr="00E232F2">
        <w:rPr>
          <w:rFonts w:ascii="PT Astra Serif" w:eastAsia="Calibri" w:hAnsi="PT Astra Serif"/>
          <w:b/>
        </w:rPr>
        <w:t xml:space="preserve">Количество поставляемого товара: </w:t>
      </w:r>
      <w:r w:rsidRPr="00E232F2">
        <w:rPr>
          <w:rFonts w:ascii="PT Astra Serif" w:eastAsia="Calibri" w:hAnsi="PT Astra Serif"/>
        </w:rPr>
        <w:t>В соответствии с настоящим техническим заданием и условиями гражданско-правового договора.</w:t>
      </w:r>
    </w:p>
    <w:p w:rsidR="00C529D2" w:rsidRPr="00E232F2" w:rsidRDefault="00C529D2" w:rsidP="00E232F2">
      <w:pPr>
        <w:pStyle w:val="af7"/>
        <w:numPr>
          <w:ilvl w:val="0"/>
          <w:numId w:val="19"/>
        </w:numPr>
        <w:tabs>
          <w:tab w:val="clear" w:pos="927"/>
          <w:tab w:val="num" w:pos="284"/>
        </w:tabs>
        <w:ind w:left="0" w:right="-1" w:firstLine="0"/>
        <w:rPr>
          <w:rFonts w:ascii="PT Astra Serif" w:eastAsia="Calibri" w:hAnsi="PT Astra Serif"/>
        </w:rPr>
      </w:pPr>
      <w:r w:rsidRPr="00E232F2">
        <w:rPr>
          <w:rFonts w:ascii="PT Astra Serif" w:eastAsia="Calibri" w:hAnsi="PT Astra Serif"/>
          <w:b/>
        </w:rPr>
        <w:t xml:space="preserve">Форма, сроки и порядок оплаты закупаемых товаров: </w:t>
      </w:r>
      <w:r w:rsidRPr="00E232F2">
        <w:rPr>
          <w:rFonts w:ascii="PT Astra Serif" w:eastAsia="Calibri" w:hAnsi="PT Astra Serif"/>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Pr="00E232F2">
        <w:rPr>
          <w:rFonts w:ascii="PT Astra Serif" w:hAnsi="PT Astra Serif"/>
        </w:rPr>
        <w:t>15 рабочих дней с даты</w:t>
      </w:r>
      <w:r w:rsidRPr="00E232F2">
        <w:rPr>
          <w:rFonts w:ascii="PT Astra Serif" w:eastAsia="Calibri" w:hAnsi="PT Astra Serif"/>
        </w:rPr>
        <w:t xml:space="preserve">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C529D2" w:rsidRPr="007E0045" w:rsidRDefault="00C529D2" w:rsidP="00C529D2">
      <w:pPr>
        <w:widowControl w:val="0"/>
        <w:autoSpaceDE w:val="0"/>
        <w:autoSpaceDN w:val="0"/>
        <w:adjustRightInd w:val="0"/>
        <w:ind w:right="-1" w:firstLine="720"/>
        <w:rPr>
          <w:rFonts w:ascii="PT Astra Serif" w:eastAsia="Calibri" w:hAnsi="PT Astra Serif" w:cs="Times New Roman CYR"/>
          <w:b/>
        </w:rPr>
      </w:pPr>
      <w:r w:rsidRPr="00111D7B">
        <w:rPr>
          <w:rFonts w:ascii="PT Astra Serif" w:eastAsia="Calibri" w:hAnsi="PT Astra Serif"/>
          <w:b/>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rsidR="00C529D2" w:rsidRPr="00A85BE8" w:rsidRDefault="00C529D2" w:rsidP="00C529D2">
      <w:pPr>
        <w:ind w:firstLine="698"/>
        <w:jc w:val="right"/>
        <w:rPr>
          <w:rStyle w:val="afe"/>
          <w:rFonts w:ascii="PT Astra Serif" w:hAnsi="PT Astra Serif"/>
        </w:rPr>
      </w:pPr>
      <w:bookmarkStart w:id="2" w:name="sub_20000"/>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851"/>
        <w:gridCol w:w="2410"/>
        <w:gridCol w:w="850"/>
        <w:gridCol w:w="992"/>
        <w:gridCol w:w="993"/>
        <w:gridCol w:w="960"/>
        <w:gridCol w:w="1024"/>
        <w:gridCol w:w="1276"/>
      </w:tblGrid>
      <w:tr w:rsidR="00C529D2" w:rsidRPr="00FA66C1" w:rsidTr="00365B66">
        <w:tc>
          <w:tcPr>
            <w:tcW w:w="567" w:type="dxa"/>
            <w:vMerge w:val="restart"/>
            <w:tcBorders>
              <w:top w:val="single" w:sz="4" w:space="0" w:color="auto"/>
              <w:left w:val="single" w:sz="4" w:space="0" w:color="auto"/>
              <w:right w:val="single" w:sz="4" w:space="0" w:color="auto"/>
            </w:tcBorders>
          </w:tcPr>
          <w:p w:rsidR="00C529D2" w:rsidRPr="00F36E6D" w:rsidRDefault="00C529D2" w:rsidP="00365B66">
            <w:pPr>
              <w:jc w:val="center"/>
              <w:rPr>
                <w:sz w:val="22"/>
                <w:szCs w:val="22"/>
              </w:rPr>
            </w:pPr>
            <w:r w:rsidRPr="00F36E6D">
              <w:rPr>
                <w:sz w:val="22"/>
                <w:szCs w:val="22"/>
              </w:rPr>
              <w:t>№ п/п</w:t>
            </w:r>
          </w:p>
        </w:tc>
        <w:tc>
          <w:tcPr>
            <w:tcW w:w="6096" w:type="dxa"/>
            <w:gridSpan w:val="5"/>
            <w:tcBorders>
              <w:top w:val="single" w:sz="4" w:space="0" w:color="auto"/>
              <w:left w:val="single" w:sz="4" w:space="0" w:color="auto"/>
              <w:bottom w:val="single" w:sz="4" w:space="0" w:color="auto"/>
              <w:right w:val="single" w:sz="4" w:space="0" w:color="auto"/>
            </w:tcBorders>
            <w:hideMark/>
          </w:tcPr>
          <w:p w:rsidR="00C529D2" w:rsidRPr="00F36E6D" w:rsidRDefault="00C529D2" w:rsidP="00365B66">
            <w:pPr>
              <w:jc w:val="center"/>
              <w:rPr>
                <w:sz w:val="22"/>
                <w:szCs w:val="22"/>
              </w:rPr>
            </w:pPr>
            <w:r w:rsidRPr="00F36E6D">
              <w:rPr>
                <w:sz w:val="22"/>
                <w:szCs w:val="22"/>
              </w:rPr>
              <w:t>Предмет гражданско-правового договора</w:t>
            </w:r>
          </w:p>
        </w:tc>
        <w:tc>
          <w:tcPr>
            <w:tcW w:w="960" w:type="dxa"/>
            <w:vMerge w:val="restart"/>
            <w:tcBorders>
              <w:top w:val="single" w:sz="4" w:space="0" w:color="auto"/>
              <w:left w:val="single" w:sz="4" w:space="0" w:color="auto"/>
              <w:right w:val="single" w:sz="4" w:space="0" w:color="auto"/>
            </w:tcBorders>
          </w:tcPr>
          <w:p w:rsidR="00C529D2" w:rsidRPr="00F36E6D" w:rsidRDefault="00C529D2" w:rsidP="00365B66">
            <w:pPr>
              <w:rPr>
                <w:sz w:val="22"/>
                <w:szCs w:val="22"/>
              </w:rPr>
            </w:pPr>
            <w:r w:rsidRPr="00F36E6D">
              <w:rPr>
                <w:sz w:val="22"/>
                <w:szCs w:val="22"/>
              </w:rPr>
              <w:t>Цена за единицу наименования, руб.</w:t>
            </w:r>
          </w:p>
        </w:tc>
        <w:tc>
          <w:tcPr>
            <w:tcW w:w="1024" w:type="dxa"/>
            <w:vMerge w:val="restart"/>
            <w:tcBorders>
              <w:top w:val="single" w:sz="4" w:space="0" w:color="auto"/>
              <w:left w:val="single" w:sz="4" w:space="0" w:color="auto"/>
              <w:right w:val="single" w:sz="4" w:space="0" w:color="auto"/>
            </w:tcBorders>
          </w:tcPr>
          <w:p w:rsidR="00C529D2" w:rsidRPr="00F36E6D" w:rsidRDefault="00C529D2" w:rsidP="00365B66">
            <w:pPr>
              <w:rPr>
                <w:sz w:val="22"/>
                <w:szCs w:val="22"/>
              </w:rPr>
            </w:pPr>
            <w:r w:rsidRPr="0093395B">
              <w:rPr>
                <w:rFonts w:ascii="PT Astra Serif" w:hAnsi="PT Astra Serif"/>
                <w:sz w:val="18"/>
                <w:szCs w:val="18"/>
              </w:rPr>
              <w:t>Остаточный срок годности</w:t>
            </w:r>
            <w:r w:rsidRPr="0093395B">
              <w:rPr>
                <w:rFonts w:ascii="PT Astra Serif" w:hAnsi="PT Astra Serif"/>
                <w:sz w:val="18"/>
                <w:szCs w:val="18"/>
                <w:vertAlign w:val="superscript"/>
              </w:rPr>
              <w:t> </w:t>
            </w:r>
          </w:p>
        </w:tc>
        <w:tc>
          <w:tcPr>
            <w:tcW w:w="1276" w:type="dxa"/>
            <w:vMerge w:val="restart"/>
            <w:tcBorders>
              <w:top w:val="single" w:sz="4" w:space="0" w:color="auto"/>
              <w:left w:val="single" w:sz="4" w:space="0" w:color="auto"/>
              <w:right w:val="single" w:sz="4" w:space="0" w:color="auto"/>
            </w:tcBorders>
            <w:hideMark/>
          </w:tcPr>
          <w:p w:rsidR="00C529D2" w:rsidRPr="00F36E6D" w:rsidRDefault="00C529D2" w:rsidP="00365B66">
            <w:pPr>
              <w:rPr>
                <w:sz w:val="22"/>
                <w:szCs w:val="22"/>
              </w:rPr>
            </w:pPr>
            <w:r w:rsidRPr="00F36E6D">
              <w:rPr>
                <w:sz w:val="22"/>
                <w:szCs w:val="22"/>
              </w:rPr>
              <w:t xml:space="preserve">Начальная (максимальная) цена, руб. </w:t>
            </w:r>
          </w:p>
        </w:tc>
      </w:tr>
      <w:tr w:rsidR="00C529D2" w:rsidRPr="00FA66C1" w:rsidTr="00365B66">
        <w:trPr>
          <w:trHeight w:val="645"/>
        </w:trPr>
        <w:tc>
          <w:tcPr>
            <w:tcW w:w="567" w:type="dxa"/>
            <w:vMerge/>
            <w:tcBorders>
              <w:left w:val="single" w:sz="4" w:space="0" w:color="auto"/>
              <w:right w:val="single" w:sz="4" w:space="0" w:color="auto"/>
            </w:tcBorders>
          </w:tcPr>
          <w:p w:rsidR="00C529D2" w:rsidRPr="00F36E6D" w:rsidRDefault="00C529D2" w:rsidP="00365B66">
            <w:pPr>
              <w:pStyle w:val="a9"/>
              <w:autoSpaceDE w:val="0"/>
              <w:autoSpaceDN w:val="0"/>
              <w:adjustRightInd w:val="0"/>
              <w:spacing w:before="0" w:beforeAutospacing="0" w:after="0" w:afterAutospacing="0"/>
              <w:jc w:val="center"/>
              <w:rPr>
                <w:sz w:val="22"/>
                <w:szCs w:val="22"/>
              </w:rPr>
            </w:pPr>
          </w:p>
        </w:tc>
        <w:tc>
          <w:tcPr>
            <w:tcW w:w="851" w:type="dxa"/>
            <w:vMerge w:val="restart"/>
            <w:tcBorders>
              <w:top w:val="single" w:sz="4" w:space="0" w:color="auto"/>
              <w:left w:val="single" w:sz="4" w:space="0" w:color="auto"/>
              <w:right w:val="single" w:sz="4" w:space="0" w:color="auto"/>
            </w:tcBorders>
            <w:hideMark/>
          </w:tcPr>
          <w:p w:rsidR="00C529D2" w:rsidRPr="00F36E6D" w:rsidRDefault="00C529D2" w:rsidP="00365B66">
            <w:pPr>
              <w:rPr>
                <w:sz w:val="22"/>
                <w:szCs w:val="22"/>
              </w:rPr>
            </w:pPr>
            <w:r w:rsidRPr="00F36E6D">
              <w:rPr>
                <w:sz w:val="22"/>
                <w:szCs w:val="22"/>
              </w:rPr>
              <w:t>Код</w:t>
            </w:r>
          </w:p>
          <w:p w:rsidR="00C529D2" w:rsidRPr="00774E8A" w:rsidRDefault="00C529D2" w:rsidP="00365B66">
            <w:pPr>
              <w:rPr>
                <w:sz w:val="22"/>
                <w:szCs w:val="22"/>
              </w:rPr>
            </w:pPr>
            <w:r w:rsidRPr="00F36E6D">
              <w:rPr>
                <w:sz w:val="22"/>
                <w:szCs w:val="22"/>
              </w:rPr>
              <w:t>КТРУ</w:t>
            </w:r>
          </w:p>
        </w:tc>
        <w:tc>
          <w:tcPr>
            <w:tcW w:w="2410" w:type="dxa"/>
            <w:vMerge w:val="restart"/>
            <w:tcBorders>
              <w:top w:val="single" w:sz="4" w:space="0" w:color="auto"/>
              <w:left w:val="single" w:sz="4" w:space="0" w:color="auto"/>
              <w:right w:val="single" w:sz="4" w:space="0" w:color="auto"/>
            </w:tcBorders>
            <w:hideMark/>
          </w:tcPr>
          <w:p w:rsidR="00C529D2" w:rsidRPr="00F36E6D" w:rsidRDefault="00C529D2" w:rsidP="00365B66">
            <w:pPr>
              <w:pStyle w:val="a9"/>
              <w:autoSpaceDE w:val="0"/>
              <w:autoSpaceDN w:val="0"/>
              <w:adjustRightInd w:val="0"/>
              <w:spacing w:before="0" w:beforeAutospacing="0" w:after="0" w:afterAutospacing="0"/>
              <w:jc w:val="center"/>
              <w:rPr>
                <w:sz w:val="22"/>
                <w:szCs w:val="22"/>
              </w:rPr>
            </w:pPr>
            <w:r w:rsidRPr="00F36E6D">
              <w:rPr>
                <w:sz w:val="22"/>
                <w:szCs w:val="22"/>
              </w:rPr>
              <w:t>Наименование и описание объекта закупки</w:t>
            </w:r>
          </w:p>
        </w:tc>
        <w:tc>
          <w:tcPr>
            <w:tcW w:w="850" w:type="dxa"/>
            <w:vMerge w:val="restart"/>
            <w:tcBorders>
              <w:top w:val="single" w:sz="4" w:space="0" w:color="auto"/>
              <w:left w:val="single" w:sz="4" w:space="0" w:color="auto"/>
              <w:right w:val="single" w:sz="4" w:space="0" w:color="auto"/>
            </w:tcBorders>
            <w:hideMark/>
          </w:tcPr>
          <w:p w:rsidR="00C529D2" w:rsidRPr="00F36E6D" w:rsidRDefault="00C529D2" w:rsidP="00365B66">
            <w:pPr>
              <w:pStyle w:val="a9"/>
              <w:autoSpaceDE w:val="0"/>
              <w:autoSpaceDN w:val="0"/>
              <w:adjustRightInd w:val="0"/>
              <w:spacing w:before="0" w:beforeAutospacing="0" w:after="0" w:afterAutospacing="0"/>
              <w:jc w:val="center"/>
              <w:rPr>
                <w:sz w:val="22"/>
                <w:szCs w:val="22"/>
              </w:rPr>
            </w:pPr>
            <w:r w:rsidRPr="00F36E6D">
              <w:rPr>
                <w:sz w:val="22"/>
                <w:szCs w:val="22"/>
              </w:rPr>
              <w:t>Ед.</w:t>
            </w:r>
          </w:p>
          <w:p w:rsidR="00C529D2" w:rsidRPr="00F36E6D" w:rsidRDefault="00C529D2" w:rsidP="00365B66">
            <w:pPr>
              <w:pStyle w:val="a9"/>
              <w:autoSpaceDE w:val="0"/>
              <w:autoSpaceDN w:val="0"/>
              <w:adjustRightInd w:val="0"/>
              <w:spacing w:before="0" w:beforeAutospacing="0" w:after="0" w:afterAutospacing="0"/>
              <w:jc w:val="center"/>
              <w:rPr>
                <w:sz w:val="22"/>
                <w:szCs w:val="22"/>
              </w:rPr>
            </w:pPr>
            <w:r w:rsidRPr="00F36E6D">
              <w:rPr>
                <w:sz w:val="22"/>
                <w:szCs w:val="22"/>
              </w:rPr>
              <w:t>изм.</w:t>
            </w:r>
          </w:p>
        </w:tc>
        <w:tc>
          <w:tcPr>
            <w:tcW w:w="1985" w:type="dxa"/>
            <w:gridSpan w:val="2"/>
            <w:tcBorders>
              <w:top w:val="single" w:sz="4" w:space="0" w:color="auto"/>
              <w:left w:val="single" w:sz="4" w:space="0" w:color="auto"/>
              <w:right w:val="single" w:sz="4" w:space="0" w:color="auto"/>
            </w:tcBorders>
            <w:hideMark/>
          </w:tcPr>
          <w:p w:rsidR="00C529D2" w:rsidRPr="00F36E6D" w:rsidRDefault="00C529D2" w:rsidP="00365B66">
            <w:pPr>
              <w:rPr>
                <w:sz w:val="22"/>
                <w:szCs w:val="22"/>
              </w:rPr>
            </w:pPr>
            <w:r w:rsidRPr="00F36E6D">
              <w:rPr>
                <w:sz w:val="22"/>
                <w:szCs w:val="22"/>
              </w:rPr>
              <w:t xml:space="preserve">Количество поставляемых </w:t>
            </w:r>
            <w:r>
              <w:rPr>
                <w:sz w:val="22"/>
                <w:szCs w:val="22"/>
              </w:rPr>
              <w:t>товаров по адресу: г. Югорск</w:t>
            </w:r>
          </w:p>
        </w:tc>
        <w:tc>
          <w:tcPr>
            <w:tcW w:w="960" w:type="dxa"/>
            <w:vMerge/>
            <w:tcBorders>
              <w:left w:val="single" w:sz="4" w:space="0" w:color="auto"/>
              <w:right w:val="single" w:sz="4" w:space="0" w:color="auto"/>
            </w:tcBorders>
          </w:tcPr>
          <w:p w:rsidR="00C529D2" w:rsidRPr="00F36E6D" w:rsidRDefault="00C529D2" w:rsidP="00365B66">
            <w:pPr>
              <w:rPr>
                <w:sz w:val="22"/>
                <w:szCs w:val="22"/>
                <w:highlight w:val="yellow"/>
              </w:rPr>
            </w:pPr>
          </w:p>
        </w:tc>
        <w:tc>
          <w:tcPr>
            <w:tcW w:w="1024" w:type="dxa"/>
            <w:vMerge/>
            <w:tcBorders>
              <w:left w:val="single" w:sz="4" w:space="0" w:color="auto"/>
              <w:right w:val="single" w:sz="4" w:space="0" w:color="auto"/>
            </w:tcBorders>
          </w:tcPr>
          <w:p w:rsidR="00C529D2" w:rsidRPr="00F36E6D" w:rsidRDefault="00C529D2" w:rsidP="00365B66">
            <w:pPr>
              <w:rPr>
                <w:sz w:val="22"/>
                <w:szCs w:val="22"/>
                <w:highlight w:val="yellow"/>
              </w:rPr>
            </w:pPr>
          </w:p>
        </w:tc>
        <w:tc>
          <w:tcPr>
            <w:tcW w:w="1276" w:type="dxa"/>
            <w:vMerge/>
            <w:tcBorders>
              <w:left w:val="single" w:sz="4" w:space="0" w:color="auto"/>
              <w:right w:val="single" w:sz="4" w:space="0" w:color="auto"/>
            </w:tcBorders>
            <w:vAlign w:val="center"/>
            <w:hideMark/>
          </w:tcPr>
          <w:p w:rsidR="00C529D2" w:rsidRPr="00F36E6D" w:rsidRDefault="00C529D2" w:rsidP="00365B66">
            <w:pPr>
              <w:rPr>
                <w:sz w:val="22"/>
                <w:szCs w:val="22"/>
                <w:highlight w:val="yellow"/>
              </w:rPr>
            </w:pPr>
          </w:p>
        </w:tc>
      </w:tr>
      <w:tr w:rsidR="00C529D2" w:rsidRPr="00FA66C1" w:rsidTr="00365B66">
        <w:trPr>
          <w:trHeight w:val="634"/>
        </w:trPr>
        <w:tc>
          <w:tcPr>
            <w:tcW w:w="567" w:type="dxa"/>
            <w:vMerge/>
            <w:tcBorders>
              <w:left w:val="single" w:sz="4" w:space="0" w:color="auto"/>
              <w:right w:val="single" w:sz="4" w:space="0" w:color="auto"/>
            </w:tcBorders>
          </w:tcPr>
          <w:p w:rsidR="00C529D2" w:rsidRPr="00F36E6D" w:rsidRDefault="00C529D2" w:rsidP="00365B66">
            <w:pPr>
              <w:pStyle w:val="a9"/>
              <w:autoSpaceDE w:val="0"/>
              <w:autoSpaceDN w:val="0"/>
              <w:adjustRightInd w:val="0"/>
              <w:spacing w:before="0" w:beforeAutospacing="0" w:after="0" w:afterAutospacing="0"/>
              <w:jc w:val="center"/>
              <w:rPr>
                <w:sz w:val="22"/>
                <w:szCs w:val="22"/>
              </w:rPr>
            </w:pPr>
          </w:p>
        </w:tc>
        <w:tc>
          <w:tcPr>
            <w:tcW w:w="851" w:type="dxa"/>
            <w:vMerge/>
            <w:tcBorders>
              <w:left w:val="single" w:sz="4" w:space="0" w:color="auto"/>
              <w:right w:val="single" w:sz="4" w:space="0" w:color="auto"/>
            </w:tcBorders>
            <w:hideMark/>
          </w:tcPr>
          <w:p w:rsidR="00C529D2" w:rsidRPr="00F36E6D" w:rsidRDefault="00C529D2" w:rsidP="00365B66">
            <w:pPr>
              <w:jc w:val="center"/>
              <w:rPr>
                <w:sz w:val="22"/>
                <w:szCs w:val="22"/>
              </w:rPr>
            </w:pPr>
          </w:p>
        </w:tc>
        <w:tc>
          <w:tcPr>
            <w:tcW w:w="2410" w:type="dxa"/>
            <w:vMerge/>
            <w:tcBorders>
              <w:left w:val="single" w:sz="4" w:space="0" w:color="auto"/>
              <w:right w:val="single" w:sz="4" w:space="0" w:color="auto"/>
            </w:tcBorders>
            <w:hideMark/>
          </w:tcPr>
          <w:p w:rsidR="00C529D2" w:rsidRPr="00F36E6D" w:rsidRDefault="00C529D2" w:rsidP="00365B66">
            <w:pPr>
              <w:pStyle w:val="a9"/>
              <w:autoSpaceDE w:val="0"/>
              <w:autoSpaceDN w:val="0"/>
              <w:adjustRightInd w:val="0"/>
              <w:spacing w:before="0" w:beforeAutospacing="0" w:after="0" w:afterAutospacing="0"/>
              <w:jc w:val="center"/>
              <w:rPr>
                <w:sz w:val="22"/>
                <w:szCs w:val="22"/>
              </w:rPr>
            </w:pPr>
          </w:p>
        </w:tc>
        <w:tc>
          <w:tcPr>
            <w:tcW w:w="850" w:type="dxa"/>
            <w:vMerge/>
            <w:tcBorders>
              <w:left w:val="single" w:sz="4" w:space="0" w:color="auto"/>
              <w:right w:val="single" w:sz="4" w:space="0" w:color="auto"/>
            </w:tcBorders>
            <w:hideMark/>
          </w:tcPr>
          <w:p w:rsidR="00C529D2" w:rsidRPr="00F36E6D" w:rsidRDefault="00C529D2" w:rsidP="00365B66">
            <w:pPr>
              <w:pStyle w:val="a9"/>
              <w:autoSpaceDE w:val="0"/>
              <w:autoSpaceDN w:val="0"/>
              <w:adjustRightInd w:val="0"/>
              <w:spacing w:before="0" w:beforeAutospacing="0" w:after="0" w:afterAutospacing="0"/>
              <w:jc w:val="center"/>
              <w:rPr>
                <w:sz w:val="22"/>
                <w:szCs w:val="22"/>
              </w:rPr>
            </w:pPr>
          </w:p>
        </w:tc>
        <w:tc>
          <w:tcPr>
            <w:tcW w:w="992" w:type="dxa"/>
            <w:tcBorders>
              <w:top w:val="single" w:sz="4" w:space="0" w:color="auto"/>
              <w:left w:val="single" w:sz="4" w:space="0" w:color="auto"/>
              <w:right w:val="single" w:sz="4" w:space="0" w:color="auto"/>
            </w:tcBorders>
            <w:hideMark/>
          </w:tcPr>
          <w:p w:rsidR="00C529D2" w:rsidRPr="002452DE" w:rsidRDefault="00C529D2" w:rsidP="00365B66">
            <w:pPr>
              <w:rPr>
                <w:sz w:val="20"/>
                <w:szCs w:val="22"/>
              </w:rPr>
            </w:pPr>
            <w:r w:rsidRPr="002452DE">
              <w:rPr>
                <w:sz w:val="20"/>
                <w:szCs w:val="22"/>
              </w:rPr>
              <w:t>У</w:t>
            </w:r>
            <w:r>
              <w:rPr>
                <w:sz w:val="20"/>
                <w:szCs w:val="22"/>
              </w:rPr>
              <w:t>л. У</w:t>
            </w:r>
            <w:r w:rsidRPr="002452DE">
              <w:rPr>
                <w:sz w:val="20"/>
                <w:szCs w:val="22"/>
              </w:rPr>
              <w:t>ральская</w:t>
            </w:r>
            <w:r>
              <w:rPr>
                <w:sz w:val="20"/>
                <w:szCs w:val="22"/>
              </w:rPr>
              <w:t>, д.</w:t>
            </w:r>
            <w:r w:rsidRPr="002452DE">
              <w:rPr>
                <w:sz w:val="20"/>
                <w:szCs w:val="22"/>
              </w:rPr>
              <w:t xml:space="preserve"> 16А</w:t>
            </w:r>
          </w:p>
        </w:tc>
        <w:tc>
          <w:tcPr>
            <w:tcW w:w="993" w:type="dxa"/>
            <w:tcBorders>
              <w:top w:val="single" w:sz="4" w:space="0" w:color="auto"/>
              <w:left w:val="single" w:sz="4" w:space="0" w:color="auto"/>
              <w:right w:val="single" w:sz="4" w:space="0" w:color="auto"/>
            </w:tcBorders>
          </w:tcPr>
          <w:p w:rsidR="00C529D2" w:rsidRPr="002452DE" w:rsidRDefault="00C529D2" w:rsidP="00365B66">
            <w:pPr>
              <w:rPr>
                <w:sz w:val="20"/>
                <w:szCs w:val="22"/>
              </w:rPr>
            </w:pPr>
            <w:r>
              <w:rPr>
                <w:sz w:val="20"/>
                <w:szCs w:val="22"/>
              </w:rPr>
              <w:t>Ул. Е</w:t>
            </w:r>
            <w:r w:rsidRPr="002452DE">
              <w:rPr>
                <w:sz w:val="20"/>
                <w:szCs w:val="22"/>
              </w:rPr>
              <w:t>рмака</w:t>
            </w:r>
            <w:r>
              <w:rPr>
                <w:sz w:val="20"/>
                <w:szCs w:val="22"/>
              </w:rPr>
              <w:t xml:space="preserve">, </w:t>
            </w:r>
            <w:r w:rsidRPr="002452DE">
              <w:rPr>
                <w:sz w:val="20"/>
                <w:szCs w:val="22"/>
              </w:rPr>
              <w:t xml:space="preserve"> д</w:t>
            </w:r>
            <w:r>
              <w:rPr>
                <w:sz w:val="20"/>
                <w:szCs w:val="22"/>
              </w:rPr>
              <w:t>.</w:t>
            </w:r>
            <w:r w:rsidRPr="002452DE">
              <w:rPr>
                <w:sz w:val="20"/>
                <w:szCs w:val="22"/>
              </w:rPr>
              <w:t>7</w:t>
            </w:r>
          </w:p>
        </w:tc>
        <w:tc>
          <w:tcPr>
            <w:tcW w:w="960" w:type="dxa"/>
            <w:vMerge/>
            <w:tcBorders>
              <w:left w:val="single" w:sz="4" w:space="0" w:color="auto"/>
              <w:right w:val="single" w:sz="4" w:space="0" w:color="auto"/>
            </w:tcBorders>
          </w:tcPr>
          <w:p w:rsidR="00C529D2" w:rsidRPr="00F36E6D" w:rsidRDefault="00C529D2" w:rsidP="00365B66">
            <w:pPr>
              <w:rPr>
                <w:sz w:val="22"/>
                <w:szCs w:val="22"/>
                <w:highlight w:val="yellow"/>
              </w:rPr>
            </w:pPr>
          </w:p>
        </w:tc>
        <w:tc>
          <w:tcPr>
            <w:tcW w:w="1024" w:type="dxa"/>
            <w:vMerge/>
            <w:tcBorders>
              <w:left w:val="single" w:sz="4" w:space="0" w:color="auto"/>
              <w:right w:val="single" w:sz="4" w:space="0" w:color="auto"/>
            </w:tcBorders>
          </w:tcPr>
          <w:p w:rsidR="00C529D2" w:rsidRPr="00F36E6D" w:rsidRDefault="00C529D2" w:rsidP="00365B66">
            <w:pPr>
              <w:rPr>
                <w:sz w:val="22"/>
                <w:szCs w:val="22"/>
                <w:highlight w:val="yellow"/>
              </w:rPr>
            </w:pPr>
          </w:p>
        </w:tc>
        <w:tc>
          <w:tcPr>
            <w:tcW w:w="1276" w:type="dxa"/>
            <w:vMerge/>
            <w:tcBorders>
              <w:left w:val="single" w:sz="4" w:space="0" w:color="auto"/>
              <w:right w:val="single" w:sz="4" w:space="0" w:color="auto"/>
            </w:tcBorders>
            <w:vAlign w:val="center"/>
            <w:hideMark/>
          </w:tcPr>
          <w:p w:rsidR="00C529D2" w:rsidRPr="00F36E6D" w:rsidRDefault="00C529D2" w:rsidP="00365B66">
            <w:pPr>
              <w:rPr>
                <w:sz w:val="22"/>
                <w:szCs w:val="22"/>
                <w:highlight w:val="yellow"/>
              </w:rPr>
            </w:pPr>
          </w:p>
        </w:tc>
      </w:tr>
      <w:tr w:rsidR="00C529D2" w:rsidRPr="00FA66C1" w:rsidTr="00365B66">
        <w:tc>
          <w:tcPr>
            <w:tcW w:w="567" w:type="dxa"/>
            <w:tcBorders>
              <w:top w:val="single" w:sz="4" w:space="0" w:color="auto"/>
              <w:left w:val="single" w:sz="4" w:space="0" w:color="auto"/>
              <w:bottom w:val="single" w:sz="4" w:space="0" w:color="auto"/>
              <w:right w:val="single" w:sz="4" w:space="0" w:color="auto"/>
            </w:tcBorders>
          </w:tcPr>
          <w:p w:rsidR="00C529D2" w:rsidRPr="00F36E6D" w:rsidRDefault="00C529D2" w:rsidP="00365B66">
            <w:pPr>
              <w:jc w:val="center"/>
              <w:rPr>
                <w:sz w:val="22"/>
                <w:szCs w:val="22"/>
              </w:rPr>
            </w:pPr>
            <w:r>
              <w:rPr>
                <w:sz w:val="22"/>
                <w:szCs w:val="22"/>
              </w:rPr>
              <w:t>1</w:t>
            </w:r>
            <w:r w:rsidRPr="00F36E6D">
              <w:rPr>
                <w:sz w:val="22"/>
                <w:szCs w:val="22"/>
              </w:rPr>
              <w:t>1</w:t>
            </w:r>
          </w:p>
        </w:tc>
        <w:tc>
          <w:tcPr>
            <w:tcW w:w="851" w:type="dxa"/>
            <w:tcBorders>
              <w:top w:val="single" w:sz="4" w:space="0" w:color="auto"/>
              <w:left w:val="single" w:sz="4" w:space="0" w:color="auto"/>
              <w:bottom w:val="single" w:sz="4" w:space="0" w:color="auto"/>
              <w:right w:val="single" w:sz="4" w:space="0" w:color="auto"/>
            </w:tcBorders>
          </w:tcPr>
          <w:p w:rsidR="00C529D2" w:rsidRPr="007E0045" w:rsidRDefault="00C529D2" w:rsidP="00365B66">
            <w:pPr>
              <w:rPr>
                <w:sz w:val="22"/>
                <w:szCs w:val="22"/>
              </w:rPr>
            </w:pPr>
            <w:r>
              <w:rPr>
                <w:sz w:val="22"/>
                <w:szCs w:val="22"/>
              </w:rPr>
              <w:t>10.20.13.120-0000001</w:t>
            </w:r>
            <w:r w:rsidRPr="00F36E6D">
              <w:rPr>
                <w:sz w:val="22"/>
                <w:szCs w:val="22"/>
              </w:rPr>
              <w:t>7</w:t>
            </w:r>
          </w:p>
        </w:tc>
        <w:tc>
          <w:tcPr>
            <w:tcW w:w="2410" w:type="dxa"/>
            <w:tcBorders>
              <w:top w:val="single" w:sz="4" w:space="0" w:color="auto"/>
              <w:left w:val="single" w:sz="4" w:space="0" w:color="auto"/>
              <w:bottom w:val="single" w:sz="4" w:space="0" w:color="auto"/>
              <w:right w:val="single" w:sz="4" w:space="0" w:color="auto"/>
            </w:tcBorders>
          </w:tcPr>
          <w:p w:rsidR="00C529D2" w:rsidRPr="00A54FFF" w:rsidRDefault="00C529D2" w:rsidP="00365B66">
            <w:pPr>
              <w:rPr>
                <w:sz w:val="20"/>
                <w:szCs w:val="22"/>
              </w:rPr>
            </w:pPr>
            <w:r w:rsidRPr="00A54FFF">
              <w:rPr>
                <w:b/>
                <w:sz w:val="20"/>
                <w:szCs w:val="22"/>
              </w:rPr>
              <w:t>Рыба трескообразная мороженая.</w:t>
            </w:r>
            <w:r w:rsidRPr="00A54FFF">
              <w:rPr>
                <w:sz w:val="20"/>
                <w:szCs w:val="22"/>
              </w:rPr>
              <w:t xml:space="preserve"> Вид разделки: Потрошеная обезглавленная;  </w:t>
            </w:r>
          </w:p>
          <w:p w:rsidR="00C529D2" w:rsidRPr="00A54FFF" w:rsidRDefault="00C529D2" w:rsidP="00365B66">
            <w:pPr>
              <w:rPr>
                <w:sz w:val="20"/>
                <w:szCs w:val="22"/>
              </w:rPr>
            </w:pPr>
            <w:r w:rsidRPr="00A54FFF">
              <w:rPr>
                <w:sz w:val="20"/>
                <w:szCs w:val="22"/>
              </w:rPr>
              <w:t xml:space="preserve">Вид рыбы: Минтай;  </w:t>
            </w:r>
          </w:p>
          <w:p w:rsidR="00C529D2" w:rsidRPr="00A54FFF" w:rsidRDefault="00C529D2" w:rsidP="00365B66">
            <w:pPr>
              <w:rPr>
                <w:sz w:val="20"/>
                <w:szCs w:val="22"/>
              </w:rPr>
            </w:pPr>
            <w:r w:rsidRPr="00A54FFF">
              <w:rPr>
                <w:sz w:val="20"/>
                <w:szCs w:val="22"/>
              </w:rPr>
              <w:t>Сорт рыбы, не ниже: Первый.</w:t>
            </w:r>
          </w:p>
        </w:tc>
        <w:tc>
          <w:tcPr>
            <w:tcW w:w="850" w:type="dxa"/>
            <w:tcBorders>
              <w:top w:val="single" w:sz="4" w:space="0" w:color="auto"/>
              <w:left w:val="single" w:sz="4" w:space="0" w:color="auto"/>
              <w:bottom w:val="single" w:sz="4" w:space="0" w:color="auto"/>
              <w:right w:val="single" w:sz="4" w:space="0" w:color="auto"/>
            </w:tcBorders>
          </w:tcPr>
          <w:p w:rsidR="00C529D2" w:rsidRPr="00F36E6D" w:rsidRDefault="00275E75" w:rsidP="00365B66">
            <w:pPr>
              <w:jc w:val="center"/>
              <w:rPr>
                <w:sz w:val="22"/>
                <w:szCs w:val="22"/>
              </w:rPr>
            </w:pPr>
            <w:r>
              <w:rPr>
                <w:sz w:val="22"/>
                <w:szCs w:val="22"/>
              </w:rPr>
              <w:t>Килограмм</w:t>
            </w:r>
          </w:p>
        </w:tc>
        <w:tc>
          <w:tcPr>
            <w:tcW w:w="992" w:type="dxa"/>
            <w:tcBorders>
              <w:top w:val="single" w:sz="4" w:space="0" w:color="auto"/>
              <w:left w:val="single" w:sz="4" w:space="0" w:color="auto"/>
              <w:bottom w:val="single" w:sz="4" w:space="0" w:color="auto"/>
              <w:right w:val="single" w:sz="4" w:space="0" w:color="auto"/>
            </w:tcBorders>
          </w:tcPr>
          <w:p w:rsidR="00C529D2" w:rsidRPr="00F36E6D" w:rsidRDefault="00C529D2" w:rsidP="00365B66">
            <w:pPr>
              <w:rPr>
                <w:sz w:val="22"/>
                <w:szCs w:val="22"/>
              </w:rPr>
            </w:pPr>
            <w:r>
              <w:rPr>
                <w:sz w:val="22"/>
                <w:szCs w:val="22"/>
              </w:rPr>
              <w:t>850</w:t>
            </w:r>
          </w:p>
        </w:tc>
        <w:tc>
          <w:tcPr>
            <w:tcW w:w="993" w:type="dxa"/>
            <w:tcBorders>
              <w:top w:val="single" w:sz="4" w:space="0" w:color="auto"/>
              <w:left w:val="single" w:sz="4" w:space="0" w:color="auto"/>
              <w:bottom w:val="single" w:sz="4" w:space="0" w:color="auto"/>
              <w:right w:val="single" w:sz="4" w:space="0" w:color="auto"/>
            </w:tcBorders>
          </w:tcPr>
          <w:p w:rsidR="00C529D2" w:rsidRPr="00F36E6D" w:rsidRDefault="00C529D2" w:rsidP="00365B66">
            <w:pPr>
              <w:jc w:val="left"/>
              <w:rPr>
                <w:sz w:val="22"/>
                <w:szCs w:val="22"/>
              </w:rPr>
            </w:pPr>
            <w:r>
              <w:rPr>
                <w:sz w:val="22"/>
                <w:szCs w:val="22"/>
              </w:rPr>
              <w:t>1300</w:t>
            </w:r>
          </w:p>
        </w:tc>
        <w:tc>
          <w:tcPr>
            <w:tcW w:w="960" w:type="dxa"/>
            <w:tcBorders>
              <w:top w:val="single" w:sz="4" w:space="0" w:color="auto"/>
              <w:left w:val="single" w:sz="4" w:space="0" w:color="auto"/>
              <w:bottom w:val="single" w:sz="4" w:space="0" w:color="auto"/>
              <w:right w:val="single" w:sz="4" w:space="0" w:color="auto"/>
            </w:tcBorders>
          </w:tcPr>
          <w:p w:rsidR="00C529D2" w:rsidRPr="00F36E6D" w:rsidRDefault="00C529D2" w:rsidP="00365B66">
            <w:pPr>
              <w:rPr>
                <w:sz w:val="22"/>
                <w:szCs w:val="22"/>
              </w:rPr>
            </w:pPr>
            <w:r>
              <w:rPr>
                <w:sz w:val="22"/>
                <w:szCs w:val="22"/>
              </w:rPr>
              <w:t>148,33</w:t>
            </w:r>
          </w:p>
        </w:tc>
        <w:tc>
          <w:tcPr>
            <w:tcW w:w="1024" w:type="dxa"/>
            <w:tcBorders>
              <w:top w:val="single" w:sz="4" w:space="0" w:color="auto"/>
              <w:left w:val="single" w:sz="4" w:space="0" w:color="auto"/>
              <w:bottom w:val="single" w:sz="4" w:space="0" w:color="auto"/>
              <w:right w:val="single" w:sz="4" w:space="0" w:color="auto"/>
            </w:tcBorders>
          </w:tcPr>
          <w:p w:rsidR="00C529D2" w:rsidRPr="00F36E6D" w:rsidRDefault="00C529D2" w:rsidP="00365B66">
            <w:pPr>
              <w:rPr>
                <w:sz w:val="22"/>
                <w:szCs w:val="22"/>
              </w:rPr>
            </w:pPr>
            <w:r w:rsidRPr="0093395B">
              <w:rPr>
                <w:rFonts w:ascii="PT Astra Serif" w:hAnsi="PT Astra Serif"/>
                <w:sz w:val="18"/>
                <w:szCs w:val="18"/>
              </w:rPr>
              <w:t>Не менее 3 месяцев</w:t>
            </w:r>
          </w:p>
        </w:tc>
        <w:tc>
          <w:tcPr>
            <w:tcW w:w="1276" w:type="dxa"/>
            <w:tcBorders>
              <w:top w:val="single" w:sz="4" w:space="0" w:color="auto"/>
              <w:left w:val="single" w:sz="4" w:space="0" w:color="auto"/>
              <w:bottom w:val="single" w:sz="4" w:space="0" w:color="auto"/>
              <w:right w:val="single" w:sz="4" w:space="0" w:color="auto"/>
            </w:tcBorders>
          </w:tcPr>
          <w:p w:rsidR="00C529D2" w:rsidRDefault="00C529D2" w:rsidP="00365B66">
            <w:pPr>
              <w:rPr>
                <w:color w:val="000000"/>
                <w:sz w:val="22"/>
                <w:szCs w:val="22"/>
              </w:rPr>
            </w:pPr>
            <w:r>
              <w:rPr>
                <w:color w:val="000000"/>
                <w:sz w:val="22"/>
                <w:szCs w:val="22"/>
              </w:rPr>
              <w:t>318909,5</w:t>
            </w:r>
          </w:p>
          <w:p w:rsidR="00C529D2" w:rsidRPr="00097C54" w:rsidRDefault="00C529D2" w:rsidP="00365B66">
            <w:pPr>
              <w:jc w:val="center"/>
              <w:rPr>
                <w:b/>
                <w:sz w:val="22"/>
                <w:szCs w:val="22"/>
              </w:rPr>
            </w:pPr>
          </w:p>
        </w:tc>
      </w:tr>
      <w:tr w:rsidR="00C529D2" w:rsidRPr="00FA66C1" w:rsidTr="00365B66">
        <w:trPr>
          <w:trHeight w:val="615"/>
        </w:trPr>
        <w:tc>
          <w:tcPr>
            <w:tcW w:w="567" w:type="dxa"/>
            <w:tcBorders>
              <w:top w:val="single" w:sz="4" w:space="0" w:color="auto"/>
              <w:left w:val="single" w:sz="4" w:space="0" w:color="auto"/>
              <w:bottom w:val="single" w:sz="4" w:space="0" w:color="auto"/>
              <w:right w:val="single" w:sz="4" w:space="0" w:color="auto"/>
            </w:tcBorders>
          </w:tcPr>
          <w:p w:rsidR="00C529D2" w:rsidRPr="00F36E6D" w:rsidRDefault="00C529D2" w:rsidP="00365B66">
            <w:pPr>
              <w:jc w:val="center"/>
              <w:rPr>
                <w:sz w:val="22"/>
                <w:szCs w:val="22"/>
              </w:rPr>
            </w:pPr>
            <w:r>
              <w:rPr>
                <w:sz w:val="22"/>
                <w:szCs w:val="22"/>
              </w:rPr>
              <w:t>3</w:t>
            </w:r>
            <w:r w:rsidRPr="00F36E6D">
              <w:rPr>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C529D2" w:rsidRPr="00F36E6D" w:rsidRDefault="00C529D2" w:rsidP="00365B66">
            <w:pPr>
              <w:rPr>
                <w:sz w:val="22"/>
                <w:szCs w:val="22"/>
              </w:rPr>
            </w:pPr>
            <w:r>
              <w:rPr>
                <w:sz w:val="22"/>
                <w:szCs w:val="22"/>
              </w:rPr>
              <w:t>10.11.31.14</w:t>
            </w:r>
            <w:r w:rsidRPr="00F36E6D">
              <w:rPr>
                <w:sz w:val="22"/>
                <w:szCs w:val="22"/>
              </w:rPr>
              <w:t>0</w:t>
            </w:r>
            <w:r>
              <w:rPr>
                <w:sz w:val="22"/>
                <w:szCs w:val="22"/>
              </w:rPr>
              <w:t>-00000001</w:t>
            </w:r>
          </w:p>
        </w:tc>
        <w:tc>
          <w:tcPr>
            <w:tcW w:w="2410" w:type="dxa"/>
            <w:tcBorders>
              <w:top w:val="single" w:sz="4" w:space="0" w:color="auto"/>
              <w:left w:val="single" w:sz="4" w:space="0" w:color="auto"/>
              <w:bottom w:val="single" w:sz="4" w:space="0" w:color="auto"/>
              <w:right w:val="single" w:sz="4" w:space="0" w:color="auto"/>
            </w:tcBorders>
          </w:tcPr>
          <w:p w:rsidR="00C529D2" w:rsidRPr="00A54FFF" w:rsidRDefault="00C529D2" w:rsidP="00365B66">
            <w:pPr>
              <w:rPr>
                <w:b/>
                <w:sz w:val="20"/>
                <w:szCs w:val="22"/>
              </w:rPr>
            </w:pPr>
            <w:r w:rsidRPr="00A54FFF">
              <w:rPr>
                <w:b/>
                <w:sz w:val="20"/>
                <w:szCs w:val="22"/>
              </w:rPr>
              <w:t>Субпродукты пищевые крупного рогатого скота замороженные.</w:t>
            </w:r>
          </w:p>
          <w:p w:rsidR="00C529D2" w:rsidRPr="00A54FFF" w:rsidRDefault="00C529D2" w:rsidP="00365B66">
            <w:pPr>
              <w:rPr>
                <w:sz w:val="20"/>
                <w:szCs w:val="22"/>
              </w:rPr>
            </w:pPr>
            <w:r w:rsidRPr="00A54FFF">
              <w:rPr>
                <w:sz w:val="20"/>
                <w:szCs w:val="22"/>
              </w:rPr>
              <w:t>Вид субпродукта: печень. Субпродукт в блоках: Нет.</w:t>
            </w:r>
          </w:p>
        </w:tc>
        <w:tc>
          <w:tcPr>
            <w:tcW w:w="850" w:type="dxa"/>
            <w:tcBorders>
              <w:top w:val="single" w:sz="4" w:space="0" w:color="auto"/>
              <w:left w:val="single" w:sz="4" w:space="0" w:color="auto"/>
              <w:bottom w:val="single" w:sz="4" w:space="0" w:color="auto"/>
              <w:right w:val="single" w:sz="4" w:space="0" w:color="auto"/>
            </w:tcBorders>
          </w:tcPr>
          <w:p w:rsidR="00C529D2" w:rsidRPr="00F36E6D" w:rsidRDefault="00275E75" w:rsidP="00365B66">
            <w:pPr>
              <w:jc w:val="center"/>
              <w:rPr>
                <w:sz w:val="22"/>
                <w:szCs w:val="22"/>
              </w:rPr>
            </w:pPr>
            <w:r>
              <w:rPr>
                <w:sz w:val="22"/>
                <w:szCs w:val="22"/>
              </w:rPr>
              <w:t>Килограмм</w:t>
            </w:r>
          </w:p>
        </w:tc>
        <w:tc>
          <w:tcPr>
            <w:tcW w:w="992" w:type="dxa"/>
            <w:tcBorders>
              <w:top w:val="single" w:sz="4" w:space="0" w:color="auto"/>
              <w:left w:val="single" w:sz="4" w:space="0" w:color="auto"/>
              <w:bottom w:val="single" w:sz="4" w:space="0" w:color="auto"/>
              <w:right w:val="single" w:sz="4" w:space="0" w:color="auto"/>
            </w:tcBorders>
          </w:tcPr>
          <w:p w:rsidR="00C529D2" w:rsidRPr="00F36E6D" w:rsidRDefault="00C529D2" w:rsidP="00365B66">
            <w:pPr>
              <w:rPr>
                <w:sz w:val="22"/>
                <w:szCs w:val="22"/>
              </w:rPr>
            </w:pPr>
            <w:r>
              <w:rPr>
                <w:sz w:val="22"/>
                <w:szCs w:val="22"/>
              </w:rPr>
              <w:t>240</w:t>
            </w:r>
          </w:p>
        </w:tc>
        <w:tc>
          <w:tcPr>
            <w:tcW w:w="993" w:type="dxa"/>
            <w:tcBorders>
              <w:top w:val="single" w:sz="4" w:space="0" w:color="auto"/>
              <w:left w:val="single" w:sz="4" w:space="0" w:color="auto"/>
              <w:bottom w:val="single" w:sz="4" w:space="0" w:color="auto"/>
              <w:right w:val="single" w:sz="4" w:space="0" w:color="auto"/>
            </w:tcBorders>
          </w:tcPr>
          <w:p w:rsidR="00C529D2" w:rsidRPr="00F36E6D" w:rsidRDefault="00C529D2" w:rsidP="00365B66">
            <w:pPr>
              <w:rPr>
                <w:sz w:val="22"/>
                <w:szCs w:val="22"/>
              </w:rPr>
            </w:pPr>
            <w:r>
              <w:rPr>
                <w:sz w:val="22"/>
                <w:szCs w:val="22"/>
              </w:rPr>
              <w:t>450</w:t>
            </w:r>
          </w:p>
        </w:tc>
        <w:tc>
          <w:tcPr>
            <w:tcW w:w="960" w:type="dxa"/>
            <w:tcBorders>
              <w:top w:val="single" w:sz="4" w:space="0" w:color="auto"/>
              <w:left w:val="single" w:sz="4" w:space="0" w:color="auto"/>
              <w:bottom w:val="single" w:sz="4" w:space="0" w:color="auto"/>
              <w:right w:val="single" w:sz="4" w:space="0" w:color="auto"/>
            </w:tcBorders>
          </w:tcPr>
          <w:p w:rsidR="00C529D2" w:rsidRPr="00F36E6D" w:rsidRDefault="00C529D2" w:rsidP="00365B66">
            <w:pPr>
              <w:rPr>
                <w:sz w:val="22"/>
                <w:szCs w:val="22"/>
              </w:rPr>
            </w:pPr>
            <w:r>
              <w:rPr>
                <w:sz w:val="22"/>
                <w:szCs w:val="22"/>
              </w:rPr>
              <w:t>250</w:t>
            </w:r>
          </w:p>
        </w:tc>
        <w:tc>
          <w:tcPr>
            <w:tcW w:w="1024" w:type="dxa"/>
            <w:tcBorders>
              <w:top w:val="single" w:sz="4" w:space="0" w:color="auto"/>
              <w:left w:val="single" w:sz="4" w:space="0" w:color="auto"/>
              <w:bottom w:val="single" w:sz="4" w:space="0" w:color="auto"/>
              <w:right w:val="single" w:sz="4" w:space="0" w:color="auto"/>
            </w:tcBorders>
          </w:tcPr>
          <w:p w:rsidR="00C529D2" w:rsidRPr="00F36E6D" w:rsidRDefault="00C529D2" w:rsidP="00365B66">
            <w:pPr>
              <w:rPr>
                <w:sz w:val="22"/>
                <w:szCs w:val="22"/>
              </w:rPr>
            </w:pPr>
            <w:r w:rsidRPr="0093395B">
              <w:rPr>
                <w:rFonts w:ascii="PT Astra Serif" w:hAnsi="PT Astra Serif"/>
                <w:sz w:val="18"/>
                <w:szCs w:val="18"/>
              </w:rPr>
              <w:t>Не менее 3 месяцев</w:t>
            </w:r>
          </w:p>
        </w:tc>
        <w:tc>
          <w:tcPr>
            <w:tcW w:w="1276" w:type="dxa"/>
            <w:tcBorders>
              <w:top w:val="single" w:sz="4" w:space="0" w:color="auto"/>
              <w:left w:val="single" w:sz="4" w:space="0" w:color="auto"/>
              <w:bottom w:val="single" w:sz="4" w:space="0" w:color="auto"/>
              <w:right w:val="single" w:sz="4" w:space="0" w:color="auto"/>
            </w:tcBorders>
          </w:tcPr>
          <w:p w:rsidR="00C529D2" w:rsidRPr="002452DE" w:rsidRDefault="00C529D2" w:rsidP="00365B66">
            <w:pPr>
              <w:rPr>
                <w:sz w:val="22"/>
                <w:szCs w:val="22"/>
              </w:rPr>
            </w:pPr>
            <w:r w:rsidRPr="002452DE">
              <w:rPr>
                <w:sz w:val="22"/>
                <w:szCs w:val="22"/>
              </w:rPr>
              <w:t>172500</w:t>
            </w:r>
          </w:p>
        </w:tc>
      </w:tr>
      <w:tr w:rsidR="00C529D2" w:rsidRPr="00FA66C1" w:rsidTr="00365B66">
        <w:trPr>
          <w:trHeight w:val="645"/>
        </w:trPr>
        <w:tc>
          <w:tcPr>
            <w:tcW w:w="567" w:type="dxa"/>
            <w:tcBorders>
              <w:top w:val="single" w:sz="4" w:space="0" w:color="auto"/>
              <w:left w:val="single" w:sz="4" w:space="0" w:color="auto"/>
              <w:bottom w:val="single" w:sz="4" w:space="0" w:color="auto"/>
              <w:right w:val="single" w:sz="4" w:space="0" w:color="auto"/>
            </w:tcBorders>
          </w:tcPr>
          <w:p w:rsidR="00C529D2" w:rsidRPr="00F36E6D" w:rsidRDefault="00C529D2" w:rsidP="00365B66">
            <w:pPr>
              <w:jc w:val="center"/>
              <w:rPr>
                <w:sz w:val="22"/>
                <w:szCs w:val="22"/>
              </w:rPr>
            </w:pPr>
            <w:r>
              <w:rPr>
                <w:sz w:val="22"/>
                <w:szCs w:val="22"/>
              </w:rPr>
              <w:t>33</w:t>
            </w:r>
          </w:p>
        </w:tc>
        <w:tc>
          <w:tcPr>
            <w:tcW w:w="851" w:type="dxa"/>
            <w:tcBorders>
              <w:top w:val="single" w:sz="4" w:space="0" w:color="auto"/>
              <w:left w:val="single" w:sz="4" w:space="0" w:color="auto"/>
              <w:bottom w:val="single" w:sz="4" w:space="0" w:color="auto"/>
              <w:right w:val="single" w:sz="4" w:space="0" w:color="auto"/>
            </w:tcBorders>
          </w:tcPr>
          <w:p w:rsidR="00C529D2" w:rsidRDefault="00C529D2" w:rsidP="00365B66">
            <w:pPr>
              <w:rPr>
                <w:sz w:val="22"/>
                <w:szCs w:val="22"/>
              </w:rPr>
            </w:pPr>
            <w:r>
              <w:rPr>
                <w:sz w:val="22"/>
                <w:szCs w:val="22"/>
              </w:rPr>
              <w:t>10.12.10.170-0000000</w:t>
            </w:r>
          </w:p>
        </w:tc>
        <w:tc>
          <w:tcPr>
            <w:tcW w:w="2410" w:type="dxa"/>
            <w:tcBorders>
              <w:top w:val="single" w:sz="4" w:space="0" w:color="auto"/>
              <w:left w:val="single" w:sz="4" w:space="0" w:color="auto"/>
              <w:bottom w:val="single" w:sz="4" w:space="0" w:color="auto"/>
              <w:right w:val="single" w:sz="4" w:space="0" w:color="auto"/>
            </w:tcBorders>
          </w:tcPr>
          <w:p w:rsidR="00C529D2" w:rsidRPr="00A54FFF" w:rsidRDefault="00C529D2" w:rsidP="00365B66">
            <w:pPr>
              <w:rPr>
                <w:b/>
                <w:sz w:val="20"/>
                <w:szCs w:val="22"/>
              </w:rPr>
            </w:pPr>
            <w:r w:rsidRPr="00A54FFF">
              <w:rPr>
                <w:b/>
                <w:sz w:val="20"/>
                <w:szCs w:val="22"/>
              </w:rPr>
              <w:t>Мясо сельскохозяйственной птицы охлажденное для детского питания</w:t>
            </w:r>
          </w:p>
          <w:p w:rsidR="00C529D2" w:rsidRPr="00A54FFF" w:rsidRDefault="00C529D2" w:rsidP="00365B66">
            <w:pPr>
              <w:rPr>
                <w:b/>
                <w:sz w:val="20"/>
                <w:szCs w:val="22"/>
              </w:rPr>
            </w:pPr>
            <w:r>
              <w:rPr>
                <w:b/>
                <w:sz w:val="20"/>
                <w:szCs w:val="22"/>
              </w:rPr>
              <w:t>Наименование мяса птицы куры .</w:t>
            </w:r>
          </w:p>
          <w:p w:rsidR="00C529D2" w:rsidRPr="00A54FFF" w:rsidRDefault="00C529D2" w:rsidP="00365B66">
            <w:pPr>
              <w:rPr>
                <w:sz w:val="20"/>
                <w:szCs w:val="22"/>
              </w:rPr>
            </w:pPr>
            <w:r w:rsidRPr="00A54FFF">
              <w:rPr>
                <w:sz w:val="20"/>
                <w:szCs w:val="22"/>
              </w:rPr>
              <w:t>Вид мяса по способу разделки: Филе.</w:t>
            </w:r>
          </w:p>
          <w:p w:rsidR="00C529D2" w:rsidRPr="001D1398" w:rsidRDefault="00C529D2" w:rsidP="00365B66">
            <w:pPr>
              <w:rPr>
                <w:b/>
                <w:sz w:val="22"/>
                <w:szCs w:val="22"/>
              </w:rPr>
            </w:pPr>
            <w:r w:rsidRPr="00A54FFF">
              <w:rPr>
                <w:sz w:val="20"/>
                <w:szCs w:val="22"/>
              </w:rPr>
              <w:t xml:space="preserve">Сорт: Первый </w:t>
            </w:r>
          </w:p>
        </w:tc>
        <w:tc>
          <w:tcPr>
            <w:tcW w:w="850" w:type="dxa"/>
            <w:tcBorders>
              <w:top w:val="single" w:sz="4" w:space="0" w:color="auto"/>
              <w:left w:val="single" w:sz="4" w:space="0" w:color="auto"/>
              <w:bottom w:val="single" w:sz="4" w:space="0" w:color="auto"/>
              <w:right w:val="single" w:sz="4" w:space="0" w:color="auto"/>
            </w:tcBorders>
          </w:tcPr>
          <w:p w:rsidR="00C529D2" w:rsidRPr="00F36E6D" w:rsidRDefault="00275E75" w:rsidP="00365B66">
            <w:pPr>
              <w:jc w:val="center"/>
              <w:rPr>
                <w:sz w:val="22"/>
                <w:szCs w:val="22"/>
              </w:rPr>
            </w:pPr>
            <w:r>
              <w:rPr>
                <w:sz w:val="22"/>
                <w:szCs w:val="22"/>
              </w:rPr>
              <w:t>Килограмм</w:t>
            </w:r>
          </w:p>
        </w:tc>
        <w:tc>
          <w:tcPr>
            <w:tcW w:w="992" w:type="dxa"/>
            <w:tcBorders>
              <w:top w:val="single" w:sz="4" w:space="0" w:color="auto"/>
              <w:left w:val="single" w:sz="4" w:space="0" w:color="auto"/>
              <w:bottom w:val="single" w:sz="4" w:space="0" w:color="auto"/>
              <w:right w:val="single" w:sz="4" w:space="0" w:color="auto"/>
            </w:tcBorders>
          </w:tcPr>
          <w:p w:rsidR="00C529D2" w:rsidRPr="00F36E6D" w:rsidRDefault="00C529D2" w:rsidP="00365B66">
            <w:pPr>
              <w:rPr>
                <w:sz w:val="22"/>
                <w:szCs w:val="22"/>
              </w:rPr>
            </w:pPr>
            <w:r>
              <w:rPr>
                <w:sz w:val="22"/>
                <w:szCs w:val="22"/>
              </w:rPr>
              <w:t>1000</w:t>
            </w:r>
          </w:p>
        </w:tc>
        <w:tc>
          <w:tcPr>
            <w:tcW w:w="993" w:type="dxa"/>
            <w:tcBorders>
              <w:top w:val="single" w:sz="4" w:space="0" w:color="auto"/>
              <w:left w:val="single" w:sz="4" w:space="0" w:color="auto"/>
              <w:bottom w:val="single" w:sz="4" w:space="0" w:color="auto"/>
              <w:right w:val="single" w:sz="4" w:space="0" w:color="auto"/>
            </w:tcBorders>
          </w:tcPr>
          <w:p w:rsidR="00C529D2" w:rsidRPr="00F36E6D" w:rsidRDefault="00C529D2" w:rsidP="00365B66">
            <w:pPr>
              <w:rPr>
                <w:sz w:val="22"/>
                <w:szCs w:val="22"/>
              </w:rPr>
            </w:pPr>
            <w:r>
              <w:rPr>
                <w:sz w:val="22"/>
                <w:szCs w:val="22"/>
              </w:rPr>
              <w:t>4800</w:t>
            </w:r>
          </w:p>
        </w:tc>
        <w:tc>
          <w:tcPr>
            <w:tcW w:w="960" w:type="dxa"/>
            <w:tcBorders>
              <w:top w:val="single" w:sz="4" w:space="0" w:color="auto"/>
              <w:left w:val="single" w:sz="4" w:space="0" w:color="auto"/>
              <w:bottom w:val="single" w:sz="4" w:space="0" w:color="auto"/>
              <w:right w:val="single" w:sz="4" w:space="0" w:color="auto"/>
            </w:tcBorders>
          </w:tcPr>
          <w:p w:rsidR="00C529D2" w:rsidRPr="00F36E6D" w:rsidRDefault="00C529D2" w:rsidP="00365B66">
            <w:pPr>
              <w:rPr>
                <w:sz w:val="22"/>
                <w:szCs w:val="22"/>
              </w:rPr>
            </w:pPr>
            <w:r>
              <w:rPr>
                <w:sz w:val="22"/>
                <w:szCs w:val="22"/>
              </w:rPr>
              <w:t>309,02</w:t>
            </w:r>
          </w:p>
        </w:tc>
        <w:tc>
          <w:tcPr>
            <w:tcW w:w="1024" w:type="dxa"/>
            <w:tcBorders>
              <w:top w:val="single" w:sz="4" w:space="0" w:color="auto"/>
              <w:left w:val="single" w:sz="4" w:space="0" w:color="auto"/>
              <w:bottom w:val="single" w:sz="4" w:space="0" w:color="auto"/>
              <w:right w:val="single" w:sz="4" w:space="0" w:color="auto"/>
            </w:tcBorders>
          </w:tcPr>
          <w:p w:rsidR="00C529D2" w:rsidRPr="00F36E6D" w:rsidRDefault="00C529D2" w:rsidP="00365B66">
            <w:pPr>
              <w:rPr>
                <w:sz w:val="22"/>
                <w:szCs w:val="22"/>
              </w:rPr>
            </w:pPr>
            <w:r>
              <w:rPr>
                <w:rFonts w:ascii="PT Astra Serif" w:hAnsi="PT Astra Serif"/>
                <w:sz w:val="18"/>
                <w:szCs w:val="18"/>
              </w:rPr>
              <w:t>Не менее 2</w:t>
            </w:r>
            <w:r w:rsidRPr="0093395B">
              <w:rPr>
                <w:rFonts w:ascii="PT Astra Serif" w:hAnsi="PT Astra Serif"/>
                <w:sz w:val="18"/>
                <w:szCs w:val="18"/>
              </w:rPr>
              <w:t xml:space="preserve"> месяцев</w:t>
            </w:r>
          </w:p>
        </w:tc>
        <w:tc>
          <w:tcPr>
            <w:tcW w:w="1276" w:type="dxa"/>
            <w:tcBorders>
              <w:top w:val="single" w:sz="4" w:space="0" w:color="auto"/>
              <w:left w:val="single" w:sz="4" w:space="0" w:color="auto"/>
              <w:bottom w:val="single" w:sz="4" w:space="0" w:color="auto"/>
              <w:right w:val="single" w:sz="4" w:space="0" w:color="auto"/>
            </w:tcBorders>
          </w:tcPr>
          <w:p w:rsidR="00C529D2" w:rsidRPr="002452DE" w:rsidRDefault="00C529D2" w:rsidP="00365B66">
            <w:pPr>
              <w:rPr>
                <w:sz w:val="22"/>
                <w:szCs w:val="22"/>
              </w:rPr>
            </w:pPr>
            <w:r w:rsidRPr="002452DE">
              <w:rPr>
                <w:sz w:val="22"/>
                <w:szCs w:val="22"/>
              </w:rPr>
              <w:t>1792316</w:t>
            </w:r>
          </w:p>
        </w:tc>
      </w:tr>
      <w:tr w:rsidR="00C529D2" w:rsidRPr="00FA66C1" w:rsidTr="00365B66">
        <w:tc>
          <w:tcPr>
            <w:tcW w:w="8647" w:type="dxa"/>
            <w:gridSpan w:val="8"/>
            <w:tcBorders>
              <w:top w:val="single" w:sz="4" w:space="0" w:color="auto"/>
              <w:left w:val="single" w:sz="4" w:space="0" w:color="auto"/>
              <w:bottom w:val="single" w:sz="4" w:space="0" w:color="auto"/>
              <w:right w:val="single" w:sz="4" w:space="0" w:color="auto"/>
            </w:tcBorders>
          </w:tcPr>
          <w:p w:rsidR="00C529D2" w:rsidRPr="00B81AE8" w:rsidRDefault="00C529D2" w:rsidP="00365B66">
            <w:pPr>
              <w:rPr>
                <w:b/>
                <w:sz w:val="22"/>
                <w:szCs w:val="22"/>
              </w:rPr>
            </w:pPr>
            <w:r w:rsidRPr="00B81AE8">
              <w:rPr>
                <w:b/>
                <w:sz w:val="22"/>
                <w:szCs w:val="22"/>
              </w:rPr>
              <w:t>Итого: начальная (максимальная) цена гражданско-правового договора</w:t>
            </w:r>
          </w:p>
        </w:tc>
        <w:tc>
          <w:tcPr>
            <w:tcW w:w="1276" w:type="dxa"/>
            <w:tcBorders>
              <w:top w:val="single" w:sz="4" w:space="0" w:color="auto"/>
              <w:left w:val="single" w:sz="4" w:space="0" w:color="auto"/>
              <w:bottom w:val="single" w:sz="4" w:space="0" w:color="auto"/>
              <w:right w:val="single" w:sz="4" w:space="0" w:color="auto"/>
            </w:tcBorders>
          </w:tcPr>
          <w:p w:rsidR="00C529D2" w:rsidRPr="00F36E6D" w:rsidRDefault="00C529D2" w:rsidP="00365B66">
            <w:pPr>
              <w:rPr>
                <w:b/>
                <w:sz w:val="22"/>
                <w:szCs w:val="22"/>
              </w:rPr>
            </w:pPr>
            <w:r>
              <w:rPr>
                <w:b/>
                <w:sz w:val="22"/>
                <w:szCs w:val="22"/>
              </w:rPr>
              <w:t>2283725,5</w:t>
            </w:r>
          </w:p>
        </w:tc>
      </w:tr>
    </w:tbl>
    <w:p w:rsidR="00C529D2" w:rsidRDefault="00C529D2" w:rsidP="00C529D2">
      <w:pPr>
        <w:pStyle w:val="ConsPlusNormal"/>
        <w:tabs>
          <w:tab w:val="left" w:pos="0"/>
        </w:tabs>
        <w:ind w:right="-1" w:firstLine="0"/>
        <w:jc w:val="both"/>
        <w:rPr>
          <w:rFonts w:ascii="Times New Roman" w:hAnsi="Times New Roman" w:cs="Times New Roman"/>
          <w:sz w:val="24"/>
          <w:szCs w:val="24"/>
        </w:rPr>
      </w:pPr>
    </w:p>
    <w:p w:rsidR="00C529D2" w:rsidRPr="00D36C38" w:rsidRDefault="00C529D2" w:rsidP="00C529D2">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В общую цену Договора включены все расходы Поставщика, необходимые для осуществления им </w:t>
      </w:r>
      <w:r w:rsidRPr="00D36C38">
        <w:rPr>
          <w:rFonts w:ascii="Times New Roman" w:hAnsi="Times New Roman" w:cs="Times New Roman"/>
          <w:sz w:val="24"/>
          <w:szCs w:val="24"/>
        </w:rPr>
        <w:lastRenderedPageBreak/>
        <w:t>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C529D2" w:rsidRPr="00D36C38" w:rsidRDefault="00C529D2" w:rsidP="00C529D2">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C529D2" w:rsidRDefault="00C529D2" w:rsidP="00C529D2">
      <w:pPr>
        <w:ind w:firstLine="698"/>
        <w:jc w:val="right"/>
      </w:pPr>
    </w:p>
    <w:p w:rsidR="00C529D2" w:rsidRDefault="00C529D2" w:rsidP="00C529D2">
      <w:pPr>
        <w:ind w:firstLine="698"/>
        <w:jc w:val="right"/>
      </w:pPr>
    </w:p>
    <w:p w:rsidR="00C529D2" w:rsidRPr="00A85BE8" w:rsidRDefault="00C529D2" w:rsidP="00C529D2">
      <w:pPr>
        <w:ind w:firstLine="698"/>
        <w:jc w:val="right"/>
        <w:rPr>
          <w:rStyle w:val="afe"/>
          <w:rFonts w:ascii="PT Astra Serif" w:hAnsi="PT Astra Serif"/>
        </w:rPr>
      </w:pPr>
    </w:p>
    <w:p w:rsidR="00C529D2" w:rsidRPr="00A85BE8" w:rsidRDefault="00C529D2" w:rsidP="00C529D2">
      <w:pPr>
        <w:ind w:firstLine="698"/>
        <w:jc w:val="right"/>
        <w:rPr>
          <w:rStyle w:val="afe"/>
          <w:rFonts w:ascii="PT Astra Serif" w:hAnsi="PT Astra Serif"/>
        </w:rPr>
      </w:pPr>
    </w:p>
    <w:p w:rsidR="00C529D2" w:rsidRPr="00A85BE8" w:rsidRDefault="00C529D2" w:rsidP="00C529D2">
      <w:pPr>
        <w:ind w:firstLine="698"/>
        <w:jc w:val="right"/>
        <w:rPr>
          <w:rStyle w:val="afe"/>
          <w:rFonts w:ascii="PT Astra Serif" w:hAnsi="PT Astra Serif"/>
        </w:rPr>
      </w:pPr>
    </w:p>
    <w:p w:rsidR="00C529D2" w:rsidRPr="00A85BE8" w:rsidRDefault="00C529D2" w:rsidP="00C529D2">
      <w:pPr>
        <w:ind w:firstLine="698"/>
        <w:jc w:val="right"/>
        <w:rPr>
          <w:rStyle w:val="afe"/>
          <w:rFonts w:ascii="PT Astra Serif" w:hAnsi="PT Astra Serif"/>
        </w:rPr>
      </w:pPr>
    </w:p>
    <w:p w:rsidR="00C529D2" w:rsidRPr="00A85BE8" w:rsidRDefault="00C529D2" w:rsidP="00C529D2">
      <w:pPr>
        <w:ind w:firstLine="698"/>
        <w:jc w:val="right"/>
        <w:rPr>
          <w:rStyle w:val="afe"/>
          <w:rFonts w:ascii="PT Astra Serif" w:hAnsi="PT Astra Serif"/>
        </w:rPr>
      </w:pPr>
    </w:p>
    <w:p w:rsidR="00C529D2" w:rsidRPr="00A85BE8" w:rsidRDefault="00C529D2" w:rsidP="00C529D2">
      <w:pPr>
        <w:ind w:firstLine="698"/>
        <w:jc w:val="right"/>
        <w:rPr>
          <w:rStyle w:val="afe"/>
          <w:rFonts w:ascii="PT Astra Serif" w:hAnsi="PT Astra Serif"/>
        </w:rPr>
      </w:pPr>
    </w:p>
    <w:p w:rsidR="00C529D2" w:rsidRPr="00A85BE8" w:rsidRDefault="00C529D2" w:rsidP="00C529D2">
      <w:pPr>
        <w:ind w:firstLine="698"/>
        <w:jc w:val="right"/>
        <w:rPr>
          <w:rStyle w:val="afe"/>
          <w:rFonts w:ascii="PT Astra Serif" w:hAnsi="PT Astra Serif"/>
        </w:rPr>
      </w:pPr>
    </w:p>
    <w:p w:rsidR="00C529D2" w:rsidRPr="00A85BE8" w:rsidRDefault="00C529D2" w:rsidP="00C529D2">
      <w:pPr>
        <w:ind w:firstLine="698"/>
        <w:jc w:val="right"/>
        <w:rPr>
          <w:rStyle w:val="afe"/>
          <w:rFonts w:ascii="PT Astra Serif" w:hAnsi="PT Astra Serif"/>
        </w:rPr>
      </w:pPr>
    </w:p>
    <w:p w:rsidR="00C529D2" w:rsidRPr="00A85BE8" w:rsidRDefault="00C529D2" w:rsidP="00C529D2">
      <w:pPr>
        <w:ind w:firstLine="698"/>
        <w:jc w:val="right"/>
        <w:rPr>
          <w:rStyle w:val="afe"/>
          <w:rFonts w:ascii="PT Astra Serif" w:hAnsi="PT Astra Serif"/>
        </w:rPr>
      </w:pPr>
    </w:p>
    <w:p w:rsidR="00C529D2" w:rsidRPr="00A85BE8" w:rsidRDefault="00C529D2" w:rsidP="00C529D2">
      <w:pPr>
        <w:ind w:firstLine="698"/>
        <w:jc w:val="right"/>
        <w:rPr>
          <w:rStyle w:val="afe"/>
          <w:rFonts w:ascii="PT Astra Serif" w:hAnsi="PT Astra Serif"/>
        </w:rPr>
      </w:pPr>
    </w:p>
    <w:bookmarkEnd w:id="2"/>
    <w:p w:rsidR="00C529D2" w:rsidRDefault="00C529D2" w:rsidP="00C529D2">
      <w:pPr>
        <w:ind w:firstLine="698"/>
        <w:jc w:val="right"/>
        <w:rPr>
          <w:rStyle w:val="afe"/>
        </w:rPr>
      </w:pPr>
    </w:p>
    <w:p w:rsidR="00CE36E7" w:rsidRPr="005A140B" w:rsidRDefault="00CE36E7" w:rsidP="00C529D2">
      <w:pPr>
        <w:spacing w:after="0"/>
        <w:ind w:right="-1"/>
      </w:pPr>
    </w:p>
    <w:sectPr w:rsidR="00CE36E7" w:rsidRPr="005A140B" w:rsidSect="00B212AE">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0C9" w:rsidRDefault="007B10C9">
      <w:r>
        <w:separator/>
      </w:r>
    </w:p>
  </w:endnote>
  <w:endnote w:type="continuationSeparator" w:id="1">
    <w:p w:rsidR="007B10C9" w:rsidRDefault="007B10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altName w:val="Times New Roman"/>
    <w:charset w:val="CC"/>
    <w:family w:val="roman"/>
    <w:pitch w:val="variable"/>
    <w:sig w:usb0="00000001"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736" w:rsidRDefault="00FB6DC3" w:rsidP="00667896">
    <w:pPr>
      <w:pStyle w:val="a5"/>
      <w:framePr w:wrap="around" w:vAnchor="text" w:hAnchor="margin" w:xAlign="right" w:y="1"/>
      <w:rPr>
        <w:rStyle w:val="a7"/>
      </w:rPr>
    </w:pPr>
    <w:r>
      <w:rPr>
        <w:rStyle w:val="a7"/>
      </w:rPr>
      <w:fldChar w:fldCharType="begin"/>
    </w:r>
    <w:r w:rsidR="00451736">
      <w:rPr>
        <w:rStyle w:val="a7"/>
      </w:rPr>
      <w:instrText xml:space="preserve">PAGE  </w:instrText>
    </w:r>
    <w:r>
      <w:rPr>
        <w:rStyle w:val="a7"/>
      </w:rPr>
      <w:fldChar w:fldCharType="end"/>
    </w:r>
  </w:p>
  <w:p w:rsidR="00451736" w:rsidRDefault="00451736" w:rsidP="00FA289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736" w:rsidRPr="00305D0E" w:rsidRDefault="00451736" w:rsidP="00FA2894">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0C9" w:rsidRDefault="007B10C9">
      <w:r>
        <w:separator/>
      </w:r>
    </w:p>
  </w:footnote>
  <w:footnote w:type="continuationSeparator" w:id="1">
    <w:p w:rsidR="007B10C9" w:rsidRDefault="007B10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1720"/>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37CC5"/>
    <w:rsid w:val="00141DDB"/>
    <w:rsid w:val="00141DEB"/>
    <w:rsid w:val="00143F32"/>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796D"/>
    <w:rsid w:val="001A0B60"/>
    <w:rsid w:val="001A361F"/>
    <w:rsid w:val="001A618C"/>
    <w:rsid w:val="001A7412"/>
    <w:rsid w:val="001A7DAF"/>
    <w:rsid w:val="001B16B3"/>
    <w:rsid w:val="001B4818"/>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6E0A"/>
    <w:rsid w:val="00266ED8"/>
    <w:rsid w:val="0027150E"/>
    <w:rsid w:val="00275BA6"/>
    <w:rsid w:val="00275E75"/>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4DC"/>
    <w:rsid w:val="002C1800"/>
    <w:rsid w:val="002C30D9"/>
    <w:rsid w:val="002D02F5"/>
    <w:rsid w:val="002D23FD"/>
    <w:rsid w:val="002D2EE5"/>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B6A"/>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2C8A"/>
    <w:rsid w:val="005740C5"/>
    <w:rsid w:val="00580600"/>
    <w:rsid w:val="0058136B"/>
    <w:rsid w:val="00581D46"/>
    <w:rsid w:val="00583141"/>
    <w:rsid w:val="00583470"/>
    <w:rsid w:val="00583898"/>
    <w:rsid w:val="00586B20"/>
    <w:rsid w:val="00586D12"/>
    <w:rsid w:val="00587311"/>
    <w:rsid w:val="0058770C"/>
    <w:rsid w:val="0059176C"/>
    <w:rsid w:val="00591E70"/>
    <w:rsid w:val="00595DA3"/>
    <w:rsid w:val="005968F1"/>
    <w:rsid w:val="005A0EAE"/>
    <w:rsid w:val="005A117A"/>
    <w:rsid w:val="005A140B"/>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0C9"/>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3A2E"/>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460D"/>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02D77"/>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8F5"/>
    <w:rsid w:val="00B54FD3"/>
    <w:rsid w:val="00B5500F"/>
    <w:rsid w:val="00B64C6F"/>
    <w:rsid w:val="00B64CD5"/>
    <w:rsid w:val="00B67BAB"/>
    <w:rsid w:val="00B701A2"/>
    <w:rsid w:val="00B7139A"/>
    <w:rsid w:val="00B71429"/>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B7BF3"/>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29D2"/>
    <w:rsid w:val="00C53642"/>
    <w:rsid w:val="00C53FE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2F2"/>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3534"/>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6DC3"/>
    <w:rsid w:val="00FB79B5"/>
    <w:rsid w:val="00FC3214"/>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C529D2"/>
    <w:rPr>
      <w:b w:val="0"/>
      <w:bCs w:val="0"/>
      <w:color w:val="106BBE"/>
    </w:rPr>
  </w:style>
</w:styles>
</file>

<file path=word/webSettings.xml><?xml version="1.0" encoding="utf-8"?>
<w:webSettings xmlns:r="http://schemas.openxmlformats.org/officeDocument/2006/relationships" xmlns:w="http://schemas.openxmlformats.org/wordprocessingml/2006/main">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208E7-E443-4557-9286-91A926826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Pages>
  <Words>472</Words>
  <Characters>2692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Бухгалтерия</cp:lastModifiedBy>
  <cp:revision>138</cp:revision>
  <cp:lastPrinted>2021-03-10T05:12:00Z</cp:lastPrinted>
  <dcterms:created xsi:type="dcterms:W3CDTF">2015-07-28T08:58:00Z</dcterms:created>
  <dcterms:modified xsi:type="dcterms:W3CDTF">2021-03-10T05:12:00Z</dcterms:modified>
</cp:coreProperties>
</file>