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B81D2E" w:rsidRDefault="00B362CE" w:rsidP="00942B69">
      <w:pPr>
        <w:pStyle w:val="a5"/>
        <w:numPr>
          <w:ilvl w:val="0"/>
          <w:numId w:val="5"/>
        </w:numPr>
        <w:rPr>
          <w:b/>
        </w:rPr>
      </w:pPr>
      <w:r w:rsidRPr="00DC1BFB">
        <w:t xml:space="preserve">Идентификационный код закупки: </w:t>
      </w:r>
      <w:r w:rsidR="00B81D2E" w:rsidRPr="00B81D2E">
        <w:rPr>
          <w:b/>
          <w:sz w:val="22"/>
          <w:szCs w:val="22"/>
        </w:rPr>
        <w:t>183862200926886220100100120120000000</w:t>
      </w:r>
      <w:r w:rsidR="00942B69" w:rsidRPr="00B81D2E">
        <w:rPr>
          <w:b/>
        </w:rPr>
        <w:t xml:space="preserve"> </w:t>
      </w:r>
    </w:p>
    <w:p w:rsidR="00B362CE" w:rsidRPr="00B031A6" w:rsidRDefault="00DC1BFB" w:rsidP="00DC1BFB">
      <w:pPr>
        <w:pStyle w:val="a5"/>
        <w:numPr>
          <w:ilvl w:val="0"/>
          <w:numId w:val="5"/>
        </w:numPr>
        <w:autoSpaceDE w:val="0"/>
        <w:autoSpaceDN w:val="0"/>
        <w:adjustRightInd w:val="0"/>
        <w:ind w:left="0" w:firstLine="0"/>
        <w:contextualSpacing/>
        <w:jc w:val="both"/>
        <w:rPr>
          <w:u w:val="single"/>
        </w:rPr>
      </w:pPr>
      <w:r>
        <w:t xml:space="preserve"> </w:t>
      </w:r>
      <w:r w:rsidR="00B362CE">
        <w:t>Наименование аукциона в электронной форме: А</w:t>
      </w:r>
      <w:r w:rsidR="00B362CE" w:rsidRPr="006504CD">
        <w:rPr>
          <w:u w:val="single"/>
        </w:rPr>
        <w:t>укцион в электронной форме на право заключения гражданско-правового договора</w:t>
      </w:r>
      <w:r w:rsidR="001A549F">
        <w:rPr>
          <w:u w:val="single"/>
        </w:rPr>
        <w:t xml:space="preserve"> на поставку </w:t>
      </w:r>
      <w:r w:rsidR="00B031A6" w:rsidRPr="00B031A6">
        <w:rPr>
          <w:sz w:val="22"/>
          <w:szCs w:val="22"/>
          <w:u w:val="single"/>
        </w:rPr>
        <w:t>томатной пасты и сухофруктов</w:t>
      </w:r>
      <w:r w:rsidR="00B362CE" w:rsidRPr="00B031A6">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81D2E" w:rsidRPr="00B81D2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1D2E" w:rsidRPr="00A23261" w:rsidRDefault="00B81D2E" w:rsidP="00832ED5">
            <w:pPr>
              <w:pStyle w:val="a4"/>
              <w:autoSpaceDE w:val="0"/>
              <w:autoSpaceDN w:val="0"/>
              <w:adjustRightInd w:val="0"/>
              <w:spacing w:before="0" w:beforeAutospacing="0" w:after="0" w:afterAutospacing="0" w:line="276" w:lineRule="auto"/>
              <w:jc w:val="both"/>
              <w:rPr>
                <w:sz w:val="20"/>
                <w:szCs w:val="20"/>
              </w:rPr>
            </w:pPr>
            <w:r>
              <w:rPr>
                <w:sz w:val="20"/>
                <w:szCs w:val="20"/>
              </w:rPr>
              <w:t>1</w:t>
            </w:r>
            <w:r w:rsidRPr="00A23261">
              <w:rPr>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pStyle w:val="a4"/>
              <w:autoSpaceDE w:val="0"/>
              <w:autoSpaceDN w:val="0"/>
              <w:adjustRightInd w:val="0"/>
              <w:spacing w:before="0" w:beforeAutospacing="0" w:after="0" w:afterAutospacing="0" w:line="276" w:lineRule="auto"/>
              <w:ind w:right="-108"/>
              <w:jc w:val="both"/>
              <w:rPr>
                <w:sz w:val="22"/>
                <w:szCs w:val="22"/>
              </w:rPr>
            </w:pPr>
            <w:r w:rsidRPr="00B81D2E">
              <w:rPr>
                <w:sz w:val="22"/>
                <w:szCs w:val="22"/>
              </w:rPr>
              <w:t>10.39.25.130</w:t>
            </w:r>
          </w:p>
        </w:tc>
        <w:tc>
          <w:tcPr>
            <w:tcW w:w="4111"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pStyle w:val="a4"/>
              <w:autoSpaceDE w:val="0"/>
              <w:autoSpaceDN w:val="0"/>
              <w:adjustRightInd w:val="0"/>
              <w:spacing w:before="0" w:beforeAutospacing="0" w:after="0" w:afterAutospacing="0" w:line="276" w:lineRule="auto"/>
              <w:ind w:right="-108"/>
              <w:jc w:val="both"/>
              <w:rPr>
                <w:sz w:val="22"/>
                <w:szCs w:val="22"/>
              </w:rPr>
            </w:pPr>
            <w:r w:rsidRPr="00B81D2E">
              <w:rPr>
                <w:b/>
                <w:sz w:val="22"/>
                <w:szCs w:val="22"/>
              </w:rPr>
              <w:t>Курага.</w:t>
            </w:r>
            <w:r w:rsidRPr="00B81D2E">
              <w:rPr>
                <w:sz w:val="22"/>
                <w:szCs w:val="22"/>
              </w:rPr>
              <w:t xml:space="preserve"> Высушенные половинки плодов абрикоса без косточки.  ГОСТ 32896-2014.</w:t>
            </w:r>
          </w:p>
        </w:tc>
        <w:tc>
          <w:tcPr>
            <w:tcW w:w="70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pStyle w:val="a4"/>
              <w:autoSpaceDE w:val="0"/>
              <w:autoSpaceDN w:val="0"/>
              <w:adjustRightInd w:val="0"/>
              <w:spacing w:before="0" w:beforeAutospacing="0" w:after="0" w:afterAutospacing="0" w:line="276" w:lineRule="auto"/>
              <w:jc w:val="both"/>
              <w:rPr>
                <w:sz w:val="22"/>
                <w:szCs w:val="22"/>
              </w:rPr>
            </w:pPr>
            <w:r w:rsidRPr="00B81D2E">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autoSpaceDE w:val="0"/>
              <w:autoSpaceDN w:val="0"/>
              <w:adjustRightInd w:val="0"/>
              <w:jc w:val="both"/>
              <w:rPr>
                <w:rFonts w:ascii="Times New Roman" w:hAnsi="Times New Roman" w:cs="Times New Roman"/>
              </w:rPr>
            </w:pPr>
            <w:r>
              <w:rPr>
                <w:rFonts w:ascii="Times New Roman" w:hAnsi="Times New Roman" w:cs="Times New Roman"/>
              </w:rPr>
              <w:t>430</w:t>
            </w:r>
          </w:p>
        </w:tc>
        <w:tc>
          <w:tcPr>
            <w:tcW w:w="992"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spacing w:after="0" w:line="240" w:lineRule="auto"/>
              <w:rPr>
                <w:rFonts w:ascii="Times New Roman" w:hAnsi="Times New Roman" w:cs="Times New Roman"/>
              </w:rPr>
            </w:pPr>
            <w:r w:rsidRPr="00B81D2E">
              <w:rPr>
                <w:rFonts w:ascii="Times New Roman" w:hAnsi="Times New Roman" w:cs="Times New Roman"/>
              </w:rPr>
              <w:t>304,00</w:t>
            </w:r>
          </w:p>
        </w:tc>
        <w:tc>
          <w:tcPr>
            <w:tcW w:w="136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spacing w:after="0" w:line="240" w:lineRule="auto"/>
              <w:rPr>
                <w:rFonts w:ascii="Times New Roman" w:hAnsi="Times New Roman" w:cs="Times New Roman"/>
              </w:rPr>
            </w:pPr>
            <w:r>
              <w:rPr>
                <w:rFonts w:ascii="Times New Roman" w:hAnsi="Times New Roman" w:cs="Times New Roman"/>
              </w:rPr>
              <w:t>130 720,00</w:t>
            </w:r>
          </w:p>
        </w:tc>
      </w:tr>
      <w:tr w:rsidR="00B81D2E" w:rsidRPr="00B81D2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1D2E" w:rsidRPr="00A23261" w:rsidRDefault="00B81D2E" w:rsidP="00832ED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Pr="00A2326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10.39.25.134</w:t>
            </w:r>
          </w:p>
        </w:tc>
        <w:tc>
          <w:tcPr>
            <w:tcW w:w="4111"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b/>
              </w:rPr>
              <w:t>Сухофрукты</w:t>
            </w:r>
            <w:r w:rsidRPr="00B81D2E">
              <w:rPr>
                <w:rFonts w:ascii="Times New Roman" w:hAnsi="Times New Roman" w:cs="Times New Roman"/>
              </w:rPr>
              <w:t>. Смесь из 6 видов плодов и ягод (яблоки, груши, сливы, курага, изюм, вишня). ГОСТ 32896-2014</w:t>
            </w:r>
          </w:p>
        </w:tc>
        <w:tc>
          <w:tcPr>
            <w:tcW w:w="70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rPr>
                <w:rFonts w:ascii="Times New Roman" w:hAnsi="Times New Roman" w:cs="Times New Roman"/>
              </w:rPr>
            </w:pPr>
            <w:r w:rsidRPr="00B81D2E">
              <w:rPr>
                <w:rFonts w:ascii="Times New Roman" w:hAnsi="Times New Roman" w:cs="Times New Roman"/>
              </w:rPr>
              <w:t>164,00</w:t>
            </w:r>
          </w:p>
        </w:tc>
        <w:tc>
          <w:tcPr>
            <w:tcW w:w="136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rPr>
                <w:rFonts w:ascii="Times New Roman" w:hAnsi="Times New Roman" w:cs="Times New Roman"/>
              </w:rPr>
            </w:pPr>
            <w:r>
              <w:rPr>
                <w:rFonts w:ascii="Times New Roman" w:hAnsi="Times New Roman" w:cs="Times New Roman"/>
              </w:rPr>
              <w:t>16 400</w:t>
            </w:r>
            <w:r w:rsidRPr="00B81D2E">
              <w:rPr>
                <w:rFonts w:ascii="Times New Roman" w:hAnsi="Times New Roman" w:cs="Times New Roman"/>
              </w:rPr>
              <w:t>,00</w:t>
            </w:r>
          </w:p>
        </w:tc>
      </w:tr>
      <w:tr w:rsidR="00B81D2E" w:rsidRPr="00B81D2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1D2E" w:rsidRPr="00A23261" w:rsidRDefault="00B81D2E" w:rsidP="00832ED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r w:rsidRPr="00A2326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10.39.25.130</w:t>
            </w:r>
          </w:p>
        </w:tc>
        <w:tc>
          <w:tcPr>
            <w:tcW w:w="4111"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b/>
              </w:rPr>
              <w:t>Шиповник.</w:t>
            </w:r>
            <w:r w:rsidRPr="00B81D2E">
              <w:rPr>
                <w:rFonts w:ascii="Times New Roman" w:hAnsi="Times New Roman" w:cs="Times New Roman"/>
              </w:rPr>
              <w:t xml:space="preserve"> Высушенные цельные плоды шиповника. ГОСТ 1994-93.</w:t>
            </w:r>
          </w:p>
        </w:tc>
        <w:tc>
          <w:tcPr>
            <w:tcW w:w="70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115</w:t>
            </w:r>
          </w:p>
        </w:tc>
        <w:tc>
          <w:tcPr>
            <w:tcW w:w="992"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194,00</w:t>
            </w:r>
          </w:p>
        </w:tc>
        <w:tc>
          <w:tcPr>
            <w:tcW w:w="136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22 310,00</w:t>
            </w:r>
          </w:p>
        </w:tc>
      </w:tr>
      <w:tr w:rsidR="00B81D2E" w:rsidRPr="00B81D2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1D2E" w:rsidRPr="00A23261" w:rsidRDefault="00B81D2E" w:rsidP="00832ED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r w:rsidRPr="00A2326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10.39.25.130</w:t>
            </w:r>
          </w:p>
        </w:tc>
        <w:tc>
          <w:tcPr>
            <w:tcW w:w="4111"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b/>
              </w:rPr>
              <w:t>Чернослив.</w:t>
            </w:r>
            <w:r w:rsidRPr="00B81D2E">
              <w:rPr>
                <w:rFonts w:ascii="Times New Roman" w:hAnsi="Times New Roman" w:cs="Times New Roman"/>
              </w:rPr>
              <w:t xml:space="preserve"> Сушеная слива без косточек. ГОСТ 32896-2014,</w:t>
            </w:r>
          </w:p>
        </w:tc>
        <w:tc>
          <w:tcPr>
            <w:tcW w:w="70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60</w:t>
            </w:r>
          </w:p>
        </w:tc>
        <w:tc>
          <w:tcPr>
            <w:tcW w:w="992"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Pr>
                <w:rFonts w:ascii="Times New Roman" w:hAnsi="Times New Roman" w:cs="Times New Roman"/>
              </w:rPr>
              <w:t>184,00</w:t>
            </w:r>
          </w:p>
        </w:tc>
        <w:tc>
          <w:tcPr>
            <w:tcW w:w="136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Pr>
                <w:rFonts w:ascii="Times New Roman" w:hAnsi="Times New Roman" w:cs="Times New Roman"/>
              </w:rPr>
              <w:t>11 040,00</w:t>
            </w:r>
          </w:p>
        </w:tc>
      </w:tr>
      <w:tr w:rsidR="00B81D2E" w:rsidRPr="00B81D2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1D2E" w:rsidRPr="00A23261" w:rsidRDefault="00B81D2E" w:rsidP="00832ED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r w:rsidRPr="00A2326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10.39.25.131</w:t>
            </w:r>
          </w:p>
        </w:tc>
        <w:tc>
          <w:tcPr>
            <w:tcW w:w="4111"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b/>
              </w:rPr>
              <w:t xml:space="preserve">Изюм. </w:t>
            </w:r>
            <w:r w:rsidRPr="00B81D2E">
              <w:rPr>
                <w:rFonts w:ascii="Times New Roman" w:hAnsi="Times New Roman" w:cs="Times New Roman"/>
              </w:rPr>
              <w:t>Сушёные ягоды винограда без косточек.  ГОСТ 6882-88.</w:t>
            </w:r>
          </w:p>
        </w:tc>
        <w:tc>
          <w:tcPr>
            <w:tcW w:w="70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204,00</w:t>
            </w:r>
          </w:p>
        </w:tc>
        <w:tc>
          <w:tcPr>
            <w:tcW w:w="136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8 160,00</w:t>
            </w:r>
          </w:p>
        </w:tc>
      </w:tr>
      <w:tr w:rsidR="00B81D2E" w:rsidRPr="00B81D2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81D2E" w:rsidRDefault="00B81D2E" w:rsidP="00832ED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10.39.17.111</w:t>
            </w:r>
          </w:p>
        </w:tc>
        <w:tc>
          <w:tcPr>
            <w:tcW w:w="4111"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 xml:space="preserve"> </w:t>
            </w:r>
            <w:r w:rsidRPr="00B81D2E">
              <w:rPr>
                <w:rFonts w:ascii="Times New Roman" w:hAnsi="Times New Roman" w:cs="Times New Roman"/>
                <w:b/>
              </w:rPr>
              <w:t>Пюре томатное.</w:t>
            </w:r>
            <w:r w:rsidRPr="00B81D2E">
              <w:rPr>
                <w:rFonts w:ascii="Times New Roman" w:hAnsi="Times New Roman" w:cs="Times New Roman"/>
              </w:rPr>
              <w:t xml:space="preserve"> Без искусственных красителей, стабилизаторов и крахмала. Банки массой от 750 г до 1000 г, без признаков бомбажа, маркированные. </w:t>
            </w:r>
            <w:r w:rsidRPr="00B81D2E">
              <w:rPr>
                <w:rFonts w:ascii="Times New Roman" w:hAnsi="Times New Roman" w:cs="Times New Roman"/>
              </w:rPr>
              <w:lastRenderedPageBreak/>
              <w:t xml:space="preserve">ГОСТ </w:t>
            </w:r>
            <w:proofErr w:type="gramStart"/>
            <w:r w:rsidRPr="00B81D2E">
              <w:rPr>
                <w:rFonts w:ascii="Times New Roman" w:hAnsi="Times New Roman" w:cs="Times New Roman"/>
              </w:rPr>
              <w:t>Р</w:t>
            </w:r>
            <w:proofErr w:type="gramEnd"/>
            <w:r w:rsidRPr="00B81D2E">
              <w:rPr>
                <w:rFonts w:ascii="Times New Roman" w:hAnsi="Times New Roman" w:cs="Times New Roman"/>
              </w:rPr>
              <w:t xml:space="preserve"> 54678-2011.  </w:t>
            </w:r>
          </w:p>
        </w:tc>
        <w:tc>
          <w:tcPr>
            <w:tcW w:w="70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lastRenderedPageBreak/>
              <w:t>кг</w:t>
            </w:r>
          </w:p>
        </w:tc>
        <w:tc>
          <w:tcPr>
            <w:tcW w:w="1276"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Pr>
                <w:rFonts w:ascii="Times New Roman" w:hAnsi="Times New Roman" w:cs="Times New Roman"/>
              </w:rPr>
              <w:t>910</w:t>
            </w:r>
          </w:p>
        </w:tc>
        <w:tc>
          <w:tcPr>
            <w:tcW w:w="992"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sidRPr="00B81D2E">
              <w:rPr>
                <w:rFonts w:ascii="Times New Roman" w:hAnsi="Times New Roman" w:cs="Times New Roman"/>
              </w:rPr>
              <w:t>178,33</w:t>
            </w:r>
          </w:p>
        </w:tc>
        <w:tc>
          <w:tcPr>
            <w:tcW w:w="1368" w:type="dxa"/>
            <w:tcBorders>
              <w:top w:val="single" w:sz="4" w:space="0" w:color="auto"/>
              <w:left w:val="single" w:sz="4" w:space="0" w:color="auto"/>
              <w:bottom w:val="single" w:sz="4" w:space="0" w:color="auto"/>
              <w:right w:val="single" w:sz="4" w:space="0" w:color="auto"/>
            </w:tcBorders>
            <w:hideMark/>
          </w:tcPr>
          <w:p w:rsidR="00B81D2E" w:rsidRPr="00B81D2E" w:rsidRDefault="00B81D2E" w:rsidP="00832ED5">
            <w:pPr>
              <w:jc w:val="both"/>
              <w:rPr>
                <w:rFonts w:ascii="Times New Roman" w:hAnsi="Times New Roman" w:cs="Times New Roman"/>
              </w:rPr>
            </w:pPr>
            <w:r>
              <w:rPr>
                <w:rFonts w:ascii="Times New Roman" w:hAnsi="Times New Roman" w:cs="Times New Roman"/>
              </w:rPr>
              <w:t>162 280,30</w:t>
            </w:r>
          </w:p>
        </w:tc>
      </w:tr>
      <w:tr w:rsidR="00B81D2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81D2E" w:rsidRPr="00924CAA" w:rsidRDefault="00B81D2E">
            <w:pPr>
              <w:spacing w:after="0"/>
              <w:rPr>
                <w:rFonts w:ascii="Times New Roman" w:hAnsi="Times New Roman" w:cs="Times New Roman"/>
                <w:b/>
              </w:rPr>
            </w:pPr>
            <w:r w:rsidRPr="00924CAA">
              <w:rPr>
                <w:rFonts w:ascii="Times New Roman" w:hAnsi="Times New Roman" w:cs="Times New Roman"/>
                <w:b/>
              </w:rPr>
              <w:lastRenderedPageBreak/>
              <w:t>ИТОГО:</w:t>
            </w:r>
          </w:p>
        </w:tc>
        <w:tc>
          <w:tcPr>
            <w:tcW w:w="1368" w:type="dxa"/>
            <w:tcBorders>
              <w:top w:val="single" w:sz="4" w:space="0" w:color="auto"/>
              <w:left w:val="single" w:sz="4" w:space="0" w:color="auto"/>
              <w:bottom w:val="single" w:sz="4" w:space="0" w:color="auto"/>
              <w:right w:val="single" w:sz="4" w:space="0" w:color="auto"/>
            </w:tcBorders>
            <w:hideMark/>
          </w:tcPr>
          <w:p w:rsidR="00B81D2E" w:rsidRPr="001A549F" w:rsidRDefault="0090529E" w:rsidP="00924CAA">
            <w:pPr>
              <w:rPr>
                <w:b/>
                <w:sz w:val="20"/>
                <w:szCs w:val="20"/>
              </w:rPr>
            </w:pPr>
            <w:r>
              <w:rPr>
                <w:rStyle w:val="iceouttxt6"/>
                <w:rFonts w:ascii="Times New Roman" w:hAnsi="Times New Roman" w:cs="Times New Roman"/>
                <w:b/>
                <w:color w:val="auto"/>
                <w:sz w:val="22"/>
                <w:szCs w:val="22"/>
              </w:rPr>
              <w:t>350 910,30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Место доставки товара: 628260 ул. Садовая д. 72, ул. Ермака, д.7, г. Югорск,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81D2E" w:rsidRPr="00B81D2E" w:rsidRDefault="00B81D2E" w:rsidP="00B81D2E">
      <w:pPr>
        <w:pStyle w:val="a5"/>
        <w:tabs>
          <w:tab w:val="num" w:pos="0"/>
        </w:tabs>
        <w:ind w:left="360"/>
        <w:jc w:val="both"/>
      </w:pPr>
      <w:r w:rsidRPr="00B81D2E">
        <w:rPr>
          <w:b/>
        </w:rPr>
        <w:t>По адресу</w:t>
      </w:r>
      <w:r w:rsidRPr="00B81D2E">
        <w:t xml:space="preserve">: 628260 ул. </w:t>
      </w:r>
      <w:proofErr w:type="gramStart"/>
      <w:r w:rsidRPr="00B81D2E">
        <w:t>Садовая</w:t>
      </w:r>
      <w:proofErr w:type="gramEnd"/>
      <w:r w:rsidRPr="00B81D2E">
        <w:t xml:space="preserve"> д. 72, г. Югорск, Ханты-Мансийский автономный округ-</w:t>
      </w:r>
    </w:p>
    <w:p w:rsidR="00B81D2E" w:rsidRPr="00B81D2E" w:rsidRDefault="00B81D2E" w:rsidP="00B81D2E">
      <w:pPr>
        <w:pStyle w:val="a5"/>
        <w:tabs>
          <w:tab w:val="num" w:pos="0"/>
        </w:tabs>
        <w:ind w:left="360"/>
        <w:jc w:val="both"/>
      </w:pPr>
      <w:r w:rsidRPr="00B81D2E">
        <w:t>Югра, Тюменская область: Поставка товара осуществляется: вторник, четверг с 09.00</w:t>
      </w:r>
    </w:p>
    <w:p w:rsidR="00B81D2E" w:rsidRPr="00B81D2E" w:rsidRDefault="00B81D2E" w:rsidP="00B81D2E">
      <w:pPr>
        <w:pStyle w:val="a5"/>
        <w:tabs>
          <w:tab w:val="num" w:pos="0"/>
        </w:tabs>
        <w:ind w:left="360"/>
        <w:jc w:val="both"/>
      </w:pPr>
      <w:r w:rsidRPr="00B81D2E">
        <w:t>часов  до 15.00 часов</w:t>
      </w:r>
    </w:p>
    <w:p w:rsidR="00B81D2E" w:rsidRPr="00B81D2E" w:rsidRDefault="00B81D2E" w:rsidP="00B81D2E">
      <w:pPr>
        <w:pStyle w:val="a5"/>
        <w:tabs>
          <w:tab w:val="num" w:pos="0"/>
        </w:tabs>
        <w:ind w:left="360"/>
        <w:jc w:val="both"/>
      </w:pPr>
      <w:r w:rsidRPr="00B81D2E">
        <w:rPr>
          <w:b/>
        </w:rPr>
        <w:t>По адресу</w:t>
      </w:r>
      <w:r w:rsidRPr="00B81D2E">
        <w:t>: 628260 ул. Ермака, д.7, г. Югорск, Ханты-Мансийский автономный округ-</w:t>
      </w:r>
    </w:p>
    <w:p w:rsidR="00B81D2E" w:rsidRPr="00B81D2E" w:rsidRDefault="00B81D2E" w:rsidP="0090529E">
      <w:pPr>
        <w:pStyle w:val="a5"/>
        <w:tabs>
          <w:tab w:val="num" w:pos="0"/>
        </w:tabs>
        <w:ind w:left="360"/>
        <w:jc w:val="both"/>
      </w:pPr>
      <w:r w:rsidRPr="00B81D2E">
        <w:t>Югра, Тюменская область: Поставка товара осуществляется: понедельник с 08.00 часов до 15.00 часов</w:t>
      </w:r>
    </w:p>
    <w:p w:rsidR="00B362CE" w:rsidRDefault="00B362CE" w:rsidP="001A549F">
      <w:pPr>
        <w:pStyle w:val="a5"/>
        <w:numPr>
          <w:ilvl w:val="0"/>
          <w:numId w:val="6"/>
        </w:numPr>
        <w:autoSpaceDE w:val="0"/>
        <w:autoSpaceDN w:val="0"/>
        <w:adjustRightInd w:val="0"/>
      </w:pPr>
      <w:r>
        <w:t xml:space="preserve">Источник финансирования: </w:t>
      </w:r>
    </w:p>
    <w:p w:rsidR="00B362CE" w:rsidRDefault="00B362CE" w:rsidP="001A549F">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Югорска на 2018</w:t>
      </w:r>
      <w:r>
        <w:t>г.</w:t>
      </w:r>
    </w:p>
    <w:p w:rsidR="00366011" w:rsidRDefault="00DC1BFB" w:rsidP="00366011">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366011" w:rsidRPr="00DC1BFB">
        <w:rPr>
          <w:rFonts w:ascii="Times New Roman" w:hAnsi="Times New Roman" w:cs="Times New Roman"/>
          <w:sz w:val="24"/>
          <w:szCs w:val="24"/>
          <w:u w:val="single"/>
        </w:rPr>
        <w:t>Расчет за поставленный товар осу</w:t>
      </w:r>
      <w:r w:rsidR="00366011">
        <w:rPr>
          <w:rFonts w:ascii="Times New Roman" w:hAnsi="Times New Roman" w:cs="Times New Roman"/>
          <w:sz w:val="24"/>
          <w:szCs w:val="24"/>
          <w:u w:val="single"/>
        </w:rPr>
        <w:t xml:space="preserve">ществляется в течение 15 </w:t>
      </w:r>
      <w:r w:rsidR="00366011" w:rsidRPr="00DC1BFB">
        <w:rPr>
          <w:rFonts w:ascii="Times New Roman" w:hAnsi="Times New Roman" w:cs="Times New Roman"/>
          <w:sz w:val="24"/>
          <w:szCs w:val="24"/>
          <w:u w:val="single"/>
        </w:rPr>
        <w:t xml:space="preserve"> </w:t>
      </w:r>
      <w:r w:rsidR="00366011">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дней </w:t>
      </w:r>
      <w:r w:rsidR="00366011"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366011" w:rsidRPr="00857BD3">
        <w:rPr>
          <w:rFonts w:ascii="Times New Roman" w:hAnsi="Times New Roman" w:cs="Times New Roman"/>
          <w:sz w:val="24"/>
          <w:szCs w:val="24"/>
        </w:rPr>
        <w:t>взаимосверки</w:t>
      </w:r>
      <w:proofErr w:type="spellEnd"/>
      <w:r w:rsidR="00366011"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366011" w:rsidRPr="00857BD3">
        <w:rPr>
          <w:rFonts w:ascii="Times New Roman" w:hAnsi="Times New Roman" w:cs="Times New Roman"/>
          <w:sz w:val="24"/>
          <w:szCs w:val="24"/>
          <w:u w:val="single"/>
        </w:rPr>
        <w:t>.</w:t>
      </w:r>
      <w:r w:rsidR="00366011" w:rsidRPr="008D5F05">
        <w:rPr>
          <w:rFonts w:ascii="Times New Roman" w:hAnsi="Times New Roman" w:cs="Times New Roman"/>
          <w:sz w:val="24"/>
          <w:szCs w:val="24"/>
          <w:u w:val="single"/>
        </w:rPr>
        <w:t xml:space="preserve"> В случае</w:t>
      </w:r>
      <w:proofErr w:type="gramStart"/>
      <w:r w:rsidR="00366011" w:rsidRPr="008D5F05">
        <w:rPr>
          <w:rFonts w:ascii="Times New Roman" w:hAnsi="Times New Roman" w:cs="Times New Roman"/>
          <w:sz w:val="24"/>
          <w:szCs w:val="24"/>
          <w:u w:val="single"/>
        </w:rPr>
        <w:t>,</w:t>
      </w:r>
      <w:proofErr w:type="gramEnd"/>
      <w:r w:rsidR="00366011" w:rsidRPr="008D5F05">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r w:rsidR="00366011">
        <w:rPr>
          <w:rFonts w:ascii="Times New Roman" w:hAnsi="Times New Roman" w:cs="Times New Roman"/>
          <w:sz w:val="24"/>
          <w:szCs w:val="24"/>
          <w:u w:val="single"/>
        </w:rPr>
        <w:t>.</w:t>
      </w:r>
    </w:p>
    <w:p w:rsidR="00B362CE" w:rsidRDefault="00B362CE" w:rsidP="003660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lastRenderedPageBreak/>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8"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proofErr w:type="spellStart"/>
        <w:r w:rsidR="00B362CE">
          <w:rPr>
            <w:rStyle w:val="a3"/>
            <w:sz w:val="24"/>
            <w:szCs w:val="24"/>
            <w:lang w:val="en-US"/>
          </w:rPr>
          <w:t>ru</w:t>
        </w:r>
        <w:proofErr w:type="spellEnd"/>
      </w:hyperlink>
      <w:r w:rsidR="00B362CE">
        <w:rPr>
          <w:rFonts w:ascii="Times New Roman" w:hAnsi="Times New Roman" w:cs="Times New Roman"/>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362CE">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9414BF">
        <w:rPr>
          <w:rFonts w:ascii="Times New Roman" w:hAnsi="Times New Roman" w:cs="Times New Roman"/>
          <w:sz w:val="24"/>
          <w:szCs w:val="24"/>
        </w:rPr>
        <w:t>09</w:t>
      </w:r>
      <w:r w:rsidR="00DC1BFB">
        <w:rPr>
          <w:rFonts w:ascii="Times New Roman" w:hAnsi="Times New Roman" w:cs="Times New Roman"/>
          <w:sz w:val="24"/>
          <w:szCs w:val="24"/>
        </w:rPr>
        <w:t>» </w:t>
      </w:r>
      <w:r w:rsidR="009414BF">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9414BF">
        <w:rPr>
          <w:rFonts w:ascii="Times New Roman" w:hAnsi="Times New Roman" w:cs="Times New Roman"/>
          <w:sz w:val="24"/>
          <w:szCs w:val="24"/>
        </w:rPr>
        <w:t>10</w:t>
      </w:r>
      <w:r w:rsidR="00DC1BFB">
        <w:rPr>
          <w:rFonts w:ascii="Times New Roman" w:hAnsi="Times New Roman" w:cs="Times New Roman"/>
          <w:sz w:val="24"/>
          <w:szCs w:val="24"/>
        </w:rPr>
        <w:t>»</w:t>
      </w:r>
      <w:r w:rsidR="009414BF">
        <w:rPr>
          <w:rFonts w:ascii="Times New Roman" w:hAnsi="Times New Roman" w:cs="Times New Roman"/>
          <w:sz w:val="24"/>
          <w:szCs w:val="24"/>
        </w:rPr>
        <w:t xml:space="preserve"> </w:t>
      </w:r>
      <w:r w:rsidR="009414BF">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w:t>
      </w:r>
      <w:r w:rsidR="009414BF">
        <w:rPr>
          <w:rFonts w:ascii="Times New Roman" w:hAnsi="Times New Roman" w:cs="Times New Roman"/>
          <w:sz w:val="24"/>
          <w:szCs w:val="24"/>
        </w:rPr>
        <w:t>13</w:t>
      </w:r>
      <w:r w:rsidR="00DC1BFB">
        <w:rPr>
          <w:rFonts w:ascii="Times New Roman" w:hAnsi="Times New Roman" w:cs="Times New Roman"/>
          <w:sz w:val="24"/>
          <w:szCs w:val="24"/>
        </w:rPr>
        <w:t>»</w:t>
      </w:r>
      <w:r w:rsidR="009414BF">
        <w:rPr>
          <w:rFonts w:ascii="Times New Roman" w:hAnsi="Times New Roman" w:cs="Times New Roman"/>
          <w:sz w:val="24"/>
          <w:szCs w:val="24"/>
        </w:rPr>
        <w:t xml:space="preserve">  </w:t>
      </w:r>
      <w:r w:rsidR="009414BF">
        <w:rPr>
          <w:rFonts w:ascii="Times New Roman" w:hAnsi="Times New Roman" w:cs="Times New Roman"/>
          <w:sz w:val="24"/>
          <w:szCs w:val="24"/>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4A50BD" w:rsidRPr="00A96C36" w:rsidRDefault="008A0037" w:rsidP="004A50BD">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A50BD" w:rsidRPr="008B520D">
        <w:rPr>
          <w:rFonts w:ascii="Times New Roman" w:hAnsi="Times New Roman" w:cs="Times New Roman"/>
          <w:b/>
          <w:i/>
          <w:sz w:val="24"/>
          <w:szCs w:val="24"/>
        </w:rPr>
        <w:t>предоставляются до15% от цены договора</w:t>
      </w:r>
      <w:r w:rsidR="004A50BD" w:rsidRPr="008B520D">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xml:space="preserve">. Размер обеспечения заявки на участие в закупке </w:t>
      </w:r>
      <w:r w:rsidR="00B362CE">
        <w:rPr>
          <w:rFonts w:ascii="Times New Roman" w:hAnsi="Times New Roman" w:cs="Times New Roman"/>
          <w:sz w:val="24"/>
          <w:szCs w:val="24"/>
          <w:u w:val="single"/>
        </w:rPr>
        <w:t>в размере 1% от начальной (максимальной) цены договора, что составля</w:t>
      </w:r>
      <w:bookmarkStart w:id="0" w:name="_GoBack"/>
      <w:bookmarkEnd w:id="0"/>
      <w:r w:rsidR="00B362CE">
        <w:rPr>
          <w:rFonts w:ascii="Times New Roman" w:hAnsi="Times New Roman" w:cs="Times New Roman"/>
          <w:sz w:val="24"/>
          <w:szCs w:val="24"/>
          <w:u w:val="single"/>
        </w:rPr>
        <w:t xml:space="preserve">ет </w:t>
      </w:r>
      <w:r w:rsidR="00B81D2E" w:rsidRPr="00B81D2E">
        <w:rPr>
          <w:rFonts w:ascii="Times New Roman" w:hAnsi="Times New Roman" w:cs="Times New Roman"/>
          <w:b/>
          <w:u w:val="single"/>
        </w:rPr>
        <w:t>3 509</w:t>
      </w:r>
      <w:r w:rsidR="00B81D2E">
        <w:rPr>
          <w:rFonts w:ascii="Times New Roman" w:hAnsi="Times New Roman" w:cs="Times New Roman"/>
          <w:b/>
          <w:sz w:val="24"/>
          <w:szCs w:val="24"/>
          <w:u w:val="single"/>
        </w:rPr>
        <w:t xml:space="preserve"> (три тысячи пятьсот девять) рублей 10 копеек</w:t>
      </w:r>
      <w:r w:rsidR="00B362CE">
        <w:rPr>
          <w:rFonts w:ascii="Times New Roman" w:hAnsi="Times New Roman" w:cs="Times New Roman"/>
          <w:b/>
          <w:sz w:val="24"/>
          <w:szCs w:val="24"/>
          <w:u w:val="single"/>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B81D2E" w:rsidRPr="0090529E">
        <w:rPr>
          <w:rFonts w:ascii="Times New Roman" w:hAnsi="Times New Roman" w:cs="Times New Roman"/>
          <w:b/>
          <w:u w:val="single"/>
        </w:rPr>
        <w:t>17 545</w:t>
      </w:r>
      <w:r w:rsidR="00B81D2E">
        <w:rPr>
          <w:rFonts w:ascii="Times New Roman" w:hAnsi="Times New Roman" w:cs="Times New Roman"/>
          <w:b/>
          <w:sz w:val="24"/>
          <w:szCs w:val="24"/>
          <w:u w:val="single"/>
        </w:rPr>
        <w:t xml:space="preserve"> (семнадцать тысяч пятьсот сорок пять) рублей 52 копейки</w:t>
      </w:r>
      <w:r>
        <w:rPr>
          <w:rFonts w:ascii="Times New Roman" w:hAnsi="Times New Roman" w:cs="Times New Roman"/>
          <w:b/>
          <w:sz w:val="24"/>
          <w:szCs w:val="24"/>
          <w:u w:val="single"/>
        </w:rPr>
        <w:t>.</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2750A" w:rsidRPr="00F853CF" w:rsidRDefault="0082750A" w:rsidP="0082750A">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82750A" w:rsidRPr="00F853CF" w:rsidRDefault="0082750A" w:rsidP="0082750A">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9"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2750A" w:rsidRPr="00F853CF" w:rsidRDefault="0082750A" w:rsidP="0082750A">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2750A" w:rsidRPr="0082750A" w:rsidRDefault="0082750A" w:rsidP="0082750A">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Pr="00B031A6" w:rsidRDefault="00B362CE" w:rsidP="00B362CE">
      <w:pPr>
        <w:pStyle w:val="a5"/>
        <w:numPr>
          <w:ilvl w:val="0"/>
          <w:numId w:val="5"/>
        </w:numPr>
        <w:autoSpaceDE w:val="0"/>
        <w:autoSpaceDN w:val="0"/>
        <w:adjustRightInd w:val="0"/>
        <w:ind w:left="0" w:firstLine="0"/>
        <w:contextualSpacing/>
        <w:jc w:val="both"/>
        <w:rPr>
          <w:u w:val="single"/>
        </w:rPr>
      </w:pPr>
      <w:r>
        <w:t xml:space="preserve"> Назначение платежа: </w:t>
      </w:r>
      <w:proofErr w:type="gramStart"/>
      <w:r>
        <w:t xml:space="preserve">«Обеспечение исполнения гражданско-правового договора по аукциону в электронной форме №_____ </w:t>
      </w:r>
      <w:r w:rsidR="00415381">
        <w:rPr>
          <w:bCs/>
        </w:rPr>
        <w:t xml:space="preserve">на поставку </w:t>
      </w:r>
      <w:r w:rsidR="00B031A6" w:rsidRPr="00B031A6">
        <w:rPr>
          <w:sz w:val="22"/>
          <w:szCs w:val="22"/>
        </w:rPr>
        <w:t>томатной пасты и сухофруктов</w:t>
      </w:r>
      <w:r w:rsidRPr="00B031A6">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8A0037"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152E61" w:rsidRDefault="00152E61" w:rsidP="00152E61">
      <w:pPr>
        <w:jc w:val="both"/>
        <w:rPr>
          <w:rFonts w:ascii="Times New Roman" w:eastAsiaTheme="minorHAnsi" w:hAnsi="Times New Roman" w:cs="Times New Roman"/>
          <w:sz w:val="24"/>
          <w:szCs w:val="24"/>
        </w:rPr>
      </w:pPr>
      <w:r w:rsidRPr="00152E61">
        <w:rPr>
          <w:rFonts w:ascii="Times New Roman" w:hAnsi="Times New Roman" w:cs="Times New Roman"/>
          <w:sz w:val="24"/>
          <w:szCs w:val="24"/>
        </w:rPr>
        <w:t>- В соответствии с Постановлением Правительства РФ от 5 сентября 2017 г. № </w:t>
      </w:r>
      <w:r w:rsidRPr="00152E61">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 xml:space="preserve">7 по 01.12.2019): - </w:t>
      </w:r>
      <w:r w:rsidRPr="00152E61">
        <w:rPr>
          <w:rFonts w:ascii="Times New Roman" w:eastAsiaTheme="minorHAnsi" w:hAnsi="Times New Roman" w:cs="Times New Roman"/>
          <w:b/>
          <w:sz w:val="24"/>
          <w:szCs w:val="24"/>
        </w:rPr>
        <w:t>Не установлено</w:t>
      </w:r>
      <w:r w:rsidRPr="00152E61">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82750A"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w:t>
      </w:r>
      <w:r w:rsidR="00B362CE">
        <w:rPr>
          <w:rFonts w:ascii="Times New Roman" w:hAnsi="Times New Roman" w:cs="Times New Roman"/>
          <w:color w:val="000000" w:themeColor="text1"/>
          <w:sz w:val="24"/>
          <w:szCs w:val="24"/>
        </w:rPr>
        <w:t xml:space="preserve">чальник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w:t>
      </w:r>
      <w:r w:rsidR="0082750A">
        <w:rPr>
          <w:rFonts w:ascii="Times New Roman" w:hAnsi="Times New Roman" w:cs="Times New Roman"/>
          <w:color w:val="000000" w:themeColor="text1"/>
          <w:sz w:val="24"/>
          <w:szCs w:val="24"/>
        </w:rPr>
        <w:t xml:space="preserve">                 Н.Б. Захарова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2E7" w:rsidRDefault="007112E7" w:rsidP="001A0ADC">
      <w:pPr>
        <w:spacing w:after="0" w:line="240" w:lineRule="auto"/>
      </w:pPr>
      <w:r>
        <w:separator/>
      </w:r>
    </w:p>
  </w:endnote>
  <w:endnote w:type="continuationSeparator" w:id="0">
    <w:p w:rsidR="007112E7" w:rsidRDefault="007112E7"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2E7" w:rsidRDefault="007112E7" w:rsidP="001A0ADC">
      <w:pPr>
        <w:spacing w:after="0" w:line="240" w:lineRule="auto"/>
      </w:pPr>
      <w:r>
        <w:separator/>
      </w:r>
    </w:p>
  </w:footnote>
  <w:footnote w:type="continuationSeparator" w:id="0">
    <w:p w:rsidR="007112E7" w:rsidRDefault="007112E7"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122376"/>
    <w:rsid w:val="00152E61"/>
    <w:rsid w:val="001A0ADC"/>
    <w:rsid w:val="001A549F"/>
    <w:rsid w:val="002520C5"/>
    <w:rsid w:val="00366011"/>
    <w:rsid w:val="003D7AEC"/>
    <w:rsid w:val="00415381"/>
    <w:rsid w:val="00472EF3"/>
    <w:rsid w:val="00485321"/>
    <w:rsid w:val="004A50BD"/>
    <w:rsid w:val="004F7433"/>
    <w:rsid w:val="0054219A"/>
    <w:rsid w:val="00587EB0"/>
    <w:rsid w:val="005C5907"/>
    <w:rsid w:val="005E342A"/>
    <w:rsid w:val="005F5861"/>
    <w:rsid w:val="00636207"/>
    <w:rsid w:val="006504CD"/>
    <w:rsid w:val="00654AD9"/>
    <w:rsid w:val="00656DA0"/>
    <w:rsid w:val="006D42A6"/>
    <w:rsid w:val="007112E7"/>
    <w:rsid w:val="00746AAB"/>
    <w:rsid w:val="00761A5E"/>
    <w:rsid w:val="007E77AF"/>
    <w:rsid w:val="0082750A"/>
    <w:rsid w:val="008A0037"/>
    <w:rsid w:val="008F7C32"/>
    <w:rsid w:val="0090529E"/>
    <w:rsid w:val="00924CAA"/>
    <w:rsid w:val="009414BF"/>
    <w:rsid w:val="00942B69"/>
    <w:rsid w:val="009F553B"/>
    <w:rsid w:val="00A3352C"/>
    <w:rsid w:val="00A63565"/>
    <w:rsid w:val="00B02579"/>
    <w:rsid w:val="00B031A6"/>
    <w:rsid w:val="00B362CE"/>
    <w:rsid w:val="00B81D2E"/>
    <w:rsid w:val="00C350CF"/>
    <w:rsid w:val="00CA2109"/>
    <w:rsid w:val="00D106F8"/>
    <w:rsid w:val="00D17704"/>
    <w:rsid w:val="00D44A06"/>
    <w:rsid w:val="00D63DFC"/>
    <w:rsid w:val="00DC1BFB"/>
    <w:rsid w:val="00DD54AE"/>
    <w:rsid w:val="00DD7620"/>
    <w:rsid w:val="00E80983"/>
    <w:rsid w:val="00EA10AB"/>
    <w:rsid w:val="00EE2BAF"/>
    <w:rsid w:val="00F35C3F"/>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Pages>
  <Words>3260</Words>
  <Characters>18585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28</cp:revision>
  <cp:lastPrinted>2018-03-29T10:25:00Z</cp:lastPrinted>
  <dcterms:created xsi:type="dcterms:W3CDTF">2017-06-09T05:42:00Z</dcterms:created>
  <dcterms:modified xsi:type="dcterms:W3CDTF">2018-03-30T07:03:00Z</dcterms:modified>
</cp:coreProperties>
</file>