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9C" w:rsidRPr="00355852" w:rsidRDefault="002C6B9C" w:rsidP="002C6B9C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u w:val="single"/>
        </w:rPr>
      </w:pPr>
      <w:r w:rsidRPr="00355852">
        <w:rPr>
          <w:rFonts w:ascii="Times New Roman" w:hAnsi="Times New Roman" w:cs="Times New Roman"/>
          <w:b/>
          <w:bCs/>
          <w:sz w:val="22"/>
          <w:szCs w:val="22"/>
        </w:rPr>
        <w:t xml:space="preserve">Часть II. </w:t>
      </w:r>
      <w:r w:rsidRPr="00355852">
        <w:rPr>
          <w:rFonts w:ascii="Times New Roman" w:hAnsi="Times New Roman" w:cs="Times New Roman"/>
          <w:b/>
          <w:color w:val="000000"/>
          <w:sz w:val="22"/>
          <w:szCs w:val="22"/>
        </w:rPr>
        <w:t>ТЕХНИЧЕСКОЕ ЗАДАНИЕ ДОКУМЕНТАЦИИ ОБ АУКЦИОНЕ</w:t>
      </w:r>
      <w:r w:rsidRPr="00355852">
        <w:rPr>
          <w:rFonts w:ascii="Times New Roman" w:hAnsi="Times New Roman" w:cs="Times New Roman"/>
          <w:b/>
        </w:rPr>
        <w:t xml:space="preserve">  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 w:rsidRPr="00933E96">
        <w:rPr>
          <w:sz w:val="22"/>
          <w:szCs w:val="22"/>
          <w:u w:val="single"/>
        </w:rPr>
        <w:t>Место поставки</w:t>
      </w:r>
      <w:r w:rsidRPr="008017C2">
        <w:rPr>
          <w:sz w:val="22"/>
          <w:szCs w:val="22"/>
        </w:rPr>
        <w:t xml:space="preserve">: 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17C2">
        <w:rPr>
          <w:sz w:val="22"/>
          <w:szCs w:val="22"/>
        </w:rPr>
        <w:t xml:space="preserve">628260, Тюменская  область, Ханты-Мансийский автономный округ - </w:t>
      </w:r>
      <w:proofErr w:type="spellStart"/>
      <w:r w:rsidRPr="008017C2">
        <w:rPr>
          <w:sz w:val="22"/>
          <w:szCs w:val="22"/>
        </w:rPr>
        <w:t>Ю</w:t>
      </w:r>
      <w:r>
        <w:rPr>
          <w:sz w:val="22"/>
          <w:szCs w:val="22"/>
        </w:rPr>
        <w:t>гра</w:t>
      </w:r>
      <w:proofErr w:type="spellEnd"/>
      <w:r>
        <w:rPr>
          <w:sz w:val="22"/>
          <w:szCs w:val="22"/>
        </w:rPr>
        <w:t>, г. Югорск, ул. Садовая, 1Б;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17C2">
        <w:rPr>
          <w:sz w:val="22"/>
          <w:szCs w:val="22"/>
        </w:rPr>
        <w:t xml:space="preserve">628264, Тюменская  область, Ханты-Мансийский автономный округ - </w:t>
      </w:r>
      <w:proofErr w:type="spellStart"/>
      <w:r w:rsidRPr="008017C2">
        <w:rPr>
          <w:sz w:val="22"/>
          <w:szCs w:val="22"/>
        </w:rPr>
        <w:t>Югра</w:t>
      </w:r>
      <w:proofErr w:type="spellEnd"/>
      <w:r w:rsidRPr="008017C2">
        <w:rPr>
          <w:sz w:val="22"/>
          <w:szCs w:val="22"/>
        </w:rPr>
        <w:t>, г. Югорск-2</w:t>
      </w:r>
      <w:r>
        <w:rPr>
          <w:sz w:val="22"/>
          <w:szCs w:val="22"/>
        </w:rPr>
        <w:t>, 39;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17C2">
        <w:rPr>
          <w:sz w:val="22"/>
          <w:szCs w:val="22"/>
        </w:rPr>
        <w:t>628260, Тюменская область, Ханты-Мансийский автономный округ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Югра</w:t>
      </w:r>
      <w:proofErr w:type="spellEnd"/>
      <w:r w:rsidRPr="008017C2">
        <w:rPr>
          <w:sz w:val="22"/>
          <w:szCs w:val="22"/>
        </w:rPr>
        <w:t>, г. Югорск, ул. Свердлова, 12</w:t>
      </w:r>
      <w:r>
        <w:rPr>
          <w:sz w:val="22"/>
          <w:szCs w:val="22"/>
        </w:rPr>
        <w:t>;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017C2">
        <w:rPr>
          <w:sz w:val="22"/>
          <w:szCs w:val="22"/>
        </w:rPr>
        <w:t>628264, Тюменская  область, Ханты-Мансийский автономн</w:t>
      </w:r>
      <w:r>
        <w:rPr>
          <w:sz w:val="22"/>
          <w:szCs w:val="22"/>
        </w:rPr>
        <w:t xml:space="preserve">ый округ - </w:t>
      </w:r>
      <w:proofErr w:type="spellStart"/>
      <w:r>
        <w:rPr>
          <w:sz w:val="22"/>
          <w:szCs w:val="22"/>
        </w:rPr>
        <w:t>Югра</w:t>
      </w:r>
      <w:proofErr w:type="spellEnd"/>
      <w:r>
        <w:rPr>
          <w:sz w:val="22"/>
          <w:szCs w:val="22"/>
        </w:rPr>
        <w:t xml:space="preserve">, г. Югорск-2, </w:t>
      </w:r>
      <w:r w:rsidRPr="008017C2">
        <w:rPr>
          <w:sz w:val="22"/>
          <w:szCs w:val="22"/>
        </w:rPr>
        <w:t>38</w:t>
      </w:r>
      <w:r>
        <w:rPr>
          <w:sz w:val="22"/>
          <w:szCs w:val="22"/>
        </w:rPr>
        <w:t>.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 w:rsidRPr="00933E96">
        <w:rPr>
          <w:sz w:val="22"/>
          <w:szCs w:val="22"/>
          <w:u w:val="single"/>
        </w:rPr>
        <w:t>Сроки поставки</w:t>
      </w:r>
      <w:r w:rsidRPr="008017C2">
        <w:rPr>
          <w:sz w:val="22"/>
          <w:szCs w:val="22"/>
        </w:rPr>
        <w:t xml:space="preserve">: поставка товара должна осуществляться с даты заключения </w:t>
      </w:r>
      <w:r w:rsidRPr="008017C2">
        <w:rPr>
          <w:bCs/>
          <w:sz w:val="22"/>
          <w:szCs w:val="22"/>
        </w:rPr>
        <w:t>гражданско-правового договора</w:t>
      </w:r>
      <w:r w:rsidRPr="008017C2">
        <w:rPr>
          <w:sz w:val="22"/>
          <w:szCs w:val="22"/>
        </w:rPr>
        <w:t xml:space="preserve"> по 31.12.2020 г. по письменной заявке Заказчика 3 раза в неделю (понедельник, среда, пятница) с 9-00 часов до 15-00 часов местного времени.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 w:rsidRPr="00933E96">
        <w:rPr>
          <w:sz w:val="22"/>
          <w:szCs w:val="22"/>
          <w:u w:val="single"/>
        </w:rPr>
        <w:t>Количество поставляемого товара</w:t>
      </w:r>
      <w:r w:rsidRPr="008017C2">
        <w:rPr>
          <w:sz w:val="22"/>
          <w:szCs w:val="22"/>
        </w:rPr>
        <w:t>: в соответствии с настоящим техническим заданием и условиями гражданско-правового договора.</w:t>
      </w:r>
    </w:p>
    <w:p w:rsidR="002C6B9C" w:rsidRPr="008017C2" w:rsidRDefault="002C6B9C" w:rsidP="002C6B9C">
      <w:pPr>
        <w:tabs>
          <w:tab w:val="num" w:pos="720"/>
        </w:tabs>
        <w:spacing w:after="0"/>
        <w:ind w:left="-284"/>
        <w:rPr>
          <w:sz w:val="22"/>
          <w:szCs w:val="22"/>
        </w:rPr>
      </w:pPr>
      <w:r w:rsidRPr="00933E96">
        <w:rPr>
          <w:sz w:val="22"/>
          <w:szCs w:val="22"/>
          <w:u w:val="single"/>
        </w:rPr>
        <w:t>Форма, сроки и порядок оплаты закупаемых товаров</w:t>
      </w:r>
      <w:r w:rsidRPr="008017C2">
        <w:rPr>
          <w:sz w:val="22"/>
          <w:szCs w:val="22"/>
        </w:rPr>
        <w:t xml:space="preserve">: оплата производится из объема фактически поставленных товаров, но в размере, не превышающем гражданско-правовой договор. Расчет за поставленный товар осуществляется в течение </w:t>
      </w:r>
      <w:r>
        <w:rPr>
          <w:sz w:val="22"/>
          <w:szCs w:val="22"/>
        </w:rPr>
        <w:t>15 (пятнадцати</w:t>
      </w:r>
      <w:r w:rsidRPr="008017C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8017C2">
        <w:rPr>
          <w:sz w:val="22"/>
          <w:szCs w:val="22"/>
        </w:rPr>
        <w:t>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C6B9C" w:rsidRPr="00933E96" w:rsidRDefault="002C6B9C" w:rsidP="002C6B9C">
      <w:pPr>
        <w:tabs>
          <w:tab w:val="num" w:pos="720"/>
        </w:tabs>
        <w:spacing w:after="0"/>
        <w:ind w:left="-284"/>
        <w:rPr>
          <w:color w:val="383838"/>
          <w:sz w:val="22"/>
          <w:szCs w:val="22"/>
          <w:u w:val="single"/>
        </w:rPr>
      </w:pPr>
      <w:r w:rsidRPr="00933E96">
        <w:rPr>
          <w:sz w:val="22"/>
          <w:szCs w:val="22"/>
          <w:u w:val="singl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127"/>
        <w:gridCol w:w="708"/>
        <w:gridCol w:w="1418"/>
        <w:gridCol w:w="1418"/>
        <w:gridCol w:w="1418"/>
        <w:gridCol w:w="1418"/>
      </w:tblGrid>
      <w:tr w:rsidR="002C6B9C" w:rsidRPr="003900FE" w:rsidTr="00E27FA2">
        <w:trPr>
          <w:trHeight w:val="3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 xml:space="preserve">№ </w:t>
            </w:r>
            <w:proofErr w:type="spellStart"/>
            <w:r w:rsidRPr="003900FE">
              <w:rPr>
                <w:sz w:val="20"/>
                <w:szCs w:val="20"/>
              </w:rPr>
              <w:t>п</w:t>
            </w:r>
            <w:proofErr w:type="spellEnd"/>
            <w:r w:rsidRPr="003900FE">
              <w:rPr>
                <w:sz w:val="20"/>
                <w:szCs w:val="20"/>
              </w:rPr>
              <w:t>/</w:t>
            </w:r>
            <w:proofErr w:type="spellStart"/>
            <w:r w:rsidRPr="003900F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Код</w:t>
            </w:r>
          </w:p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КТРУ или ОКПД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Ед.</w:t>
            </w:r>
          </w:p>
          <w:p w:rsidR="002C6B9C" w:rsidRPr="003900FE" w:rsidRDefault="002C6B9C" w:rsidP="00E27FA2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900FE">
              <w:rPr>
                <w:sz w:val="20"/>
                <w:szCs w:val="20"/>
              </w:rPr>
              <w:t>изм</w:t>
            </w:r>
            <w:proofErr w:type="spellEnd"/>
            <w:r w:rsidRPr="003900F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 xml:space="preserve">Количество поставляемых товаров по адресу: индекс 628260, Тюменская  область, Ханты-Мансийский автономный округ - </w:t>
            </w:r>
            <w:proofErr w:type="spellStart"/>
            <w:r w:rsidRPr="003900FE">
              <w:rPr>
                <w:sz w:val="20"/>
                <w:szCs w:val="20"/>
              </w:rPr>
              <w:t>Югра</w:t>
            </w:r>
            <w:proofErr w:type="spellEnd"/>
            <w:r w:rsidRPr="003900FE">
              <w:rPr>
                <w:sz w:val="20"/>
                <w:szCs w:val="20"/>
              </w:rPr>
              <w:t>, г. Югорск, ул. Садовая, 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 xml:space="preserve">Количество поставляемых товаров по адресу: индекс 628264, Тюменская  область, Ханты-Мансийский автономный округ - </w:t>
            </w:r>
            <w:proofErr w:type="spellStart"/>
            <w:r w:rsidRPr="003900FE">
              <w:rPr>
                <w:sz w:val="20"/>
                <w:szCs w:val="20"/>
              </w:rPr>
              <w:t>Югра</w:t>
            </w:r>
            <w:proofErr w:type="spellEnd"/>
            <w:r w:rsidRPr="003900FE">
              <w:rPr>
                <w:sz w:val="20"/>
                <w:szCs w:val="20"/>
              </w:rPr>
              <w:t>, г. Югорск-2,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Количество поставляемых товаров</w:t>
            </w:r>
          </w:p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 xml:space="preserve">по адресу: индекс 628260, Тюменская область, Ханты-Мансийский автономный округ - </w:t>
            </w:r>
            <w:proofErr w:type="spellStart"/>
            <w:r w:rsidRPr="003900FE">
              <w:rPr>
                <w:sz w:val="20"/>
                <w:szCs w:val="20"/>
              </w:rPr>
              <w:t>Югра</w:t>
            </w:r>
            <w:proofErr w:type="spellEnd"/>
            <w:r w:rsidRPr="003900FE">
              <w:rPr>
                <w:sz w:val="20"/>
                <w:szCs w:val="20"/>
              </w:rPr>
              <w:t>, г. Югорск, ул. Свердлова,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Количество поставляемых товаров</w:t>
            </w:r>
          </w:p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>по адресу: индекс</w:t>
            </w:r>
          </w:p>
          <w:p w:rsidR="002C6B9C" w:rsidRPr="003900FE" w:rsidRDefault="002C6B9C" w:rsidP="00E27FA2">
            <w:pPr>
              <w:tabs>
                <w:tab w:val="num" w:pos="720"/>
              </w:tabs>
              <w:spacing w:after="0"/>
              <w:ind w:hanging="360"/>
              <w:jc w:val="center"/>
              <w:rPr>
                <w:sz w:val="20"/>
                <w:szCs w:val="20"/>
              </w:rPr>
            </w:pPr>
            <w:r w:rsidRPr="003900FE">
              <w:rPr>
                <w:sz w:val="20"/>
                <w:szCs w:val="20"/>
              </w:rPr>
              <w:t xml:space="preserve">          628264, Тюменская  область, Ханты-Мансийский автономный округ - </w:t>
            </w:r>
            <w:proofErr w:type="spellStart"/>
            <w:r w:rsidRPr="003900FE">
              <w:rPr>
                <w:sz w:val="20"/>
                <w:szCs w:val="20"/>
              </w:rPr>
              <w:t>Югра</w:t>
            </w:r>
            <w:proofErr w:type="spellEnd"/>
            <w:r w:rsidRPr="003900FE">
              <w:rPr>
                <w:sz w:val="20"/>
                <w:szCs w:val="20"/>
              </w:rPr>
              <w:t>, г. Югорск-2, 38</w:t>
            </w:r>
          </w:p>
          <w:p w:rsidR="002C6B9C" w:rsidRPr="003900FE" w:rsidRDefault="002C6B9C" w:rsidP="00E27FA2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2C6B9C" w:rsidRPr="003900FE" w:rsidTr="00E27FA2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rStyle w:val="a3"/>
                <w:color w:val="000000"/>
                <w:sz w:val="20"/>
                <w:szCs w:val="20"/>
                <w:u w:val="none"/>
              </w:rPr>
              <w:t>10.20.13.110-00000009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spacing w:after="0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Рыба лососевая мороженая. Вид разделки: потрошеная обезглавленная. Сорт рыбы: первый.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3900FE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</w:tr>
      <w:tr w:rsidR="00E4595B" w:rsidRPr="003900FE" w:rsidTr="00E27FA2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Pr="00D766AC" w:rsidRDefault="00E4595B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Pr="00585D98" w:rsidRDefault="00E4595B" w:rsidP="00E4595B">
            <w:pPr>
              <w:pStyle w:val="2"/>
              <w:numPr>
                <w:ilvl w:val="0"/>
                <w:numId w:val="0"/>
              </w:numPr>
              <w:shd w:val="clear" w:color="auto" w:fill="FFFFFF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C719A">
              <w:rPr>
                <w:rFonts w:eastAsiaTheme="minorEastAsia"/>
                <w:b w:val="0"/>
                <w:bCs w:val="0"/>
                <w:color w:val="000000" w:themeColor="text1"/>
                <w:sz w:val="20"/>
                <w:szCs w:val="20"/>
              </w:rPr>
              <w:t>10.20.11.112-00000002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Pr="00585D98" w:rsidRDefault="00E4595B" w:rsidP="00BE653D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C719A">
              <w:rPr>
                <w:color w:val="000000" w:themeColor="text1"/>
                <w:sz w:val="20"/>
                <w:szCs w:val="20"/>
              </w:rPr>
              <w:t xml:space="preserve">Филе </w:t>
            </w:r>
            <w:proofErr w:type="spellStart"/>
            <w:r w:rsidRPr="00BC719A">
              <w:rPr>
                <w:color w:val="000000" w:themeColor="text1"/>
                <w:sz w:val="20"/>
                <w:szCs w:val="20"/>
              </w:rPr>
              <w:t>трескообразных</w:t>
            </w:r>
            <w:proofErr w:type="spellEnd"/>
            <w:r w:rsidRPr="00BC719A">
              <w:rPr>
                <w:color w:val="000000" w:themeColor="text1"/>
                <w:sz w:val="20"/>
                <w:szCs w:val="20"/>
              </w:rPr>
              <w:t xml:space="preserve"> рыб охлажденное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C719A">
              <w:rPr>
                <w:color w:val="000000" w:themeColor="text1"/>
                <w:sz w:val="20"/>
                <w:szCs w:val="20"/>
              </w:rPr>
              <w:t>Вид рыбы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BC719A">
              <w:rPr>
                <w:color w:val="000000" w:themeColor="text1"/>
                <w:sz w:val="20"/>
                <w:szCs w:val="20"/>
              </w:rPr>
              <w:t>Минтай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C719A">
              <w:rPr>
                <w:color w:val="000000" w:themeColor="text1"/>
                <w:sz w:val="20"/>
                <w:szCs w:val="20"/>
              </w:rPr>
              <w:t>Вид филе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BC719A">
              <w:rPr>
                <w:color w:val="000000" w:themeColor="text1"/>
                <w:sz w:val="20"/>
                <w:szCs w:val="20"/>
              </w:rPr>
              <w:t>Филе с кожей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Pr="00D766AC" w:rsidRDefault="00E4595B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Default="00E4595B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Default="00E4595B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Default="00E4595B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5B" w:rsidRDefault="00E4595B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2C6B9C" w:rsidRPr="003900FE" w:rsidTr="00E27FA2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rStyle w:val="a3"/>
                <w:color w:val="000000"/>
                <w:sz w:val="20"/>
                <w:szCs w:val="20"/>
                <w:u w:val="none"/>
              </w:rPr>
              <w:t>10.20.23.122-00000044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spacing w:after="0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Сельдь соленая. Вид засола: слабосоленая. Вид разделки: неразделанная. Сорт: первый.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Pr="00D766AC" w:rsidRDefault="002C6B9C" w:rsidP="00E27F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66AC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9C" w:rsidRDefault="002C6B9C" w:rsidP="00E27F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C6B9C" w:rsidRPr="008017C2" w:rsidRDefault="002C6B9C" w:rsidP="002C6B9C">
      <w:pPr>
        <w:spacing w:after="0"/>
        <w:rPr>
          <w:sz w:val="22"/>
          <w:szCs w:val="22"/>
        </w:rPr>
      </w:pPr>
      <w:r w:rsidRPr="008017C2">
        <w:rPr>
          <w:sz w:val="22"/>
          <w:szCs w:val="22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C6B9C" w:rsidRPr="008017C2" w:rsidRDefault="002C6B9C" w:rsidP="002C6B9C">
      <w:pPr>
        <w:spacing w:after="0"/>
        <w:rPr>
          <w:sz w:val="22"/>
          <w:szCs w:val="22"/>
        </w:rPr>
      </w:pPr>
      <w:r w:rsidRPr="008017C2">
        <w:rPr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sectPr w:rsidR="002C6B9C" w:rsidRPr="008017C2" w:rsidSect="002C6B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C6B9C"/>
    <w:rsid w:val="002C6B9C"/>
    <w:rsid w:val="003917B5"/>
    <w:rsid w:val="00877D2B"/>
    <w:rsid w:val="00996191"/>
    <w:rsid w:val="00C9125B"/>
    <w:rsid w:val="00E4595B"/>
    <w:rsid w:val="00F9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9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2C6B9C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C6B9C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C6B9C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2C6B9C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C6B9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C6B9C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C6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2C6B9C"/>
    <w:rPr>
      <w:color w:val="0000FF"/>
      <w:u w:val="single"/>
    </w:rPr>
  </w:style>
  <w:style w:type="paragraph" w:styleId="a4">
    <w:name w:val="Normal (Web)"/>
    <w:basedOn w:val="a"/>
    <w:uiPriority w:val="99"/>
    <w:rsid w:val="002C6B9C"/>
    <w:pPr>
      <w:spacing w:before="100" w:beforeAutospacing="1" w:after="100" w:afterAutospacing="1"/>
      <w:jc w:val="left"/>
    </w:pPr>
  </w:style>
  <w:style w:type="character" w:customStyle="1" w:styleId="ConsPlusNormal0">
    <w:name w:val="ConsPlusNormal Знак"/>
    <w:link w:val="ConsPlusNormal"/>
    <w:locked/>
    <w:rsid w:val="002C6B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2020-03-06T07:51:00Z</dcterms:created>
  <dcterms:modified xsi:type="dcterms:W3CDTF">2020-05-12T07:01:00Z</dcterms:modified>
</cp:coreProperties>
</file>