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w:t>
      </w:r>
      <w:r w:rsidR="00244D00">
        <w:rPr>
          <w:rFonts w:ascii="Times New Roman" w:eastAsia="Times New Roman" w:hAnsi="Times New Roman" w:cs="Times New Roman"/>
          <w:sz w:val="24"/>
          <w:szCs w:val="24"/>
          <w:lang w:eastAsia="ru-RU"/>
        </w:rPr>
        <w:t xml:space="preserve"> </w:t>
      </w:r>
      <w:r w:rsidR="00325B9C" w:rsidRPr="00325B9C">
        <w:rPr>
          <w:rFonts w:ascii="Times New Roman" w:eastAsia="Times New Roman" w:hAnsi="Times New Roman" w:cs="Times New Roman"/>
          <w:sz w:val="24"/>
          <w:szCs w:val="24"/>
          <w:lang w:eastAsia="ru-RU"/>
        </w:rPr>
        <w:t>203862200236886220100101770018020244</w:t>
      </w:r>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74011C" w:rsidRPr="0074011C">
        <w:rPr>
          <w:rFonts w:ascii="Times New Roman" w:eastAsia="Times New Roman" w:hAnsi="Times New Roman" w:cs="Times New Roman"/>
          <w:bCs/>
          <w:color w:val="000000"/>
          <w:sz w:val="24"/>
          <w:szCs w:val="24"/>
          <w:lang w:eastAsia="ru-RU"/>
        </w:rPr>
        <w:t xml:space="preserve">по техническому обслуживанию </w:t>
      </w:r>
      <w:r w:rsidR="00325B9C" w:rsidRPr="00325B9C">
        <w:rPr>
          <w:rFonts w:ascii="Times New Roman" w:eastAsia="Times New Roman" w:hAnsi="Times New Roman" w:cs="Times New Roman"/>
          <w:bCs/>
          <w:color w:val="000000"/>
          <w:sz w:val="24"/>
          <w:szCs w:val="24"/>
          <w:lang w:eastAsia="ru-RU"/>
        </w:rPr>
        <w:t>системы видеонаблюдения</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Состав и объем услуг определяется в</w:t>
      </w:r>
      <w:r w:rsidR="00244D00">
        <w:rPr>
          <w:rFonts w:ascii="Times New Roman" w:eastAsia="Times New Roman" w:hAnsi="Times New Roman" w:cs="Times New Roman"/>
          <w:color w:val="000000"/>
          <w:sz w:val="24"/>
          <w:szCs w:val="24"/>
          <w:lang w:eastAsia="ru-RU"/>
        </w:rPr>
        <w:t xml:space="preserve"> Техническом задании и</w:t>
      </w:r>
      <w:r w:rsidRPr="00CB67DF">
        <w:rPr>
          <w:rFonts w:ascii="Times New Roman" w:eastAsia="Times New Roman" w:hAnsi="Times New Roman" w:cs="Times New Roman"/>
          <w:color w:val="000000"/>
          <w:sz w:val="24"/>
          <w:szCs w:val="24"/>
          <w:lang w:eastAsia="ru-RU"/>
        </w:rPr>
        <w:t xml:space="preserve"> </w:t>
      </w:r>
      <w:r w:rsidR="00EF46DC">
        <w:rPr>
          <w:rFonts w:ascii="Times New Roman" w:eastAsia="Times New Roman" w:hAnsi="Times New Roman" w:cs="Times New Roman"/>
          <w:color w:val="000000"/>
          <w:sz w:val="24"/>
          <w:szCs w:val="24"/>
          <w:lang w:eastAsia="ru-RU"/>
        </w:rPr>
        <w:t>Спецификации</w:t>
      </w:r>
      <w:r w:rsidRPr="00CB67DF">
        <w:rPr>
          <w:rFonts w:ascii="Times New Roman" w:eastAsia="Times New Roman" w:hAnsi="Times New Roman" w:cs="Times New Roman"/>
          <w:color w:val="000000"/>
          <w:sz w:val="24"/>
          <w:szCs w:val="24"/>
          <w:lang w:eastAsia="ru-RU"/>
        </w:rPr>
        <w:t xml:space="preserve"> (Приложение</w:t>
      </w:r>
      <w:r w:rsidR="00244D00">
        <w:rPr>
          <w:rFonts w:ascii="Times New Roman" w:eastAsia="Times New Roman" w:hAnsi="Times New Roman" w:cs="Times New Roman"/>
          <w:color w:val="000000"/>
          <w:sz w:val="24"/>
          <w:szCs w:val="24"/>
          <w:lang w:eastAsia="ru-RU"/>
        </w:rPr>
        <w:t xml:space="preserve"> 1,2</w:t>
      </w:r>
      <w:r w:rsidRPr="00CB67DF">
        <w:rPr>
          <w:rFonts w:ascii="Times New Roman" w:eastAsia="Times New Roman" w:hAnsi="Times New Roman" w:cs="Times New Roman"/>
          <w:color w:val="000000"/>
          <w:sz w:val="24"/>
          <w:szCs w:val="24"/>
          <w:lang w:eastAsia="ru-RU"/>
        </w:rPr>
        <w:t>) к Контракту.</w:t>
      </w:r>
    </w:p>
    <w:p w:rsidR="00ED5E14" w:rsidRPr="00ED5E14" w:rsidRDefault="00407514" w:rsidP="00ED5E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ED5E14" w:rsidRPr="00ED5E14">
        <w:rPr>
          <w:rFonts w:ascii="Times New Roman" w:eastAsia="Times New Roman" w:hAnsi="Times New Roman" w:cs="Times New Roman"/>
          <w:color w:val="000000"/>
          <w:sz w:val="24"/>
          <w:szCs w:val="24"/>
          <w:lang w:eastAsia="ru-RU"/>
        </w:rPr>
        <w:t xml:space="preserve">Ханты-Мансийский автономный округ - Югра, г. Югорск: </w:t>
      </w:r>
    </w:p>
    <w:p w:rsidR="0074011C" w:rsidRPr="0074011C" w:rsidRDefault="00ED5E14" w:rsidP="0074011C">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ED5E14">
        <w:rPr>
          <w:rFonts w:ascii="Times New Roman" w:eastAsia="Times New Roman" w:hAnsi="Times New Roman" w:cs="Times New Roman"/>
          <w:color w:val="000000"/>
          <w:sz w:val="24"/>
          <w:szCs w:val="24"/>
          <w:lang w:eastAsia="ru-RU"/>
        </w:rPr>
        <w:t>•</w:t>
      </w:r>
      <w:r w:rsidRPr="00ED5E14">
        <w:rPr>
          <w:rFonts w:ascii="Times New Roman" w:eastAsia="Times New Roman" w:hAnsi="Times New Roman" w:cs="Times New Roman"/>
          <w:color w:val="000000"/>
          <w:sz w:val="24"/>
          <w:szCs w:val="24"/>
          <w:lang w:eastAsia="ru-RU"/>
        </w:rPr>
        <w:tab/>
      </w:r>
      <w:r w:rsidR="0074011C" w:rsidRPr="0074011C">
        <w:rPr>
          <w:rFonts w:ascii="Times New Roman" w:eastAsia="Times New Roman" w:hAnsi="Times New Roman" w:cs="Times New Roman"/>
          <w:color w:val="000000"/>
          <w:sz w:val="24"/>
          <w:szCs w:val="24"/>
          <w:lang w:eastAsia="ru-RU"/>
        </w:rPr>
        <w:t>ул. 40 лет Победы, д. 11;</w:t>
      </w:r>
    </w:p>
    <w:p w:rsidR="00EF46DC" w:rsidRDefault="0074011C" w:rsidP="0074011C">
      <w:pPr>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ул. Спортивная, д. 2.</w:t>
      </w:r>
    </w:p>
    <w:p w:rsidR="0074011C" w:rsidRPr="00CB67DF" w:rsidRDefault="0074011C" w:rsidP="0074011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6C4AD5"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6C4AD5" w:rsidRPr="006C4AD5">
        <w:rPr>
          <w:rFonts w:ascii="Times New Roman" w:eastAsia="Times New Roman" w:hAnsi="Times New Roman" w:cs="Times New Roman"/>
          <w:b/>
          <w:sz w:val="24"/>
          <w:szCs w:val="24"/>
          <w:lang w:eastAsia="ru-RU"/>
        </w:rPr>
        <w:t xml:space="preserve">бюджет города </w:t>
      </w:r>
      <w:proofErr w:type="spellStart"/>
      <w:r w:rsidR="006C4AD5" w:rsidRPr="006C4AD5">
        <w:rPr>
          <w:rFonts w:ascii="Times New Roman" w:eastAsia="Times New Roman" w:hAnsi="Times New Roman" w:cs="Times New Roman"/>
          <w:b/>
          <w:sz w:val="24"/>
          <w:szCs w:val="24"/>
          <w:lang w:eastAsia="ru-RU"/>
        </w:rPr>
        <w:t>Югорска</w:t>
      </w:r>
      <w:proofErr w:type="spellEnd"/>
      <w:r w:rsidR="006C4AD5" w:rsidRPr="006C4AD5">
        <w:rPr>
          <w:rFonts w:ascii="Times New Roman" w:eastAsia="Times New Roman" w:hAnsi="Times New Roman" w:cs="Times New Roman"/>
          <w:b/>
          <w:sz w:val="24"/>
          <w:szCs w:val="24"/>
          <w:lang w:eastAsia="ru-RU"/>
        </w:rPr>
        <w:t xml:space="preserve"> на 2021 год  </w:t>
      </w:r>
      <w:bookmarkStart w:id="0" w:name="_GoBack"/>
      <w:r w:rsidR="006C4AD5" w:rsidRPr="006C4AD5">
        <w:rPr>
          <w:rFonts w:ascii="Times New Roman" w:eastAsia="Times New Roman" w:hAnsi="Times New Roman" w:cs="Times New Roman"/>
          <w:sz w:val="24"/>
          <w:szCs w:val="24"/>
          <w:lang w:eastAsia="ru-RU"/>
        </w:rPr>
        <w:t>(Субвенции на осуществление переданных полномочий Российской Федерации на государственную регистрацию актов гражданского состояния).</w:t>
      </w:r>
    </w:p>
    <w:bookmarkEnd w:id="0"/>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C5A8E">
        <w:rPr>
          <w:rFonts w:ascii="Times New Roman" w:eastAsia="Times New Roman" w:hAnsi="Times New Roman" w:cs="Times New Roman"/>
          <w:color w:val="00000A"/>
          <w:sz w:val="24"/>
          <w:szCs w:val="24"/>
          <w:lang w:eastAsia="ru-RU"/>
        </w:rPr>
        <w:t xml:space="preserve">ежемесячным </w:t>
      </w:r>
      <w:r w:rsidR="00F966B0" w:rsidRPr="00CB67DF">
        <w:rPr>
          <w:rFonts w:ascii="Times New Roman" w:eastAsia="Times New Roman" w:hAnsi="Times New Roman" w:cs="Times New Roman"/>
          <w:color w:val="00000A"/>
          <w:sz w:val="24"/>
          <w:szCs w:val="24"/>
          <w:lang w:eastAsia="ru-RU"/>
        </w:rPr>
        <w:t>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Акт об оказанных услугах оформляется</w:t>
      </w:r>
      <w:r w:rsidR="00211B82">
        <w:rPr>
          <w:rFonts w:ascii="Times New Roman" w:eastAsia="Times New Roman" w:hAnsi="Times New Roman" w:cs="Times New Roman"/>
          <w:color w:val="00000A"/>
          <w:sz w:val="24"/>
          <w:szCs w:val="24"/>
          <w:lang w:eastAsia="ru-RU"/>
        </w:rPr>
        <w:t>,</w:t>
      </w:r>
      <w:r w:rsidR="00EF46DC">
        <w:rPr>
          <w:rFonts w:ascii="Times New Roman" w:eastAsia="Times New Roman" w:hAnsi="Times New Roman" w:cs="Times New Roman"/>
          <w:color w:val="00000A"/>
          <w:sz w:val="24"/>
          <w:szCs w:val="24"/>
          <w:lang w:eastAsia="ru-RU"/>
        </w:rPr>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211B82">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r w:rsidR="00244D00">
        <w:rPr>
          <w:rFonts w:ascii="Times New Roman" w:eastAsia="Times New Roman" w:hAnsi="Times New Roman" w:cs="Times New Roman"/>
          <w:color w:val="00000A"/>
          <w:sz w:val="24"/>
          <w:szCs w:val="24"/>
          <w:lang w:eastAsia="ru-RU"/>
        </w:rPr>
        <w:t xml:space="preserve"> </w:t>
      </w:r>
      <w:r w:rsidR="00244D00" w:rsidRPr="00244D00">
        <w:rPr>
          <w:rFonts w:ascii="Times New Roman" w:eastAsia="Times New Roman" w:hAnsi="Times New Roman" w:cs="Times New Roman"/>
          <w:color w:val="00000A"/>
          <w:sz w:val="24"/>
          <w:szCs w:val="24"/>
          <w:lang w:eastAsia="ru-RU"/>
        </w:rPr>
        <w:t>В случае</w:t>
      </w:r>
      <w:proofErr w:type="gramStart"/>
      <w:r w:rsidR="00244D00" w:rsidRPr="00244D00">
        <w:rPr>
          <w:rFonts w:ascii="Times New Roman" w:eastAsia="Times New Roman" w:hAnsi="Times New Roman" w:cs="Times New Roman"/>
          <w:color w:val="00000A"/>
          <w:sz w:val="24"/>
          <w:szCs w:val="24"/>
          <w:lang w:eastAsia="ru-RU"/>
        </w:rPr>
        <w:t>,</w:t>
      </w:r>
      <w:proofErr w:type="gramEnd"/>
      <w:r w:rsidR="00244D00" w:rsidRPr="00244D00">
        <w:rPr>
          <w:rFonts w:ascii="Times New Roman" w:eastAsia="Times New Roman" w:hAnsi="Times New Roman" w:cs="Times New Roman"/>
          <w:color w:val="00000A"/>
          <w:sz w:val="24"/>
          <w:szCs w:val="24"/>
          <w:lang w:eastAsia="ru-RU"/>
        </w:rPr>
        <w:t xml:space="preserve"> если расчетным периодом является декабрь расчет производится не позднее 20.12.2021 года.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74011C" w:rsidRDefault="0074011C"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p>
    <w:p w:rsidR="00407514" w:rsidRPr="00CB67DF" w:rsidRDefault="00AB59D8"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color w:val="00000A"/>
          <w:sz w:val="24"/>
          <w:szCs w:val="24"/>
          <w:lang w:eastAsia="ru-RU"/>
        </w:rPr>
        <w:t>4</w:t>
      </w:r>
      <w:r w:rsidR="00407514" w:rsidRPr="00CB67DF">
        <w:rPr>
          <w:rFonts w:ascii="Times New Roman" w:eastAsia="Times New Roman" w:hAnsi="Times New Roman" w:cs="Times New Roman"/>
          <w:b/>
          <w:color w:val="00000A"/>
          <w:sz w:val="24"/>
          <w:szCs w:val="24"/>
          <w:lang w:eastAsia="ru-RU"/>
        </w:rPr>
        <w:t>.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325B9C">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xml:space="preserve">, </w:t>
      </w:r>
      <w:r w:rsidR="00D70EE8" w:rsidRPr="00CB67DF">
        <w:rPr>
          <w:rFonts w:ascii="Times New Roman" w:eastAsia="Times New Roman" w:hAnsi="Times New Roman" w:cs="Times New Roman"/>
          <w:sz w:val="24"/>
          <w:szCs w:val="24"/>
          <w:lang w:eastAsia="ru-RU"/>
        </w:rPr>
        <w:t>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325B9C">
        <w:rPr>
          <w:rFonts w:ascii="Times New Roman" w:eastAsia="Times New Roman" w:hAnsi="Times New Roman" w:cs="Times New Roman"/>
          <w:sz w:val="24"/>
          <w:szCs w:val="24"/>
          <w:lang w:eastAsia="ru-RU"/>
        </w:rPr>
        <w:t xml:space="preserve"> </w:t>
      </w:r>
      <w:r w:rsidRPr="00CB67DF">
        <w:rPr>
          <w:rFonts w:ascii="Times New Roman" w:eastAsia="Times New Roman" w:hAnsi="Times New Roman" w:cs="Times New Roman"/>
          <w:sz w:val="24"/>
          <w:szCs w:val="24"/>
          <w:lang w:eastAsia="ru-RU"/>
        </w:rPr>
        <w:t xml:space="preserve">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lastRenderedPageBreak/>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CB67DF">
        <w:rPr>
          <w:rFonts w:ascii="Times New Roman" w:eastAsia="Times New Roman" w:hAnsi="Times New Roman" w:cs="Times New Roman"/>
          <w:kern w:val="16"/>
          <w:sz w:val="24"/>
          <w:szCs w:val="24"/>
          <w:lang w:eastAsia="ru-RU"/>
        </w:rPr>
        <w:t>возмещении</w:t>
      </w:r>
      <w:proofErr w:type="gramEnd"/>
      <w:r w:rsidRPr="00CB67DF">
        <w:rPr>
          <w:rFonts w:ascii="Times New Roman" w:eastAsia="Times New Roman" w:hAnsi="Times New Roman" w:cs="Times New Roman"/>
          <w:kern w:val="16"/>
          <w:sz w:val="24"/>
          <w:szCs w:val="24"/>
          <w:lang w:eastAsia="ru-RU"/>
        </w:rPr>
        <w:t xml:space="preserve">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244D00" w:rsidRPr="00CB67DF" w:rsidRDefault="00244D00" w:rsidP="00C35899">
      <w:pPr>
        <w:spacing w:after="0" w:line="240" w:lineRule="auto"/>
        <w:ind w:firstLine="709"/>
        <w:jc w:val="both"/>
        <w:rPr>
          <w:rFonts w:ascii="Times New Roman" w:eastAsia="Times New Roman" w:hAnsi="Times New Roman" w:cs="Times New Roman"/>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w:t>
      </w:r>
      <w:r w:rsidRPr="00CB67DF">
        <w:rPr>
          <w:rFonts w:ascii="Times New Roman" w:eastAsia="Times New Roman" w:hAnsi="Times New Roman" w:cs="Times New Roman"/>
          <w:kern w:val="16"/>
          <w:sz w:val="24"/>
          <w:szCs w:val="24"/>
          <w:lang w:eastAsia="ru-RU"/>
        </w:rPr>
        <w:lastRenderedPageBreak/>
        <w:t>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 xml:space="preserve">устанавливается Контрактом в порядке, установленном </w:t>
      </w:r>
      <w:r w:rsidRPr="00CB67DF">
        <w:rPr>
          <w:rFonts w:ascii="Times New Roman" w:eastAsia="Times New Roman" w:hAnsi="Times New Roman" w:cs="Times New Roman"/>
          <w:color w:val="00000A"/>
          <w:sz w:val="24"/>
          <w:szCs w:val="24"/>
          <w:lang w:eastAsia="ru-RU"/>
        </w:rPr>
        <w:lastRenderedPageBreak/>
        <w:t>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w:t>
      </w:r>
      <w:r w:rsidRPr="00CB67DF">
        <w:rPr>
          <w:rFonts w:ascii="Times New Roman" w:eastAsia="Times New Roman" w:hAnsi="Times New Roman" w:cs="Times New Roman"/>
          <w:sz w:val="24"/>
          <w:szCs w:val="24"/>
          <w:lang w:eastAsia="ru-RU"/>
        </w:rPr>
        <w:lastRenderedPageBreak/>
        <w:t>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w:t>
      </w:r>
      <w:r w:rsidRPr="00CB67DF">
        <w:rPr>
          <w:rFonts w:ascii="Times New Roman" w:eastAsia="Times New Roman" w:hAnsi="Times New Roman" w:cs="Times New Roman"/>
          <w:sz w:val="24"/>
          <w:szCs w:val="24"/>
          <w:lang w:eastAsia="ru-RU"/>
        </w:rPr>
        <w:lastRenderedPageBreak/>
        <w:t>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909A2" w:rsidRDefault="002909A2"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2909A2" w:rsidRPr="00CB67DF" w:rsidRDefault="002909A2"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12.3. К Контракту прилагаются:</w:t>
      </w:r>
    </w:p>
    <w:p w:rsidR="00211B82" w:rsidRPr="00CB67DF" w:rsidRDefault="00211B82"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w:t>
      </w:r>
      <w:r w:rsidRPr="00211B82">
        <w:rPr>
          <w:rFonts w:ascii="Times New Roman" w:eastAsia="Times New Roman" w:hAnsi="Times New Roman" w:cs="Times New Roman"/>
          <w:color w:val="00000A"/>
          <w:sz w:val="24"/>
          <w:szCs w:val="24"/>
          <w:lang w:eastAsia="ru-RU"/>
        </w:rPr>
        <w:t xml:space="preserve">Приложение </w:t>
      </w:r>
      <w:r>
        <w:rPr>
          <w:rFonts w:ascii="Times New Roman" w:eastAsia="Times New Roman" w:hAnsi="Times New Roman" w:cs="Times New Roman"/>
          <w:color w:val="00000A"/>
          <w:sz w:val="24"/>
          <w:szCs w:val="24"/>
          <w:lang w:eastAsia="ru-RU"/>
        </w:rPr>
        <w:t>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w:t>
      </w:r>
      <w:r w:rsidR="00211B82">
        <w:rPr>
          <w:rFonts w:ascii="Times New Roman" w:eastAsia="Times New Roman" w:hAnsi="Times New Roman" w:cs="Times New Roman"/>
          <w:color w:val="00000A"/>
          <w:sz w:val="24"/>
          <w:szCs w:val="24"/>
          <w:lang w:eastAsia="ru-RU"/>
        </w:rPr>
        <w:t xml:space="preserve"> 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AF49CA"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00325B9C">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                                   </w:t>
      </w:r>
      <w:r w:rsidR="00786427" w:rsidRPr="00CB67DF">
        <w:rPr>
          <w:rFonts w:ascii="Times New Roman" w:eastAsia="Times New Roman" w:hAnsi="Times New Roman" w:cs="Times New Roman"/>
          <w:color w:val="00000A"/>
          <w:sz w:val="24"/>
          <w:szCs w:val="24"/>
          <w:lang w:eastAsia="ru-RU"/>
        </w:rPr>
        <w:t xml:space="preserve">  </w:t>
      </w:r>
      <w:r w:rsidR="00325B9C">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r w:rsidR="00DB5CF0" w:rsidRPr="00325B9C">
        <w:rPr>
          <w:rFonts w:ascii="Times New Roman" w:eastAsia="Times New Roman" w:hAnsi="Times New Roman" w:cs="Times New Roman"/>
          <w:color w:val="00000A"/>
          <w:sz w:val="24"/>
          <w:szCs w:val="24"/>
          <w:lang w:eastAsia="ru-RU"/>
        </w:rPr>
        <w:t>рмакова</w:t>
      </w:r>
      <w:r w:rsidRPr="00CB67DF">
        <w:rPr>
          <w:rFonts w:ascii="Times New Roman" w:eastAsia="Times New Roman" w:hAnsi="Times New Roman" w:cs="Times New Roman"/>
          <w:color w:val="00000A"/>
          <w:sz w:val="24"/>
          <w:szCs w:val="24"/>
          <w:lang w:eastAsia="ru-RU"/>
        </w:rPr>
        <w:t xml:space="preserve"> </w:t>
      </w:r>
    </w:p>
    <w:p w:rsidR="00325B9C" w:rsidRDefault="00325B9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325B9C" w:rsidRDefault="00325B9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Зав. по АХР                                                                                                                    А.И. Брусникин</w:t>
      </w:r>
    </w:p>
    <w:p w:rsidR="00325B9C" w:rsidRDefault="00325B9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244D00">
        <w:rPr>
          <w:rFonts w:ascii="Times New Roman" w:eastAsia="Times New Roman" w:hAnsi="Times New Roman" w:cs="Times New Roman"/>
          <w:color w:val="00000A"/>
          <w:sz w:val="24"/>
          <w:szCs w:val="24"/>
          <w:lang w:eastAsia="ru-RU"/>
        </w:rPr>
        <w:t>специалист</w:t>
      </w:r>
      <w:r w:rsidR="00486F7B">
        <w:rPr>
          <w:rFonts w:ascii="Times New Roman" w:eastAsia="Times New Roman" w:hAnsi="Times New Roman" w:cs="Times New Roman"/>
          <w:color w:val="00000A"/>
          <w:sz w:val="24"/>
          <w:szCs w:val="24"/>
          <w:lang w:eastAsia="ru-RU"/>
        </w:rPr>
        <w:t xml:space="preserve"> </w:t>
      </w:r>
      <w:r w:rsidR="00244D00">
        <w:rPr>
          <w:rFonts w:ascii="Times New Roman" w:eastAsia="Times New Roman" w:hAnsi="Times New Roman" w:cs="Times New Roman"/>
          <w:color w:val="00000A"/>
          <w:sz w:val="24"/>
          <w:szCs w:val="24"/>
          <w:lang w:eastAsia="ru-RU"/>
        </w:rPr>
        <w:t>Н.Б. Королева</w:t>
      </w:r>
    </w:p>
    <w:p w:rsidR="00407514"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244D00">
        <w:rPr>
          <w:rFonts w:ascii="Times New Roman" w:eastAsia="Times New Roman" w:hAnsi="Times New Roman" w:cs="Times New Roman"/>
          <w:color w:val="00000A"/>
          <w:sz w:val="24"/>
          <w:szCs w:val="24"/>
          <w:lang w:eastAsia="ru-RU"/>
        </w:rPr>
        <w:t>94</w:t>
      </w:r>
      <w:r>
        <w:rPr>
          <w:rFonts w:ascii="Times New Roman" w:eastAsia="Times New Roman" w:hAnsi="Times New Roman" w:cs="Times New Roman"/>
          <w:color w:val="00000A"/>
          <w:sz w:val="24"/>
          <w:szCs w:val="24"/>
          <w:lang w:eastAsia="ru-RU"/>
        </w:rPr>
        <w:t>)</w:t>
      </w:r>
    </w:p>
    <w:p w:rsidR="00244D00" w:rsidRPr="00CB67DF" w:rsidRDefault="00244D00"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325B9C" w:rsidRDefault="00325B9C"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325B9C" w:rsidRDefault="00325B9C"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325B9C" w:rsidRDefault="00325B9C"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211B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П</w:t>
      </w:r>
      <w:r w:rsidR="00407514" w:rsidRPr="00CB67DF">
        <w:rPr>
          <w:rFonts w:ascii="Times New Roman" w:eastAsia="Times New Roman" w:hAnsi="Times New Roman" w:cs="Times New Roman"/>
          <w:color w:val="00000A"/>
          <w:sz w:val="24"/>
          <w:szCs w:val="24"/>
          <w:lang w:eastAsia="ru-RU"/>
        </w:rPr>
        <w:t>риложен</w:t>
      </w:r>
      <w:r w:rsidR="00E12533">
        <w:rPr>
          <w:rFonts w:ascii="Times New Roman" w:eastAsia="Times New Roman" w:hAnsi="Times New Roman" w:cs="Times New Roman"/>
          <w:color w:val="00000A"/>
          <w:sz w:val="24"/>
          <w:szCs w:val="24"/>
          <w:lang w:eastAsia="ru-RU"/>
        </w:rPr>
        <w:t>и</w:t>
      </w:r>
      <w:r w:rsidR="00407514" w:rsidRPr="00CB67DF">
        <w:rPr>
          <w:rFonts w:ascii="Times New Roman" w:eastAsia="Times New Roman" w:hAnsi="Times New Roman" w:cs="Times New Roman"/>
          <w:color w:val="00000A"/>
          <w:sz w:val="24"/>
          <w:szCs w:val="24"/>
          <w:lang w:eastAsia="ru-RU"/>
        </w:rPr>
        <w:t xml:space="preserve">е </w:t>
      </w:r>
      <w:r w:rsidR="008C5A8E">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325B9C" w:rsidRPr="00325B9C" w:rsidRDefault="00325B9C" w:rsidP="00325B9C">
      <w:pPr>
        <w:spacing w:after="0" w:line="240" w:lineRule="auto"/>
        <w:jc w:val="center"/>
        <w:rPr>
          <w:rFonts w:ascii="Times New Roman" w:eastAsia="Calibri" w:hAnsi="Times New Roman" w:cs="Times New Roman"/>
          <w:b/>
          <w:sz w:val="24"/>
          <w:szCs w:val="24"/>
        </w:rPr>
      </w:pPr>
      <w:r w:rsidRPr="00325B9C">
        <w:rPr>
          <w:rFonts w:ascii="Times New Roman" w:eastAsia="Calibri" w:hAnsi="Times New Roman" w:cs="Times New Roman"/>
          <w:b/>
          <w:sz w:val="24"/>
          <w:szCs w:val="24"/>
        </w:rPr>
        <w:t>Техническое задание на оказание услуг по  техническому обслуживанию системы видеонаблюдения</w:t>
      </w:r>
    </w:p>
    <w:p w:rsidR="00325B9C" w:rsidRPr="00325B9C" w:rsidRDefault="00325B9C" w:rsidP="00325B9C">
      <w:pPr>
        <w:spacing w:after="0" w:line="240" w:lineRule="auto"/>
        <w:jc w:val="center"/>
        <w:rPr>
          <w:rFonts w:ascii="Times New Roman" w:eastAsia="Calibri" w:hAnsi="Times New Roman" w:cs="Times New Roman"/>
          <w:sz w:val="24"/>
          <w:szCs w:val="24"/>
        </w:rPr>
      </w:pPr>
    </w:p>
    <w:p w:rsidR="00325B9C" w:rsidRPr="00325B9C" w:rsidRDefault="00325B9C" w:rsidP="00325B9C">
      <w:pPr>
        <w:numPr>
          <w:ilvl w:val="0"/>
          <w:numId w:val="10"/>
        </w:numPr>
        <w:spacing w:after="60" w:line="240" w:lineRule="auto"/>
        <w:jc w:val="both"/>
        <w:rPr>
          <w:rFonts w:ascii="Times New Roman" w:eastAsia="Calibri" w:hAnsi="Times New Roman" w:cs="Times New Roman"/>
          <w:b/>
          <w:sz w:val="24"/>
          <w:szCs w:val="24"/>
        </w:rPr>
      </w:pPr>
      <w:r w:rsidRPr="00325B9C">
        <w:rPr>
          <w:rFonts w:ascii="Times New Roman" w:eastAsia="Calibri" w:hAnsi="Times New Roman" w:cs="Times New Roman"/>
          <w:b/>
          <w:sz w:val="24"/>
          <w:szCs w:val="24"/>
        </w:rPr>
        <w:t>Срок и объем предоставления гарантий качества оказываемых услуг.</w:t>
      </w:r>
    </w:p>
    <w:p w:rsidR="00325B9C" w:rsidRPr="00325B9C" w:rsidRDefault="00325B9C" w:rsidP="00325B9C">
      <w:pPr>
        <w:spacing w:after="60"/>
        <w:ind w:left="-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 xml:space="preserve">1.1.Исполнитель обязан предоставить гарантии качества в соответствии с действующим законодательством РФ, на весь объем и срок оказания услуг. </w:t>
      </w:r>
    </w:p>
    <w:p w:rsidR="00325B9C" w:rsidRPr="00325B9C" w:rsidRDefault="00325B9C" w:rsidP="00325B9C">
      <w:pPr>
        <w:numPr>
          <w:ilvl w:val="0"/>
          <w:numId w:val="10"/>
        </w:numPr>
        <w:spacing w:after="60" w:line="240" w:lineRule="auto"/>
        <w:ind w:left="-142" w:firstLine="993"/>
        <w:jc w:val="both"/>
        <w:rPr>
          <w:rFonts w:ascii="Times New Roman" w:eastAsia="Calibri" w:hAnsi="Times New Roman" w:cs="Times New Roman"/>
          <w:b/>
          <w:sz w:val="24"/>
          <w:szCs w:val="24"/>
        </w:rPr>
      </w:pPr>
      <w:r w:rsidRPr="00325B9C">
        <w:rPr>
          <w:rFonts w:ascii="Times New Roman" w:eastAsia="Calibri" w:hAnsi="Times New Roman" w:cs="Times New Roman"/>
          <w:b/>
          <w:sz w:val="24"/>
          <w:szCs w:val="24"/>
        </w:rPr>
        <w:t>Место и срок оказания услуг.</w:t>
      </w:r>
    </w:p>
    <w:p w:rsidR="00325B9C" w:rsidRPr="00325B9C" w:rsidRDefault="00325B9C" w:rsidP="00325B9C">
      <w:pPr>
        <w:spacing w:after="60"/>
        <w:ind w:left="-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2.1.Место оказания услуг; по месту нахождения объектов Заказчика, указанных в ведомости на оказание услуг (п.5 Технического задания).</w:t>
      </w:r>
    </w:p>
    <w:p w:rsidR="00325B9C" w:rsidRPr="00325B9C" w:rsidRDefault="00325B9C" w:rsidP="00325B9C">
      <w:pPr>
        <w:spacing w:after="60"/>
        <w:ind w:left="-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2.2.Оказание услуг осуществляется Исполнителем с момента подписания муниципального контракта, но не ранее 01.01.2021 по 31.12.2021.</w:t>
      </w:r>
    </w:p>
    <w:p w:rsidR="00325B9C" w:rsidRPr="00325B9C" w:rsidRDefault="00325B9C" w:rsidP="00325B9C">
      <w:pPr>
        <w:spacing w:after="0" w:line="240" w:lineRule="auto"/>
        <w:ind w:firstLine="851"/>
        <w:jc w:val="both"/>
        <w:rPr>
          <w:rFonts w:ascii="Times New Roman" w:eastAsia="Calibri" w:hAnsi="Times New Roman" w:cs="Times New Roman"/>
          <w:b/>
          <w:sz w:val="24"/>
          <w:szCs w:val="24"/>
        </w:rPr>
      </w:pPr>
      <w:r w:rsidRPr="00325B9C">
        <w:rPr>
          <w:rFonts w:ascii="Times New Roman" w:eastAsia="Calibri" w:hAnsi="Times New Roman" w:cs="Times New Roman"/>
          <w:b/>
          <w:sz w:val="24"/>
          <w:szCs w:val="24"/>
        </w:rPr>
        <w:t xml:space="preserve">3. Требования к безопасности </w:t>
      </w:r>
      <w:proofErr w:type="gramStart"/>
      <w:r w:rsidRPr="00325B9C">
        <w:rPr>
          <w:rFonts w:ascii="Times New Roman" w:eastAsia="Calibri" w:hAnsi="Times New Roman" w:cs="Times New Roman"/>
          <w:b/>
          <w:sz w:val="24"/>
          <w:szCs w:val="24"/>
        </w:rPr>
        <w:t>оказываемых</w:t>
      </w:r>
      <w:proofErr w:type="gramEnd"/>
      <w:r w:rsidRPr="00325B9C">
        <w:rPr>
          <w:rFonts w:ascii="Times New Roman" w:eastAsia="Calibri" w:hAnsi="Times New Roman" w:cs="Times New Roman"/>
          <w:b/>
          <w:sz w:val="24"/>
          <w:szCs w:val="24"/>
        </w:rPr>
        <w:t xml:space="preserve"> услуг.</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3.1.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3.3.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 xml:space="preserve"> 3.4. Предоставить гарантии качества в соответствии с действующим законодательством РФ, на весь объем и срок оказания услуг.</w:t>
      </w:r>
    </w:p>
    <w:p w:rsidR="00325B9C" w:rsidRPr="00325B9C" w:rsidRDefault="00325B9C" w:rsidP="00325B9C">
      <w:pPr>
        <w:spacing w:after="0" w:line="240" w:lineRule="auto"/>
        <w:ind w:left="851"/>
        <w:jc w:val="both"/>
        <w:rPr>
          <w:rFonts w:ascii="Times New Roman" w:eastAsia="Calibri" w:hAnsi="Times New Roman" w:cs="Times New Roman"/>
          <w:b/>
          <w:sz w:val="24"/>
          <w:szCs w:val="24"/>
        </w:rPr>
      </w:pPr>
      <w:r w:rsidRPr="00325B9C">
        <w:rPr>
          <w:rFonts w:ascii="Times New Roman" w:eastAsia="Calibri" w:hAnsi="Times New Roman" w:cs="Times New Roman"/>
          <w:b/>
          <w:sz w:val="24"/>
          <w:szCs w:val="24"/>
        </w:rPr>
        <w:t>4. Ведомость на оказание услуг.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2"/>
        <w:gridCol w:w="1842"/>
        <w:gridCol w:w="2549"/>
        <w:gridCol w:w="2699"/>
      </w:tblGrid>
      <w:tr w:rsidR="00325B9C" w:rsidRPr="00325B9C" w:rsidTr="00AD5916">
        <w:tc>
          <w:tcPr>
            <w:tcW w:w="568"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Calibri" w:hAnsi="Times New Roman" w:cs="Times New Roman"/>
                <w:b/>
                <w:sz w:val="24"/>
                <w:szCs w:val="24"/>
              </w:rPr>
            </w:pPr>
            <w:r w:rsidRPr="00325B9C">
              <w:rPr>
                <w:rFonts w:ascii="Times New Roman" w:eastAsia="Calibri" w:hAnsi="Times New Roman" w:cs="Times New Roman"/>
                <w:b/>
                <w:sz w:val="24"/>
                <w:szCs w:val="24"/>
              </w:rPr>
              <w:t>№</w:t>
            </w:r>
          </w:p>
          <w:p w:rsidR="00325B9C" w:rsidRPr="00325B9C" w:rsidRDefault="00325B9C" w:rsidP="00325B9C">
            <w:pPr>
              <w:spacing w:after="0" w:line="240" w:lineRule="auto"/>
              <w:jc w:val="center"/>
              <w:rPr>
                <w:rFonts w:ascii="Times New Roman" w:eastAsia="Calibri" w:hAnsi="Times New Roman" w:cs="Times New Roman"/>
                <w:b/>
                <w:sz w:val="24"/>
                <w:szCs w:val="24"/>
              </w:rPr>
            </w:pPr>
            <w:proofErr w:type="gramStart"/>
            <w:r w:rsidRPr="00325B9C">
              <w:rPr>
                <w:rFonts w:ascii="Times New Roman" w:eastAsia="Calibri" w:hAnsi="Times New Roman" w:cs="Times New Roman"/>
                <w:b/>
                <w:sz w:val="24"/>
                <w:szCs w:val="24"/>
              </w:rPr>
              <w:t>п</w:t>
            </w:r>
            <w:proofErr w:type="gramEnd"/>
            <w:r w:rsidRPr="00325B9C">
              <w:rPr>
                <w:rFonts w:ascii="Times New Roman" w:eastAsia="Calibri" w:hAnsi="Times New Roman" w:cs="Times New Roman"/>
                <w:b/>
                <w:sz w:val="24"/>
                <w:szCs w:val="24"/>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ind w:left="-108"/>
              <w:jc w:val="center"/>
              <w:rPr>
                <w:rFonts w:ascii="Times New Roman" w:eastAsia="Calibri" w:hAnsi="Times New Roman" w:cs="Times New Roman"/>
                <w:b/>
                <w:sz w:val="24"/>
                <w:szCs w:val="24"/>
              </w:rPr>
            </w:pPr>
            <w:r w:rsidRPr="00325B9C">
              <w:rPr>
                <w:rFonts w:ascii="Times New Roman" w:eastAsia="Calibri" w:hAnsi="Times New Roman" w:cs="Times New Roman"/>
                <w:b/>
                <w:sz w:val="24"/>
                <w:szCs w:val="24"/>
              </w:rPr>
              <w:t>Наименование Объекта и адрес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Calibri" w:hAnsi="Times New Roman" w:cs="Times New Roman"/>
                <w:b/>
                <w:sz w:val="24"/>
                <w:szCs w:val="24"/>
              </w:rPr>
            </w:pPr>
            <w:r w:rsidRPr="00325B9C">
              <w:rPr>
                <w:rFonts w:ascii="Times New Roman" w:eastAsia="Calibri" w:hAnsi="Times New Roman" w:cs="Times New Roman"/>
                <w:b/>
                <w:sz w:val="24"/>
                <w:szCs w:val="24"/>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b/>
                <w:sz w:val="24"/>
                <w:szCs w:val="24"/>
              </w:rPr>
            </w:pPr>
            <w:r w:rsidRPr="00325B9C">
              <w:rPr>
                <w:rFonts w:ascii="Times New Roman" w:eastAsia="Calibri" w:hAnsi="Times New Roman" w:cs="Times New Roman"/>
                <w:b/>
                <w:sz w:val="24"/>
                <w:szCs w:val="24"/>
              </w:rPr>
              <w:t>Кол-во оборудования</w:t>
            </w:r>
          </w:p>
        </w:tc>
        <w:tc>
          <w:tcPr>
            <w:tcW w:w="2699"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Calibri" w:hAnsi="Times New Roman" w:cs="Times New Roman"/>
                <w:b/>
                <w:sz w:val="24"/>
                <w:szCs w:val="24"/>
              </w:rPr>
            </w:pPr>
            <w:r w:rsidRPr="00325B9C">
              <w:rPr>
                <w:rFonts w:ascii="Times New Roman" w:eastAsia="Calibri" w:hAnsi="Times New Roman" w:cs="Times New Roman"/>
                <w:b/>
                <w:sz w:val="24"/>
                <w:szCs w:val="24"/>
              </w:rPr>
              <w:t>Срок оказания услуг</w:t>
            </w:r>
          </w:p>
        </w:tc>
      </w:tr>
      <w:tr w:rsidR="00325B9C" w:rsidRPr="00325B9C" w:rsidTr="00AD5916">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 xml:space="preserve">Администрация города </w:t>
            </w:r>
            <w:proofErr w:type="spellStart"/>
            <w:r w:rsidRPr="00325B9C">
              <w:rPr>
                <w:rFonts w:ascii="Times New Roman" w:eastAsia="Calibri" w:hAnsi="Times New Roman" w:cs="Times New Roman"/>
                <w:sz w:val="24"/>
                <w:szCs w:val="24"/>
              </w:rPr>
              <w:t>Югорска</w:t>
            </w:r>
            <w:proofErr w:type="spellEnd"/>
            <w:r w:rsidRPr="00325B9C">
              <w:rPr>
                <w:rFonts w:ascii="Times New Roman" w:eastAsia="Calibri" w:hAnsi="Times New Roman" w:cs="Times New Roman"/>
                <w:sz w:val="24"/>
                <w:szCs w:val="24"/>
              </w:rPr>
              <w:t xml:space="preserve">, </w:t>
            </w:r>
          </w:p>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г. Югорск, ул. 40 лет Победы,11.</w:t>
            </w:r>
          </w:p>
        </w:tc>
        <w:tc>
          <w:tcPr>
            <w:tcW w:w="1842"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rPr>
                <w:rFonts w:ascii="Times New Roman" w:eastAsia="Calibri" w:hAnsi="Times New Roman" w:cs="Times New Roman"/>
                <w:sz w:val="24"/>
                <w:szCs w:val="24"/>
                <w:lang w:val="en-US"/>
              </w:rPr>
            </w:pPr>
            <w:r w:rsidRPr="00325B9C">
              <w:rPr>
                <w:rFonts w:ascii="Times New Roman" w:eastAsia="Calibri" w:hAnsi="Times New Roman" w:cs="Times New Roman"/>
                <w:sz w:val="24"/>
                <w:szCs w:val="24"/>
              </w:rPr>
              <w:t xml:space="preserve">Видеокамера (цветная) </w:t>
            </w:r>
            <w:proofErr w:type="spellStart"/>
            <w:r w:rsidRPr="00325B9C">
              <w:rPr>
                <w:rFonts w:ascii="Times New Roman" w:eastAsia="Calibri" w:hAnsi="Times New Roman" w:cs="Times New Roman"/>
                <w:sz w:val="24"/>
                <w:szCs w:val="24"/>
                <w:lang w:val="en-US"/>
              </w:rPr>
              <w:t>NOVIcam</w:t>
            </w:r>
            <w:proofErr w:type="spellEnd"/>
            <w:r w:rsidRPr="00325B9C">
              <w:rPr>
                <w:rFonts w:ascii="Times New Roman" w:eastAsia="Calibri" w:hAnsi="Times New Roman" w:cs="Times New Roman"/>
                <w:sz w:val="24"/>
                <w:szCs w:val="24"/>
                <w:lang w:val="en-US"/>
              </w:rPr>
              <w:t xml:space="preserve"> W54CR</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2</w:t>
            </w:r>
          </w:p>
        </w:tc>
        <w:tc>
          <w:tcPr>
            <w:tcW w:w="2699" w:type="dxa"/>
            <w:vMerge w:val="restart"/>
            <w:tcBorders>
              <w:top w:val="single" w:sz="4" w:space="0" w:color="auto"/>
              <w:left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p>
          <w:p w:rsidR="00325B9C" w:rsidRPr="00325B9C" w:rsidRDefault="00325B9C" w:rsidP="00325B9C">
            <w:pPr>
              <w:spacing w:after="0" w:line="240" w:lineRule="auto"/>
              <w:jc w:val="center"/>
              <w:rPr>
                <w:rFonts w:ascii="Times New Roman" w:eastAsia="Calibri" w:hAnsi="Times New Roman" w:cs="Times New Roman"/>
                <w:sz w:val="24"/>
                <w:szCs w:val="24"/>
              </w:rPr>
            </w:pPr>
          </w:p>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с момента подписания муниципального контракта, но не ранее 01.01.2021 по 31.12.2021 года</w:t>
            </w:r>
          </w:p>
        </w:tc>
      </w:tr>
      <w:tr w:rsidR="00325B9C" w:rsidRPr="00325B9C" w:rsidTr="00AD5916">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rPr>
                <w:rFonts w:ascii="Times New Roman" w:eastAsia="Calibri" w:hAnsi="Times New Roman" w:cs="Times New Roman"/>
                <w:sz w:val="24"/>
                <w:szCs w:val="24"/>
              </w:rPr>
            </w:pPr>
            <w:r w:rsidRPr="00325B9C">
              <w:rPr>
                <w:rFonts w:ascii="Times New Roman" w:eastAsia="Calibri" w:hAnsi="Times New Roman" w:cs="Times New Roman"/>
                <w:sz w:val="24"/>
                <w:szCs w:val="24"/>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w:t>
            </w:r>
          </w:p>
        </w:tc>
        <w:tc>
          <w:tcPr>
            <w:tcW w:w="2699" w:type="dxa"/>
            <w:vMerge/>
            <w:tcBorders>
              <w:left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r>
      <w:tr w:rsidR="00325B9C" w:rsidRPr="00325B9C" w:rsidTr="00AD5916">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rPr>
                <w:rFonts w:ascii="Times New Roman" w:eastAsia="Calibri" w:hAnsi="Times New Roman" w:cs="Times New Roman"/>
                <w:sz w:val="24"/>
                <w:szCs w:val="24"/>
              </w:rPr>
            </w:pPr>
            <w:r w:rsidRPr="00325B9C">
              <w:rPr>
                <w:rFonts w:ascii="Times New Roman" w:eastAsia="Calibri" w:hAnsi="Times New Roman" w:cs="Times New Roman"/>
                <w:sz w:val="24"/>
                <w:szCs w:val="24"/>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w:t>
            </w:r>
          </w:p>
        </w:tc>
        <w:tc>
          <w:tcPr>
            <w:tcW w:w="2699" w:type="dxa"/>
            <w:vMerge/>
            <w:tcBorders>
              <w:left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r>
      <w:tr w:rsidR="00325B9C" w:rsidRPr="00325B9C" w:rsidTr="00AD5916">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rPr>
                <w:rFonts w:ascii="Times New Roman" w:eastAsia="Calibri" w:hAnsi="Times New Roman" w:cs="Times New Roman"/>
                <w:sz w:val="24"/>
                <w:szCs w:val="24"/>
              </w:rPr>
            </w:pPr>
            <w:r w:rsidRPr="00325B9C">
              <w:rPr>
                <w:rFonts w:ascii="Times New Roman" w:eastAsia="Calibri" w:hAnsi="Times New Roman" w:cs="Times New Roman"/>
                <w:sz w:val="24"/>
                <w:szCs w:val="24"/>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w:t>
            </w:r>
          </w:p>
        </w:tc>
        <w:tc>
          <w:tcPr>
            <w:tcW w:w="2699" w:type="dxa"/>
            <w:vMerge/>
            <w:tcBorders>
              <w:left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r>
      <w:tr w:rsidR="00325B9C" w:rsidRPr="00325B9C" w:rsidTr="00AD5916">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 xml:space="preserve">ЗАГС, </w:t>
            </w:r>
          </w:p>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г. Югорск, ул. Спортивная,2.</w:t>
            </w:r>
          </w:p>
        </w:tc>
        <w:tc>
          <w:tcPr>
            <w:tcW w:w="1842"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rPr>
                <w:rFonts w:ascii="Times New Roman" w:eastAsia="Calibri" w:hAnsi="Times New Roman" w:cs="Times New Roman"/>
                <w:sz w:val="24"/>
                <w:szCs w:val="24"/>
              </w:rPr>
            </w:pPr>
            <w:r w:rsidRPr="00325B9C">
              <w:rPr>
                <w:rFonts w:ascii="Times New Roman" w:eastAsia="Calibri" w:hAnsi="Times New Roman" w:cs="Times New Roman"/>
                <w:sz w:val="24"/>
                <w:szCs w:val="24"/>
              </w:rPr>
              <w:t xml:space="preserve">Купольная </w:t>
            </w:r>
            <w:r w:rsidRPr="00325B9C">
              <w:rPr>
                <w:rFonts w:ascii="Times New Roman" w:eastAsia="Calibri" w:hAnsi="Times New Roman" w:cs="Times New Roman"/>
                <w:sz w:val="24"/>
                <w:szCs w:val="24"/>
                <w:lang w:val="en-US"/>
              </w:rPr>
              <w:t>AHD</w:t>
            </w:r>
            <w:r w:rsidRPr="00325B9C">
              <w:rPr>
                <w:rFonts w:ascii="Times New Roman" w:eastAsia="Calibri" w:hAnsi="Times New Roman" w:cs="Times New Roman"/>
                <w:sz w:val="24"/>
                <w:szCs w:val="24"/>
              </w:rPr>
              <w:t xml:space="preserve"> видеокамера (цветная) </w:t>
            </w:r>
            <w:r w:rsidRPr="00325B9C">
              <w:rPr>
                <w:rFonts w:ascii="Times New Roman" w:eastAsia="Calibri" w:hAnsi="Times New Roman" w:cs="Times New Roman"/>
                <w:sz w:val="24"/>
                <w:szCs w:val="24"/>
                <w:lang w:val="en-US"/>
              </w:rPr>
              <w:t>Proto</w:t>
            </w:r>
            <w:r w:rsidRPr="00325B9C">
              <w:rPr>
                <w:rFonts w:ascii="Times New Roman" w:eastAsia="Calibri" w:hAnsi="Times New Roman" w:cs="Times New Roman"/>
                <w:sz w:val="24"/>
                <w:szCs w:val="24"/>
              </w:rPr>
              <w:t xml:space="preserve"> </w:t>
            </w:r>
            <w:r w:rsidRPr="00325B9C">
              <w:rPr>
                <w:rFonts w:ascii="Times New Roman" w:eastAsia="Calibri" w:hAnsi="Times New Roman" w:cs="Times New Roman"/>
                <w:sz w:val="24"/>
                <w:szCs w:val="24"/>
                <w:lang w:val="en-US"/>
              </w:rPr>
              <w:t>AHD</w:t>
            </w:r>
            <w:r w:rsidRPr="00325B9C">
              <w:rPr>
                <w:rFonts w:ascii="Times New Roman" w:eastAsia="Calibri" w:hAnsi="Times New Roman" w:cs="Times New Roman"/>
                <w:sz w:val="24"/>
                <w:szCs w:val="24"/>
              </w:rPr>
              <w:t>-10</w:t>
            </w:r>
            <w:r w:rsidRPr="00325B9C">
              <w:rPr>
                <w:rFonts w:ascii="Times New Roman" w:eastAsia="Calibri" w:hAnsi="Times New Roman" w:cs="Times New Roman"/>
                <w:sz w:val="24"/>
                <w:szCs w:val="24"/>
                <w:lang w:val="en-US"/>
              </w:rPr>
              <w:t>D</w:t>
            </w:r>
            <w:r w:rsidRPr="00325B9C">
              <w:rPr>
                <w:rFonts w:ascii="Times New Roman" w:eastAsia="Calibri" w:hAnsi="Times New Roman" w:cs="Times New Roman"/>
                <w:sz w:val="24"/>
                <w:szCs w:val="24"/>
              </w:rPr>
              <w:t>-</w:t>
            </w:r>
            <w:r w:rsidRPr="00325B9C">
              <w:rPr>
                <w:rFonts w:ascii="Times New Roman" w:eastAsia="Calibri" w:hAnsi="Times New Roman" w:cs="Times New Roman"/>
                <w:sz w:val="24"/>
                <w:szCs w:val="24"/>
                <w:lang w:val="en-US"/>
              </w:rPr>
              <w:t>PE</w:t>
            </w:r>
            <w:r w:rsidRPr="00325B9C">
              <w:rPr>
                <w:rFonts w:ascii="Times New Roman" w:eastAsia="Calibri" w:hAnsi="Times New Roman" w:cs="Times New Roman"/>
                <w:sz w:val="24"/>
                <w:szCs w:val="24"/>
              </w:rPr>
              <w:t>20</w:t>
            </w:r>
            <w:r w:rsidRPr="00325B9C">
              <w:rPr>
                <w:rFonts w:ascii="Times New Roman" w:eastAsia="Calibri" w:hAnsi="Times New Roman" w:cs="Times New Roman"/>
                <w:sz w:val="24"/>
                <w:szCs w:val="24"/>
                <w:lang w:val="en-US"/>
              </w:rPr>
              <w:t>F</w:t>
            </w:r>
            <w:r w:rsidRPr="00325B9C">
              <w:rPr>
                <w:rFonts w:ascii="Times New Roman" w:eastAsia="Calibri" w:hAnsi="Times New Roman" w:cs="Times New Roman"/>
                <w:sz w:val="24"/>
                <w:szCs w:val="24"/>
              </w:rPr>
              <w:t>36</w:t>
            </w:r>
            <w:r w:rsidRPr="00325B9C">
              <w:rPr>
                <w:rFonts w:ascii="Times New Roman" w:eastAsia="Calibri" w:hAnsi="Times New Roman" w:cs="Times New Roman"/>
                <w:sz w:val="24"/>
                <w:szCs w:val="24"/>
                <w:lang w:val="en-US"/>
              </w:rPr>
              <w:t>IR</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lang w:val="en-US"/>
              </w:rPr>
            </w:pPr>
            <w:r w:rsidRPr="00325B9C">
              <w:rPr>
                <w:rFonts w:ascii="Times New Roman" w:eastAsia="Calibri" w:hAnsi="Times New Roman" w:cs="Times New Roman"/>
                <w:sz w:val="24"/>
                <w:szCs w:val="24"/>
                <w:lang w:val="en-US"/>
              </w:rPr>
              <w:t>8</w:t>
            </w:r>
          </w:p>
        </w:tc>
        <w:tc>
          <w:tcPr>
            <w:tcW w:w="2699" w:type="dxa"/>
            <w:vMerge w:val="restart"/>
            <w:tcBorders>
              <w:top w:val="single" w:sz="4" w:space="0" w:color="auto"/>
              <w:left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p>
          <w:p w:rsidR="00325B9C" w:rsidRPr="00325B9C" w:rsidRDefault="00325B9C" w:rsidP="00325B9C">
            <w:pPr>
              <w:spacing w:after="0" w:line="240" w:lineRule="auto"/>
              <w:jc w:val="center"/>
              <w:rPr>
                <w:rFonts w:ascii="Times New Roman" w:eastAsia="Calibri" w:hAnsi="Times New Roman" w:cs="Times New Roman"/>
                <w:sz w:val="24"/>
                <w:szCs w:val="24"/>
              </w:rPr>
            </w:pPr>
          </w:p>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с момента подписания муниципального контракта, но не ранее 01.01.2021 по 31.12.2021 года</w:t>
            </w:r>
          </w:p>
        </w:tc>
      </w:tr>
      <w:tr w:rsidR="00325B9C" w:rsidRPr="00325B9C" w:rsidTr="00AD5916">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rPr>
                <w:rFonts w:ascii="Times New Roman" w:eastAsia="Calibri" w:hAnsi="Times New Roman" w:cs="Times New Roman"/>
                <w:sz w:val="24"/>
                <w:szCs w:val="24"/>
              </w:rPr>
            </w:pPr>
            <w:r w:rsidRPr="00325B9C">
              <w:rPr>
                <w:rFonts w:ascii="Times New Roman" w:eastAsia="Calibri" w:hAnsi="Times New Roman" w:cs="Times New Roman"/>
                <w:sz w:val="24"/>
                <w:szCs w:val="24"/>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w:t>
            </w:r>
          </w:p>
        </w:tc>
        <w:tc>
          <w:tcPr>
            <w:tcW w:w="2699" w:type="dxa"/>
            <w:vMerge/>
            <w:tcBorders>
              <w:left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r>
      <w:tr w:rsidR="00325B9C" w:rsidRPr="00325B9C" w:rsidTr="00AD5916">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rPr>
                <w:rFonts w:ascii="Times New Roman" w:eastAsia="Calibri" w:hAnsi="Times New Roman" w:cs="Times New Roman"/>
                <w:sz w:val="24"/>
                <w:szCs w:val="24"/>
              </w:rPr>
            </w:pPr>
            <w:r w:rsidRPr="00325B9C">
              <w:rPr>
                <w:rFonts w:ascii="Times New Roman" w:eastAsia="Calibri" w:hAnsi="Times New Roman" w:cs="Times New Roman"/>
                <w:sz w:val="24"/>
                <w:szCs w:val="24"/>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w:t>
            </w:r>
          </w:p>
        </w:tc>
        <w:tc>
          <w:tcPr>
            <w:tcW w:w="2699" w:type="dxa"/>
            <w:vMerge/>
            <w:tcBorders>
              <w:left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r>
      <w:tr w:rsidR="00325B9C" w:rsidRPr="00325B9C" w:rsidTr="00AD5916">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rPr>
                <w:rFonts w:ascii="Times New Roman" w:eastAsia="Calibri" w:hAnsi="Times New Roman" w:cs="Times New Roman"/>
                <w:sz w:val="24"/>
                <w:szCs w:val="24"/>
              </w:rPr>
            </w:pPr>
            <w:r w:rsidRPr="00325B9C">
              <w:rPr>
                <w:rFonts w:ascii="Times New Roman" w:eastAsia="Calibri" w:hAnsi="Times New Roman" w:cs="Times New Roman"/>
                <w:sz w:val="24"/>
                <w:szCs w:val="24"/>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w:t>
            </w:r>
          </w:p>
        </w:tc>
        <w:tc>
          <w:tcPr>
            <w:tcW w:w="2699" w:type="dxa"/>
            <w:vMerge/>
            <w:tcBorders>
              <w:left w:val="single" w:sz="4" w:space="0" w:color="auto"/>
              <w:right w:val="single" w:sz="4" w:space="0" w:color="auto"/>
            </w:tcBorders>
            <w:vAlign w:val="center"/>
            <w:hideMark/>
          </w:tcPr>
          <w:p w:rsidR="00325B9C" w:rsidRPr="00325B9C" w:rsidRDefault="00325B9C" w:rsidP="00325B9C">
            <w:pPr>
              <w:spacing w:after="0" w:line="240" w:lineRule="auto"/>
              <w:rPr>
                <w:rFonts w:ascii="Times New Roman" w:eastAsia="Calibri" w:hAnsi="Times New Roman" w:cs="Times New Roman"/>
                <w:sz w:val="24"/>
                <w:szCs w:val="24"/>
              </w:rPr>
            </w:pPr>
          </w:p>
        </w:tc>
      </w:tr>
    </w:tbl>
    <w:p w:rsidR="00325B9C" w:rsidRPr="00325B9C" w:rsidRDefault="00325B9C" w:rsidP="00325B9C">
      <w:pPr>
        <w:spacing w:after="0" w:line="240" w:lineRule="auto"/>
        <w:jc w:val="both"/>
        <w:rPr>
          <w:rFonts w:ascii="Times New Roman" w:eastAsia="Calibri" w:hAnsi="Times New Roman" w:cs="Times New Roman"/>
          <w:b/>
          <w:sz w:val="24"/>
          <w:szCs w:val="24"/>
        </w:rPr>
      </w:pPr>
    </w:p>
    <w:p w:rsidR="00325B9C" w:rsidRPr="00325B9C" w:rsidRDefault="00325B9C" w:rsidP="00325B9C">
      <w:pPr>
        <w:spacing w:after="0" w:line="240" w:lineRule="auto"/>
        <w:jc w:val="both"/>
        <w:rPr>
          <w:rFonts w:ascii="Times New Roman" w:eastAsia="Calibri" w:hAnsi="Times New Roman" w:cs="Times New Roman"/>
          <w:sz w:val="24"/>
          <w:szCs w:val="24"/>
        </w:rPr>
      </w:pPr>
      <w:r w:rsidRPr="00325B9C">
        <w:rPr>
          <w:rFonts w:ascii="Times New Roman" w:eastAsia="Calibri" w:hAnsi="Times New Roman" w:cs="Times New Roman"/>
          <w:b/>
          <w:sz w:val="24"/>
          <w:szCs w:val="24"/>
        </w:rPr>
        <w:t xml:space="preserve">     </w:t>
      </w:r>
      <w:r w:rsidRPr="00325B9C">
        <w:rPr>
          <w:rFonts w:ascii="Times New Roman" w:eastAsia="Calibri" w:hAnsi="Times New Roman" w:cs="Times New Roman"/>
          <w:sz w:val="24"/>
          <w:szCs w:val="24"/>
        </w:rPr>
        <w:t>Указанное  в ведомости оборудование находится в эксплуатации у Заказчика.</w:t>
      </w:r>
    </w:p>
    <w:p w:rsidR="00325B9C" w:rsidRPr="00325B9C" w:rsidRDefault="00325B9C" w:rsidP="00325B9C">
      <w:pPr>
        <w:spacing w:after="0" w:line="240" w:lineRule="auto"/>
        <w:ind w:left="851"/>
        <w:jc w:val="both"/>
        <w:rPr>
          <w:rFonts w:ascii="Times New Roman" w:eastAsia="Calibri" w:hAnsi="Times New Roman" w:cs="Times New Roman"/>
          <w:b/>
          <w:sz w:val="24"/>
          <w:szCs w:val="24"/>
        </w:rPr>
      </w:pPr>
    </w:p>
    <w:p w:rsidR="00325B9C" w:rsidRPr="00325B9C" w:rsidRDefault="00325B9C" w:rsidP="00325B9C">
      <w:pPr>
        <w:spacing w:after="0" w:line="240" w:lineRule="auto"/>
        <w:ind w:left="851"/>
        <w:jc w:val="both"/>
        <w:rPr>
          <w:rFonts w:ascii="Times New Roman" w:eastAsia="Calibri" w:hAnsi="Times New Roman" w:cs="Times New Roman"/>
          <w:b/>
          <w:sz w:val="24"/>
          <w:szCs w:val="24"/>
        </w:rPr>
      </w:pPr>
      <w:r w:rsidRPr="00325B9C">
        <w:rPr>
          <w:rFonts w:ascii="Times New Roman" w:eastAsia="Calibri" w:hAnsi="Times New Roman" w:cs="Times New Roman"/>
          <w:b/>
          <w:sz w:val="24"/>
          <w:szCs w:val="24"/>
        </w:rPr>
        <w:t>5. Регламент   технического обслуживания системы видеонаблюдения.</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 xml:space="preserve">5.1. Требования по </w:t>
      </w:r>
      <w:proofErr w:type="gramStart"/>
      <w:r w:rsidRPr="00325B9C">
        <w:rPr>
          <w:rFonts w:ascii="Times New Roman" w:eastAsia="Calibri" w:hAnsi="Times New Roman" w:cs="Times New Roman"/>
          <w:sz w:val="24"/>
          <w:szCs w:val="24"/>
        </w:rPr>
        <w:t>контролю за</w:t>
      </w:r>
      <w:proofErr w:type="gramEnd"/>
      <w:r w:rsidRPr="00325B9C">
        <w:rPr>
          <w:rFonts w:ascii="Times New Roman" w:eastAsia="Calibri" w:hAnsi="Times New Roman" w:cs="Times New Roman"/>
          <w:sz w:val="24"/>
          <w:szCs w:val="24"/>
        </w:rPr>
        <w:t xml:space="preserve"> соблюдением норм и правил эксплуатации системы видеонаблюдения со стороны Исполнителя:</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5.1.1. К проведению технического обслуживания  допускаются специалисты, имеющие соответствующую квалификацию.</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5.1.2.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5.1.3. По каждому отказу в работе установки необходимо тщательно разобраться  совместно с Заказчиком. Результаты отразить в журнале.</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sz w:val="24"/>
          <w:szCs w:val="24"/>
        </w:rPr>
        <w:t>5.1.4.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325B9C" w:rsidRPr="00325B9C" w:rsidRDefault="00325B9C" w:rsidP="00325B9C">
      <w:pPr>
        <w:spacing w:after="0" w:line="240" w:lineRule="auto"/>
        <w:ind w:hanging="284"/>
        <w:jc w:val="both"/>
        <w:rPr>
          <w:rFonts w:ascii="Times New Roman" w:eastAsia="Calibri" w:hAnsi="Times New Roman" w:cs="Times New Roman"/>
          <w:bCs/>
          <w:sz w:val="24"/>
          <w:szCs w:val="24"/>
        </w:rPr>
      </w:pPr>
      <w:r w:rsidRPr="00325B9C">
        <w:rPr>
          <w:rFonts w:ascii="Times New Roman" w:eastAsia="Calibri" w:hAnsi="Times New Roman" w:cs="Times New Roman"/>
          <w:sz w:val="24"/>
          <w:szCs w:val="24"/>
        </w:rPr>
        <w:t xml:space="preserve">5.1.5. </w:t>
      </w:r>
      <w:r w:rsidRPr="00325B9C">
        <w:rPr>
          <w:rFonts w:ascii="Times New Roman" w:eastAsia="Calibri" w:hAnsi="Times New Roman" w:cs="Times New Roman"/>
          <w:bCs/>
          <w:sz w:val="24"/>
          <w:szCs w:val="24"/>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325B9C" w:rsidRPr="00325B9C" w:rsidRDefault="00325B9C" w:rsidP="00325B9C">
      <w:pPr>
        <w:spacing w:after="0" w:line="240" w:lineRule="auto"/>
        <w:ind w:hanging="284"/>
        <w:jc w:val="both"/>
        <w:rPr>
          <w:rFonts w:ascii="Times New Roman" w:eastAsia="Calibri" w:hAnsi="Times New Roman" w:cs="Times New Roman"/>
          <w:bCs/>
          <w:sz w:val="24"/>
          <w:szCs w:val="24"/>
        </w:rPr>
      </w:pPr>
      <w:r w:rsidRPr="00325B9C">
        <w:rPr>
          <w:rFonts w:ascii="Times New Roman" w:eastAsia="Calibri" w:hAnsi="Times New Roman" w:cs="Times New Roman"/>
          <w:bCs/>
          <w:sz w:val="24"/>
          <w:szCs w:val="24"/>
        </w:rPr>
        <w:t>5.1.6. Не разглашать третьим лицам конфиденциальную информацию, к которой он получит доступ.</w:t>
      </w:r>
    </w:p>
    <w:p w:rsidR="00325B9C" w:rsidRPr="00325B9C" w:rsidRDefault="00325B9C" w:rsidP="00325B9C">
      <w:pPr>
        <w:spacing w:after="0" w:line="240" w:lineRule="auto"/>
        <w:ind w:hanging="284"/>
        <w:jc w:val="both"/>
        <w:rPr>
          <w:rFonts w:ascii="Times New Roman" w:eastAsia="Calibri" w:hAnsi="Times New Roman" w:cs="Times New Roman"/>
          <w:sz w:val="24"/>
          <w:szCs w:val="24"/>
        </w:rPr>
      </w:pPr>
      <w:r w:rsidRPr="00325B9C">
        <w:rPr>
          <w:rFonts w:ascii="Times New Roman" w:eastAsia="Calibri" w:hAnsi="Times New Roman" w:cs="Times New Roman"/>
          <w:bCs/>
          <w:sz w:val="24"/>
          <w:szCs w:val="24"/>
        </w:rPr>
        <w:t>5.1.7. Предоставлять видеозапись на внешнем носителе по требованию Заказчика.</w:t>
      </w:r>
    </w:p>
    <w:p w:rsidR="00325B9C" w:rsidRPr="00325B9C" w:rsidRDefault="00325B9C" w:rsidP="00325B9C">
      <w:pPr>
        <w:spacing w:after="0" w:line="240" w:lineRule="auto"/>
        <w:ind w:firstLine="851"/>
        <w:jc w:val="both"/>
        <w:rPr>
          <w:rFonts w:ascii="Times New Roman" w:eastAsia="Calibri" w:hAnsi="Times New Roman" w:cs="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3"/>
        <w:gridCol w:w="2125"/>
      </w:tblGrid>
      <w:tr w:rsidR="00325B9C" w:rsidRPr="00325B9C" w:rsidTr="00AD5916">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60" w:line="269" w:lineRule="exact"/>
              <w:jc w:val="both"/>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 xml:space="preserve">№ </w:t>
            </w:r>
            <w:proofErr w:type="gramStart"/>
            <w:r w:rsidRPr="00325B9C">
              <w:rPr>
                <w:rFonts w:ascii="Times New Roman" w:eastAsia="Times New Roman" w:hAnsi="Times New Roman" w:cs="Times New Roman"/>
                <w:spacing w:val="-11"/>
                <w:sz w:val="24"/>
                <w:szCs w:val="24"/>
                <w:lang w:eastAsia="ru-RU"/>
              </w:rPr>
              <w:t>п</w:t>
            </w:r>
            <w:proofErr w:type="gramEnd"/>
            <w:r w:rsidRPr="00325B9C">
              <w:rPr>
                <w:rFonts w:ascii="Times New Roman" w:eastAsia="Times New Roman" w:hAnsi="Times New Roman" w:cs="Times New Roman"/>
                <w:spacing w:val="-11"/>
                <w:sz w:val="24"/>
                <w:szCs w:val="24"/>
                <w:lang w:eastAsia="ru-RU"/>
              </w:rPr>
              <w:t>/п</w:t>
            </w:r>
          </w:p>
        </w:tc>
        <w:tc>
          <w:tcPr>
            <w:tcW w:w="6943"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keepNext/>
              <w:tabs>
                <w:tab w:val="num" w:pos="864"/>
              </w:tabs>
              <w:spacing w:before="240" w:after="60" w:line="269" w:lineRule="exact"/>
              <w:ind w:left="864" w:hanging="864"/>
              <w:jc w:val="center"/>
              <w:outlineLvl w:val="3"/>
              <w:rPr>
                <w:rFonts w:ascii="Times New Roman" w:eastAsia="Times New Roman" w:hAnsi="Times New Roman" w:cs="Times New Roman"/>
                <w:b/>
                <w:spacing w:val="-11"/>
                <w:sz w:val="24"/>
                <w:szCs w:val="24"/>
                <w:lang w:eastAsia="ru-RU"/>
              </w:rPr>
            </w:pPr>
            <w:r w:rsidRPr="00325B9C">
              <w:rPr>
                <w:rFonts w:ascii="Times New Roman" w:eastAsia="Times New Roman" w:hAnsi="Times New Roman" w:cs="Times New Roman"/>
                <w:b/>
                <w:spacing w:val="-11"/>
                <w:sz w:val="24"/>
                <w:szCs w:val="24"/>
                <w:lang w:eastAsia="ru-RU"/>
              </w:rPr>
              <w:t xml:space="preserve">Перечень работ </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keepNext/>
              <w:tabs>
                <w:tab w:val="num" w:pos="864"/>
              </w:tabs>
              <w:spacing w:before="240" w:after="60" w:line="269" w:lineRule="exact"/>
              <w:jc w:val="both"/>
              <w:outlineLvl w:val="3"/>
              <w:rPr>
                <w:rFonts w:ascii="Times New Roman" w:eastAsia="Times New Roman" w:hAnsi="Times New Roman" w:cs="Times New Roman"/>
                <w:b/>
                <w:spacing w:val="-11"/>
                <w:sz w:val="24"/>
                <w:szCs w:val="24"/>
                <w:lang w:eastAsia="ru-RU"/>
              </w:rPr>
            </w:pPr>
            <w:r w:rsidRPr="00325B9C">
              <w:rPr>
                <w:rFonts w:ascii="Times New Roman" w:eastAsia="Times New Roman" w:hAnsi="Times New Roman" w:cs="Times New Roman"/>
                <w:b/>
                <w:spacing w:val="-11"/>
                <w:sz w:val="24"/>
                <w:szCs w:val="24"/>
                <w:lang w:eastAsia="ru-RU"/>
              </w:rPr>
              <w:t>Периодичность обслуживания по регламенту</w:t>
            </w:r>
          </w:p>
        </w:tc>
      </w:tr>
      <w:tr w:rsidR="00325B9C" w:rsidRPr="00325B9C" w:rsidTr="00AD5916">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1</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325B9C">
              <w:rPr>
                <w:rFonts w:ascii="Times New Roman" w:eastAsia="Calibri" w:hAnsi="Times New Roman" w:cs="Times New Roman"/>
                <w:sz w:val="24"/>
                <w:szCs w:val="24"/>
              </w:rPr>
              <w:t>т</w:t>
            </w:r>
            <w:proofErr w:type="gramStart"/>
            <w:r w:rsidRPr="00325B9C">
              <w:rPr>
                <w:rFonts w:ascii="Times New Roman" w:eastAsia="Calibri" w:hAnsi="Times New Roman" w:cs="Times New Roman"/>
                <w:sz w:val="24"/>
                <w:szCs w:val="24"/>
              </w:rPr>
              <w:t>.д</w:t>
            </w:r>
            <w:proofErr w:type="spellEnd"/>
            <w:proofErr w:type="gramEnd"/>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1 раз в месяц</w:t>
            </w:r>
          </w:p>
        </w:tc>
      </w:tr>
      <w:tr w:rsidR="00325B9C" w:rsidRPr="00325B9C" w:rsidTr="00AD5916">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2</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1 раз в месяц</w:t>
            </w:r>
          </w:p>
        </w:tc>
      </w:tr>
      <w:tr w:rsidR="00325B9C" w:rsidRPr="00325B9C" w:rsidTr="00AD5916">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3</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 xml:space="preserve">1 раз в месяц                                                                                                                                        </w:t>
            </w:r>
          </w:p>
        </w:tc>
      </w:tr>
      <w:tr w:rsidR="00325B9C" w:rsidRPr="00325B9C" w:rsidTr="00AD5916">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4</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325B9C">
              <w:rPr>
                <w:rFonts w:ascii="Times New Roman" w:eastAsia="Calibri" w:hAnsi="Times New Roman" w:cs="Times New Roman"/>
                <w:sz w:val="24"/>
                <w:szCs w:val="24"/>
              </w:rPr>
              <w:t>на</w:t>
            </w:r>
            <w:proofErr w:type="gramEnd"/>
            <w:r w:rsidRPr="00325B9C">
              <w:rPr>
                <w:rFonts w:ascii="Times New Roman" w:eastAsia="Calibri" w:hAnsi="Times New Roman" w:cs="Times New Roman"/>
                <w:sz w:val="24"/>
                <w:szCs w:val="24"/>
              </w:rPr>
              <w:t xml:space="preserve"> резервный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 xml:space="preserve">1 раз в месяц                                                                                                                                        </w:t>
            </w:r>
          </w:p>
        </w:tc>
      </w:tr>
      <w:tr w:rsidR="00325B9C" w:rsidRPr="00325B9C" w:rsidTr="00AD5916">
        <w:trPr>
          <w:cantSplit/>
          <w:trHeight w:val="433"/>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5</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 xml:space="preserve">Проверка работоспособности составных частей системы (видеокамер, видео регистраторов, блоков питания, мониторов).                         </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 xml:space="preserve">1 раз в месяц                                                                                                                                        </w:t>
            </w:r>
          </w:p>
        </w:tc>
      </w:tr>
      <w:tr w:rsidR="00325B9C" w:rsidRPr="00325B9C" w:rsidTr="00AD5916">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6</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Профилактические работы (поддержание остекления камер в чистоте и исправности).</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 xml:space="preserve">1 раз в месяц                                                                                                                                        </w:t>
            </w:r>
          </w:p>
        </w:tc>
      </w:tr>
      <w:tr w:rsidR="00325B9C" w:rsidRPr="00325B9C" w:rsidTr="00AD5916">
        <w:trPr>
          <w:cantSplit/>
          <w:trHeight w:val="253"/>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7</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Проверка работоспособности системы</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1 раз в месяц</w:t>
            </w:r>
          </w:p>
        </w:tc>
      </w:tr>
      <w:tr w:rsidR="00325B9C" w:rsidRPr="00325B9C" w:rsidTr="00AD5916">
        <w:trPr>
          <w:cantSplit/>
          <w:trHeight w:val="261"/>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8</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Метрологическая проверка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1 раз в 3 месяца</w:t>
            </w:r>
          </w:p>
        </w:tc>
      </w:tr>
      <w:tr w:rsidR="00325B9C" w:rsidRPr="00325B9C" w:rsidTr="00AD5916">
        <w:trPr>
          <w:cantSplit/>
          <w:trHeight w:val="166"/>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9</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Технический осмотр  внутренних камер</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 раз в 3 месяца</w:t>
            </w:r>
          </w:p>
        </w:tc>
      </w:tr>
      <w:tr w:rsidR="00325B9C" w:rsidRPr="00325B9C" w:rsidTr="00AD5916">
        <w:trPr>
          <w:cantSplit/>
          <w:trHeight w:val="287"/>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lastRenderedPageBreak/>
              <w:t>10</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Технический осмотр наружных камер</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 раз в 3 месяца</w:t>
            </w:r>
          </w:p>
        </w:tc>
      </w:tr>
      <w:tr w:rsidR="00325B9C" w:rsidRPr="00325B9C" w:rsidTr="00AD5916">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11</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Технический осмотр блоков питания регистраторов</w:t>
            </w:r>
          </w:p>
        </w:tc>
        <w:tc>
          <w:tcPr>
            <w:tcW w:w="2125"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jc w:val="center"/>
              <w:rPr>
                <w:rFonts w:ascii="Times New Roman" w:eastAsia="Calibri" w:hAnsi="Times New Roman" w:cs="Times New Roman"/>
                <w:sz w:val="24"/>
                <w:szCs w:val="24"/>
              </w:rPr>
            </w:pPr>
            <w:r w:rsidRPr="00325B9C">
              <w:rPr>
                <w:rFonts w:ascii="Times New Roman" w:eastAsia="Calibri" w:hAnsi="Times New Roman" w:cs="Times New Roman"/>
                <w:sz w:val="24"/>
                <w:szCs w:val="24"/>
              </w:rPr>
              <w:t>1 раз в 3 месяца</w:t>
            </w:r>
          </w:p>
        </w:tc>
      </w:tr>
      <w:tr w:rsidR="00325B9C" w:rsidRPr="00325B9C" w:rsidTr="00AD5916">
        <w:trPr>
          <w:cantSplit/>
          <w:trHeight w:val="455"/>
        </w:trPr>
        <w:tc>
          <w:tcPr>
            <w:tcW w:w="817"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center"/>
              <w:rPr>
                <w:rFonts w:ascii="Times New Roman" w:eastAsia="Times New Roman" w:hAnsi="Times New Roman" w:cs="Times New Roman"/>
                <w:spacing w:val="-11"/>
                <w:sz w:val="24"/>
                <w:szCs w:val="24"/>
                <w:lang w:eastAsia="ru-RU"/>
              </w:rPr>
            </w:pPr>
            <w:r w:rsidRPr="00325B9C">
              <w:rPr>
                <w:rFonts w:ascii="Times New Roman" w:eastAsia="Times New Roman" w:hAnsi="Times New Roman" w:cs="Times New Roman"/>
                <w:spacing w:val="-11"/>
                <w:sz w:val="24"/>
                <w:szCs w:val="24"/>
                <w:lang w:eastAsia="ru-RU"/>
              </w:rPr>
              <w:t>12</w:t>
            </w:r>
          </w:p>
        </w:tc>
        <w:tc>
          <w:tcPr>
            <w:tcW w:w="6943" w:type="dxa"/>
            <w:tcBorders>
              <w:top w:val="single" w:sz="4" w:space="0" w:color="auto"/>
              <w:left w:val="single" w:sz="4" w:space="0" w:color="auto"/>
              <w:bottom w:val="single" w:sz="4" w:space="0" w:color="auto"/>
              <w:right w:val="single" w:sz="4" w:space="0" w:color="auto"/>
            </w:tcBorders>
            <w:hideMark/>
          </w:tcPr>
          <w:p w:rsidR="00325B9C" w:rsidRPr="00325B9C" w:rsidRDefault="00325B9C" w:rsidP="00325B9C">
            <w:pPr>
              <w:spacing w:after="0" w:line="240" w:lineRule="auto"/>
              <w:jc w:val="both"/>
              <w:rPr>
                <w:rFonts w:ascii="Times New Roman" w:eastAsia="Times New Roman" w:hAnsi="Times New Roman" w:cs="Times New Roman"/>
                <w:sz w:val="24"/>
                <w:szCs w:val="24"/>
                <w:lang w:eastAsia="ru-RU"/>
              </w:rPr>
            </w:pPr>
            <w:r w:rsidRPr="00325B9C">
              <w:rPr>
                <w:rFonts w:ascii="Times New Roman" w:eastAsia="Calibri" w:hAnsi="Times New Roman" w:cs="Times New Roman"/>
                <w:sz w:val="24"/>
                <w:szCs w:val="24"/>
              </w:rPr>
              <w:t>Настройка  даты и времени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325B9C" w:rsidRPr="00325B9C" w:rsidRDefault="00325B9C" w:rsidP="00325B9C">
            <w:pPr>
              <w:spacing w:after="0" w:line="240" w:lineRule="auto"/>
              <w:jc w:val="center"/>
              <w:rPr>
                <w:rFonts w:ascii="Times New Roman" w:eastAsia="Times New Roman" w:hAnsi="Times New Roman" w:cs="Times New Roman"/>
                <w:sz w:val="24"/>
                <w:szCs w:val="24"/>
                <w:lang w:eastAsia="ru-RU"/>
              </w:rPr>
            </w:pPr>
            <w:r w:rsidRPr="00325B9C">
              <w:rPr>
                <w:rFonts w:ascii="Times New Roman" w:eastAsia="Times New Roman" w:hAnsi="Times New Roman" w:cs="Times New Roman"/>
                <w:sz w:val="24"/>
                <w:szCs w:val="24"/>
                <w:lang w:eastAsia="ru-RU"/>
              </w:rPr>
              <w:t>2 раза в месяц</w:t>
            </w:r>
          </w:p>
        </w:tc>
      </w:tr>
    </w:tbl>
    <w:p w:rsidR="00325B9C" w:rsidRPr="00325B9C" w:rsidRDefault="00325B9C" w:rsidP="00325B9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25B9C" w:rsidRPr="00325B9C" w:rsidRDefault="00325B9C" w:rsidP="00325B9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25B9C" w:rsidRPr="00325B9C" w:rsidRDefault="00325B9C" w:rsidP="00325B9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25B9C" w:rsidRPr="00325B9C" w:rsidRDefault="000151FD" w:rsidP="00325B9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w:t>
      </w:r>
      <w:r w:rsidR="00325B9C" w:rsidRPr="00325B9C">
        <w:rPr>
          <w:rFonts w:ascii="Times New Roman" w:eastAsia="Times New Roman" w:hAnsi="Times New Roman" w:cs="Times New Roman"/>
          <w:bCs/>
          <w:sz w:val="24"/>
          <w:szCs w:val="24"/>
          <w:lang w:eastAsia="ru-RU"/>
        </w:rPr>
        <w:t>ведующий по АХР                                                                                          А.И. Брусникин</w:t>
      </w:r>
    </w:p>
    <w:p w:rsidR="00244D00" w:rsidRPr="00105B26" w:rsidRDefault="00244D00" w:rsidP="00244D00">
      <w:pPr>
        <w:spacing w:after="60" w:line="240" w:lineRule="auto"/>
        <w:rPr>
          <w:rFonts w:ascii="Times New Roman" w:eastAsia="Times New Roman" w:hAnsi="Times New Roman" w:cs="Times New Roman"/>
          <w:sz w:val="24"/>
          <w:szCs w:val="24"/>
          <w:lang w:eastAsia="ru-RU"/>
        </w:rPr>
      </w:pPr>
    </w:p>
    <w:p w:rsidR="006166D6" w:rsidRPr="006166D6" w:rsidRDefault="006166D6" w:rsidP="006166D6">
      <w:pPr>
        <w:widowControl w:val="0"/>
        <w:suppressAutoHyphens/>
        <w:spacing w:after="0" w:line="240" w:lineRule="auto"/>
        <w:ind w:firstLine="567"/>
        <w:jc w:val="both"/>
        <w:rPr>
          <w:rFonts w:ascii="Arial" w:eastAsia="SimSun" w:hAnsi="Arial" w:cs="Mangal"/>
          <w:kern w:val="1"/>
          <w:sz w:val="20"/>
          <w:szCs w:val="24"/>
          <w:lang w:eastAsia="hi-IN" w:bidi="hi-IN"/>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325B9C" w:rsidRDefault="00325B9C"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0151FD" w:rsidRDefault="000151FD"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0151FD" w:rsidRDefault="000151FD"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8C5A8E"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2</w:t>
      </w:r>
    </w:p>
    <w:p w:rsidR="008C5A8E" w:rsidRPr="00CB67DF"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8C5A8E" w:rsidRPr="00CB67DF" w:rsidRDefault="008C5A8E" w:rsidP="008C5A8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8C5A8E"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8C5A8E" w:rsidRPr="008C5A8E" w:rsidRDefault="008C5A8E" w:rsidP="008C5A8E">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8C5A8E">
        <w:rPr>
          <w:rFonts w:ascii="Times New Roman" w:eastAsia="Times New Roman" w:hAnsi="Times New Roman" w:cs="Times New Roman"/>
          <w:bCs/>
          <w:sz w:val="24"/>
          <w:szCs w:val="24"/>
          <w:lang w:eastAsia="ru-RU"/>
        </w:rPr>
        <w:t>СПЕЦИФИКАЦИЯ</w:t>
      </w:r>
    </w:p>
    <w:p w:rsidR="008C5A8E" w:rsidRPr="008C5A8E" w:rsidRDefault="008C5A8E" w:rsidP="008C5A8E">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882" w:type="dxa"/>
        <w:tblInd w:w="-135" w:type="dxa"/>
        <w:tblLayout w:type="fixed"/>
        <w:tblLook w:val="0000" w:firstRow="0" w:lastRow="0" w:firstColumn="0" w:lastColumn="0" w:noHBand="0" w:noVBand="0"/>
      </w:tblPr>
      <w:tblGrid>
        <w:gridCol w:w="585"/>
        <w:gridCol w:w="3486"/>
        <w:gridCol w:w="1275"/>
        <w:gridCol w:w="1134"/>
        <w:gridCol w:w="1560"/>
        <w:gridCol w:w="1842"/>
      </w:tblGrid>
      <w:tr w:rsidR="008C5A8E" w:rsidRPr="008C5A8E" w:rsidTr="008C5A8E">
        <w:tc>
          <w:tcPr>
            <w:tcW w:w="585"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 xml:space="preserve">№ </w:t>
            </w:r>
            <w:proofErr w:type="gramStart"/>
            <w:r w:rsidRPr="008C5A8E">
              <w:rPr>
                <w:rFonts w:ascii="Times New Roman" w:eastAsia="Times New Roman" w:hAnsi="Times New Roman" w:cs="Times New Roman"/>
                <w:sz w:val="24"/>
                <w:szCs w:val="24"/>
                <w:lang w:eastAsia="ar-SA"/>
              </w:rPr>
              <w:t>п</w:t>
            </w:r>
            <w:proofErr w:type="gramEnd"/>
            <w:r w:rsidRPr="008C5A8E">
              <w:rPr>
                <w:rFonts w:ascii="Times New Roman" w:eastAsia="Times New Roman" w:hAnsi="Times New Roman" w:cs="Times New Roman"/>
                <w:sz w:val="24"/>
                <w:szCs w:val="24"/>
                <w:lang w:eastAsia="ar-SA"/>
              </w:rPr>
              <w:t>/п</w:t>
            </w:r>
          </w:p>
        </w:tc>
        <w:tc>
          <w:tcPr>
            <w:tcW w:w="3486"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Наименование услуг</w:t>
            </w:r>
          </w:p>
        </w:tc>
        <w:tc>
          <w:tcPr>
            <w:tcW w:w="1275"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Кол-во</w:t>
            </w:r>
          </w:p>
        </w:tc>
        <w:tc>
          <w:tcPr>
            <w:tcW w:w="1560"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 xml:space="preserve">Всего, </w:t>
            </w:r>
          </w:p>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рублей</w:t>
            </w:r>
          </w:p>
        </w:tc>
      </w:tr>
      <w:tr w:rsidR="008C5A8E" w:rsidRPr="008C5A8E" w:rsidTr="008C5A8E">
        <w:trPr>
          <w:trHeight w:val="1733"/>
        </w:trPr>
        <w:tc>
          <w:tcPr>
            <w:tcW w:w="585"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both"/>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1</w:t>
            </w:r>
          </w:p>
        </w:tc>
        <w:tc>
          <w:tcPr>
            <w:tcW w:w="3486"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5"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pacing w:after="0" w:line="240" w:lineRule="auto"/>
              <w:ind w:left="175"/>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pacing w:after="0" w:line="240" w:lineRule="auto"/>
              <w:ind w:left="175"/>
              <w:jc w:val="center"/>
              <w:rPr>
                <w:rFonts w:ascii="Times New Roman" w:eastAsia="Times New Roman" w:hAnsi="Times New Roman" w:cs="Times New Roman"/>
                <w:sz w:val="24"/>
                <w:szCs w:val="24"/>
                <w:lang w:eastAsia="ru-RU"/>
              </w:rPr>
            </w:pPr>
          </w:p>
        </w:tc>
      </w:tr>
    </w:tbl>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 xml:space="preserve">Итого: </w:t>
      </w:r>
      <w:r>
        <w:rPr>
          <w:rFonts w:ascii="Times New Roman" w:eastAsia="Times New Roman" w:hAnsi="Times New Roman" w:cs="Times New Roman"/>
          <w:sz w:val="24"/>
          <w:szCs w:val="24"/>
          <w:lang w:eastAsia="ru-RU"/>
        </w:rPr>
        <w:t>______</w:t>
      </w:r>
      <w:r w:rsidRPr="008C5A8E">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___</w:t>
      </w:r>
      <w:r w:rsidRPr="008C5A8E">
        <w:rPr>
          <w:rFonts w:ascii="Times New Roman" w:eastAsia="Times New Roman" w:hAnsi="Times New Roman" w:cs="Times New Roman"/>
          <w:sz w:val="24"/>
          <w:szCs w:val="24"/>
          <w:lang w:eastAsia="ru-RU"/>
        </w:rPr>
        <w:t xml:space="preserve"> копе</w:t>
      </w:r>
      <w:r>
        <w:rPr>
          <w:rFonts w:ascii="Times New Roman" w:eastAsia="Times New Roman" w:hAnsi="Times New Roman" w:cs="Times New Roman"/>
          <w:sz w:val="24"/>
          <w:szCs w:val="24"/>
          <w:lang w:eastAsia="ru-RU"/>
        </w:rPr>
        <w:t>ек</w:t>
      </w:r>
      <w:r w:rsidRPr="008C5A8E">
        <w:rPr>
          <w:rFonts w:ascii="Times New Roman" w:eastAsia="Times New Roman" w:hAnsi="Times New Roman" w:cs="Times New Roman"/>
          <w:sz w:val="24"/>
          <w:szCs w:val="24"/>
          <w:lang w:eastAsia="ru-RU"/>
        </w:rPr>
        <w:t>, включая налог на добавленную стоимость</w:t>
      </w:r>
      <w:proofErr w:type="gramStart"/>
      <w:r w:rsidRPr="008C5A8E">
        <w:rPr>
          <w:rFonts w:ascii="Times New Roman" w:eastAsia="Times New Roman" w:hAnsi="Times New Roman" w:cs="Times New Roman"/>
          <w:sz w:val="24"/>
          <w:szCs w:val="24"/>
          <w:lang w:eastAsia="ru-RU"/>
        </w:rPr>
        <w:t xml:space="preserve"> (__  %): _________________________ </w:t>
      </w:r>
      <w:proofErr w:type="gramEnd"/>
      <w:r w:rsidRPr="008C5A8E">
        <w:rPr>
          <w:rFonts w:ascii="Times New Roman" w:eastAsia="Times New Roman" w:hAnsi="Times New Roman" w:cs="Times New Roman"/>
          <w:sz w:val="24"/>
          <w:szCs w:val="24"/>
          <w:lang w:eastAsia="ru-RU"/>
        </w:rPr>
        <w:t>рублей __ копеек / НДС не облагается в соответствии с п. ___ ст. ____ Налогового кодекса Российской Федерации</w:t>
      </w:r>
      <w:r>
        <w:rPr>
          <w:rFonts w:ascii="Times New Roman" w:eastAsia="Times New Roman" w:hAnsi="Times New Roman" w:cs="Times New Roman"/>
          <w:sz w:val="24"/>
          <w:szCs w:val="24"/>
          <w:lang w:eastAsia="ru-RU"/>
        </w:rPr>
        <w:t>.</w:t>
      </w:r>
    </w:p>
    <w:p w:rsidR="008C5A8E" w:rsidRP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p>
    <w:tbl>
      <w:tblPr>
        <w:tblW w:w="9571" w:type="dxa"/>
        <w:tblInd w:w="109" w:type="dxa"/>
        <w:tblLook w:val="0000" w:firstRow="0" w:lastRow="0" w:firstColumn="0" w:lastColumn="0" w:noHBand="0" w:noVBand="0"/>
      </w:tblPr>
      <w:tblGrid>
        <w:gridCol w:w="4785"/>
        <w:gridCol w:w="4786"/>
      </w:tblGrid>
      <w:tr w:rsidR="008C5A8E" w:rsidRPr="008C5A8E" w:rsidTr="00F82366">
        <w:tc>
          <w:tcPr>
            <w:tcW w:w="4785" w:type="dxa"/>
            <w:shd w:val="clear" w:color="auto" w:fill="auto"/>
          </w:tcPr>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Заказчик</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________________/</w:t>
            </w:r>
            <w:r>
              <w:rPr>
                <w:rFonts w:ascii="Times New Roman" w:eastAsia="Times New Roman CYR" w:hAnsi="Times New Roman" w:cs="Times New Roman"/>
                <w:kern w:val="3"/>
                <w:sz w:val="24"/>
                <w:szCs w:val="24"/>
                <w:u w:val="single"/>
                <w:lang w:eastAsia="ja-JP" w:bidi="fa-IR"/>
              </w:rPr>
              <w:t>_________</w:t>
            </w:r>
            <w:r w:rsidRPr="008C5A8E">
              <w:rPr>
                <w:rFonts w:ascii="Times New Roman" w:eastAsia="Times New Roman CYR" w:hAnsi="Times New Roman" w:cs="Times New Roman"/>
                <w:kern w:val="3"/>
                <w:sz w:val="24"/>
                <w:szCs w:val="24"/>
                <w:lang w:eastAsia="ja-JP" w:bidi="fa-IR"/>
              </w:rPr>
              <w:t>/</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w:t>
            </w:r>
            <w:r w:rsidRPr="008C5A8E">
              <w:rPr>
                <w:rFonts w:ascii="Times New Roman" w:eastAsia="Times New Roman CYR" w:hAnsi="Times New Roman" w:cs="Times New Roman"/>
                <w:kern w:val="3"/>
                <w:sz w:val="24"/>
                <w:szCs w:val="24"/>
                <w:u w:val="single"/>
                <w:lang w:eastAsia="ja-JP" w:bidi="fa-IR"/>
              </w:rPr>
              <w:t>___</w:t>
            </w:r>
            <w:r w:rsidRPr="008C5A8E">
              <w:rPr>
                <w:rFonts w:ascii="Times New Roman" w:eastAsia="Times New Roman CYR" w:hAnsi="Times New Roman" w:cs="Times New Roman"/>
                <w:kern w:val="3"/>
                <w:sz w:val="24"/>
                <w:szCs w:val="24"/>
                <w:lang w:eastAsia="ja-JP" w:bidi="fa-IR"/>
              </w:rPr>
              <w:t xml:space="preserve">» </w:t>
            </w:r>
            <w:r w:rsidRPr="008C5A8E">
              <w:rPr>
                <w:rFonts w:ascii="Times New Roman" w:eastAsia="Times New Roman CYR" w:hAnsi="Times New Roman" w:cs="Times New Roman"/>
                <w:kern w:val="3"/>
                <w:sz w:val="24"/>
                <w:szCs w:val="24"/>
                <w:u w:val="single"/>
                <w:lang w:eastAsia="ja-JP" w:bidi="fa-IR"/>
              </w:rPr>
              <w:t>__________ 20__г.</w:t>
            </w:r>
          </w:p>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CYR" w:hAnsi="Times New Roman" w:cs="Times New Roman"/>
                <w:kern w:val="3"/>
                <w:sz w:val="24"/>
                <w:szCs w:val="24"/>
                <w:lang w:eastAsia="ja-JP" w:bidi="fa-IR"/>
              </w:rPr>
              <w:t>М.П.</w:t>
            </w:r>
          </w:p>
        </w:tc>
        <w:tc>
          <w:tcPr>
            <w:tcW w:w="4786" w:type="dxa"/>
            <w:shd w:val="clear" w:color="auto" w:fill="auto"/>
          </w:tcPr>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Исполнитель</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_____________/</w:t>
            </w:r>
            <w:r>
              <w:rPr>
                <w:rFonts w:ascii="Times New Roman" w:eastAsia="Times New Roman" w:hAnsi="Times New Roman" w:cs="Times New Roman"/>
                <w:color w:val="00000A"/>
                <w:sz w:val="24"/>
                <w:szCs w:val="24"/>
                <w:u w:val="single"/>
                <w:lang w:eastAsia="ru-RU"/>
              </w:rPr>
              <w:t>__________</w:t>
            </w:r>
            <w:r w:rsidRPr="008C5A8E">
              <w:rPr>
                <w:rFonts w:ascii="Times New Roman" w:eastAsia="Times New Roman" w:hAnsi="Times New Roman" w:cs="Times New Roman"/>
                <w:color w:val="00000A"/>
                <w:sz w:val="24"/>
                <w:szCs w:val="24"/>
                <w:lang w:eastAsia="ru-RU"/>
              </w:rPr>
              <w:t>/.</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 ______ 20__ г.</w:t>
            </w:r>
          </w:p>
          <w:p w:rsidR="008C5A8E" w:rsidRPr="008C5A8E" w:rsidRDefault="008C5A8E" w:rsidP="008C5A8E">
            <w:pPr>
              <w:spacing w:after="0" w:line="240" w:lineRule="auto"/>
              <w:jc w:val="both"/>
              <w:rPr>
                <w:rFonts w:ascii="Times New Roman" w:eastAsia="Times New Roman" w:hAnsi="Times New Roman" w:cs="Times New Roman"/>
                <w:color w:val="FF0000"/>
                <w:sz w:val="24"/>
                <w:szCs w:val="24"/>
                <w:lang w:eastAsia="ru-RU"/>
              </w:rPr>
            </w:pPr>
            <w:r w:rsidRPr="008C5A8E">
              <w:rPr>
                <w:rFonts w:ascii="Times New Roman" w:eastAsia="Times New Roman" w:hAnsi="Times New Roman" w:cs="Times New Roman"/>
                <w:color w:val="00000A"/>
                <w:sz w:val="24"/>
                <w:szCs w:val="24"/>
                <w:lang w:eastAsia="ru-RU"/>
              </w:rPr>
              <w:t>М.П.</w:t>
            </w:r>
          </w:p>
        </w:tc>
      </w:tr>
    </w:tbl>
    <w:p w:rsidR="008C5A8E" w:rsidRPr="00407514"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8C5A8E"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16" w:rsidRDefault="00896716" w:rsidP="00407514">
      <w:pPr>
        <w:spacing w:after="0" w:line="240" w:lineRule="auto"/>
      </w:pPr>
      <w:r>
        <w:separator/>
      </w:r>
    </w:p>
  </w:endnote>
  <w:endnote w:type="continuationSeparator" w:id="0">
    <w:p w:rsidR="00896716" w:rsidRDefault="00896716"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16" w:rsidRDefault="00896716" w:rsidP="00407514">
      <w:pPr>
        <w:spacing w:after="0" w:line="240" w:lineRule="auto"/>
      </w:pPr>
      <w:r>
        <w:separator/>
      </w:r>
    </w:p>
  </w:footnote>
  <w:footnote w:type="continuationSeparator" w:id="0">
    <w:p w:rsidR="00896716" w:rsidRDefault="00896716"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8"/>
  </w:num>
  <w:num w:numId="2">
    <w:abstractNumId w:val="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151FD"/>
    <w:rsid w:val="000421BE"/>
    <w:rsid w:val="000D5838"/>
    <w:rsid w:val="000F31F8"/>
    <w:rsid w:val="0010759F"/>
    <w:rsid w:val="00130A6D"/>
    <w:rsid w:val="0016085D"/>
    <w:rsid w:val="001D6EFA"/>
    <w:rsid w:val="001F5FB2"/>
    <w:rsid w:val="00211B82"/>
    <w:rsid w:val="00220BF7"/>
    <w:rsid w:val="00244D00"/>
    <w:rsid w:val="002730F1"/>
    <w:rsid w:val="0027337B"/>
    <w:rsid w:val="002756EC"/>
    <w:rsid w:val="002909A2"/>
    <w:rsid w:val="00325B9C"/>
    <w:rsid w:val="0033473B"/>
    <w:rsid w:val="00355318"/>
    <w:rsid w:val="003959E4"/>
    <w:rsid w:val="003C2640"/>
    <w:rsid w:val="00401C7D"/>
    <w:rsid w:val="00406A57"/>
    <w:rsid w:val="00407514"/>
    <w:rsid w:val="00407CAD"/>
    <w:rsid w:val="004243C0"/>
    <w:rsid w:val="00444E9B"/>
    <w:rsid w:val="00486F7B"/>
    <w:rsid w:val="00492BE7"/>
    <w:rsid w:val="004E2CD3"/>
    <w:rsid w:val="004E727D"/>
    <w:rsid w:val="004F30CD"/>
    <w:rsid w:val="004F7D68"/>
    <w:rsid w:val="005E6269"/>
    <w:rsid w:val="006166D6"/>
    <w:rsid w:val="00621055"/>
    <w:rsid w:val="00652DD0"/>
    <w:rsid w:val="00654FDD"/>
    <w:rsid w:val="0068488F"/>
    <w:rsid w:val="00690302"/>
    <w:rsid w:val="006966A3"/>
    <w:rsid w:val="006A4F44"/>
    <w:rsid w:val="006B71BA"/>
    <w:rsid w:val="006C4AD5"/>
    <w:rsid w:val="006C4E04"/>
    <w:rsid w:val="006D5952"/>
    <w:rsid w:val="0074011C"/>
    <w:rsid w:val="00786427"/>
    <w:rsid w:val="00796E05"/>
    <w:rsid w:val="007D78F8"/>
    <w:rsid w:val="007E5145"/>
    <w:rsid w:val="00823A02"/>
    <w:rsid w:val="008540DA"/>
    <w:rsid w:val="00870F4D"/>
    <w:rsid w:val="00896716"/>
    <w:rsid w:val="008C423C"/>
    <w:rsid w:val="008C5A8E"/>
    <w:rsid w:val="008C729E"/>
    <w:rsid w:val="008D2A33"/>
    <w:rsid w:val="008E6AD8"/>
    <w:rsid w:val="009B4BBE"/>
    <w:rsid w:val="009B6375"/>
    <w:rsid w:val="009B6A8C"/>
    <w:rsid w:val="009F0D99"/>
    <w:rsid w:val="009F2EBF"/>
    <w:rsid w:val="009F5107"/>
    <w:rsid w:val="00A2345F"/>
    <w:rsid w:val="00A3206F"/>
    <w:rsid w:val="00A50601"/>
    <w:rsid w:val="00A8791C"/>
    <w:rsid w:val="00A9038F"/>
    <w:rsid w:val="00AB59D8"/>
    <w:rsid w:val="00AC130E"/>
    <w:rsid w:val="00AD7908"/>
    <w:rsid w:val="00AE2845"/>
    <w:rsid w:val="00AE374B"/>
    <w:rsid w:val="00AF49CA"/>
    <w:rsid w:val="00AF6C82"/>
    <w:rsid w:val="00B01A29"/>
    <w:rsid w:val="00B07964"/>
    <w:rsid w:val="00B1314D"/>
    <w:rsid w:val="00B16EEA"/>
    <w:rsid w:val="00B2125E"/>
    <w:rsid w:val="00B337A5"/>
    <w:rsid w:val="00B55D9D"/>
    <w:rsid w:val="00B817CD"/>
    <w:rsid w:val="00B86408"/>
    <w:rsid w:val="00BE19A9"/>
    <w:rsid w:val="00C14510"/>
    <w:rsid w:val="00C35899"/>
    <w:rsid w:val="00C54F35"/>
    <w:rsid w:val="00C64572"/>
    <w:rsid w:val="00C71F33"/>
    <w:rsid w:val="00C81190"/>
    <w:rsid w:val="00CB67DF"/>
    <w:rsid w:val="00CC3232"/>
    <w:rsid w:val="00CD65C3"/>
    <w:rsid w:val="00D02BEA"/>
    <w:rsid w:val="00D17E08"/>
    <w:rsid w:val="00D3421D"/>
    <w:rsid w:val="00D43DAD"/>
    <w:rsid w:val="00D66C16"/>
    <w:rsid w:val="00D70984"/>
    <w:rsid w:val="00D70EE8"/>
    <w:rsid w:val="00DB4CCA"/>
    <w:rsid w:val="00DB5CF0"/>
    <w:rsid w:val="00DD35E1"/>
    <w:rsid w:val="00DF4E4F"/>
    <w:rsid w:val="00E008D0"/>
    <w:rsid w:val="00E12533"/>
    <w:rsid w:val="00E143CF"/>
    <w:rsid w:val="00E15E34"/>
    <w:rsid w:val="00E176B4"/>
    <w:rsid w:val="00E32A08"/>
    <w:rsid w:val="00E373C9"/>
    <w:rsid w:val="00E414B7"/>
    <w:rsid w:val="00E476C3"/>
    <w:rsid w:val="00E622A5"/>
    <w:rsid w:val="00E76A5D"/>
    <w:rsid w:val="00EA63F8"/>
    <w:rsid w:val="00EC56D8"/>
    <w:rsid w:val="00ED5E14"/>
    <w:rsid w:val="00EF46DC"/>
    <w:rsid w:val="00F03FF2"/>
    <w:rsid w:val="00F064C4"/>
    <w:rsid w:val="00F12968"/>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2AE7-5E42-4683-B469-20070C7B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5886</Words>
  <Characters>33554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30</cp:revision>
  <cp:lastPrinted>2020-12-09T04:16:00Z</cp:lastPrinted>
  <dcterms:created xsi:type="dcterms:W3CDTF">2020-11-19T10:02:00Z</dcterms:created>
  <dcterms:modified xsi:type="dcterms:W3CDTF">2020-12-10T05:05:00Z</dcterms:modified>
</cp:coreProperties>
</file>