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tblGrid>
      <w:tr w:rsidR="00D05A77" w:rsidRPr="00D05A77" w:rsidTr="00B378D3">
        <w:tc>
          <w:tcPr>
            <w:tcW w:w="5148" w:type="dxa"/>
          </w:tcPr>
          <w:p w:rsidR="00D05A77" w:rsidRPr="00D05A77" w:rsidRDefault="00D05A77" w:rsidP="00B378D3">
            <w:pPr>
              <w:keepNext/>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УТВЕРЖДАЮ</w:t>
            </w:r>
          </w:p>
          <w:p w:rsidR="00D05A77" w:rsidRPr="00D05A77" w:rsidRDefault="00D05A77" w:rsidP="00B378D3">
            <w:pPr>
              <w:keepNext/>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D05A77" w:rsidRPr="00D05A77" w:rsidRDefault="00D05A77" w:rsidP="00B378D3">
            <w:pPr>
              <w:keepNext/>
              <w:keepLines/>
              <w:widowControl w:val="0"/>
              <w:suppressLineNumbers/>
              <w:suppressAutoHyphens/>
              <w:rPr>
                <w:rFonts w:ascii="Times New Roman" w:hAnsi="Times New Roman" w:cs="Times New Roman"/>
                <w:sz w:val="24"/>
                <w:szCs w:val="24"/>
              </w:rPr>
            </w:pPr>
          </w:p>
          <w:p w:rsidR="00D05A77" w:rsidRPr="00D05A77" w:rsidRDefault="00D05A77" w:rsidP="00B378D3">
            <w:pPr>
              <w:keepNext/>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__________ Е.Б. Комисаренко</w:t>
            </w:r>
          </w:p>
          <w:p w:rsidR="00D05A77" w:rsidRPr="00D05A77" w:rsidRDefault="00D05A77" w:rsidP="00B378D3">
            <w:pPr>
              <w:keepNext/>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«_____»______________ 2014г.</w:t>
            </w:r>
          </w:p>
          <w:p w:rsidR="00D05A77" w:rsidRPr="00D05A77" w:rsidRDefault="00D05A77" w:rsidP="00B378D3">
            <w:pPr>
              <w:keepNext/>
              <w:keepLines/>
              <w:widowControl w:val="0"/>
              <w:suppressLineNumbers/>
              <w:suppressAutoHyphens/>
              <w:jc w:val="right"/>
              <w:rPr>
                <w:rFonts w:ascii="Times New Roman" w:hAnsi="Times New Roman" w:cs="Times New Roman"/>
                <w:sz w:val="24"/>
                <w:szCs w:val="24"/>
                <w:highlight w:val="yellow"/>
              </w:rPr>
            </w:pPr>
          </w:p>
        </w:tc>
      </w:tr>
    </w:tbl>
    <w:p w:rsidR="00D05A77" w:rsidRPr="00D05A77" w:rsidRDefault="00D05A77" w:rsidP="00D05A77">
      <w:pPr>
        <w:keepNext/>
        <w:keepLines/>
        <w:widowControl w:val="0"/>
        <w:suppressLineNumbers/>
        <w:suppressAutoHyphens/>
        <w:jc w:val="center"/>
        <w:rPr>
          <w:rFonts w:ascii="Times New Roman" w:hAnsi="Times New Roman" w:cs="Times New Roman"/>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b/>
          <w:bCs/>
          <w:sz w:val="24"/>
          <w:szCs w:val="24"/>
        </w:rPr>
      </w:pPr>
      <w:r w:rsidRPr="00D05A77">
        <w:rPr>
          <w:rFonts w:ascii="Times New Roman" w:hAnsi="Times New Roman" w:cs="Times New Roman"/>
          <w:b/>
          <w:bCs/>
          <w:sz w:val="24"/>
          <w:szCs w:val="24"/>
        </w:rPr>
        <w:t>ДОКУМЕНТАЦИЯ ОБ АУКЦИОНЕ В ЭЛЕКТРОННОЙ ФОРМЕ</w:t>
      </w:r>
    </w:p>
    <w:p w:rsidR="00D05A77" w:rsidRPr="00D05A77" w:rsidRDefault="00D05A77" w:rsidP="00D05A77">
      <w:pPr>
        <w:pStyle w:val="af3"/>
        <w:spacing w:line="240" w:lineRule="auto"/>
        <w:ind w:firstLine="540"/>
        <w:jc w:val="center"/>
        <w:rPr>
          <w:b/>
          <w:sz w:val="24"/>
          <w:szCs w:val="24"/>
        </w:rPr>
      </w:pPr>
      <w:r w:rsidRPr="00D05A77">
        <w:rPr>
          <w:b/>
          <w:bCs/>
          <w:sz w:val="24"/>
          <w:szCs w:val="24"/>
        </w:rPr>
        <w:t>на право заключения гражданско-правового договора</w:t>
      </w:r>
      <w:r w:rsidRPr="00D05A77">
        <w:rPr>
          <w:b/>
          <w:bCs/>
          <w:sz w:val="24"/>
          <w:szCs w:val="24"/>
        </w:rPr>
        <w:br/>
      </w:r>
      <w:r w:rsidRPr="00D05A77">
        <w:rPr>
          <w:b/>
          <w:sz w:val="24"/>
          <w:szCs w:val="24"/>
        </w:rPr>
        <w:t>на оказание медицинских услуг по прохождению периодического медицинского осмотра</w:t>
      </w:r>
    </w:p>
    <w:p w:rsidR="00D05A77" w:rsidRDefault="00D05A77" w:rsidP="00D05A77">
      <w:pPr>
        <w:keepNext/>
        <w:keepLines/>
        <w:widowControl w:val="0"/>
        <w:suppressLineNumbers/>
        <w:suppressAutoHyphens/>
        <w:jc w:val="center"/>
        <w:rPr>
          <w:rFonts w:ascii="Times New Roman" w:hAnsi="Times New Roman" w:cs="Times New Roman"/>
          <w:b/>
          <w:bCs/>
          <w:sz w:val="24"/>
          <w:szCs w:val="24"/>
        </w:rPr>
      </w:pPr>
    </w:p>
    <w:p w:rsidR="00D05A77" w:rsidRDefault="00D05A77" w:rsidP="00D05A77">
      <w:pPr>
        <w:keepNext/>
        <w:keepLines/>
        <w:widowControl w:val="0"/>
        <w:suppressLineNumbers/>
        <w:suppressAutoHyphens/>
        <w:jc w:val="center"/>
        <w:rPr>
          <w:rFonts w:ascii="Times New Roman" w:hAnsi="Times New Roman" w:cs="Times New Roman"/>
          <w:b/>
          <w:bCs/>
          <w:sz w:val="24"/>
          <w:szCs w:val="24"/>
        </w:rPr>
      </w:pPr>
    </w:p>
    <w:p w:rsidR="00D05A77" w:rsidRDefault="00D05A77" w:rsidP="00D05A77">
      <w:pPr>
        <w:keepNext/>
        <w:keepLines/>
        <w:widowControl w:val="0"/>
        <w:suppressLineNumbers/>
        <w:suppressAutoHyphens/>
        <w:jc w:val="center"/>
        <w:rPr>
          <w:rFonts w:ascii="Times New Roman" w:hAnsi="Times New Roman" w:cs="Times New Roman"/>
          <w:b/>
          <w:bCs/>
          <w:sz w:val="24"/>
          <w:szCs w:val="24"/>
        </w:rPr>
      </w:pPr>
    </w:p>
    <w:p w:rsidR="00D05A77" w:rsidRDefault="00D05A77" w:rsidP="00D05A77">
      <w:pPr>
        <w:keepNext/>
        <w:keepLines/>
        <w:widowControl w:val="0"/>
        <w:suppressLineNumbers/>
        <w:suppressAutoHyphens/>
        <w:jc w:val="center"/>
        <w:rPr>
          <w:rFonts w:ascii="Times New Roman" w:hAnsi="Times New Roman" w:cs="Times New Roman"/>
          <w:b/>
          <w:bCs/>
          <w:sz w:val="24"/>
          <w:szCs w:val="24"/>
        </w:rPr>
      </w:pPr>
    </w:p>
    <w:p w:rsidR="00D05A77" w:rsidRDefault="00D05A77" w:rsidP="00D05A77">
      <w:pPr>
        <w:keepNext/>
        <w:keepLines/>
        <w:widowControl w:val="0"/>
        <w:suppressLineNumbers/>
        <w:suppressAutoHyphens/>
        <w:jc w:val="center"/>
        <w:rPr>
          <w:rFonts w:ascii="Times New Roman" w:hAnsi="Times New Roman" w:cs="Times New Roman"/>
          <w:b/>
          <w:bCs/>
          <w:sz w:val="24"/>
          <w:szCs w:val="24"/>
        </w:rPr>
      </w:pPr>
    </w:p>
    <w:p w:rsidR="00D05A77" w:rsidRDefault="00D05A77" w:rsidP="00D05A77">
      <w:pPr>
        <w:keepNext/>
        <w:keepLines/>
        <w:widowControl w:val="0"/>
        <w:suppressLineNumbers/>
        <w:suppressAutoHyphens/>
        <w:jc w:val="center"/>
        <w:rPr>
          <w:rFonts w:ascii="Times New Roman" w:hAnsi="Times New Roman" w:cs="Times New Roman"/>
          <w:b/>
          <w:bCs/>
          <w:sz w:val="24"/>
          <w:szCs w:val="24"/>
        </w:rPr>
      </w:pPr>
    </w:p>
    <w:p w:rsidR="00D05A77" w:rsidRDefault="00D05A77" w:rsidP="00D05A77">
      <w:pPr>
        <w:keepNext/>
        <w:keepLines/>
        <w:widowControl w:val="0"/>
        <w:suppressLineNumbers/>
        <w:suppressAutoHyphens/>
        <w:jc w:val="center"/>
        <w:rPr>
          <w:rFonts w:ascii="Times New Roman" w:hAnsi="Times New Roman" w:cs="Times New Roman"/>
          <w:b/>
          <w:bCs/>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b/>
          <w:bCs/>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b/>
          <w:bCs/>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b/>
          <w:bCs/>
          <w:sz w:val="24"/>
          <w:szCs w:val="24"/>
        </w:rPr>
      </w:pPr>
      <w:r w:rsidRPr="00D05A77">
        <w:rPr>
          <w:rFonts w:ascii="Times New Roman" w:hAnsi="Times New Roman" w:cs="Times New Roman"/>
          <w:b/>
          <w:bCs/>
          <w:sz w:val="24"/>
          <w:szCs w:val="24"/>
        </w:rPr>
        <w:t>2014 г.</w:t>
      </w:r>
    </w:p>
    <w:p w:rsidR="00D05A77" w:rsidRPr="00D05A77" w:rsidRDefault="00D05A77" w:rsidP="00D05A77">
      <w:pPr>
        <w:pStyle w:val="ConsPlusNormal"/>
        <w:widowControl/>
        <w:spacing w:before="120" w:after="120"/>
        <w:ind w:firstLine="0"/>
        <w:jc w:val="both"/>
        <w:rPr>
          <w:rFonts w:ascii="Times New Roman" w:hAnsi="Times New Roman" w:cs="Times New Roman"/>
          <w:b/>
          <w:bCs/>
          <w:sz w:val="24"/>
          <w:szCs w:val="24"/>
        </w:rPr>
      </w:pPr>
    </w:p>
    <w:p w:rsidR="00D05A77" w:rsidRPr="00D05A77" w:rsidRDefault="00D05A77" w:rsidP="00D05A77">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D05A77">
        <w:rPr>
          <w:rFonts w:ascii="Times New Roman" w:hAnsi="Times New Roman" w:cs="Times New Roman"/>
          <w:b/>
          <w:bCs/>
          <w:sz w:val="24"/>
          <w:szCs w:val="24"/>
        </w:rPr>
        <w:br w:type="page"/>
      </w:r>
      <w:bookmarkStart w:id="0" w:name="_Ref248571702"/>
      <w:r w:rsidRPr="00D05A77">
        <w:rPr>
          <w:rFonts w:ascii="Times New Roman" w:hAnsi="Times New Roman" w:cs="Times New Roman"/>
          <w:b/>
          <w:bCs/>
          <w:sz w:val="24"/>
          <w:szCs w:val="24"/>
        </w:rPr>
        <w:lastRenderedPageBreak/>
        <w:t>СВЕДЕНИЯ О ПРОВОДИМОМ АУКЦИОНЕ В ЭЛЕКТРОННОЙ ФОРМЕ</w:t>
      </w:r>
      <w:bookmarkEnd w:id="0"/>
    </w:p>
    <w:p w:rsidR="00D05A77" w:rsidRPr="00D05A77" w:rsidRDefault="00D05A77" w:rsidP="00D05A7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D05A77">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05A77">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931" w:type="dxa"/>
        <w:tblLayout w:type="fixed"/>
        <w:tblLook w:val="0000"/>
      </w:tblPr>
      <w:tblGrid>
        <w:gridCol w:w="817"/>
        <w:gridCol w:w="8"/>
        <w:gridCol w:w="2535"/>
        <w:gridCol w:w="9"/>
        <w:gridCol w:w="7020"/>
      </w:tblGrid>
      <w:tr w:rsidR="00D05A77" w:rsidRPr="00D05A77" w:rsidTr="00B378D3">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D05A77" w:rsidRPr="00D05A77" w:rsidRDefault="00D05A77" w:rsidP="00B378D3">
            <w:pPr>
              <w:keepNext/>
              <w:keepLines/>
              <w:widowControl w:val="0"/>
              <w:suppressLineNumbers/>
              <w:suppressAutoHyphens/>
              <w:jc w:val="center"/>
              <w:rPr>
                <w:rFonts w:ascii="Times New Roman" w:hAnsi="Times New Roman" w:cs="Times New Roman"/>
                <w:b/>
                <w:bCs/>
                <w:sz w:val="24"/>
                <w:szCs w:val="24"/>
              </w:rPr>
            </w:pPr>
            <w:r w:rsidRPr="00D05A77">
              <w:rPr>
                <w:rFonts w:ascii="Times New Roman" w:hAnsi="Times New Roman" w:cs="Times New Roman"/>
                <w:b/>
                <w:bCs/>
                <w:sz w:val="24"/>
                <w:szCs w:val="24"/>
              </w:rPr>
              <w:t>№</w:t>
            </w:r>
          </w:p>
          <w:p w:rsidR="00D05A77" w:rsidRPr="00D05A77" w:rsidRDefault="00D05A77" w:rsidP="00B378D3">
            <w:pPr>
              <w:keepNext/>
              <w:keepLines/>
              <w:widowControl w:val="0"/>
              <w:suppressLineNumbers/>
              <w:suppressAutoHyphens/>
              <w:jc w:val="center"/>
              <w:rPr>
                <w:rFonts w:ascii="Times New Roman" w:hAnsi="Times New Roman" w:cs="Times New Roman"/>
                <w:b/>
                <w:bCs/>
                <w:sz w:val="24"/>
                <w:szCs w:val="24"/>
              </w:rPr>
            </w:pPr>
            <w:r w:rsidRPr="00D05A77">
              <w:rPr>
                <w:rFonts w:ascii="Times New Roman" w:hAnsi="Times New Roman" w:cs="Times New Roman"/>
                <w:b/>
                <w:bCs/>
                <w:sz w:val="24"/>
                <w:szCs w:val="24"/>
              </w:rPr>
              <w:t>пункта</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D05A77" w:rsidRPr="00D05A77" w:rsidRDefault="00D05A77" w:rsidP="00B378D3">
            <w:pPr>
              <w:keepNext/>
              <w:keepLines/>
              <w:widowControl w:val="0"/>
              <w:suppressLineNumbers/>
              <w:suppressAutoHyphens/>
              <w:jc w:val="center"/>
              <w:rPr>
                <w:rFonts w:ascii="Times New Roman" w:hAnsi="Times New Roman" w:cs="Times New Roman"/>
                <w:b/>
                <w:bCs/>
                <w:sz w:val="24"/>
                <w:szCs w:val="24"/>
              </w:rPr>
            </w:pPr>
            <w:r w:rsidRPr="00D05A77">
              <w:rPr>
                <w:rFonts w:ascii="Times New Roman" w:hAnsi="Times New Roman" w:cs="Times New Roman"/>
                <w:b/>
                <w:bCs/>
                <w:sz w:val="24"/>
                <w:szCs w:val="24"/>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D05A77" w:rsidRPr="00D05A77" w:rsidRDefault="00D05A77" w:rsidP="00B378D3">
            <w:pPr>
              <w:keepNext/>
              <w:keepLines/>
              <w:widowControl w:val="0"/>
              <w:suppressLineNumbers/>
              <w:suppressAutoHyphens/>
              <w:jc w:val="center"/>
              <w:rPr>
                <w:rFonts w:ascii="Times New Roman" w:hAnsi="Times New Roman" w:cs="Times New Roman"/>
                <w:b/>
                <w:bCs/>
                <w:sz w:val="24"/>
                <w:szCs w:val="24"/>
              </w:rPr>
            </w:pPr>
            <w:r w:rsidRPr="00D05A77">
              <w:rPr>
                <w:rFonts w:ascii="Times New Roman" w:hAnsi="Times New Roman" w:cs="Times New Roman"/>
                <w:b/>
                <w:bCs/>
                <w:sz w:val="24"/>
                <w:szCs w:val="24"/>
              </w:rPr>
              <w:t>Информация</w:t>
            </w:r>
          </w:p>
        </w:tc>
      </w:tr>
      <w:tr w:rsidR="00D05A77" w:rsidRPr="00D05A77" w:rsidTr="00B378D3">
        <w:tc>
          <w:tcPr>
            <w:tcW w:w="10389" w:type="dxa"/>
            <w:gridSpan w:val="5"/>
            <w:tcBorders>
              <w:top w:val="single" w:sz="4" w:space="0" w:color="auto"/>
              <w:left w:val="single" w:sz="4" w:space="0" w:color="auto"/>
              <w:bottom w:val="single" w:sz="4" w:space="0" w:color="auto"/>
              <w:right w:val="single" w:sz="4" w:space="0" w:color="auto"/>
            </w:tcBorders>
          </w:tcPr>
          <w:p w:rsidR="00D05A77" w:rsidRPr="00D05A77" w:rsidRDefault="00D05A77" w:rsidP="00B378D3">
            <w:pPr>
              <w:keepNext/>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D05A77" w:rsidRPr="00D05A77" w:rsidTr="00B378D3">
        <w:tc>
          <w:tcPr>
            <w:tcW w:w="825" w:type="dxa"/>
            <w:gridSpan w:val="2"/>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b/>
                <w:sz w:val="24"/>
                <w:szCs w:val="24"/>
              </w:rPr>
            </w:pPr>
          </w:p>
        </w:tc>
        <w:tc>
          <w:tcPr>
            <w:tcW w:w="2535"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keepNext/>
              <w:keepLines/>
              <w:widowControl w:val="0"/>
              <w:suppressLineNumbers/>
              <w:suppressAutoHyphens/>
              <w:rPr>
                <w:rFonts w:ascii="Times New Roman" w:hAnsi="Times New Roman" w:cs="Times New Roman"/>
                <w:color w:val="FF0000"/>
                <w:sz w:val="24"/>
                <w:szCs w:val="24"/>
              </w:rPr>
            </w:pPr>
            <w:r w:rsidRPr="00D05A77">
              <w:rPr>
                <w:rFonts w:ascii="Times New Roman" w:hAnsi="Times New Roman" w:cs="Times New Roman"/>
                <w:color w:val="FF0000"/>
                <w:sz w:val="24"/>
                <w:szCs w:val="24"/>
              </w:rPr>
              <w:t>Идентификационный код закупки:</w:t>
            </w:r>
          </w:p>
        </w:tc>
        <w:tc>
          <w:tcPr>
            <w:tcW w:w="7029" w:type="dxa"/>
            <w:gridSpan w:val="2"/>
            <w:tcBorders>
              <w:top w:val="single" w:sz="4" w:space="0" w:color="auto"/>
              <w:left w:val="single" w:sz="4" w:space="0" w:color="auto"/>
              <w:bottom w:val="single" w:sz="4" w:space="0" w:color="auto"/>
              <w:right w:val="single" w:sz="4" w:space="0" w:color="auto"/>
            </w:tcBorders>
          </w:tcPr>
          <w:p w:rsidR="00D05A77" w:rsidRPr="00D05A77" w:rsidRDefault="00D05A77" w:rsidP="00B378D3">
            <w:pPr>
              <w:keepNext/>
              <w:keepLines/>
              <w:widowControl w:val="0"/>
              <w:suppressLineNumbers/>
              <w:suppressAutoHyphens/>
              <w:rPr>
                <w:rFonts w:ascii="Times New Roman" w:hAnsi="Times New Roman" w:cs="Times New Roman"/>
                <w:color w:val="FF0000"/>
                <w:sz w:val="24"/>
                <w:szCs w:val="24"/>
              </w:rPr>
            </w:pPr>
            <w:r w:rsidRPr="00D05A77">
              <w:rPr>
                <w:rFonts w:ascii="Times New Roman" w:hAnsi="Times New Roman" w:cs="Times New Roman"/>
                <w:i/>
                <w:color w:val="FF0000"/>
                <w:sz w:val="24"/>
                <w:szCs w:val="24"/>
              </w:rPr>
              <w:t>Указывается с 01.01.2015 года</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Наименование</w:t>
            </w:r>
          </w:p>
          <w:p w:rsidR="00D05A77" w:rsidRPr="00D05A77" w:rsidRDefault="00D05A77" w:rsidP="00197934">
            <w:pPr>
              <w:spacing w:after="0" w:line="240" w:lineRule="auto"/>
              <w:rPr>
                <w:rFonts w:ascii="Times New Roman" w:hAnsi="Times New Roman" w:cs="Times New Roman"/>
                <w:sz w:val="24"/>
                <w:szCs w:val="24"/>
                <w:u w:val="single"/>
              </w:rPr>
            </w:pPr>
            <w:r w:rsidRPr="00D05A77">
              <w:rPr>
                <w:rFonts w:ascii="Times New Roman" w:hAnsi="Times New Roman" w:cs="Times New Roman"/>
                <w:sz w:val="24"/>
                <w:szCs w:val="24"/>
              </w:rPr>
              <w:t xml:space="preserve"> </w:t>
            </w:r>
            <w:r w:rsidRPr="00D05A77">
              <w:rPr>
                <w:rFonts w:ascii="Times New Roman" w:hAnsi="Times New Roman" w:cs="Times New Roman"/>
                <w:sz w:val="24"/>
                <w:szCs w:val="24"/>
                <w:u w:val="single"/>
              </w:rPr>
              <w:t>Муниципальное бюджетное общеобразовательное</w:t>
            </w:r>
            <w:r w:rsidRPr="00D05A77">
              <w:rPr>
                <w:rFonts w:ascii="Times New Roman" w:hAnsi="Times New Roman" w:cs="Times New Roman"/>
                <w:bCs/>
                <w:sz w:val="24"/>
                <w:szCs w:val="24"/>
                <w:u w:val="single"/>
              </w:rPr>
              <w:t xml:space="preserve"> учреждение «Средняя общеобразовательная школа № 6</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Место нахождения</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u w:val="single"/>
              </w:rPr>
            </w:pPr>
            <w:r w:rsidRPr="00D05A77">
              <w:rPr>
                <w:rFonts w:ascii="Times New Roman" w:hAnsi="Times New Roman" w:cs="Times New Roman"/>
                <w:bCs/>
                <w:sz w:val="24"/>
                <w:szCs w:val="24"/>
                <w:u w:val="single"/>
              </w:rPr>
              <w:t xml:space="preserve">628260, </w:t>
            </w:r>
            <w:r w:rsidRPr="00D05A77">
              <w:rPr>
                <w:rFonts w:ascii="Times New Roman" w:hAnsi="Times New Roman" w:cs="Times New Roman"/>
                <w:sz w:val="24"/>
                <w:szCs w:val="24"/>
                <w:u w:val="single"/>
                <w:lang w:eastAsia="ar-SA"/>
              </w:rPr>
              <w:t>Хант</w:t>
            </w:r>
            <w:proofErr w:type="gramStart"/>
            <w:r w:rsidRPr="00D05A77">
              <w:rPr>
                <w:rFonts w:ascii="Times New Roman" w:hAnsi="Times New Roman" w:cs="Times New Roman"/>
                <w:sz w:val="24"/>
                <w:szCs w:val="24"/>
                <w:u w:val="single"/>
                <w:lang w:eastAsia="ar-SA"/>
              </w:rPr>
              <w:t>ы-</w:t>
            </w:r>
            <w:proofErr w:type="gramEnd"/>
            <w:r w:rsidRPr="00D05A77">
              <w:rPr>
                <w:rFonts w:ascii="Times New Roman" w:hAnsi="Times New Roman" w:cs="Times New Roman"/>
                <w:sz w:val="24"/>
                <w:szCs w:val="24"/>
                <w:u w:val="single"/>
                <w:lang w:eastAsia="ar-SA"/>
              </w:rPr>
              <w:t xml:space="preserve"> Мансийский автономный округ</w:t>
            </w:r>
            <w:r w:rsidRPr="00D05A77">
              <w:rPr>
                <w:rFonts w:ascii="Times New Roman" w:hAnsi="Times New Roman" w:cs="Times New Roman"/>
                <w:sz w:val="24"/>
                <w:szCs w:val="24"/>
                <w:u w:val="single"/>
              </w:rPr>
              <w:t xml:space="preserve"> - Югра, Тюменская область,</w:t>
            </w:r>
            <w:r w:rsidRPr="00D05A77">
              <w:rPr>
                <w:rFonts w:ascii="Times New Roman" w:hAnsi="Times New Roman" w:cs="Times New Roman"/>
                <w:bCs/>
                <w:sz w:val="24"/>
                <w:szCs w:val="24"/>
                <w:u w:val="single"/>
              </w:rPr>
              <w:t xml:space="preserve"> </w:t>
            </w:r>
            <w:r w:rsidRPr="00D05A77">
              <w:rPr>
                <w:rFonts w:ascii="Times New Roman" w:hAnsi="Times New Roman" w:cs="Times New Roman"/>
                <w:sz w:val="24"/>
                <w:szCs w:val="24"/>
                <w:u w:val="single"/>
              </w:rPr>
              <w:t xml:space="preserve">г. Югорск, </w:t>
            </w:r>
            <w:r w:rsidRPr="00D05A77">
              <w:rPr>
                <w:rFonts w:ascii="Times New Roman" w:hAnsi="Times New Roman" w:cs="Times New Roman"/>
                <w:bCs/>
                <w:sz w:val="24"/>
                <w:szCs w:val="24"/>
                <w:u w:val="single"/>
              </w:rPr>
              <w:t>ул. Ермака, 7.</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Почтовый адрес</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u w:val="single"/>
              </w:rPr>
            </w:pPr>
            <w:r w:rsidRPr="00D05A77">
              <w:rPr>
                <w:rFonts w:ascii="Times New Roman" w:hAnsi="Times New Roman" w:cs="Times New Roman"/>
                <w:bCs/>
                <w:sz w:val="24"/>
                <w:szCs w:val="24"/>
                <w:u w:val="single"/>
              </w:rPr>
              <w:t xml:space="preserve">628260, </w:t>
            </w:r>
            <w:r w:rsidRPr="00D05A77">
              <w:rPr>
                <w:rFonts w:ascii="Times New Roman" w:hAnsi="Times New Roman" w:cs="Times New Roman"/>
                <w:sz w:val="24"/>
                <w:szCs w:val="24"/>
                <w:u w:val="single"/>
                <w:lang w:eastAsia="ar-SA"/>
              </w:rPr>
              <w:t>Хант</w:t>
            </w:r>
            <w:proofErr w:type="gramStart"/>
            <w:r w:rsidRPr="00D05A77">
              <w:rPr>
                <w:rFonts w:ascii="Times New Roman" w:hAnsi="Times New Roman" w:cs="Times New Roman"/>
                <w:sz w:val="24"/>
                <w:szCs w:val="24"/>
                <w:u w:val="single"/>
                <w:lang w:eastAsia="ar-SA"/>
              </w:rPr>
              <w:t>ы-</w:t>
            </w:r>
            <w:proofErr w:type="gramEnd"/>
            <w:r w:rsidRPr="00D05A77">
              <w:rPr>
                <w:rFonts w:ascii="Times New Roman" w:hAnsi="Times New Roman" w:cs="Times New Roman"/>
                <w:sz w:val="24"/>
                <w:szCs w:val="24"/>
                <w:u w:val="single"/>
                <w:lang w:eastAsia="ar-SA"/>
              </w:rPr>
              <w:t xml:space="preserve"> Мансийский автономный округ</w:t>
            </w:r>
            <w:r w:rsidRPr="00D05A77">
              <w:rPr>
                <w:rFonts w:ascii="Times New Roman" w:hAnsi="Times New Roman" w:cs="Times New Roman"/>
                <w:sz w:val="24"/>
                <w:szCs w:val="24"/>
                <w:u w:val="single"/>
              </w:rPr>
              <w:t xml:space="preserve"> - Югра, Тюменская область,</w:t>
            </w:r>
            <w:r w:rsidRPr="00D05A77">
              <w:rPr>
                <w:rFonts w:ascii="Times New Roman" w:hAnsi="Times New Roman" w:cs="Times New Roman"/>
                <w:bCs/>
                <w:sz w:val="24"/>
                <w:szCs w:val="24"/>
                <w:u w:val="single"/>
              </w:rPr>
              <w:t xml:space="preserve"> </w:t>
            </w:r>
            <w:r w:rsidRPr="00D05A77">
              <w:rPr>
                <w:rFonts w:ascii="Times New Roman" w:hAnsi="Times New Roman" w:cs="Times New Roman"/>
                <w:sz w:val="24"/>
                <w:szCs w:val="24"/>
                <w:u w:val="single"/>
              </w:rPr>
              <w:t xml:space="preserve">г. Югорск, </w:t>
            </w:r>
            <w:r w:rsidRPr="00D05A77">
              <w:rPr>
                <w:rFonts w:ascii="Times New Roman" w:hAnsi="Times New Roman" w:cs="Times New Roman"/>
                <w:bCs/>
                <w:sz w:val="24"/>
                <w:szCs w:val="24"/>
                <w:u w:val="single"/>
              </w:rPr>
              <w:t>ул. Ермака, 7.</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Телефон </w:t>
            </w:r>
            <w:r w:rsidRPr="00D05A77">
              <w:rPr>
                <w:rFonts w:ascii="Times New Roman" w:hAnsi="Times New Roman" w:cs="Times New Roman"/>
                <w:sz w:val="24"/>
                <w:szCs w:val="24"/>
                <w:u w:val="single"/>
              </w:rPr>
              <w:t xml:space="preserve">8(34675) 7-24-47 </w:t>
            </w:r>
            <w:r w:rsidRPr="00D05A77">
              <w:rPr>
                <w:rFonts w:ascii="Times New Roman" w:hAnsi="Times New Roman" w:cs="Times New Roman"/>
                <w:sz w:val="24"/>
                <w:szCs w:val="24"/>
              </w:rPr>
              <w:t xml:space="preserve">факс </w:t>
            </w:r>
            <w:r w:rsidRPr="00D05A77">
              <w:rPr>
                <w:rFonts w:ascii="Times New Roman" w:hAnsi="Times New Roman" w:cs="Times New Roman"/>
                <w:sz w:val="24"/>
                <w:szCs w:val="24"/>
                <w:u w:val="single"/>
              </w:rPr>
              <w:t>8(34675) 6-87-37</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Адрес электронной почты </w:t>
            </w:r>
            <w:r w:rsidRPr="00D05A77">
              <w:rPr>
                <w:rFonts w:ascii="Times New Roman" w:hAnsi="Times New Roman" w:cs="Times New Roman"/>
                <w:sz w:val="24"/>
                <w:szCs w:val="24"/>
                <w:u w:val="single"/>
                <w:lang w:val="en-US"/>
              </w:rPr>
              <w:t>school</w:t>
            </w:r>
            <w:r w:rsidRPr="00D05A77">
              <w:rPr>
                <w:rFonts w:ascii="Times New Roman" w:hAnsi="Times New Roman" w:cs="Times New Roman"/>
                <w:sz w:val="24"/>
                <w:szCs w:val="24"/>
                <w:u w:val="single"/>
              </w:rPr>
              <w:t xml:space="preserve">-62007 @ </w:t>
            </w:r>
            <w:proofErr w:type="spellStart"/>
            <w:r w:rsidRPr="00D05A77">
              <w:rPr>
                <w:rFonts w:ascii="Times New Roman" w:hAnsi="Times New Roman" w:cs="Times New Roman"/>
                <w:sz w:val="24"/>
                <w:szCs w:val="24"/>
                <w:u w:val="single"/>
                <w:lang w:val="en-US"/>
              </w:rPr>
              <w:t>yandex</w:t>
            </w:r>
            <w:proofErr w:type="spellEnd"/>
            <w:r w:rsidRPr="00D05A77">
              <w:rPr>
                <w:rFonts w:ascii="Times New Roman" w:hAnsi="Times New Roman" w:cs="Times New Roman"/>
                <w:sz w:val="24"/>
                <w:szCs w:val="24"/>
                <w:u w:val="single"/>
              </w:rPr>
              <w:t>.</w:t>
            </w:r>
            <w:proofErr w:type="spellStart"/>
            <w:r w:rsidRPr="00D05A77">
              <w:rPr>
                <w:rFonts w:ascii="Times New Roman" w:hAnsi="Times New Roman" w:cs="Times New Roman"/>
                <w:sz w:val="24"/>
                <w:szCs w:val="24"/>
                <w:u w:val="single"/>
                <w:lang w:val="en-US"/>
              </w:rPr>
              <w:t>ru</w:t>
            </w:r>
            <w:proofErr w:type="spellEnd"/>
            <w:r w:rsidRPr="00D05A77">
              <w:rPr>
                <w:rFonts w:ascii="Times New Roman" w:hAnsi="Times New Roman" w:cs="Times New Roman"/>
                <w:sz w:val="24"/>
                <w:szCs w:val="24"/>
              </w:rPr>
              <w:t xml:space="preserve"> </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Ответственное должностное лицо: заведующий хозяйством групп детей дошкольного возраста Белинская Наталия Николаевна</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u w:val="single"/>
              </w:rPr>
            </w:pPr>
            <w:r w:rsidRPr="00D05A77">
              <w:rPr>
                <w:rFonts w:ascii="Times New Roman" w:hAnsi="Times New Roman" w:cs="Times New Roman"/>
                <w:sz w:val="24"/>
                <w:szCs w:val="24"/>
                <w:u w:val="single"/>
              </w:rPr>
              <w:t>Наименование:</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Администрация города Югорска. </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u w:val="single"/>
              </w:rPr>
            </w:pPr>
            <w:r w:rsidRPr="00D05A77">
              <w:rPr>
                <w:rFonts w:ascii="Times New Roman" w:hAnsi="Times New Roman" w:cs="Times New Roman"/>
                <w:sz w:val="24"/>
                <w:szCs w:val="24"/>
                <w:u w:val="single"/>
              </w:rPr>
              <w:t>Место нахождения:</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каб. 310. </w:t>
            </w:r>
            <w:r w:rsidRPr="00D05A77">
              <w:rPr>
                <w:rFonts w:ascii="Times New Roman" w:hAnsi="Times New Roman" w:cs="Times New Roman"/>
                <w:sz w:val="24"/>
                <w:szCs w:val="24"/>
                <w:u w:val="single"/>
              </w:rPr>
              <w:t>Почтовый адрес</w:t>
            </w:r>
            <w:r w:rsidRPr="00D05A77">
              <w:rPr>
                <w:rFonts w:ascii="Times New Roman" w:hAnsi="Times New Roman" w:cs="Times New Roman"/>
                <w:sz w:val="24"/>
                <w:szCs w:val="24"/>
              </w:rPr>
              <w:t>:</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Телефон (</w:t>
            </w:r>
            <w:r w:rsidRPr="00D05A77">
              <w:rPr>
                <w:rFonts w:ascii="Times New Roman" w:hAnsi="Times New Roman" w:cs="Times New Roman"/>
                <w:sz w:val="24"/>
                <w:szCs w:val="24"/>
                <w:u w:val="single"/>
              </w:rPr>
              <w:t>34675) 50037</w:t>
            </w:r>
            <w:r w:rsidRPr="00D05A77">
              <w:rPr>
                <w:rFonts w:ascii="Times New Roman" w:hAnsi="Times New Roman" w:cs="Times New Roman"/>
                <w:sz w:val="24"/>
                <w:szCs w:val="24"/>
              </w:rPr>
              <w:t xml:space="preserve"> факс (</w:t>
            </w:r>
            <w:r w:rsidRPr="00D05A77">
              <w:rPr>
                <w:rFonts w:ascii="Times New Roman" w:hAnsi="Times New Roman" w:cs="Times New Roman"/>
                <w:sz w:val="24"/>
                <w:szCs w:val="24"/>
                <w:u w:val="single"/>
              </w:rPr>
              <w:t>34675) 50037.</w:t>
            </w:r>
            <w:r w:rsidRPr="00D05A77">
              <w:rPr>
                <w:rFonts w:ascii="Times New Roman" w:hAnsi="Times New Roman" w:cs="Times New Roman"/>
                <w:sz w:val="24"/>
                <w:szCs w:val="24"/>
              </w:rPr>
              <w:t xml:space="preserve"> </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u w:val="single"/>
              </w:rPr>
              <w:t>Адрес электронной почты:</w:t>
            </w:r>
            <w:r w:rsidRPr="00D05A77">
              <w:rPr>
                <w:rFonts w:ascii="Times New Roman" w:hAnsi="Times New Roman" w:cs="Times New Roman"/>
                <w:sz w:val="24"/>
                <w:szCs w:val="24"/>
              </w:rPr>
              <w:t xml:space="preserve"> omz@ugorsk.ru </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u w:val="single"/>
              </w:rPr>
              <w:t>Ответственное должностное лицо</w:t>
            </w:r>
            <w:r w:rsidRPr="00D05A77">
              <w:rPr>
                <w:rFonts w:ascii="Times New Roman" w:hAnsi="Times New Roman" w:cs="Times New Roman"/>
                <w:sz w:val="24"/>
                <w:szCs w:val="24"/>
              </w:rPr>
              <w:t>:  начальник отдела муниципальных закупок Захарова Наталья Борисовна.</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Не привлекается</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 xml:space="preserve">Информация о контрактной службе заказчика, </w:t>
            </w:r>
            <w:r w:rsidRPr="00D05A77">
              <w:rPr>
                <w:rFonts w:ascii="Times New Roman" w:hAnsi="Times New Roman" w:cs="Times New Roman"/>
                <w:sz w:val="24"/>
                <w:szCs w:val="24"/>
              </w:rPr>
              <w:lastRenderedPageBreak/>
              <w:t xml:space="preserve">контрактном управляющем,  </w:t>
            </w:r>
            <w:proofErr w:type="gramStart"/>
            <w:r w:rsidRPr="00D05A77">
              <w:rPr>
                <w:rFonts w:ascii="Times New Roman" w:hAnsi="Times New Roman" w:cs="Times New Roman"/>
                <w:sz w:val="24"/>
                <w:szCs w:val="24"/>
              </w:rPr>
              <w:t>ответственных</w:t>
            </w:r>
            <w:proofErr w:type="gramEnd"/>
            <w:r w:rsidRPr="00D05A77">
              <w:rPr>
                <w:rFonts w:ascii="Times New Roman" w:hAnsi="Times New Roman" w:cs="Times New Roman"/>
                <w:sz w:val="24"/>
                <w:szCs w:val="24"/>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u w:val="single"/>
              </w:rPr>
              <w:lastRenderedPageBreak/>
              <w:t>Контрактный управляющий:</w:t>
            </w:r>
            <w:r w:rsidRPr="00D05A77">
              <w:rPr>
                <w:rFonts w:ascii="Times New Roman" w:hAnsi="Times New Roman" w:cs="Times New Roman"/>
                <w:sz w:val="24"/>
                <w:szCs w:val="24"/>
              </w:rPr>
              <w:t xml:space="preserve"> заведующий хозяйством групп детей дошкольного возраста Белинская Наталия Николаевна телефон 8(34675)7-20-55</w:t>
            </w:r>
          </w:p>
        </w:tc>
      </w:tr>
      <w:tr w:rsidR="00D05A77" w:rsidRPr="00D05A77" w:rsidTr="00B378D3">
        <w:tc>
          <w:tcPr>
            <w:tcW w:w="817" w:type="dxa"/>
            <w:vMerge w:val="restart"/>
            <w:tcBorders>
              <w:top w:val="single" w:sz="4" w:space="0" w:color="auto"/>
              <w:left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napToGrid w:val="0"/>
                <w:sz w:val="24"/>
                <w:szCs w:val="24"/>
              </w:rPr>
            </w:pPr>
            <w:bookmarkStart w:id="2" w:name="_Ref166267388"/>
            <w:bookmarkEnd w:id="2"/>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shd w:val="clear" w:color="auto" w:fill="FFFFFF"/>
              <w:spacing w:after="0" w:line="240" w:lineRule="auto"/>
              <w:rPr>
                <w:rFonts w:ascii="Times New Roman" w:hAnsi="Times New Roman" w:cs="Times New Roman"/>
                <w:sz w:val="24"/>
                <w:szCs w:val="24"/>
              </w:rPr>
            </w:pPr>
            <w:r w:rsidRPr="00D05A77">
              <w:rPr>
                <w:rFonts w:ascii="Times New Roman" w:hAnsi="Times New Roman" w:cs="Times New Roman"/>
                <w:bCs/>
                <w:sz w:val="24"/>
                <w:szCs w:val="24"/>
              </w:rPr>
              <w:t xml:space="preserve">Наименование: </w:t>
            </w:r>
            <w:r w:rsidRPr="00D05A77">
              <w:rPr>
                <w:rFonts w:ascii="Times New Roman" w:hAnsi="Times New Roman" w:cs="Times New Roman"/>
                <w:sz w:val="24"/>
                <w:szCs w:val="24"/>
                <w:lang w:eastAsia="ar-SA"/>
              </w:rPr>
              <w:t>ЗАО «Сбербанк - АСТ»</w:t>
            </w:r>
          </w:p>
        </w:tc>
      </w:tr>
      <w:tr w:rsidR="00D05A77" w:rsidRPr="00D05A77" w:rsidTr="00B378D3">
        <w:tc>
          <w:tcPr>
            <w:tcW w:w="817" w:type="dxa"/>
            <w:vMerge/>
            <w:tcBorders>
              <w:left w:val="single" w:sz="4" w:space="0" w:color="auto"/>
              <w:bottom w:val="single" w:sz="4" w:space="0" w:color="auto"/>
              <w:right w:val="single" w:sz="4" w:space="0" w:color="auto"/>
            </w:tcBorders>
          </w:tcPr>
          <w:p w:rsidR="00D05A77" w:rsidRPr="00D05A77" w:rsidRDefault="00D05A77" w:rsidP="00197934">
            <w:pPr>
              <w:spacing w:after="0"/>
              <w:jc w:val="center"/>
              <w:rPr>
                <w:rFonts w:ascii="Times New Roman" w:hAnsi="Times New Roman" w:cs="Times New Roman"/>
                <w:b/>
                <w:bCs/>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http://</w:t>
            </w:r>
            <w:proofErr w:type="spellStart"/>
            <w:r w:rsidRPr="00D05A77">
              <w:rPr>
                <w:rFonts w:ascii="Times New Roman" w:hAnsi="Times New Roman" w:cs="Times New Roman"/>
                <w:sz w:val="24"/>
                <w:szCs w:val="24"/>
                <w:lang w:val="en-US"/>
              </w:rPr>
              <w:t>sberbank</w:t>
            </w:r>
            <w:proofErr w:type="spellEnd"/>
            <w:r w:rsidRPr="00D05A77">
              <w:rPr>
                <w:rFonts w:ascii="Times New Roman" w:hAnsi="Times New Roman" w:cs="Times New Roman"/>
                <w:sz w:val="24"/>
                <w:szCs w:val="24"/>
              </w:rPr>
              <w:t>-</w:t>
            </w:r>
            <w:proofErr w:type="spellStart"/>
            <w:r w:rsidRPr="00D05A77">
              <w:rPr>
                <w:rFonts w:ascii="Times New Roman" w:hAnsi="Times New Roman" w:cs="Times New Roman"/>
                <w:sz w:val="24"/>
                <w:szCs w:val="24"/>
                <w:lang w:val="en-US"/>
              </w:rPr>
              <w:t>ast</w:t>
            </w:r>
            <w:proofErr w:type="spellEnd"/>
            <w:r w:rsidRPr="00D05A77">
              <w:rPr>
                <w:rFonts w:ascii="Times New Roman" w:hAnsi="Times New Roman" w:cs="Times New Roman"/>
                <w:sz w:val="24"/>
                <w:szCs w:val="24"/>
              </w:rPr>
              <w:t>.</w:t>
            </w:r>
            <w:proofErr w:type="spellStart"/>
            <w:r w:rsidRPr="00D05A77">
              <w:rPr>
                <w:rFonts w:ascii="Times New Roman" w:hAnsi="Times New Roman" w:cs="Times New Roman"/>
                <w:sz w:val="24"/>
                <w:szCs w:val="24"/>
              </w:rPr>
              <w:t>ru</w:t>
            </w:r>
            <w:proofErr w:type="spellEnd"/>
            <w:r w:rsidRPr="00D05A77">
              <w:rPr>
                <w:rFonts w:ascii="Times New Roman" w:hAnsi="Times New Roman" w:cs="Times New Roman"/>
                <w:sz w:val="24"/>
                <w:szCs w:val="24"/>
              </w:rPr>
              <w:t>/</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197934" w:rsidRPr="00D05A77" w:rsidRDefault="00D05A77" w:rsidP="00197934">
            <w:pPr>
              <w:pStyle w:val="af3"/>
              <w:spacing w:line="240" w:lineRule="auto"/>
              <w:jc w:val="left"/>
              <w:rPr>
                <w:b/>
                <w:sz w:val="24"/>
                <w:szCs w:val="24"/>
              </w:rPr>
            </w:pPr>
            <w:r w:rsidRPr="00D05A77">
              <w:rPr>
                <w:sz w:val="24"/>
                <w:szCs w:val="24"/>
              </w:rPr>
              <w:t>Электронный аукцион</w:t>
            </w:r>
            <w:r w:rsidRPr="00D05A77">
              <w:rPr>
                <w:i/>
                <w:iCs/>
                <w:sz w:val="24"/>
                <w:szCs w:val="24"/>
              </w:rPr>
              <w:t xml:space="preserve"> </w:t>
            </w:r>
            <w:r w:rsidRPr="00D05A77">
              <w:rPr>
                <w:sz w:val="24"/>
                <w:szCs w:val="24"/>
              </w:rPr>
              <w:t xml:space="preserve">на право заключения гражданско-правового договора </w:t>
            </w:r>
            <w:r w:rsidR="00197934" w:rsidRPr="00D05A77">
              <w:rPr>
                <w:b/>
                <w:sz w:val="24"/>
                <w:szCs w:val="24"/>
              </w:rPr>
              <w:t>на оказание медицинских услуг по прохождению периодического медицинского осмотра</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i/>
                <w:sz w:val="24"/>
                <w:szCs w:val="24"/>
              </w:rPr>
            </w:pPr>
          </w:p>
        </w:tc>
      </w:tr>
      <w:tr w:rsidR="00D05A77" w:rsidRPr="00D05A77" w:rsidTr="00B378D3">
        <w:trPr>
          <w:trHeight w:val="453"/>
        </w:trPr>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Указано в части </w:t>
            </w:r>
            <w:fldSimple w:instr=" REF _Ref248728669 \r \h  \* MERGEFORMAT ">
              <w:r w:rsidR="008648DA" w:rsidRPr="008648DA">
                <w:rPr>
                  <w:rFonts w:ascii="Times New Roman" w:hAnsi="Times New Roman" w:cs="Times New Roman"/>
                  <w:sz w:val="24"/>
                  <w:szCs w:val="24"/>
                </w:rPr>
                <w:t>II</w:t>
              </w:r>
            </w:fldSimple>
            <w:r w:rsidRPr="00D05A77">
              <w:rPr>
                <w:rFonts w:ascii="Times New Roman" w:hAnsi="Times New Roman" w:cs="Times New Roman"/>
                <w:sz w:val="24"/>
                <w:szCs w:val="24"/>
              </w:rPr>
              <w:t>. «</w:t>
            </w:r>
            <w:fldSimple w:instr=" REF _Ref248728669 \h  \* MERGEFORMAT ">
              <w:r w:rsidR="008648DA" w:rsidRPr="008648DA">
                <w:rPr>
                  <w:rFonts w:ascii="Times New Roman" w:hAnsi="Times New Roman" w:cs="Times New Roman"/>
                  <w:bCs/>
                  <w:sz w:val="24"/>
                  <w:szCs w:val="24"/>
                </w:rPr>
                <w:t>ТЕХНИЧЕСКОЕ ЗАДАНИЕ</w:t>
              </w:r>
            </w:fldSimple>
            <w:r w:rsidRPr="00D05A77">
              <w:rPr>
                <w:rFonts w:ascii="Times New Roman" w:hAnsi="Times New Roman" w:cs="Times New Roman"/>
                <w:sz w:val="24"/>
                <w:szCs w:val="24"/>
              </w:rPr>
              <w:t>» настоящей документации об аукционе</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197934" w:rsidP="00197934">
            <w:pPr>
              <w:keepNext/>
              <w:keepLines/>
              <w:widowControl w:val="0"/>
              <w:suppressLineNumbers/>
              <w:suppressAutoHyphens/>
              <w:spacing w:after="0" w:line="240" w:lineRule="auto"/>
              <w:rPr>
                <w:rFonts w:ascii="Times New Roman" w:hAnsi="Times New Roman" w:cs="Times New Roman"/>
                <w:sz w:val="24"/>
                <w:szCs w:val="24"/>
                <w:u w:val="single"/>
              </w:rPr>
            </w:pPr>
            <w:r>
              <w:rPr>
                <w:rFonts w:ascii="Times New Roman" w:hAnsi="Times New Roman" w:cs="Times New Roman"/>
                <w:bCs/>
                <w:sz w:val="24"/>
                <w:szCs w:val="24"/>
                <w:u w:val="single"/>
              </w:rPr>
              <w:t xml:space="preserve">Территория г. Югорска, </w:t>
            </w:r>
            <w:r w:rsidR="00D05A77" w:rsidRPr="00D05A77">
              <w:rPr>
                <w:rFonts w:ascii="Times New Roman" w:hAnsi="Times New Roman" w:cs="Times New Roman"/>
                <w:sz w:val="24"/>
                <w:szCs w:val="24"/>
                <w:u w:val="single"/>
                <w:lang w:eastAsia="ar-SA"/>
              </w:rPr>
              <w:t>Хант</w:t>
            </w:r>
            <w:proofErr w:type="gramStart"/>
            <w:r w:rsidR="00D05A77" w:rsidRPr="00D05A77">
              <w:rPr>
                <w:rFonts w:ascii="Times New Roman" w:hAnsi="Times New Roman" w:cs="Times New Roman"/>
                <w:sz w:val="24"/>
                <w:szCs w:val="24"/>
                <w:u w:val="single"/>
                <w:lang w:eastAsia="ar-SA"/>
              </w:rPr>
              <w:t>ы-</w:t>
            </w:r>
            <w:proofErr w:type="gramEnd"/>
            <w:r w:rsidR="00D05A77" w:rsidRPr="00D05A77">
              <w:rPr>
                <w:rFonts w:ascii="Times New Roman" w:hAnsi="Times New Roman" w:cs="Times New Roman"/>
                <w:sz w:val="24"/>
                <w:szCs w:val="24"/>
                <w:u w:val="single"/>
                <w:lang w:eastAsia="ar-SA"/>
              </w:rPr>
              <w:t xml:space="preserve"> Мансийский автономный округ</w:t>
            </w:r>
            <w:r>
              <w:rPr>
                <w:rFonts w:ascii="Times New Roman" w:hAnsi="Times New Roman" w:cs="Times New Roman"/>
                <w:sz w:val="24"/>
                <w:szCs w:val="24"/>
                <w:u w:val="single"/>
              </w:rPr>
              <w:t xml:space="preserve"> - Югра</w:t>
            </w:r>
          </w:p>
          <w:p w:rsidR="00D05A77" w:rsidRPr="00D05A77" w:rsidRDefault="00D05A77" w:rsidP="00197934">
            <w:pPr>
              <w:autoSpaceDE w:val="0"/>
              <w:autoSpaceDN w:val="0"/>
              <w:adjustRightInd w:val="0"/>
              <w:spacing w:after="0" w:line="240" w:lineRule="auto"/>
              <w:rPr>
                <w:rFonts w:ascii="Times New Roman" w:hAnsi="Times New Roman" w:cs="Times New Roman"/>
                <w:sz w:val="24"/>
                <w:szCs w:val="24"/>
              </w:rPr>
            </w:pP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autoSpaceDE w:val="0"/>
              <w:autoSpaceDN w:val="0"/>
              <w:adjustRightInd w:val="0"/>
              <w:spacing w:after="0" w:line="240" w:lineRule="auto"/>
              <w:rPr>
                <w:rFonts w:ascii="Times New Roman" w:hAnsi="Times New Roman" w:cs="Times New Roman"/>
                <w:sz w:val="24"/>
                <w:szCs w:val="24"/>
              </w:rPr>
            </w:pPr>
            <w:r w:rsidRPr="00D05A77">
              <w:rPr>
                <w:rFonts w:ascii="Times New Roman" w:hAnsi="Times New Roman" w:cs="Times New Roman"/>
                <w:sz w:val="24"/>
                <w:szCs w:val="24"/>
              </w:rPr>
              <w:t>График оказания услуг: с момента заключения гражданско-правового договора по 31.12.2014г.</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autoSpaceDE w:val="0"/>
              <w:autoSpaceDN w:val="0"/>
              <w:adjustRightInd w:val="0"/>
              <w:spacing w:after="0"/>
              <w:rPr>
                <w:rFonts w:ascii="Times New Roman" w:hAnsi="Times New Roman" w:cs="Times New Roman"/>
                <w:iCs/>
                <w:sz w:val="24"/>
                <w:szCs w:val="24"/>
              </w:rPr>
            </w:pPr>
            <w:r w:rsidRPr="00D05A77">
              <w:rPr>
                <w:rFonts w:ascii="Times New Roman" w:hAnsi="Times New Roman" w:cs="Times New Roman"/>
                <w:sz w:val="24"/>
                <w:szCs w:val="24"/>
              </w:rPr>
              <w:t>Начальная (максимальная) цена 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197934" w:rsidP="0019793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860 603 (восемьсот шестьдесят тысяч шестьсот три) рубля</w:t>
            </w:r>
          </w:p>
          <w:p w:rsidR="00D05A77" w:rsidRPr="00D05A77" w:rsidRDefault="00D05A77" w:rsidP="00197934">
            <w:pPr>
              <w:spacing w:after="0" w:line="240" w:lineRule="auto"/>
              <w:rPr>
                <w:rFonts w:ascii="Times New Roman" w:hAnsi="Times New Roman" w:cs="Times New Roman"/>
                <w:snapToGrid w:val="0"/>
                <w:sz w:val="24"/>
                <w:szCs w:val="24"/>
              </w:rPr>
            </w:pPr>
          </w:p>
          <w:p w:rsidR="00D05A77" w:rsidRPr="00D05A77" w:rsidRDefault="00D05A77" w:rsidP="00197934">
            <w:pPr>
              <w:spacing w:after="0" w:line="240" w:lineRule="auto"/>
              <w:rPr>
                <w:rFonts w:ascii="Times New Roman" w:hAnsi="Times New Roman" w:cs="Times New Roman"/>
                <w:snapToGrid w:val="0"/>
                <w:sz w:val="24"/>
                <w:szCs w:val="24"/>
              </w:rPr>
            </w:pPr>
            <w:r w:rsidRPr="00D05A77">
              <w:rPr>
                <w:rFonts w:ascii="Times New Roman" w:hAnsi="Times New Roman" w:cs="Times New Roman"/>
                <w:bCs/>
                <w:snapToGrid w:val="0"/>
                <w:sz w:val="24"/>
                <w:szCs w:val="24"/>
              </w:rPr>
              <w:t>Начальная (максимальная) цена гражданско-правового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 xml:space="preserve">Обоснование начальной (максимальной) цены </w:t>
            </w:r>
            <w:r w:rsidRPr="00D05A77">
              <w:rPr>
                <w:rFonts w:ascii="Times New Roman" w:hAnsi="Times New Roman" w:cs="Times New Roman"/>
                <w:sz w:val="24"/>
                <w:szCs w:val="24"/>
              </w:rPr>
              <w:lastRenderedPageBreak/>
              <w:t>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spacing w:after="0" w:line="240" w:lineRule="auto"/>
              <w:rPr>
                <w:rFonts w:ascii="Times New Roman" w:hAnsi="Times New Roman" w:cs="Times New Roman"/>
                <w:sz w:val="24"/>
                <w:szCs w:val="24"/>
              </w:rPr>
            </w:pPr>
            <w:r w:rsidRPr="00D05A77">
              <w:rPr>
                <w:rFonts w:ascii="Times New Roman" w:hAnsi="Times New Roman" w:cs="Times New Roman"/>
                <w:bCs/>
                <w:sz w:val="24"/>
                <w:szCs w:val="24"/>
              </w:rPr>
              <w:lastRenderedPageBreak/>
              <w:t xml:space="preserve">Содержится в разделе части </w:t>
            </w:r>
            <w:r w:rsidRPr="00D05A77">
              <w:rPr>
                <w:rFonts w:ascii="Times New Roman" w:hAnsi="Times New Roman" w:cs="Times New Roman"/>
                <w:bCs/>
                <w:sz w:val="24"/>
                <w:szCs w:val="24"/>
                <w:lang w:val="en-US"/>
              </w:rPr>
              <w:t>IV</w:t>
            </w:r>
            <w:r w:rsidRPr="00D05A77">
              <w:rPr>
                <w:rFonts w:ascii="Times New Roman" w:hAnsi="Times New Roman" w:cs="Times New Roman"/>
                <w:bCs/>
                <w:sz w:val="24"/>
                <w:szCs w:val="24"/>
              </w:rPr>
              <w:t xml:space="preserve">. «ОБОСНОВАНИЕ НАЧАЛЬНОЙ (МАКСИМАЛЬНОЙ) ЦЕНЫ ГРАЖДАНСКО-ПРАВОВОГО ДОГОВОРА». </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spacing w:after="0" w:line="240" w:lineRule="auto"/>
              <w:rPr>
                <w:rFonts w:ascii="Times New Roman" w:hAnsi="Times New Roman" w:cs="Times New Roman"/>
                <w:i/>
                <w:sz w:val="24"/>
                <w:szCs w:val="24"/>
              </w:rPr>
            </w:pPr>
            <w:r w:rsidRPr="00D05A77">
              <w:rPr>
                <w:rFonts w:ascii="Times New Roman" w:hAnsi="Times New Roman" w:cs="Times New Roman"/>
                <w:sz w:val="24"/>
                <w:szCs w:val="24"/>
              </w:rPr>
              <w:t>Источник финансирования:  Бюджет города Югорска 2014 года</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bookmarkStart w:id="6" w:name="_Ref166311380"/>
          </w:p>
        </w:tc>
        <w:bookmarkEnd w:id="6"/>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spacing w:after="0" w:line="240" w:lineRule="auto"/>
              <w:rPr>
                <w:rFonts w:ascii="Times New Roman" w:hAnsi="Times New Roman" w:cs="Times New Roman"/>
                <w:sz w:val="24"/>
                <w:szCs w:val="24"/>
              </w:rPr>
            </w:pPr>
            <w:r w:rsidRPr="00D05A77">
              <w:rPr>
                <w:rFonts w:ascii="Times New Roman" w:hAnsi="Times New Roman" w:cs="Times New Roman"/>
                <w:sz w:val="24"/>
                <w:szCs w:val="24"/>
              </w:rPr>
              <w:t>Не предусмотрена</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Сведения о валюте, используемой для формирования цены гражданско-правового договора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spacing w:after="0" w:line="240" w:lineRule="auto"/>
              <w:rPr>
                <w:rFonts w:ascii="Times New Roman" w:hAnsi="Times New Roman" w:cs="Times New Roman"/>
                <w:sz w:val="24"/>
                <w:szCs w:val="24"/>
              </w:rPr>
            </w:pPr>
            <w:r w:rsidRPr="00D05A77">
              <w:rPr>
                <w:rFonts w:ascii="Times New Roman" w:hAnsi="Times New Roman" w:cs="Times New Roman"/>
                <w:sz w:val="24"/>
                <w:szCs w:val="24"/>
              </w:rPr>
              <w:t>Российский рубль</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spacing w:after="0" w:line="240" w:lineRule="auto"/>
              <w:rPr>
                <w:rFonts w:ascii="Times New Roman" w:hAnsi="Times New Roman" w:cs="Times New Roman"/>
                <w:sz w:val="24"/>
                <w:szCs w:val="24"/>
              </w:rPr>
            </w:pPr>
            <w:r w:rsidRPr="00D05A77">
              <w:rPr>
                <w:rFonts w:ascii="Times New Roman" w:hAnsi="Times New Roman" w:cs="Times New Roman"/>
                <w:sz w:val="24"/>
                <w:szCs w:val="24"/>
              </w:rPr>
              <w:t>Не применяется</w:t>
            </w:r>
          </w:p>
        </w:tc>
      </w:tr>
      <w:tr w:rsidR="00D05A77" w:rsidRPr="00D05A77" w:rsidTr="00B378D3">
        <w:tc>
          <w:tcPr>
            <w:tcW w:w="817" w:type="dxa"/>
            <w:vMerge w:val="restart"/>
            <w:tcBorders>
              <w:top w:val="single" w:sz="4" w:space="0" w:color="auto"/>
              <w:left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pStyle w:val="3"/>
              <w:keepNext w:val="0"/>
              <w:numPr>
                <w:ilvl w:val="0"/>
                <w:numId w:val="0"/>
              </w:numPr>
              <w:spacing w:before="60" w:after="0"/>
              <w:rPr>
                <w:rFonts w:ascii="Times New Roman" w:hAnsi="Times New Roman" w:cs="Times New Roman"/>
                <w:b w:val="0"/>
                <w:bCs w:val="0"/>
              </w:rPr>
            </w:pPr>
            <w:bookmarkStart w:id="7" w:name="_Ref166313730"/>
            <w:bookmarkStart w:id="8" w:name="_Ref166098622"/>
            <w:r w:rsidRPr="00D05A77">
              <w:rPr>
                <w:rFonts w:ascii="Times New Roman" w:hAnsi="Times New Roman" w:cs="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D05A77" w:rsidRPr="00D05A77" w:rsidRDefault="00D05A77" w:rsidP="00197934">
            <w:pPr>
              <w:pStyle w:val="3"/>
              <w:keepNext w:val="0"/>
              <w:numPr>
                <w:ilvl w:val="0"/>
                <w:numId w:val="0"/>
              </w:numPr>
              <w:spacing w:before="60" w:after="0"/>
              <w:rPr>
                <w:rFonts w:ascii="Times New Roman" w:hAnsi="Times New Roman" w:cs="Times New Roman"/>
                <w:b w:val="0"/>
                <w:bCs w:val="0"/>
              </w:rPr>
            </w:pPr>
            <w:r w:rsidRPr="00D05A77">
              <w:rPr>
                <w:rFonts w:ascii="Times New Roman" w:hAnsi="Times New Roman" w:cs="Times New Roman"/>
                <w:b w:val="0"/>
                <w:bCs w:val="0"/>
              </w:rPr>
              <w:t>В случае</w:t>
            </w:r>
            <w:proofErr w:type="gramStart"/>
            <w:r w:rsidRPr="00D05A77">
              <w:rPr>
                <w:rFonts w:ascii="Times New Roman" w:hAnsi="Times New Roman" w:cs="Times New Roman"/>
                <w:b w:val="0"/>
                <w:bCs w:val="0"/>
              </w:rPr>
              <w:t>,</w:t>
            </w:r>
            <w:proofErr w:type="gramEnd"/>
            <w:r w:rsidRPr="00D05A77">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8648DA" w:rsidRPr="008648DA">
                <w:rPr>
                  <w:rFonts w:ascii="Times New Roman" w:hAnsi="Times New Roman" w:cs="Times New Roman"/>
                  <w:b w:val="0"/>
                  <w:bCs w:val="0"/>
                </w:rPr>
                <w:t>7</w:t>
              </w:r>
            </w:fldSimple>
            <w:r w:rsidRPr="00D05A77">
              <w:rPr>
                <w:rFonts w:ascii="Times New Roman" w:hAnsi="Times New Roman" w:cs="Times New Roman"/>
                <w:b w:val="0"/>
                <w:bCs w:val="0"/>
              </w:rPr>
              <w:t xml:space="preserve"> настоящего раздела, участниками закупки могут быть </w:t>
            </w:r>
            <w:r w:rsidRPr="00D05A77">
              <w:rPr>
                <w:rFonts w:ascii="Times New Roman" w:hAnsi="Times New Roman" w:cs="Times New Roman"/>
                <w:b w:val="0"/>
                <w:bCs w:val="0"/>
              </w:rPr>
              <w:lastRenderedPageBreak/>
              <w:t>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D05A77" w:rsidRPr="00D05A77" w:rsidRDefault="00D05A77" w:rsidP="00197934">
            <w:pPr>
              <w:pStyle w:val="4"/>
              <w:keepNext w:val="0"/>
              <w:spacing w:before="60" w:after="0"/>
              <w:rPr>
                <w:rFonts w:ascii="Times New Roman" w:hAnsi="Times New Roman" w:cs="Times New Roman"/>
              </w:rPr>
            </w:pPr>
            <w:r w:rsidRPr="00D05A77">
              <w:rPr>
                <w:rFonts w:ascii="Times New Roman" w:hAnsi="Times New Roman" w:cs="Times New Roman"/>
              </w:rPr>
              <w:t>Требования к участникам закупки:</w:t>
            </w:r>
          </w:p>
          <w:p w:rsidR="00D05A77" w:rsidRPr="00D05A77" w:rsidRDefault="00D05A77" w:rsidP="00197934">
            <w:pPr>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1) соответствие требованиям, </w:t>
            </w:r>
            <w:r w:rsidRPr="00D05A77">
              <w:rPr>
                <w:rFonts w:ascii="Times New Roman" w:hAnsi="Times New Roman" w:cs="Times New Roman"/>
                <w:bCs/>
                <w:sz w:val="24"/>
                <w:szCs w:val="24"/>
              </w:rPr>
              <w:t>установленным</w:t>
            </w:r>
            <w:r w:rsidRPr="00D05A77">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05A77">
              <w:rPr>
                <w:rFonts w:ascii="Times New Roman" w:hAnsi="Times New Roman" w:cs="Times New Roman"/>
                <w:bCs/>
                <w:sz w:val="24"/>
                <w:szCs w:val="24"/>
              </w:rPr>
              <w:t>ом</w:t>
            </w:r>
            <w:r w:rsidRPr="00D05A77">
              <w:rPr>
                <w:rFonts w:ascii="Times New Roman" w:hAnsi="Times New Roman" w:cs="Times New Roman"/>
                <w:sz w:val="24"/>
                <w:szCs w:val="24"/>
              </w:rPr>
              <w:t xml:space="preserve"> закупки;</w:t>
            </w:r>
          </w:p>
          <w:p w:rsidR="00D05A77" w:rsidRPr="00D05A77" w:rsidRDefault="00D05A77" w:rsidP="00197934">
            <w:pPr>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2) правомочность участников </w:t>
            </w:r>
            <w:r w:rsidRPr="00D05A77">
              <w:rPr>
                <w:rFonts w:ascii="Times New Roman" w:hAnsi="Times New Roman" w:cs="Times New Roman"/>
                <w:bCs/>
                <w:sz w:val="24"/>
                <w:szCs w:val="24"/>
              </w:rPr>
              <w:t>закупки</w:t>
            </w:r>
            <w:r w:rsidRPr="00D05A77">
              <w:rPr>
                <w:rFonts w:ascii="Times New Roman" w:hAnsi="Times New Roman" w:cs="Times New Roman"/>
                <w:sz w:val="24"/>
                <w:szCs w:val="24"/>
              </w:rPr>
              <w:t xml:space="preserve"> заключать гражданско-правовой договор;</w:t>
            </w:r>
          </w:p>
          <w:p w:rsidR="00D05A77" w:rsidRPr="00D05A77" w:rsidRDefault="00D05A77" w:rsidP="00197934">
            <w:pPr>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3) </w:t>
            </w:r>
            <w:proofErr w:type="spellStart"/>
            <w:r w:rsidRPr="00D05A77">
              <w:rPr>
                <w:rFonts w:ascii="Times New Roman" w:hAnsi="Times New Roman" w:cs="Times New Roman"/>
                <w:sz w:val="24"/>
                <w:szCs w:val="24"/>
              </w:rPr>
              <w:t>непроведение</w:t>
            </w:r>
            <w:proofErr w:type="spellEnd"/>
            <w:r w:rsidRPr="00D05A77">
              <w:rPr>
                <w:rFonts w:ascii="Times New Roman" w:hAnsi="Times New Roman" w:cs="Times New Roman"/>
                <w:sz w:val="24"/>
                <w:szCs w:val="24"/>
              </w:rPr>
              <w:t xml:space="preserve"> ликвидации участника </w:t>
            </w:r>
            <w:r w:rsidRPr="00D05A77">
              <w:rPr>
                <w:rFonts w:ascii="Times New Roman" w:hAnsi="Times New Roman" w:cs="Times New Roman"/>
                <w:bCs/>
                <w:sz w:val="24"/>
                <w:szCs w:val="24"/>
              </w:rPr>
              <w:t>закупки -</w:t>
            </w:r>
            <w:r w:rsidRPr="00D05A77">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D05A77">
              <w:rPr>
                <w:rFonts w:ascii="Times New Roman" w:hAnsi="Times New Roman" w:cs="Times New Roman"/>
                <w:bCs/>
                <w:sz w:val="24"/>
                <w:szCs w:val="24"/>
              </w:rPr>
              <w:t>закупки</w:t>
            </w:r>
            <w:r w:rsidRPr="00D05A77">
              <w:rPr>
                <w:rFonts w:ascii="Times New Roman" w:hAnsi="Times New Roman" w:cs="Times New Roman"/>
                <w:sz w:val="24"/>
                <w:szCs w:val="24"/>
              </w:rPr>
              <w:t xml:space="preserve"> - юридического лица, индивидуального предпринимателя </w:t>
            </w:r>
            <w:r w:rsidRPr="00D05A77">
              <w:rPr>
                <w:rFonts w:ascii="Times New Roman" w:hAnsi="Times New Roman" w:cs="Times New Roman"/>
                <w:bCs/>
                <w:sz w:val="24"/>
                <w:szCs w:val="24"/>
              </w:rPr>
              <w:t>несостоятельным (</w:t>
            </w:r>
            <w:r w:rsidRPr="00D05A77">
              <w:rPr>
                <w:rFonts w:ascii="Times New Roman" w:hAnsi="Times New Roman" w:cs="Times New Roman"/>
                <w:sz w:val="24"/>
                <w:szCs w:val="24"/>
              </w:rPr>
              <w:t>банкротом</w:t>
            </w:r>
            <w:r w:rsidRPr="00D05A77">
              <w:rPr>
                <w:rFonts w:ascii="Times New Roman" w:hAnsi="Times New Roman" w:cs="Times New Roman"/>
                <w:bCs/>
                <w:sz w:val="24"/>
                <w:szCs w:val="24"/>
              </w:rPr>
              <w:t>)</w:t>
            </w:r>
            <w:r w:rsidRPr="00D05A77">
              <w:rPr>
                <w:rFonts w:ascii="Times New Roman" w:hAnsi="Times New Roman" w:cs="Times New Roman"/>
                <w:sz w:val="24"/>
                <w:szCs w:val="24"/>
              </w:rPr>
              <w:t xml:space="preserve"> и об открытии конкурсного производства;</w:t>
            </w:r>
          </w:p>
          <w:p w:rsidR="00D05A77" w:rsidRPr="00D05A77" w:rsidRDefault="00D05A77" w:rsidP="00197934">
            <w:pPr>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4) </w:t>
            </w:r>
            <w:proofErr w:type="spellStart"/>
            <w:r w:rsidRPr="00D05A77">
              <w:rPr>
                <w:rFonts w:ascii="Times New Roman" w:hAnsi="Times New Roman" w:cs="Times New Roman"/>
                <w:sz w:val="24"/>
                <w:szCs w:val="24"/>
              </w:rPr>
              <w:t>неприостановление</w:t>
            </w:r>
            <w:proofErr w:type="spellEnd"/>
            <w:r w:rsidRPr="00D05A77">
              <w:rPr>
                <w:rFonts w:ascii="Times New Roman" w:hAnsi="Times New Roman" w:cs="Times New Roman"/>
                <w:sz w:val="24"/>
                <w:szCs w:val="24"/>
              </w:rPr>
              <w:t xml:space="preserve"> деятельности участника </w:t>
            </w:r>
            <w:r w:rsidRPr="00D05A77">
              <w:rPr>
                <w:rFonts w:ascii="Times New Roman" w:hAnsi="Times New Roman" w:cs="Times New Roman"/>
                <w:bCs/>
                <w:sz w:val="24"/>
                <w:szCs w:val="24"/>
              </w:rPr>
              <w:t>закупки</w:t>
            </w:r>
            <w:r w:rsidRPr="00D05A77">
              <w:rPr>
                <w:rFonts w:ascii="Times New Roman" w:hAnsi="Times New Roman" w:cs="Times New Roman"/>
                <w:sz w:val="24"/>
                <w:szCs w:val="24"/>
              </w:rPr>
              <w:t xml:space="preserve"> в порядке, </w:t>
            </w:r>
            <w:r w:rsidRPr="00D05A77">
              <w:rPr>
                <w:rFonts w:ascii="Times New Roman" w:hAnsi="Times New Roman" w:cs="Times New Roman"/>
                <w:bCs/>
                <w:sz w:val="24"/>
                <w:szCs w:val="24"/>
              </w:rPr>
              <w:t>установленном</w:t>
            </w:r>
            <w:r w:rsidRPr="00D05A77">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05A77" w:rsidRPr="00D05A77" w:rsidRDefault="00D05A77" w:rsidP="00197934">
            <w:pPr>
              <w:suppressAutoHyphens/>
              <w:spacing w:after="0" w:line="240" w:lineRule="auto"/>
              <w:rPr>
                <w:rFonts w:ascii="Times New Roman" w:hAnsi="Times New Roman" w:cs="Times New Roman"/>
                <w:sz w:val="24"/>
                <w:szCs w:val="24"/>
              </w:rPr>
            </w:pPr>
            <w:proofErr w:type="gramStart"/>
            <w:r w:rsidRPr="00D05A77">
              <w:rPr>
                <w:rFonts w:ascii="Times New Roman" w:hAnsi="Times New Roman" w:cs="Times New Roman"/>
                <w:sz w:val="24"/>
                <w:szCs w:val="24"/>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05A77">
              <w:rPr>
                <w:rFonts w:ascii="Times New Roman" w:hAnsi="Times New Roman" w:cs="Times New Roman"/>
                <w:sz w:val="24"/>
                <w:szCs w:val="24"/>
              </w:rPr>
              <w:t xml:space="preserve"> обязанности </w:t>
            </w:r>
            <w:proofErr w:type="gramStart"/>
            <w:r w:rsidRPr="00D05A77">
              <w:rPr>
                <w:rFonts w:ascii="Times New Roman" w:hAnsi="Times New Roman" w:cs="Times New Roman"/>
                <w:sz w:val="24"/>
                <w:szCs w:val="24"/>
              </w:rPr>
              <w:t>заявителя</w:t>
            </w:r>
            <w:proofErr w:type="gramEnd"/>
            <w:r w:rsidRPr="00D05A77">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05A77">
              <w:rPr>
                <w:rFonts w:ascii="Times New Roman" w:hAnsi="Times New Roman" w:cs="Times New Roman"/>
                <w:sz w:val="24"/>
                <w:szCs w:val="24"/>
              </w:rPr>
              <w:t>указанных</w:t>
            </w:r>
            <w:proofErr w:type="gramEnd"/>
            <w:r w:rsidRPr="00D05A77">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05A77" w:rsidRPr="00D05A77" w:rsidRDefault="00D05A77" w:rsidP="00197934">
            <w:pPr>
              <w:suppressAutoHyphens/>
              <w:spacing w:after="0" w:line="240" w:lineRule="auto"/>
              <w:rPr>
                <w:rFonts w:ascii="Times New Roman" w:hAnsi="Times New Roman" w:cs="Times New Roman"/>
                <w:sz w:val="24"/>
                <w:szCs w:val="24"/>
              </w:rPr>
            </w:pPr>
            <w:proofErr w:type="gramStart"/>
            <w:r w:rsidRPr="00D05A77">
              <w:rPr>
                <w:rFonts w:ascii="Times New Roman" w:hAnsi="Times New Roman" w:cs="Times New Roman"/>
                <w:sz w:val="24"/>
                <w:szCs w:val="24"/>
              </w:rPr>
              <w:t xml:space="preserve">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w:t>
            </w:r>
            <w:r w:rsidRPr="00D05A77">
              <w:rPr>
                <w:rFonts w:ascii="Times New Roman" w:hAnsi="Times New Roman" w:cs="Times New Roman"/>
                <w:sz w:val="24"/>
                <w:szCs w:val="24"/>
              </w:rPr>
              <w:lastRenderedPageBreak/>
              <w:t>в виде лишения права занимать определенные должности или заниматься определенной деятельностью, связанной с поставкой</w:t>
            </w:r>
            <w:proofErr w:type="gramEnd"/>
            <w:r w:rsidRPr="00D05A77">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D05A77" w:rsidRPr="00D05A77" w:rsidRDefault="00D05A77" w:rsidP="00197934">
            <w:pPr>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05A77" w:rsidRPr="00D05A77" w:rsidRDefault="00D05A77" w:rsidP="00197934">
            <w:pPr>
              <w:suppressAutoHyphens/>
              <w:spacing w:after="0" w:line="240" w:lineRule="auto"/>
              <w:rPr>
                <w:rFonts w:ascii="Times New Roman" w:hAnsi="Times New Roman" w:cs="Times New Roman"/>
                <w:sz w:val="24"/>
                <w:szCs w:val="24"/>
              </w:rPr>
            </w:pPr>
            <w:proofErr w:type="gramStart"/>
            <w:r w:rsidRPr="00D05A77">
              <w:rPr>
                <w:rFonts w:ascii="Times New Roman" w:hAnsi="Times New Roman" w:cs="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D05A77">
              <w:rPr>
                <w:rFonts w:ascii="Times New Roman" w:hAnsi="Times New Roman" w:cs="Times New Roman"/>
                <w:sz w:val="24"/>
                <w:szCs w:val="24"/>
              </w:rPr>
              <w:t>выгодоприобретателями</w:t>
            </w:r>
            <w:proofErr w:type="spellEnd"/>
            <w:r w:rsidRPr="00D05A77">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05A77">
              <w:rPr>
                <w:rFonts w:ascii="Times New Roman" w:hAnsi="Times New Roman" w:cs="Times New Roman"/>
                <w:sz w:val="24"/>
                <w:szCs w:val="24"/>
              </w:rPr>
              <w:t xml:space="preserve"> </w:t>
            </w:r>
            <w:proofErr w:type="gramStart"/>
            <w:r w:rsidRPr="00D05A77">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05A77">
              <w:rPr>
                <w:rFonts w:ascii="Times New Roman" w:hAnsi="Times New Roman" w:cs="Times New Roman"/>
                <w:sz w:val="24"/>
                <w:szCs w:val="24"/>
              </w:rPr>
              <w:t>неполнородными</w:t>
            </w:r>
            <w:proofErr w:type="spellEnd"/>
            <w:r w:rsidRPr="00D05A77">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D05A77">
              <w:rPr>
                <w:rFonts w:ascii="Times New Roman" w:hAnsi="Times New Roman" w:cs="Times New Roman"/>
                <w:sz w:val="24"/>
                <w:szCs w:val="24"/>
              </w:rPr>
              <w:t xml:space="preserve"> Под </w:t>
            </w:r>
            <w:proofErr w:type="spellStart"/>
            <w:r w:rsidRPr="00D05A77">
              <w:rPr>
                <w:rFonts w:ascii="Times New Roman" w:hAnsi="Times New Roman" w:cs="Times New Roman"/>
                <w:sz w:val="24"/>
                <w:szCs w:val="24"/>
              </w:rPr>
              <w:t>выгодоприобретателями</w:t>
            </w:r>
            <w:proofErr w:type="spellEnd"/>
            <w:r w:rsidRPr="00D05A77">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D05A77" w:rsidRPr="00D05A77" w:rsidTr="00B378D3">
        <w:trPr>
          <w:trHeight w:val="1770"/>
        </w:trPr>
        <w:tc>
          <w:tcPr>
            <w:tcW w:w="817" w:type="dxa"/>
            <w:vMerge/>
            <w:tcBorders>
              <w:left w:val="single" w:sz="4" w:space="0" w:color="auto"/>
              <w:right w:val="single" w:sz="4" w:space="0" w:color="auto"/>
            </w:tcBorders>
          </w:tcPr>
          <w:p w:rsidR="00D05A77" w:rsidRPr="00D05A77" w:rsidRDefault="00D05A77" w:rsidP="00197934">
            <w:pPr>
              <w:pStyle w:val="3"/>
              <w:keepNext w:val="0"/>
              <w:numPr>
                <w:ilvl w:val="0"/>
                <w:numId w:val="0"/>
              </w:numPr>
              <w:spacing w:before="60" w:after="0"/>
              <w:jc w:val="center"/>
              <w:rPr>
                <w:rFonts w:ascii="Times New Roman" w:hAnsi="Times New Roman" w:cs="Times New Roman"/>
                <w:b w:val="0"/>
                <w:bCs w:val="0"/>
              </w:rPr>
            </w:pPr>
            <w:bookmarkStart w:id="9" w:name="_Ref169627087"/>
          </w:p>
        </w:tc>
        <w:bookmarkEnd w:id="9"/>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pStyle w:val="3"/>
              <w:spacing w:before="60" w:after="0"/>
              <w:ind w:left="0"/>
              <w:rPr>
                <w:rFonts w:ascii="Times New Roman" w:hAnsi="Times New Roman" w:cs="Times New Roman"/>
              </w:rPr>
            </w:pPr>
            <w:r w:rsidRPr="00D05A77">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05A77" w:rsidRPr="00D05A77" w:rsidTr="00B378D3">
        <w:trPr>
          <w:trHeight w:val="675"/>
        </w:trPr>
        <w:tc>
          <w:tcPr>
            <w:tcW w:w="817" w:type="dxa"/>
            <w:vMerge/>
            <w:tcBorders>
              <w:left w:val="single" w:sz="4" w:space="0" w:color="auto"/>
              <w:bottom w:val="single" w:sz="4" w:space="0" w:color="auto"/>
              <w:right w:val="single" w:sz="4" w:space="0" w:color="auto"/>
            </w:tcBorders>
          </w:tcPr>
          <w:p w:rsidR="00D05A77" w:rsidRPr="00D05A77" w:rsidRDefault="00D05A77" w:rsidP="00197934">
            <w:pPr>
              <w:pStyle w:val="3"/>
              <w:keepNext w:val="0"/>
              <w:numPr>
                <w:ilvl w:val="0"/>
                <w:numId w:val="0"/>
              </w:numPr>
              <w:spacing w:before="60" w:after="0"/>
              <w:jc w:val="center"/>
              <w:rPr>
                <w:rFonts w:ascii="Times New Roman" w:hAnsi="Times New Roman" w:cs="Times New Roman"/>
                <w:b w:val="0"/>
                <w:bCs w:val="0"/>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spacing w:after="0" w:line="240" w:lineRule="auto"/>
              <w:rPr>
                <w:rFonts w:ascii="Times New Roman" w:hAnsi="Times New Roman" w:cs="Times New Roman"/>
                <w:b/>
                <w:sz w:val="24"/>
                <w:szCs w:val="24"/>
              </w:rPr>
            </w:pPr>
            <w:r w:rsidRPr="00D05A77">
              <w:rPr>
                <w:rFonts w:ascii="Times New Roman" w:hAnsi="Times New Roman" w:cs="Times New Roman"/>
                <w:sz w:val="24"/>
                <w:szCs w:val="24"/>
              </w:rPr>
              <w:t>Не установлено</w:t>
            </w:r>
          </w:p>
        </w:tc>
      </w:tr>
      <w:tr w:rsidR="00D05A77" w:rsidRPr="00D05A77" w:rsidTr="00B378D3">
        <w:tc>
          <w:tcPr>
            <w:tcW w:w="817" w:type="dxa"/>
            <w:tcBorders>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Требование о привлечении к исполнению гражданско-правового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autoSpaceDE w:val="0"/>
              <w:autoSpaceDN w:val="0"/>
              <w:adjustRightInd w:val="0"/>
              <w:spacing w:after="0" w:line="240" w:lineRule="auto"/>
              <w:rPr>
                <w:rFonts w:ascii="Times New Roman" w:hAnsi="Times New Roman" w:cs="Times New Roman"/>
                <w:sz w:val="24"/>
                <w:szCs w:val="24"/>
              </w:rPr>
            </w:pPr>
            <w:r w:rsidRPr="00D05A77">
              <w:rPr>
                <w:rFonts w:ascii="Times New Roman" w:hAnsi="Times New Roman" w:cs="Times New Roman"/>
                <w:sz w:val="24"/>
                <w:szCs w:val="24"/>
              </w:rPr>
              <w:t>Не установлено.</w:t>
            </w:r>
          </w:p>
        </w:tc>
      </w:tr>
      <w:tr w:rsidR="00D05A77" w:rsidRPr="00D05A77" w:rsidTr="00B378D3">
        <w:tc>
          <w:tcPr>
            <w:tcW w:w="817" w:type="dxa"/>
            <w:tcBorders>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suppressAutoHyphens/>
              <w:autoSpaceDE w:val="0"/>
              <w:autoSpaceDN w:val="0"/>
              <w:adjustRightInd w:val="0"/>
              <w:spacing w:after="0" w:line="240" w:lineRule="auto"/>
              <w:outlineLvl w:val="1"/>
              <w:rPr>
                <w:rFonts w:ascii="Times New Roman" w:hAnsi="Times New Roman" w:cs="Times New Roman"/>
                <w:sz w:val="24"/>
                <w:szCs w:val="24"/>
              </w:rPr>
            </w:pPr>
            <w:r w:rsidRPr="00D05A77">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05A77" w:rsidRPr="00D05A77" w:rsidRDefault="00D05A77" w:rsidP="00197934">
            <w:pPr>
              <w:suppressAutoHyphens/>
              <w:autoSpaceDE w:val="0"/>
              <w:autoSpaceDN w:val="0"/>
              <w:adjustRightInd w:val="0"/>
              <w:spacing w:after="0" w:line="240" w:lineRule="auto"/>
              <w:outlineLvl w:val="1"/>
              <w:rPr>
                <w:rFonts w:ascii="Times New Roman" w:hAnsi="Times New Roman" w:cs="Times New Roman"/>
                <w:sz w:val="24"/>
                <w:szCs w:val="24"/>
              </w:rPr>
            </w:pPr>
            <w:r w:rsidRPr="00D05A77">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05A77" w:rsidRPr="00D05A77" w:rsidRDefault="00D05A77" w:rsidP="00197934">
            <w:pPr>
              <w:suppressAutoHyphens/>
              <w:autoSpaceDE w:val="0"/>
              <w:autoSpaceDN w:val="0"/>
              <w:adjustRightInd w:val="0"/>
              <w:spacing w:after="0" w:line="240" w:lineRule="auto"/>
              <w:outlineLvl w:val="1"/>
              <w:rPr>
                <w:rFonts w:ascii="Times New Roman" w:hAnsi="Times New Roman" w:cs="Times New Roman"/>
                <w:sz w:val="24"/>
                <w:szCs w:val="24"/>
              </w:rPr>
            </w:pPr>
            <w:r w:rsidRPr="00D05A77">
              <w:rPr>
                <w:rFonts w:ascii="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05A77">
              <w:rPr>
                <w:rStyle w:val="ab"/>
                <w:rFonts w:ascii="Times New Roman" w:hAnsi="Times New Roman" w:cs="Times New Roman"/>
                <w:sz w:val="24"/>
                <w:szCs w:val="24"/>
              </w:rPr>
              <w:footnoteReference w:id="1"/>
            </w:r>
            <w:r w:rsidRPr="00D05A77">
              <w:rPr>
                <w:rFonts w:ascii="Times New Roman" w:hAnsi="Times New Roman" w:cs="Times New Roman"/>
                <w:sz w:val="24"/>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05A77">
              <w:rPr>
                <w:rFonts w:ascii="Times New Roman" w:hAnsi="Times New Roman" w:cs="Times New Roman"/>
                <w:sz w:val="24"/>
                <w:szCs w:val="24"/>
              </w:rPr>
              <w:t>позднее</w:t>
            </w:r>
            <w:proofErr w:type="gramEnd"/>
            <w:r w:rsidRPr="00D05A77">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D05A77" w:rsidRPr="00D05A77" w:rsidRDefault="00D05A77" w:rsidP="00197934">
            <w:pPr>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Дата </w:t>
            </w:r>
            <w:proofErr w:type="gramStart"/>
            <w:r w:rsidRPr="00D05A77">
              <w:rPr>
                <w:rFonts w:ascii="Times New Roman" w:hAnsi="Times New Roman" w:cs="Times New Roman"/>
                <w:sz w:val="24"/>
                <w:szCs w:val="24"/>
              </w:rPr>
              <w:t>начала предоставления разъяснений положений документации</w:t>
            </w:r>
            <w:proofErr w:type="gramEnd"/>
            <w:r w:rsidRPr="00D05A77">
              <w:rPr>
                <w:rFonts w:ascii="Times New Roman" w:hAnsi="Times New Roman" w:cs="Times New Roman"/>
                <w:sz w:val="24"/>
                <w:szCs w:val="24"/>
              </w:rPr>
              <w:t xml:space="preserve"> об аукционе «</w:t>
            </w:r>
            <w:r w:rsidR="00882C28">
              <w:rPr>
                <w:rFonts w:ascii="Times New Roman" w:hAnsi="Times New Roman" w:cs="Times New Roman"/>
                <w:sz w:val="24"/>
                <w:szCs w:val="24"/>
              </w:rPr>
              <w:t>03</w:t>
            </w:r>
            <w:r w:rsidRPr="00D05A77">
              <w:rPr>
                <w:rFonts w:ascii="Times New Roman" w:hAnsi="Times New Roman" w:cs="Times New Roman"/>
                <w:sz w:val="24"/>
                <w:szCs w:val="24"/>
              </w:rPr>
              <w:t>» </w:t>
            </w:r>
            <w:r w:rsidR="00882C28">
              <w:rPr>
                <w:rFonts w:ascii="Times New Roman" w:hAnsi="Times New Roman" w:cs="Times New Roman"/>
                <w:sz w:val="24"/>
                <w:szCs w:val="24"/>
              </w:rPr>
              <w:t>июня</w:t>
            </w:r>
            <w:r w:rsidRPr="00D05A77">
              <w:rPr>
                <w:rFonts w:ascii="Times New Roman" w:hAnsi="Times New Roman" w:cs="Times New Roman"/>
                <w:sz w:val="24"/>
                <w:szCs w:val="24"/>
              </w:rPr>
              <w:t xml:space="preserve"> 2014 года;</w:t>
            </w:r>
          </w:p>
          <w:p w:rsidR="00D05A77" w:rsidRPr="00D05A77" w:rsidRDefault="00D05A77" w:rsidP="00197934">
            <w:pPr>
              <w:spacing w:after="0" w:line="240" w:lineRule="auto"/>
              <w:rPr>
                <w:rFonts w:ascii="Times New Roman" w:hAnsi="Times New Roman" w:cs="Times New Roman"/>
                <w:sz w:val="24"/>
                <w:szCs w:val="24"/>
              </w:rPr>
            </w:pPr>
            <w:r w:rsidRPr="00D05A77">
              <w:rPr>
                <w:rFonts w:ascii="Times New Roman" w:hAnsi="Times New Roman" w:cs="Times New Roman"/>
                <w:sz w:val="24"/>
                <w:szCs w:val="24"/>
              </w:rPr>
              <w:t>дата окончания предоставления разъяснений положений документации об аукционе «</w:t>
            </w:r>
            <w:r w:rsidR="008735A9">
              <w:rPr>
                <w:rFonts w:ascii="Times New Roman" w:hAnsi="Times New Roman" w:cs="Times New Roman"/>
                <w:sz w:val="24"/>
                <w:szCs w:val="24"/>
              </w:rPr>
              <w:t>09</w:t>
            </w:r>
            <w:r w:rsidRPr="00D05A77">
              <w:rPr>
                <w:rFonts w:ascii="Times New Roman" w:hAnsi="Times New Roman" w:cs="Times New Roman"/>
                <w:sz w:val="24"/>
                <w:szCs w:val="24"/>
              </w:rPr>
              <w:t>» </w:t>
            </w:r>
            <w:r w:rsidR="008735A9">
              <w:rPr>
                <w:sz w:val="23"/>
                <w:szCs w:val="23"/>
              </w:rPr>
              <w:t xml:space="preserve">июня </w:t>
            </w:r>
            <w:r w:rsidRPr="00D05A77">
              <w:rPr>
                <w:rFonts w:ascii="Times New Roman" w:hAnsi="Times New Roman" w:cs="Times New Roman"/>
                <w:sz w:val="24"/>
                <w:szCs w:val="24"/>
              </w:rPr>
              <w:t>2014 года.</w:t>
            </w:r>
          </w:p>
          <w:p w:rsidR="00D05A77" w:rsidRPr="00D05A77" w:rsidRDefault="00D05A77" w:rsidP="00197934">
            <w:pPr>
              <w:spacing w:after="0" w:line="240" w:lineRule="auto"/>
              <w:rPr>
                <w:rFonts w:ascii="Times New Roman" w:hAnsi="Times New Roman" w:cs="Times New Roman"/>
                <w:sz w:val="24"/>
                <w:szCs w:val="24"/>
              </w:rPr>
            </w:pPr>
            <w:r w:rsidRPr="00D05A77">
              <w:rPr>
                <w:rFonts w:ascii="Times New Roman" w:hAnsi="Times New Roman" w:cs="Times New Roman"/>
                <w:i/>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05A77" w:rsidRPr="00D05A77" w:rsidTr="00B378D3">
        <w:trPr>
          <w:trHeight w:val="1240"/>
        </w:trPr>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bookmarkStart w:id="10" w:name="_Ref166312503"/>
            <w:bookmarkStart w:id="11" w:name="_Ref166381471"/>
            <w:bookmarkEnd w:id="10"/>
          </w:p>
        </w:tc>
        <w:bookmarkEnd w:id="11"/>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8735A9">
            <w:pPr>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735A9">
              <w:rPr>
                <w:rFonts w:ascii="Times New Roman" w:hAnsi="Times New Roman" w:cs="Times New Roman"/>
                <w:sz w:val="24"/>
                <w:szCs w:val="24"/>
              </w:rPr>
              <w:t>10</w:t>
            </w:r>
            <w:r w:rsidRPr="00D05A77">
              <w:rPr>
                <w:rFonts w:ascii="Times New Roman" w:hAnsi="Times New Roman" w:cs="Times New Roman"/>
                <w:sz w:val="24"/>
                <w:szCs w:val="24"/>
              </w:rPr>
              <w:t xml:space="preserve"> часов </w:t>
            </w:r>
            <w:r w:rsidR="008735A9">
              <w:rPr>
                <w:rFonts w:ascii="Times New Roman" w:hAnsi="Times New Roman" w:cs="Times New Roman"/>
                <w:sz w:val="24"/>
                <w:szCs w:val="24"/>
              </w:rPr>
              <w:t>00</w:t>
            </w:r>
            <w:r w:rsidRPr="00D05A77">
              <w:rPr>
                <w:rFonts w:ascii="Times New Roman" w:hAnsi="Times New Roman" w:cs="Times New Roman"/>
                <w:sz w:val="24"/>
                <w:szCs w:val="24"/>
              </w:rPr>
              <w:t xml:space="preserve"> минут «</w:t>
            </w:r>
            <w:r w:rsidR="008735A9">
              <w:rPr>
                <w:rFonts w:ascii="Times New Roman" w:hAnsi="Times New Roman" w:cs="Times New Roman"/>
                <w:sz w:val="24"/>
                <w:szCs w:val="24"/>
              </w:rPr>
              <w:t>11</w:t>
            </w:r>
            <w:r w:rsidRPr="00D05A77">
              <w:rPr>
                <w:rFonts w:ascii="Times New Roman" w:hAnsi="Times New Roman" w:cs="Times New Roman"/>
                <w:sz w:val="24"/>
                <w:szCs w:val="24"/>
              </w:rPr>
              <w:t>» </w:t>
            </w:r>
            <w:r w:rsidR="008735A9">
              <w:rPr>
                <w:sz w:val="23"/>
                <w:szCs w:val="23"/>
              </w:rPr>
              <w:t xml:space="preserve">июня </w:t>
            </w:r>
            <w:r w:rsidRPr="00D05A77">
              <w:rPr>
                <w:rFonts w:ascii="Times New Roman" w:hAnsi="Times New Roman" w:cs="Times New Roman"/>
                <w:sz w:val="24"/>
                <w:szCs w:val="24"/>
              </w:rPr>
              <w:t>2014 года.</w:t>
            </w:r>
          </w:p>
        </w:tc>
      </w:tr>
      <w:tr w:rsidR="00D05A77" w:rsidRPr="00D05A77" w:rsidTr="00B378D3">
        <w:trPr>
          <w:trHeight w:val="1254"/>
        </w:trPr>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bookmarkStart w:id="12" w:name="_Ref167122920"/>
          </w:p>
        </w:tc>
        <w:bookmarkEnd w:id="12"/>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color w:val="000000"/>
                <w:sz w:val="24"/>
                <w:szCs w:val="24"/>
              </w:rPr>
              <w:t xml:space="preserve">Дата </w:t>
            </w:r>
            <w:proofErr w:type="gramStart"/>
            <w:r w:rsidRPr="00D05A77">
              <w:rPr>
                <w:rFonts w:ascii="Times New Roman" w:hAnsi="Times New Roman" w:cs="Times New Roman"/>
                <w:color w:val="000000"/>
                <w:sz w:val="24"/>
                <w:szCs w:val="24"/>
              </w:rPr>
              <w:t>окончания срока рассмотрения частей заявок</w:t>
            </w:r>
            <w:proofErr w:type="gramEnd"/>
            <w:r w:rsidRPr="00D05A77">
              <w:rPr>
                <w:rFonts w:ascii="Times New Roman" w:hAnsi="Times New Roman" w:cs="Times New Roman"/>
                <w:color w:val="000000"/>
                <w:sz w:val="24"/>
                <w:szCs w:val="24"/>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8735A9">
            <w:pPr>
              <w:spacing w:after="0" w:line="240" w:lineRule="auto"/>
              <w:rPr>
                <w:rFonts w:ascii="Times New Roman" w:hAnsi="Times New Roman" w:cs="Times New Roman"/>
                <w:sz w:val="24"/>
                <w:szCs w:val="24"/>
              </w:rPr>
            </w:pPr>
            <w:r w:rsidRPr="00D05A77">
              <w:rPr>
                <w:rFonts w:ascii="Times New Roman" w:hAnsi="Times New Roman" w:cs="Times New Roman"/>
                <w:sz w:val="24"/>
                <w:szCs w:val="24"/>
              </w:rPr>
              <w:t>«</w:t>
            </w:r>
            <w:r w:rsidR="008735A9">
              <w:rPr>
                <w:rFonts w:ascii="Times New Roman" w:hAnsi="Times New Roman" w:cs="Times New Roman"/>
                <w:sz w:val="24"/>
                <w:szCs w:val="24"/>
              </w:rPr>
              <w:t>17</w:t>
            </w:r>
            <w:r w:rsidRPr="00D05A77">
              <w:rPr>
                <w:rFonts w:ascii="Times New Roman" w:hAnsi="Times New Roman" w:cs="Times New Roman"/>
                <w:sz w:val="24"/>
                <w:szCs w:val="24"/>
              </w:rPr>
              <w:t>» </w:t>
            </w:r>
            <w:r w:rsidR="008735A9">
              <w:rPr>
                <w:sz w:val="23"/>
                <w:szCs w:val="23"/>
              </w:rPr>
              <w:t xml:space="preserve">июня </w:t>
            </w:r>
            <w:r w:rsidRPr="00D05A77">
              <w:rPr>
                <w:rFonts w:ascii="Times New Roman" w:hAnsi="Times New Roman" w:cs="Times New Roman"/>
                <w:sz w:val="24"/>
                <w:szCs w:val="24"/>
              </w:rPr>
              <w:t>2014 года</w:t>
            </w:r>
          </w:p>
        </w:tc>
      </w:tr>
      <w:tr w:rsidR="00D05A77" w:rsidRPr="00D05A77" w:rsidTr="00B378D3">
        <w:trPr>
          <w:trHeight w:val="924"/>
        </w:trPr>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bookmarkStart w:id="13" w:name="_Ref167122905"/>
          </w:p>
        </w:tc>
        <w:bookmarkEnd w:id="13"/>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color w:val="000000"/>
                <w:sz w:val="24"/>
                <w:szCs w:val="24"/>
              </w:rPr>
            </w:pPr>
            <w:r w:rsidRPr="00D05A77">
              <w:rPr>
                <w:rFonts w:ascii="Times New Roman" w:hAnsi="Times New Roman" w:cs="Times New Roman"/>
                <w:color w:val="000000"/>
                <w:sz w:val="24"/>
                <w:szCs w:val="24"/>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8735A9">
            <w:pPr>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 «</w:t>
            </w:r>
            <w:r w:rsidR="008735A9">
              <w:rPr>
                <w:rFonts w:ascii="Times New Roman" w:hAnsi="Times New Roman" w:cs="Times New Roman"/>
                <w:sz w:val="24"/>
                <w:szCs w:val="24"/>
              </w:rPr>
              <w:t>20</w:t>
            </w:r>
            <w:r w:rsidRPr="00D05A77">
              <w:rPr>
                <w:rFonts w:ascii="Times New Roman" w:hAnsi="Times New Roman" w:cs="Times New Roman"/>
                <w:sz w:val="24"/>
                <w:szCs w:val="24"/>
              </w:rPr>
              <w:t>» </w:t>
            </w:r>
            <w:r w:rsidR="008735A9">
              <w:rPr>
                <w:sz w:val="23"/>
                <w:szCs w:val="23"/>
              </w:rPr>
              <w:t xml:space="preserve">июня </w:t>
            </w:r>
            <w:r w:rsidRPr="00D05A77">
              <w:rPr>
                <w:rFonts w:ascii="Times New Roman" w:hAnsi="Times New Roman" w:cs="Times New Roman"/>
                <w:sz w:val="24"/>
                <w:szCs w:val="24"/>
              </w:rPr>
              <w:t>2014 года</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bookmarkStart w:id="14" w:name="_Ref166313061"/>
            <w:bookmarkEnd w:id="14"/>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pStyle w:val="a6"/>
              <w:keepNext/>
              <w:keepLines/>
              <w:widowControl w:val="0"/>
              <w:suppressLineNumbers/>
              <w:suppressAutoHyphens/>
              <w:spacing w:after="0"/>
            </w:pPr>
            <w:r w:rsidRPr="00D05A77">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autoSpaceDE w:val="0"/>
              <w:autoSpaceDN w:val="0"/>
              <w:adjustRightInd w:val="0"/>
              <w:spacing w:after="0" w:line="240" w:lineRule="auto"/>
              <w:rPr>
                <w:rFonts w:ascii="Times New Roman" w:hAnsi="Times New Roman" w:cs="Times New Roman"/>
                <w:sz w:val="24"/>
                <w:szCs w:val="24"/>
              </w:rPr>
            </w:pPr>
            <w:r w:rsidRPr="00D05A77">
              <w:rPr>
                <w:rFonts w:ascii="Times New Roman" w:hAnsi="Times New Roman" w:cs="Times New Roman"/>
                <w:sz w:val="24"/>
                <w:szCs w:val="24"/>
              </w:rPr>
              <w:t>Заявка на участие в электронном аукционе состоит из двух частей.</w:t>
            </w:r>
          </w:p>
          <w:p w:rsidR="00D05A77" w:rsidRPr="00D05A77" w:rsidRDefault="00D05A77" w:rsidP="00197934">
            <w:pPr>
              <w:tabs>
                <w:tab w:val="left" w:pos="-1620"/>
                <w:tab w:val="num" w:pos="432"/>
              </w:tabs>
              <w:spacing w:after="0" w:line="240" w:lineRule="auto"/>
              <w:rPr>
                <w:rFonts w:ascii="Times New Roman" w:hAnsi="Times New Roman" w:cs="Times New Roman"/>
                <w:sz w:val="24"/>
                <w:szCs w:val="24"/>
              </w:rPr>
            </w:pPr>
            <w:r w:rsidRPr="00D05A77">
              <w:rPr>
                <w:rFonts w:ascii="Times New Roman" w:hAnsi="Times New Roman" w:cs="Times New Roman"/>
                <w:sz w:val="24"/>
                <w:szCs w:val="24"/>
              </w:rPr>
              <w:t>Первая часть заявки на участие в электронном аукционе должна содержать следующие сведения:</w:t>
            </w:r>
          </w:p>
          <w:p w:rsidR="00D05A77" w:rsidRPr="00D05A77" w:rsidRDefault="00D05A77" w:rsidP="00197934">
            <w:pPr>
              <w:tabs>
                <w:tab w:val="left" w:pos="-1620"/>
                <w:tab w:val="num" w:pos="432"/>
              </w:tabs>
              <w:spacing w:after="0" w:line="240" w:lineRule="auto"/>
              <w:rPr>
                <w:rFonts w:ascii="Times New Roman" w:hAnsi="Times New Roman" w:cs="Times New Roman"/>
                <w:sz w:val="24"/>
                <w:szCs w:val="24"/>
              </w:rPr>
            </w:pPr>
            <w:r w:rsidRPr="00D05A77">
              <w:rPr>
                <w:rFonts w:ascii="Times New Roman" w:hAnsi="Times New Roman" w:cs="Times New Roman"/>
                <w:sz w:val="24"/>
                <w:szCs w:val="24"/>
              </w:rPr>
              <w:t>Согласие участника аукциона на оказание услуги на условиях, предусмотренных настоящей документацией</w:t>
            </w:r>
          </w:p>
          <w:p w:rsidR="00D05A77" w:rsidRPr="00D05A77" w:rsidRDefault="00D05A77" w:rsidP="00197934">
            <w:pPr>
              <w:autoSpaceDE w:val="0"/>
              <w:autoSpaceDN w:val="0"/>
              <w:adjustRightInd w:val="0"/>
              <w:spacing w:after="0" w:line="240" w:lineRule="auto"/>
              <w:rPr>
                <w:rFonts w:ascii="Times New Roman" w:hAnsi="Times New Roman" w:cs="Times New Roman"/>
                <w:sz w:val="24"/>
                <w:szCs w:val="24"/>
              </w:rPr>
            </w:pPr>
            <w:r w:rsidRPr="00D05A77">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D05A77" w:rsidRPr="00D05A77" w:rsidRDefault="00D05A77" w:rsidP="00197934">
            <w:pPr>
              <w:autoSpaceDE w:val="0"/>
              <w:autoSpaceDN w:val="0"/>
              <w:adjustRightInd w:val="0"/>
              <w:spacing w:after="0" w:line="240" w:lineRule="auto"/>
              <w:ind w:left="33"/>
              <w:rPr>
                <w:rFonts w:ascii="Times New Roman" w:hAnsi="Times New Roman" w:cs="Times New Roman"/>
                <w:sz w:val="24"/>
                <w:szCs w:val="24"/>
              </w:rPr>
            </w:pPr>
            <w:proofErr w:type="gramStart"/>
            <w:r w:rsidRPr="00D05A77">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w:t>
            </w:r>
            <w:proofErr w:type="gramEnd"/>
            <w:r w:rsidRPr="00D05A77">
              <w:rPr>
                <w:rFonts w:ascii="Times New Roman" w:hAnsi="Times New Roman" w:cs="Times New Roman"/>
                <w:sz w:val="24"/>
                <w:szCs w:val="24"/>
              </w:rPr>
              <w:t>, лица, исполняющего функции единоличного исполнительного органа участника такого аукциона;</w:t>
            </w:r>
          </w:p>
          <w:p w:rsidR="00D05A77" w:rsidRPr="00D05A77" w:rsidRDefault="00D05A77" w:rsidP="00197934">
            <w:pPr>
              <w:autoSpaceDE w:val="0"/>
              <w:autoSpaceDN w:val="0"/>
              <w:adjustRightInd w:val="0"/>
              <w:spacing w:after="0" w:line="240" w:lineRule="auto"/>
              <w:ind w:left="33"/>
              <w:rPr>
                <w:rFonts w:ascii="Times New Roman" w:hAnsi="Times New Roman" w:cs="Times New Roman"/>
                <w:sz w:val="24"/>
                <w:szCs w:val="24"/>
              </w:rPr>
            </w:pPr>
            <w:r w:rsidRPr="00D05A77">
              <w:rPr>
                <w:rFonts w:ascii="Times New Roman" w:hAnsi="Times New Roman" w:cs="Times New Roman"/>
                <w:sz w:val="24"/>
                <w:szCs w:val="24"/>
              </w:rPr>
              <w:t>2) документы (или копии этих документов), подтверждающие соответствие участника аукциона следующим требованиям:</w:t>
            </w:r>
          </w:p>
          <w:p w:rsidR="00B378D3" w:rsidRPr="00B378D3" w:rsidRDefault="00D05A77" w:rsidP="00197934">
            <w:pPr>
              <w:autoSpaceDE w:val="0"/>
              <w:autoSpaceDN w:val="0"/>
              <w:adjustRightInd w:val="0"/>
              <w:spacing w:after="0" w:line="240" w:lineRule="auto"/>
              <w:jc w:val="both"/>
              <w:rPr>
                <w:rFonts w:ascii="Times New Roman" w:hAnsi="Times New Roman" w:cs="Times New Roman"/>
                <w:noProof/>
              </w:rPr>
            </w:pPr>
            <w:r w:rsidRPr="00D05A77">
              <w:rPr>
                <w:rFonts w:ascii="Times New Roman" w:hAnsi="Times New Roman" w:cs="Times New Roman"/>
                <w:sz w:val="24"/>
                <w:szCs w:val="24"/>
              </w:rPr>
              <w:t xml:space="preserve">а) соответствие требованиям, </w:t>
            </w:r>
            <w:r w:rsidRPr="00D05A77">
              <w:rPr>
                <w:rFonts w:ascii="Times New Roman" w:hAnsi="Times New Roman" w:cs="Times New Roman"/>
                <w:bCs/>
                <w:sz w:val="24"/>
                <w:szCs w:val="24"/>
              </w:rPr>
              <w:t>установленным</w:t>
            </w:r>
            <w:r w:rsidRPr="00D05A77">
              <w:rPr>
                <w:rFonts w:ascii="Times New Roman" w:hAnsi="Times New Roman" w:cs="Times New Roman"/>
                <w:sz w:val="24"/>
                <w:szCs w:val="24"/>
              </w:rPr>
              <w:t xml:space="preserve"> в соответствии с </w:t>
            </w:r>
            <w:r w:rsidRPr="00B378D3">
              <w:rPr>
                <w:rFonts w:ascii="Times New Roman" w:hAnsi="Times New Roman" w:cs="Times New Roman"/>
                <w:sz w:val="24"/>
                <w:szCs w:val="24"/>
              </w:rPr>
              <w:t>законодательством Российской Федерации к лицам, осуществляющим поставки товаров, выполнение работ и оказание услуг, являющихся объект</w:t>
            </w:r>
            <w:r w:rsidRPr="00B378D3">
              <w:rPr>
                <w:rFonts w:ascii="Times New Roman" w:hAnsi="Times New Roman" w:cs="Times New Roman"/>
                <w:bCs/>
                <w:sz w:val="24"/>
                <w:szCs w:val="24"/>
              </w:rPr>
              <w:t>ом</w:t>
            </w:r>
            <w:r w:rsidRPr="00B378D3">
              <w:rPr>
                <w:rFonts w:ascii="Times New Roman" w:hAnsi="Times New Roman" w:cs="Times New Roman"/>
                <w:sz w:val="24"/>
                <w:szCs w:val="24"/>
              </w:rPr>
              <w:t xml:space="preserve"> закупки, а именно:  </w:t>
            </w:r>
            <w:r w:rsidR="00B378D3">
              <w:rPr>
                <w:rFonts w:ascii="Times New Roman" w:hAnsi="Times New Roman" w:cs="Times New Roman"/>
                <w:noProof/>
              </w:rPr>
              <w:t>Лицензия</w:t>
            </w:r>
            <w:r w:rsidR="00B378D3" w:rsidRPr="00B378D3">
              <w:rPr>
                <w:rFonts w:ascii="Times New Roman" w:hAnsi="Times New Roman" w:cs="Times New Roman"/>
                <w:noProof/>
              </w:rPr>
              <w:t xml:space="preserve"> на осуществление медицинской деятельности Приложение № 1 (осуществление специализированной медицинской помощи по медицинским осмотрам (предварительным, периодическим))</w:t>
            </w:r>
          </w:p>
          <w:p w:rsidR="00EE5241" w:rsidRDefault="00EE5241" w:rsidP="00EE5241">
            <w:pPr>
              <w:suppressAutoHyphens/>
              <w:spacing w:after="0"/>
              <w:rPr>
                <w:rFonts w:ascii="Times New Roman" w:hAnsi="Times New Roman" w:cs="Times New Roman"/>
              </w:rPr>
            </w:pPr>
            <w:r w:rsidRPr="00EE5241">
              <w:rPr>
                <w:rFonts w:ascii="Times New Roman" w:hAnsi="Times New Roman" w:cs="Times New Roman"/>
              </w:rPr>
              <w:t xml:space="preserve">б) правомочность участников </w:t>
            </w:r>
            <w:r w:rsidRPr="00EE5241">
              <w:rPr>
                <w:rFonts w:ascii="Times New Roman" w:hAnsi="Times New Roman" w:cs="Times New Roman"/>
                <w:bCs/>
              </w:rPr>
              <w:t>закупки</w:t>
            </w:r>
            <w:r w:rsidRPr="00EE5241">
              <w:rPr>
                <w:rFonts w:ascii="Times New Roman" w:hAnsi="Times New Roman" w:cs="Times New Roman"/>
              </w:rPr>
              <w:t xml:space="preserve"> заключать договор, а именно: справка – декларирование, подписанная участником аукциона, или иной документ в соответствии с Гражданским кодексом РФ,</w:t>
            </w:r>
          </w:p>
          <w:p w:rsidR="00EE5241" w:rsidRPr="00EE5241" w:rsidRDefault="00EE5241" w:rsidP="00EE5241">
            <w:pPr>
              <w:suppressAutoHyphens/>
              <w:spacing w:after="0"/>
              <w:rPr>
                <w:rFonts w:ascii="Times New Roman" w:hAnsi="Times New Roman" w:cs="Times New Roman"/>
              </w:rPr>
            </w:pPr>
            <w:r w:rsidRPr="00EE5241">
              <w:rPr>
                <w:rFonts w:ascii="Times New Roman" w:hAnsi="Times New Roman" w:cs="Times New Roman"/>
              </w:rPr>
              <w:t>а также декларация о соответствии участника аукциона следующим требованиям:</w:t>
            </w:r>
          </w:p>
          <w:p w:rsidR="00D05A77" w:rsidRPr="00D05A77" w:rsidRDefault="00D05A77" w:rsidP="00EE5241">
            <w:pPr>
              <w:numPr>
                <w:ilvl w:val="0"/>
                <w:numId w:val="5"/>
              </w:numPr>
              <w:suppressAutoHyphens/>
              <w:spacing w:after="0" w:line="240" w:lineRule="auto"/>
              <w:ind w:left="33"/>
              <w:jc w:val="both"/>
              <w:rPr>
                <w:rFonts w:ascii="Times New Roman" w:hAnsi="Times New Roman" w:cs="Times New Roman"/>
                <w:sz w:val="24"/>
                <w:szCs w:val="24"/>
              </w:rPr>
            </w:pPr>
            <w:r w:rsidRPr="00D05A77">
              <w:rPr>
                <w:rFonts w:ascii="Times New Roman" w:hAnsi="Times New Roman" w:cs="Times New Roman"/>
                <w:sz w:val="24"/>
                <w:szCs w:val="24"/>
              </w:rPr>
              <w:lastRenderedPageBreak/>
              <w:t xml:space="preserve">- </w:t>
            </w:r>
            <w:proofErr w:type="spellStart"/>
            <w:r w:rsidRPr="00D05A77">
              <w:rPr>
                <w:rFonts w:ascii="Times New Roman" w:hAnsi="Times New Roman" w:cs="Times New Roman"/>
                <w:sz w:val="24"/>
                <w:szCs w:val="24"/>
              </w:rPr>
              <w:t>непроведение</w:t>
            </w:r>
            <w:proofErr w:type="spellEnd"/>
            <w:r w:rsidRPr="00D05A77">
              <w:rPr>
                <w:rFonts w:ascii="Times New Roman" w:hAnsi="Times New Roman" w:cs="Times New Roman"/>
                <w:sz w:val="24"/>
                <w:szCs w:val="24"/>
              </w:rPr>
              <w:t xml:space="preserve"> ликвидации участника </w:t>
            </w:r>
            <w:r w:rsidRPr="00D05A77">
              <w:rPr>
                <w:rFonts w:ascii="Times New Roman" w:hAnsi="Times New Roman" w:cs="Times New Roman"/>
                <w:bCs/>
                <w:sz w:val="24"/>
                <w:szCs w:val="24"/>
              </w:rPr>
              <w:t>закупки -</w:t>
            </w:r>
            <w:r w:rsidRPr="00D05A77">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D05A77">
              <w:rPr>
                <w:rFonts w:ascii="Times New Roman" w:hAnsi="Times New Roman" w:cs="Times New Roman"/>
                <w:bCs/>
                <w:sz w:val="24"/>
                <w:szCs w:val="24"/>
              </w:rPr>
              <w:t>закупки</w:t>
            </w:r>
            <w:r w:rsidRPr="00D05A77">
              <w:rPr>
                <w:rFonts w:ascii="Times New Roman" w:hAnsi="Times New Roman" w:cs="Times New Roman"/>
                <w:sz w:val="24"/>
                <w:szCs w:val="24"/>
              </w:rPr>
              <w:t xml:space="preserve"> - юридического лица, индивидуального предпринимателя </w:t>
            </w:r>
            <w:r w:rsidRPr="00D05A77">
              <w:rPr>
                <w:rFonts w:ascii="Times New Roman" w:hAnsi="Times New Roman" w:cs="Times New Roman"/>
                <w:bCs/>
                <w:sz w:val="24"/>
                <w:szCs w:val="24"/>
              </w:rPr>
              <w:t>несостоятельным (</w:t>
            </w:r>
            <w:r w:rsidRPr="00D05A77">
              <w:rPr>
                <w:rFonts w:ascii="Times New Roman" w:hAnsi="Times New Roman" w:cs="Times New Roman"/>
                <w:sz w:val="24"/>
                <w:szCs w:val="24"/>
              </w:rPr>
              <w:t>банкротом</w:t>
            </w:r>
            <w:r w:rsidRPr="00D05A77">
              <w:rPr>
                <w:rFonts w:ascii="Times New Roman" w:hAnsi="Times New Roman" w:cs="Times New Roman"/>
                <w:bCs/>
                <w:sz w:val="24"/>
                <w:szCs w:val="24"/>
              </w:rPr>
              <w:t>)</w:t>
            </w:r>
            <w:r w:rsidRPr="00D05A77">
              <w:rPr>
                <w:rFonts w:ascii="Times New Roman" w:hAnsi="Times New Roman" w:cs="Times New Roman"/>
                <w:sz w:val="24"/>
                <w:szCs w:val="24"/>
              </w:rPr>
              <w:t xml:space="preserve"> и об открытии конкурсного производства;</w:t>
            </w:r>
          </w:p>
          <w:p w:rsidR="00D05A77" w:rsidRPr="00D05A77" w:rsidRDefault="00D05A77" w:rsidP="00197934">
            <w:pPr>
              <w:numPr>
                <w:ilvl w:val="0"/>
                <w:numId w:val="5"/>
              </w:numPr>
              <w:suppressAutoHyphens/>
              <w:spacing w:after="0" w:line="240" w:lineRule="auto"/>
              <w:ind w:left="33"/>
              <w:jc w:val="both"/>
              <w:rPr>
                <w:rFonts w:ascii="Times New Roman" w:hAnsi="Times New Roman" w:cs="Times New Roman"/>
                <w:sz w:val="24"/>
                <w:szCs w:val="24"/>
              </w:rPr>
            </w:pPr>
            <w:r w:rsidRPr="00D05A77">
              <w:rPr>
                <w:rFonts w:ascii="Times New Roman" w:hAnsi="Times New Roman" w:cs="Times New Roman"/>
                <w:sz w:val="24"/>
                <w:szCs w:val="24"/>
              </w:rPr>
              <w:t xml:space="preserve">- </w:t>
            </w:r>
            <w:proofErr w:type="spellStart"/>
            <w:r w:rsidRPr="00D05A77">
              <w:rPr>
                <w:rFonts w:ascii="Times New Roman" w:hAnsi="Times New Roman" w:cs="Times New Roman"/>
                <w:sz w:val="24"/>
                <w:szCs w:val="24"/>
              </w:rPr>
              <w:t>неприостановление</w:t>
            </w:r>
            <w:proofErr w:type="spellEnd"/>
            <w:r w:rsidRPr="00D05A77">
              <w:rPr>
                <w:rFonts w:ascii="Times New Roman" w:hAnsi="Times New Roman" w:cs="Times New Roman"/>
                <w:sz w:val="24"/>
                <w:szCs w:val="24"/>
              </w:rPr>
              <w:t xml:space="preserve"> деятельности участника </w:t>
            </w:r>
            <w:r w:rsidRPr="00D05A77">
              <w:rPr>
                <w:rFonts w:ascii="Times New Roman" w:hAnsi="Times New Roman" w:cs="Times New Roman"/>
                <w:bCs/>
                <w:sz w:val="24"/>
                <w:szCs w:val="24"/>
              </w:rPr>
              <w:t>закупки</w:t>
            </w:r>
            <w:r w:rsidRPr="00D05A77">
              <w:rPr>
                <w:rFonts w:ascii="Times New Roman" w:hAnsi="Times New Roman" w:cs="Times New Roman"/>
                <w:sz w:val="24"/>
                <w:szCs w:val="24"/>
              </w:rPr>
              <w:t xml:space="preserve"> в порядке, </w:t>
            </w:r>
            <w:r w:rsidRPr="00D05A77">
              <w:rPr>
                <w:rFonts w:ascii="Times New Roman" w:hAnsi="Times New Roman" w:cs="Times New Roman"/>
                <w:bCs/>
                <w:sz w:val="24"/>
                <w:szCs w:val="24"/>
              </w:rPr>
              <w:t>установленном</w:t>
            </w:r>
            <w:r w:rsidRPr="00D05A77">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05A77" w:rsidRPr="00D05A77" w:rsidRDefault="00D05A77" w:rsidP="00197934">
            <w:pPr>
              <w:numPr>
                <w:ilvl w:val="0"/>
                <w:numId w:val="5"/>
              </w:numPr>
              <w:suppressAutoHyphens/>
              <w:spacing w:after="0" w:line="240" w:lineRule="auto"/>
              <w:ind w:left="33"/>
              <w:jc w:val="both"/>
              <w:rPr>
                <w:rFonts w:ascii="Times New Roman" w:hAnsi="Times New Roman" w:cs="Times New Roman"/>
                <w:sz w:val="24"/>
                <w:szCs w:val="24"/>
              </w:rPr>
            </w:pPr>
            <w:proofErr w:type="gramStart"/>
            <w:r w:rsidRPr="00D05A77">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roofErr w:type="gramEnd"/>
          </w:p>
          <w:p w:rsidR="00D05A77" w:rsidRPr="00D05A77" w:rsidRDefault="00D05A77" w:rsidP="00197934">
            <w:pPr>
              <w:numPr>
                <w:ilvl w:val="0"/>
                <w:numId w:val="5"/>
              </w:numPr>
              <w:suppressAutoHyphens/>
              <w:spacing w:after="0" w:line="240" w:lineRule="auto"/>
              <w:ind w:left="33"/>
              <w:jc w:val="both"/>
              <w:rPr>
                <w:rFonts w:ascii="Times New Roman" w:hAnsi="Times New Roman" w:cs="Times New Roman"/>
                <w:sz w:val="24"/>
                <w:szCs w:val="24"/>
              </w:rPr>
            </w:pPr>
            <w:r w:rsidRPr="00D05A77">
              <w:rPr>
                <w:rFonts w:ascii="Times New Roman" w:hAnsi="Times New Roman" w:cs="Times New Roman"/>
                <w:sz w:val="24"/>
                <w:szCs w:val="24"/>
              </w:rPr>
              <w:t xml:space="preserve">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D05A77">
              <w:rPr>
                <w:rFonts w:ascii="Times New Roman" w:hAnsi="Times New Roman" w:cs="Times New Roman"/>
                <w:sz w:val="24"/>
                <w:szCs w:val="24"/>
              </w:rPr>
              <w:t>заявителя</w:t>
            </w:r>
            <w:proofErr w:type="gramEnd"/>
            <w:r w:rsidRPr="00D05A77">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05A77">
              <w:rPr>
                <w:rFonts w:ascii="Times New Roman" w:hAnsi="Times New Roman" w:cs="Times New Roman"/>
                <w:sz w:val="24"/>
                <w:szCs w:val="24"/>
              </w:rPr>
              <w:t>указанных</w:t>
            </w:r>
            <w:proofErr w:type="gramEnd"/>
            <w:r w:rsidRPr="00D05A77">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05A77" w:rsidRPr="00D05A77" w:rsidRDefault="00EE5241" w:rsidP="00197934">
            <w:pPr>
              <w:numPr>
                <w:ilvl w:val="0"/>
                <w:numId w:val="5"/>
              </w:numPr>
              <w:suppressAutoHyphens/>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05A77" w:rsidRPr="00D05A77">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00D05A77" w:rsidRPr="00D05A77">
              <w:rPr>
                <w:rFonts w:ascii="Times New Roman" w:hAnsi="Times New Roman" w:cs="Times New Roman"/>
                <w:sz w:val="24"/>
                <w:szCs w:val="24"/>
              </w:rPr>
              <w:t xml:space="preserve">, выполнением работы, оказанием услуги, </w:t>
            </w:r>
            <w:proofErr w:type="gramStart"/>
            <w:r w:rsidR="00D05A77" w:rsidRPr="00D05A77">
              <w:rPr>
                <w:rFonts w:ascii="Times New Roman" w:hAnsi="Times New Roman" w:cs="Times New Roman"/>
                <w:sz w:val="24"/>
                <w:szCs w:val="24"/>
              </w:rPr>
              <w:t>являющихся</w:t>
            </w:r>
            <w:proofErr w:type="gramEnd"/>
            <w:r w:rsidR="00D05A77" w:rsidRPr="00D05A77">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D05A77" w:rsidRPr="00D05A77" w:rsidRDefault="00D05A77" w:rsidP="00197934">
            <w:pPr>
              <w:numPr>
                <w:ilvl w:val="0"/>
                <w:numId w:val="5"/>
              </w:numPr>
              <w:suppressAutoHyphens/>
              <w:spacing w:after="0" w:line="240" w:lineRule="auto"/>
              <w:ind w:left="33"/>
              <w:jc w:val="both"/>
              <w:rPr>
                <w:rFonts w:ascii="Times New Roman" w:hAnsi="Times New Roman" w:cs="Times New Roman"/>
                <w:b/>
                <w:sz w:val="24"/>
                <w:szCs w:val="24"/>
              </w:rPr>
            </w:pPr>
            <w:r w:rsidRPr="00D05A77">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D05A77">
              <w:rPr>
                <w:rFonts w:ascii="Times New Roman" w:hAnsi="Times New Roman" w:cs="Times New Roman"/>
                <w:sz w:val="24"/>
                <w:szCs w:val="24"/>
              </w:rPr>
              <w:t>а-</w:t>
            </w:r>
            <w:proofErr w:type="gramEnd"/>
            <w:r w:rsidRPr="00D05A77">
              <w:rPr>
                <w:rFonts w:ascii="Times New Roman" w:hAnsi="Times New Roman" w:cs="Times New Roman"/>
                <w:sz w:val="24"/>
                <w:szCs w:val="24"/>
              </w:rPr>
              <w:t xml:space="preserve"> </w:t>
            </w:r>
            <w:r w:rsidRPr="00D05A77">
              <w:rPr>
                <w:rFonts w:ascii="Times New Roman" w:hAnsi="Times New Roman" w:cs="Times New Roman"/>
                <w:b/>
                <w:sz w:val="24"/>
                <w:szCs w:val="24"/>
              </w:rPr>
              <w:t>не требуется;</w:t>
            </w:r>
          </w:p>
          <w:p w:rsidR="00D05A77" w:rsidRPr="00D05A77" w:rsidRDefault="00D05A77" w:rsidP="00197934">
            <w:pPr>
              <w:suppressAutoHyphens/>
              <w:spacing w:after="0" w:line="240" w:lineRule="auto"/>
              <w:rPr>
                <w:rFonts w:ascii="Times New Roman" w:hAnsi="Times New Roman" w:cs="Times New Roman"/>
                <w:sz w:val="24"/>
                <w:szCs w:val="24"/>
              </w:rPr>
            </w:pPr>
            <w:proofErr w:type="gramStart"/>
            <w:r w:rsidRPr="00D05A77">
              <w:rPr>
                <w:rFonts w:ascii="Times New Roman" w:hAnsi="Times New Roman" w:cs="Times New Roman"/>
                <w:sz w:val="24"/>
                <w:szCs w:val="24"/>
              </w:rPr>
              <w:lastRenderedPageBreak/>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D05A77">
              <w:rPr>
                <w:rFonts w:ascii="Times New Roman" w:hAnsi="Times New Roman" w:cs="Times New Roman"/>
                <w:sz w:val="24"/>
                <w:szCs w:val="24"/>
              </w:rPr>
              <w:t>выгодоприобретателями</w:t>
            </w:r>
            <w:proofErr w:type="spellEnd"/>
            <w:r w:rsidRPr="00D05A77">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05A77">
              <w:rPr>
                <w:rFonts w:ascii="Times New Roman" w:hAnsi="Times New Roman" w:cs="Times New Roman"/>
                <w:sz w:val="24"/>
                <w:szCs w:val="24"/>
              </w:rPr>
              <w:t xml:space="preserve"> </w:t>
            </w:r>
            <w:proofErr w:type="gramStart"/>
            <w:r w:rsidRPr="00D05A77">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05A77">
              <w:rPr>
                <w:rFonts w:ascii="Times New Roman" w:hAnsi="Times New Roman" w:cs="Times New Roman"/>
                <w:sz w:val="24"/>
                <w:szCs w:val="24"/>
              </w:rPr>
              <w:t>неполнородными</w:t>
            </w:r>
            <w:proofErr w:type="spellEnd"/>
            <w:r w:rsidRPr="00D05A77">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D05A77">
              <w:rPr>
                <w:rFonts w:ascii="Times New Roman" w:hAnsi="Times New Roman" w:cs="Times New Roman"/>
                <w:sz w:val="24"/>
                <w:szCs w:val="24"/>
              </w:rPr>
              <w:t xml:space="preserve"> Под </w:t>
            </w:r>
            <w:proofErr w:type="spellStart"/>
            <w:r w:rsidRPr="00D05A77">
              <w:rPr>
                <w:rFonts w:ascii="Times New Roman" w:hAnsi="Times New Roman" w:cs="Times New Roman"/>
                <w:sz w:val="24"/>
                <w:szCs w:val="24"/>
              </w:rPr>
              <w:t>выгодоприобретателями</w:t>
            </w:r>
            <w:proofErr w:type="spellEnd"/>
            <w:r w:rsidRPr="00D05A77">
              <w:rPr>
                <w:rFonts w:ascii="Times New Roman" w:hAnsi="Times New Roman" w:cs="Times New Roman"/>
                <w:sz w:val="24"/>
                <w:szCs w:val="2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05A77" w:rsidRPr="00D05A77" w:rsidRDefault="00D05A77" w:rsidP="00197934">
            <w:pPr>
              <w:autoSpaceDE w:val="0"/>
              <w:autoSpaceDN w:val="0"/>
              <w:adjustRightInd w:val="0"/>
              <w:spacing w:after="0" w:line="240" w:lineRule="auto"/>
              <w:ind w:left="33"/>
              <w:rPr>
                <w:rFonts w:ascii="Times New Roman" w:hAnsi="Times New Roman" w:cs="Times New Roman"/>
                <w:sz w:val="24"/>
                <w:szCs w:val="24"/>
              </w:rPr>
            </w:pPr>
            <w:r w:rsidRPr="00D05A77">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D05A77">
              <w:rPr>
                <w:rFonts w:ascii="Times New Roman" w:hAnsi="Times New Roman" w:cs="Times New Roman"/>
                <w:b/>
                <w:sz w:val="24"/>
                <w:szCs w:val="24"/>
              </w:rPr>
              <w:t>не требуется</w:t>
            </w:r>
            <w:r w:rsidRPr="00D05A77">
              <w:rPr>
                <w:rFonts w:ascii="Times New Roman" w:hAnsi="Times New Roman" w:cs="Times New Roman"/>
                <w:sz w:val="24"/>
                <w:szCs w:val="24"/>
              </w:rPr>
              <w:t>;</w:t>
            </w:r>
          </w:p>
          <w:p w:rsidR="00D05A77" w:rsidRPr="00D05A77" w:rsidRDefault="00D05A77" w:rsidP="00197934">
            <w:pPr>
              <w:autoSpaceDE w:val="0"/>
              <w:autoSpaceDN w:val="0"/>
              <w:adjustRightInd w:val="0"/>
              <w:spacing w:after="0" w:line="240" w:lineRule="auto"/>
              <w:ind w:left="33"/>
              <w:rPr>
                <w:rFonts w:ascii="Times New Roman" w:hAnsi="Times New Roman" w:cs="Times New Roman"/>
                <w:sz w:val="24"/>
                <w:szCs w:val="24"/>
              </w:rPr>
            </w:pPr>
            <w:proofErr w:type="gramStart"/>
            <w:r w:rsidRPr="00D05A77">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договора</w:t>
            </w:r>
            <w:proofErr w:type="gramEnd"/>
            <w:r w:rsidRPr="00D05A77">
              <w:rPr>
                <w:rFonts w:ascii="Times New Roman" w:hAnsi="Times New Roman" w:cs="Times New Roman"/>
                <w:sz w:val="24"/>
                <w:szCs w:val="24"/>
              </w:rPr>
              <w:t xml:space="preserve"> является крупной сделкой;</w:t>
            </w:r>
          </w:p>
          <w:p w:rsidR="00D05A77" w:rsidRPr="00D05A77" w:rsidRDefault="00D05A77" w:rsidP="00197934">
            <w:pPr>
              <w:autoSpaceDE w:val="0"/>
              <w:autoSpaceDN w:val="0"/>
              <w:adjustRightInd w:val="0"/>
              <w:spacing w:after="0" w:line="240" w:lineRule="auto"/>
              <w:ind w:left="33"/>
              <w:rPr>
                <w:rFonts w:ascii="Times New Roman" w:hAnsi="Times New Roman" w:cs="Times New Roman"/>
                <w:b/>
                <w:sz w:val="24"/>
                <w:szCs w:val="24"/>
              </w:rPr>
            </w:pPr>
            <w:r w:rsidRPr="00D05A77">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D05A77">
              <w:rPr>
                <w:rFonts w:ascii="Times New Roman" w:hAnsi="Times New Roman" w:cs="Times New Roman"/>
                <w:b/>
                <w:sz w:val="24"/>
                <w:szCs w:val="24"/>
              </w:rPr>
              <w:t>не требуется;</w:t>
            </w:r>
          </w:p>
          <w:p w:rsidR="00D05A77" w:rsidRPr="00D05A77" w:rsidRDefault="00D05A77" w:rsidP="00197934">
            <w:pPr>
              <w:autoSpaceDE w:val="0"/>
              <w:autoSpaceDN w:val="0"/>
              <w:adjustRightInd w:val="0"/>
              <w:spacing w:after="0" w:line="240" w:lineRule="auto"/>
              <w:ind w:left="33"/>
              <w:rPr>
                <w:rFonts w:ascii="Times New Roman" w:hAnsi="Times New Roman" w:cs="Times New Roman"/>
                <w:b/>
                <w:sz w:val="24"/>
                <w:szCs w:val="24"/>
              </w:rPr>
            </w:pPr>
            <w:r w:rsidRPr="00D05A77">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D05A77">
              <w:rPr>
                <w:rFonts w:ascii="Times New Roman" w:hAnsi="Times New Roman" w:cs="Times New Roman"/>
                <w:b/>
                <w:sz w:val="24"/>
                <w:szCs w:val="24"/>
              </w:rPr>
              <w:t xml:space="preserve"> не требуется;</w:t>
            </w:r>
          </w:p>
          <w:p w:rsidR="00D05A77" w:rsidRPr="00D05A77" w:rsidRDefault="00D05A77" w:rsidP="00197934">
            <w:pPr>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7) </w:t>
            </w:r>
            <w:r w:rsidRPr="00D05A77">
              <w:rPr>
                <w:rFonts w:ascii="Times New Roman" w:hAnsi="Times New Roman" w:cs="Times New Roman"/>
                <w:b/>
                <w:sz w:val="24"/>
                <w:szCs w:val="24"/>
              </w:rPr>
              <w:t>декларация</w:t>
            </w:r>
            <w:r w:rsidRPr="00D05A77">
              <w:rPr>
                <w:rFonts w:ascii="Times New Roman" w:hAnsi="Times New Roman" w:cs="Times New Roman"/>
                <w:sz w:val="24"/>
                <w:szCs w:val="24"/>
              </w:rPr>
              <w:t xml:space="preserve"> о принадлежности участника закупки к субъектам </w:t>
            </w:r>
            <w:r w:rsidRPr="00D05A77">
              <w:rPr>
                <w:rFonts w:ascii="Times New Roman" w:hAnsi="Times New Roman" w:cs="Times New Roman"/>
                <w:sz w:val="24"/>
                <w:szCs w:val="24"/>
              </w:rPr>
              <w:lastRenderedPageBreak/>
              <w:t xml:space="preserve">малого предпринимательства или социально ориентированным некоммерческим организациям </w:t>
            </w:r>
            <w:r w:rsidRPr="00D05A77">
              <w:rPr>
                <w:rFonts w:ascii="Times New Roman" w:hAnsi="Times New Roman" w:cs="Times New Roman"/>
                <w:b/>
                <w:sz w:val="24"/>
                <w:szCs w:val="24"/>
              </w:rPr>
              <w:t>- не требуется</w:t>
            </w:r>
            <w:r w:rsidRPr="00D05A77">
              <w:rPr>
                <w:rFonts w:ascii="Times New Roman" w:hAnsi="Times New Roman" w:cs="Times New Roman"/>
                <w:sz w:val="24"/>
                <w:szCs w:val="24"/>
              </w:rPr>
              <w:t>.</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pStyle w:val="a6"/>
              <w:keepNext/>
              <w:keepLines/>
              <w:widowControl w:val="0"/>
              <w:suppressLineNumbers/>
              <w:suppressAutoHyphens/>
              <w:spacing w:after="0"/>
            </w:pPr>
            <w:r w:rsidRPr="00D05A77">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5757D" w:rsidRPr="00A5757D" w:rsidRDefault="00A5757D" w:rsidP="00A5757D">
            <w:pPr>
              <w:autoSpaceDE w:val="0"/>
              <w:autoSpaceDN w:val="0"/>
              <w:adjustRightInd w:val="0"/>
              <w:spacing w:after="0"/>
              <w:rPr>
                <w:rFonts w:ascii="Times New Roman" w:hAnsi="Times New Roman" w:cs="Times New Roman"/>
              </w:rPr>
            </w:pPr>
            <w:r w:rsidRPr="00A5757D">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5757D" w:rsidRPr="00A5757D" w:rsidRDefault="00A5757D" w:rsidP="00A5757D">
            <w:pPr>
              <w:autoSpaceDE w:val="0"/>
              <w:autoSpaceDN w:val="0"/>
              <w:adjustRightInd w:val="0"/>
              <w:spacing w:after="0"/>
              <w:rPr>
                <w:rFonts w:ascii="Times New Roman" w:hAnsi="Times New Roman" w:cs="Times New Roman"/>
              </w:rPr>
            </w:pPr>
            <w:r w:rsidRPr="00A5757D">
              <w:rPr>
                <w:rFonts w:ascii="Times New Roman" w:hAnsi="Times New Roman" w:cs="Times New Roman"/>
              </w:rPr>
              <w:t>Участник закупки вправе подать только одну заявку на участие в электронном аукционе.</w:t>
            </w:r>
          </w:p>
          <w:p w:rsidR="00A5757D" w:rsidRPr="00A5757D" w:rsidRDefault="00A5757D" w:rsidP="00A5757D">
            <w:pPr>
              <w:autoSpaceDE w:val="0"/>
              <w:autoSpaceDN w:val="0"/>
              <w:adjustRightInd w:val="0"/>
              <w:spacing w:after="0"/>
              <w:rPr>
                <w:rFonts w:ascii="Times New Roman" w:hAnsi="Times New Roman" w:cs="Times New Roman"/>
              </w:rPr>
            </w:pPr>
            <w:r w:rsidRPr="00A5757D">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5757D" w:rsidRPr="00A5757D" w:rsidRDefault="00A5757D" w:rsidP="00A5757D">
            <w:pPr>
              <w:autoSpaceDE w:val="0"/>
              <w:autoSpaceDN w:val="0"/>
              <w:adjustRightInd w:val="0"/>
              <w:spacing w:after="0"/>
              <w:rPr>
                <w:rFonts w:ascii="Times New Roman" w:hAnsi="Times New Roman" w:cs="Times New Roman"/>
              </w:rPr>
            </w:pPr>
            <w:r w:rsidRPr="00A5757D">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gramStart"/>
            <w:r w:rsidRPr="00A5757D">
              <w:rPr>
                <w:rFonts w:ascii="Times New Roman" w:hAnsi="Times New Roman" w:cs="Times New Roman"/>
                <w:lang w:val="en-US"/>
              </w:rPr>
              <w:t>c</w:t>
            </w:r>
            <w:proofErr w:type="gramEnd"/>
            <w:r w:rsidRPr="00A5757D">
              <w:rPr>
                <w:rFonts w:ascii="Times New Roman" w:hAnsi="Times New Roman" w:cs="Times New Roman"/>
              </w:rPr>
              <w:t>оставлена на русском языке.</w:t>
            </w:r>
            <w:bookmarkStart w:id="15" w:name="_Ref119430333"/>
            <w:r w:rsidRPr="00A5757D">
              <w:rPr>
                <w:rFonts w:ascii="Times New Roman" w:hAnsi="Times New Roman" w:cs="Times New Roman"/>
              </w:rPr>
              <w:t xml:space="preserve"> </w:t>
            </w:r>
            <w:bookmarkStart w:id="16" w:name="_Ref119429817"/>
            <w:bookmarkStart w:id="17" w:name="_Toc123405470"/>
            <w:bookmarkEnd w:id="15"/>
            <w:r w:rsidRPr="00A5757D">
              <w:rPr>
                <w:rFonts w:ascii="Times New Roman" w:hAnsi="Times New Roman" w:cs="Times New Roman"/>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5757D" w:rsidRPr="00A5757D" w:rsidRDefault="00A5757D" w:rsidP="00A5757D">
            <w:pPr>
              <w:autoSpaceDE w:val="0"/>
              <w:autoSpaceDN w:val="0"/>
              <w:adjustRightInd w:val="0"/>
              <w:spacing w:after="0"/>
              <w:rPr>
                <w:rFonts w:ascii="Times New Roman" w:hAnsi="Times New Roman" w:cs="Times New Roman"/>
              </w:rPr>
            </w:pPr>
            <w:r w:rsidRPr="00A5757D">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A5757D" w:rsidRPr="00A5757D" w:rsidRDefault="00A5757D" w:rsidP="00A5757D">
            <w:pPr>
              <w:autoSpaceDE w:val="0"/>
              <w:autoSpaceDN w:val="0"/>
              <w:adjustRightInd w:val="0"/>
              <w:spacing w:after="0"/>
              <w:rPr>
                <w:rFonts w:ascii="Times New Roman" w:hAnsi="Times New Roman" w:cs="Times New Roman"/>
              </w:rPr>
            </w:pPr>
            <w:r w:rsidRPr="00A5757D">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A5757D" w:rsidRPr="00A5757D" w:rsidRDefault="00A5757D" w:rsidP="00A5757D">
            <w:pPr>
              <w:autoSpaceDE w:val="0"/>
              <w:autoSpaceDN w:val="0"/>
              <w:adjustRightInd w:val="0"/>
              <w:spacing w:after="0"/>
              <w:rPr>
                <w:rFonts w:ascii="Times New Roman" w:hAnsi="Times New Roman" w:cs="Times New Roman"/>
              </w:rPr>
            </w:pPr>
            <w:proofErr w:type="gramStart"/>
            <w:r w:rsidRPr="00A5757D">
              <w:rPr>
                <w:rFonts w:ascii="Times New Roman" w:hAnsi="Times New Roman" w:cs="Times New Roman"/>
              </w:rPr>
              <w:t xml:space="preserve">Документы, предусмотренные подпунктами 5, 6 и 7 пункта 23 части </w:t>
            </w:r>
            <w:fldSimple w:instr=" REF _Ref248571702 \r \h  \* MERGEFORMAT ">
              <w:r w:rsidR="008648DA" w:rsidRPr="008648DA">
                <w:rPr>
                  <w:rFonts w:ascii="Times New Roman" w:hAnsi="Times New Roman" w:cs="Times New Roman"/>
                </w:rPr>
                <w:t>I</w:t>
              </w:r>
            </w:fldSimple>
            <w:r w:rsidRPr="00A5757D">
              <w:rPr>
                <w:rFonts w:ascii="Times New Roman" w:hAnsi="Times New Roman" w:cs="Times New Roman"/>
              </w:rPr>
              <w:t xml:space="preserve"> «</w:t>
            </w:r>
            <w:fldSimple w:instr=" REF _Ref248571702 \h  \* MERGEFORMAT ">
              <w:r w:rsidR="008648DA" w:rsidRPr="008648DA">
                <w:rPr>
                  <w:rFonts w:ascii="Times New Roman" w:hAnsi="Times New Roman" w:cs="Times New Roman"/>
                  <w:bCs/>
                </w:rPr>
                <w:t>СВЕДЕНИЯ О ПРОВОДИМОМ АУКЦИОНЕ В ЭЛЕКТРОННОЙ ФОРМЕ</w:t>
              </w:r>
            </w:fldSimple>
            <w:r w:rsidRPr="00A5757D">
              <w:rPr>
                <w:rFonts w:ascii="Times New Roman" w:hAnsi="Times New Roman" w:cs="Times New Roman"/>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8648DA" w:rsidRPr="008648DA">
                <w:rPr>
                  <w:rFonts w:ascii="Times New Roman" w:hAnsi="Times New Roman" w:cs="Times New Roman"/>
                </w:rPr>
                <w:t>7</w:t>
              </w:r>
            </w:fldSimple>
            <w:r w:rsidRPr="00A5757D">
              <w:rPr>
                <w:rFonts w:ascii="Times New Roman" w:hAnsi="Times New Roman" w:cs="Times New Roman"/>
              </w:rPr>
              <w:t xml:space="preserve">, 38, 39 части </w:t>
            </w:r>
            <w:r w:rsidRPr="00A5757D">
              <w:rPr>
                <w:rFonts w:ascii="Times New Roman" w:hAnsi="Times New Roman" w:cs="Times New Roman"/>
                <w:lang w:val="en-US"/>
              </w:rPr>
              <w:t>I</w:t>
            </w:r>
            <w:r w:rsidRPr="00A5757D">
              <w:rPr>
                <w:rFonts w:ascii="Times New Roman" w:hAnsi="Times New Roman" w:cs="Times New Roman"/>
              </w:rPr>
              <w:t xml:space="preserve"> «СВЕДЕНИЯ О ПРОВОДИМОМ АУКЦИОНЕ В ЭЛЕКТРОННОЙ ФОРМЕ» документации об аукционе.</w:t>
            </w:r>
            <w:proofErr w:type="gramEnd"/>
          </w:p>
          <w:p w:rsidR="00D05A77" w:rsidRPr="00D05A77" w:rsidRDefault="00A5757D" w:rsidP="00A5757D">
            <w:pPr>
              <w:spacing w:after="0" w:line="240" w:lineRule="auto"/>
              <w:rPr>
                <w:rFonts w:ascii="Times New Roman" w:hAnsi="Times New Roman" w:cs="Times New Roman"/>
                <w:sz w:val="24"/>
                <w:szCs w:val="24"/>
              </w:rPr>
            </w:pPr>
            <w:r w:rsidRPr="00A5757D">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sz w:val="24"/>
                <w:szCs w:val="24"/>
              </w:rPr>
            </w:pPr>
            <w:bookmarkStart w:id="18" w:name="_Ref166314817"/>
            <w:bookmarkStart w:id="19" w:name="_Ref166566393"/>
            <w:bookmarkEnd w:id="18"/>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Lines/>
              <w:widowControl w:val="0"/>
              <w:suppressLineNumbers/>
              <w:suppressAutoHyphens/>
              <w:spacing w:after="0"/>
              <w:rPr>
                <w:rFonts w:ascii="Times New Roman" w:hAnsi="Times New Roman" w:cs="Times New Roman"/>
                <w:sz w:val="24"/>
                <w:szCs w:val="24"/>
              </w:rPr>
            </w:pPr>
            <w:bookmarkStart w:id="20" w:name="_Ref166566297"/>
            <w:bookmarkEnd w:id="19"/>
            <w:bookmarkEnd w:id="20"/>
            <w:r w:rsidRPr="00D05A77">
              <w:rPr>
                <w:rFonts w:ascii="Times New Roman" w:hAnsi="Times New Roman" w:cs="Times New Roman"/>
                <w:sz w:val="24"/>
                <w:szCs w:val="24"/>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В размере 1% от начальной (максимальной) цены гражданско-правовог</w:t>
            </w:r>
            <w:r w:rsidR="00197934">
              <w:rPr>
                <w:rFonts w:ascii="Times New Roman" w:hAnsi="Times New Roman" w:cs="Times New Roman"/>
                <w:sz w:val="24"/>
                <w:szCs w:val="24"/>
              </w:rPr>
              <w:t>о договора, что составляет 8 608</w:t>
            </w:r>
            <w:r w:rsidRPr="00D05A77">
              <w:rPr>
                <w:rFonts w:ascii="Times New Roman" w:hAnsi="Times New Roman" w:cs="Times New Roman"/>
                <w:sz w:val="24"/>
                <w:szCs w:val="24"/>
              </w:rPr>
              <w:t xml:space="preserve"> (</w:t>
            </w:r>
            <w:r w:rsidR="00197934">
              <w:rPr>
                <w:rFonts w:ascii="Times New Roman" w:hAnsi="Times New Roman" w:cs="Times New Roman"/>
                <w:sz w:val="24"/>
                <w:szCs w:val="24"/>
              </w:rPr>
              <w:t>восемь тысяч шестьсот восемь) рублей 03</w:t>
            </w:r>
            <w:r w:rsidRPr="00D05A77">
              <w:rPr>
                <w:rFonts w:ascii="Times New Roman" w:hAnsi="Times New Roman" w:cs="Times New Roman"/>
                <w:sz w:val="24"/>
                <w:szCs w:val="24"/>
              </w:rPr>
              <w:t xml:space="preserve"> копе</w:t>
            </w:r>
            <w:r w:rsidR="00197934">
              <w:rPr>
                <w:rFonts w:ascii="Times New Roman" w:hAnsi="Times New Roman" w:cs="Times New Roman"/>
                <w:sz w:val="24"/>
                <w:szCs w:val="24"/>
              </w:rPr>
              <w:t>йки</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Реквизиты счета для внесения денежных сре</w:t>
            </w:r>
            <w:proofErr w:type="gramStart"/>
            <w:r w:rsidRPr="00D05A77">
              <w:rPr>
                <w:rFonts w:ascii="Times New Roman" w:hAnsi="Times New Roman" w:cs="Times New Roman"/>
                <w:sz w:val="24"/>
                <w:szCs w:val="24"/>
              </w:rPr>
              <w:t>дств в к</w:t>
            </w:r>
            <w:proofErr w:type="gramEnd"/>
            <w:r w:rsidRPr="00D05A77">
              <w:rPr>
                <w:rFonts w:ascii="Times New Roman" w:hAnsi="Times New Roman" w:cs="Times New Roman"/>
                <w:sz w:val="24"/>
                <w:szCs w:val="24"/>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sz w:val="24"/>
                <w:szCs w:val="24"/>
              </w:rPr>
            </w:pPr>
            <w:bookmarkStart w:id="21" w:name="_Ref166315159"/>
            <w:bookmarkEnd w:id="21"/>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 xml:space="preserve">Срок, в течение которого победитель </w:t>
            </w:r>
            <w:r w:rsidRPr="00D05A77">
              <w:rPr>
                <w:rFonts w:ascii="Times New Roman" w:hAnsi="Times New Roman" w:cs="Times New Roman"/>
                <w:sz w:val="24"/>
                <w:szCs w:val="24"/>
              </w:rPr>
              <w:lastRenderedPageBreak/>
              <w:t>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rPr>
                <w:rFonts w:ascii="Times New Roman" w:hAnsi="Times New Roman" w:cs="Times New Roman"/>
                <w:sz w:val="24"/>
                <w:szCs w:val="24"/>
              </w:rPr>
            </w:pPr>
            <w:r w:rsidRPr="00D05A77">
              <w:rPr>
                <w:rFonts w:ascii="Times New Roman" w:hAnsi="Times New Roman" w:cs="Times New Roman"/>
                <w:sz w:val="24"/>
                <w:szCs w:val="24"/>
              </w:rPr>
              <w:lastRenderedPageBreak/>
              <w:t xml:space="preserve">В течение пяти дней со дня получения проекта гражданско-правового договора от оператора электронной площадки </w:t>
            </w:r>
          </w:p>
          <w:p w:rsidR="00D05A77" w:rsidRPr="00D05A77" w:rsidRDefault="00D05A77" w:rsidP="00B378D3">
            <w:pPr>
              <w:rPr>
                <w:rFonts w:ascii="Times New Roman" w:hAnsi="Times New Roman" w:cs="Times New Roman"/>
                <w:sz w:val="24"/>
                <w:szCs w:val="24"/>
              </w:rPr>
            </w:pP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 xml:space="preserve">Условия признания </w:t>
            </w:r>
            <w:r w:rsidRPr="00D05A77">
              <w:rPr>
                <w:rFonts w:ascii="Times New Roman" w:hAnsi="Times New Roman" w:cs="Times New Roman"/>
                <w:sz w:val="24"/>
                <w:szCs w:val="24"/>
              </w:rPr>
              <w:br/>
              <w:t>победителя электронного  аукциона или иного участника такого аукциона</w:t>
            </w:r>
            <w:r w:rsidRPr="00D05A77" w:rsidDel="00527812">
              <w:rPr>
                <w:rFonts w:ascii="Times New Roman" w:hAnsi="Times New Roman" w:cs="Times New Roman"/>
                <w:sz w:val="24"/>
                <w:szCs w:val="24"/>
              </w:rPr>
              <w:t xml:space="preserve"> </w:t>
            </w:r>
            <w:proofErr w:type="gramStart"/>
            <w:r w:rsidRPr="00D05A77">
              <w:rPr>
                <w:rFonts w:ascii="Times New Roman" w:hAnsi="Times New Roman" w:cs="Times New Roman"/>
                <w:sz w:val="24"/>
                <w:szCs w:val="24"/>
              </w:rPr>
              <w:t>уклонившимися</w:t>
            </w:r>
            <w:proofErr w:type="gramEnd"/>
            <w:r w:rsidRPr="00D05A77">
              <w:rPr>
                <w:rFonts w:ascii="Times New Roman" w:hAnsi="Times New Roman" w:cs="Times New Roman"/>
                <w:sz w:val="24"/>
                <w:szCs w:val="24"/>
              </w:rPr>
              <w:t xml:space="preserve"> от заключения гражданско-правового договора</w:t>
            </w:r>
            <w:r w:rsidRPr="00D05A77" w:rsidDel="003D12B3">
              <w:rPr>
                <w:rFonts w:ascii="Times New Roman" w:hAnsi="Times New Roman" w:cs="Times New Roman"/>
                <w:sz w:val="24"/>
                <w:szCs w:val="24"/>
              </w:rPr>
              <w:t xml:space="preserve"> </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keepLines/>
              <w:widowControl w:val="0"/>
              <w:suppressLineNumbers/>
              <w:suppressAutoHyphens/>
              <w:rPr>
                <w:rFonts w:ascii="Times New Roman" w:hAnsi="Times New Roman" w:cs="Times New Roman"/>
                <w:sz w:val="24"/>
                <w:szCs w:val="24"/>
              </w:rPr>
            </w:pPr>
            <w:proofErr w:type="gramStart"/>
            <w:r w:rsidRPr="00D05A77">
              <w:rPr>
                <w:rFonts w:ascii="Times New Roman" w:hAnsi="Times New Roman" w:cs="Times New Roman"/>
                <w:sz w:val="24"/>
                <w:szCs w:val="24"/>
              </w:rPr>
              <w:t>Победитель электронного аукциона признается уклонившимся от заключения гражданско-правового договора в случае, если в течение пяти дней со дня получения проекта гражданско-правового договора от оператора электронной площадки, он не направил заказчику проект гражданско-правового договора, подписанный лицом, имеющим право действовать от имени победителя аукциона, а также обеспечение исполнения гражданско-правового договора или направил протокол разногласий по истечении тринадцати дней с даты размещения в</w:t>
            </w:r>
            <w:proofErr w:type="gramEnd"/>
            <w:r w:rsidRPr="00D05A77">
              <w:rPr>
                <w:rFonts w:ascii="Times New Roman" w:hAnsi="Times New Roman" w:cs="Times New Roman"/>
                <w:sz w:val="24"/>
                <w:szCs w:val="24"/>
              </w:rPr>
              <w:t xml:space="preserve">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гражданско-правового договора на двадцать пять процентов и более от начальной (максимальной) цены гражданско-правового договора).</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b/>
                <w:bCs/>
                <w:sz w:val="24"/>
                <w:szCs w:val="24"/>
              </w:rPr>
            </w:pPr>
            <w:bookmarkStart w:id="22" w:name="_Ref166315233"/>
            <w:bookmarkStart w:id="23" w:name="_Ref166315600"/>
            <w:bookmarkStart w:id="24" w:name="_Ref166337491"/>
            <w:bookmarkEnd w:id="22"/>
            <w:bookmarkEnd w:id="23"/>
          </w:p>
        </w:tc>
        <w:bookmarkEnd w:id="24"/>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 xml:space="preserve">Размер обеспечения исполнения контракта, срок и порядок предоставления обеспечения исполнения контракта, требования к </w:t>
            </w:r>
            <w:r w:rsidR="00BE2DE7">
              <w:rPr>
                <w:rFonts w:ascii="Times New Roman" w:hAnsi="Times New Roman" w:cs="Times New Roman"/>
                <w:sz w:val="24"/>
                <w:szCs w:val="24"/>
              </w:rPr>
              <w:t>обеспечению исполнения договора</w:t>
            </w:r>
            <w:r w:rsidRPr="00D05A77" w:rsidDel="009F5EA9">
              <w:rPr>
                <w:rFonts w:ascii="Times New Roman" w:hAnsi="Times New Roman" w:cs="Times New Roman"/>
                <w:sz w:val="24"/>
                <w:szCs w:val="24"/>
              </w:rPr>
              <w:t xml:space="preserve"> </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r w:rsidRPr="00D05A77">
              <w:rPr>
                <w:rFonts w:ascii="Times New Roman" w:hAnsi="Times New Roman" w:cs="Times New Roman"/>
                <w:b w:val="0"/>
                <w:bCs w:val="0"/>
              </w:rPr>
              <w:t xml:space="preserve">Размер обеспечения исполнения </w:t>
            </w:r>
            <w:r w:rsidRPr="00D05A77">
              <w:rPr>
                <w:rFonts w:ascii="Times New Roman" w:hAnsi="Times New Roman" w:cs="Times New Roman"/>
                <w:b w:val="0"/>
              </w:rPr>
              <w:t>гражданско-правового договора</w:t>
            </w:r>
            <w:r w:rsidRPr="00D05A77">
              <w:rPr>
                <w:rFonts w:ascii="Times New Roman" w:hAnsi="Times New Roman" w:cs="Times New Roman"/>
                <w:b w:val="0"/>
                <w:bCs w:val="0"/>
                <w:vertAlign w:val="subscript"/>
              </w:rPr>
              <w:t xml:space="preserve"> </w:t>
            </w:r>
            <w:r w:rsidRPr="00D05A77">
              <w:rPr>
                <w:rFonts w:ascii="Times New Roman" w:hAnsi="Times New Roman" w:cs="Times New Roman"/>
                <w:b w:val="0"/>
                <w:bCs w:val="0"/>
              </w:rPr>
              <w:t xml:space="preserve">в размере 5% от начальной (максимальной) цены </w:t>
            </w:r>
            <w:r w:rsidRPr="00D05A77">
              <w:rPr>
                <w:rFonts w:ascii="Times New Roman" w:hAnsi="Times New Roman" w:cs="Times New Roman"/>
              </w:rPr>
              <w:t>гражданско-правового договора</w:t>
            </w:r>
            <w:r w:rsidR="00197934">
              <w:rPr>
                <w:rFonts w:ascii="Times New Roman" w:hAnsi="Times New Roman" w:cs="Times New Roman"/>
                <w:b w:val="0"/>
                <w:bCs w:val="0"/>
              </w:rPr>
              <w:t>, что составляет   43 040 (сорок три тысячи сорок) рублей 15 копеек</w:t>
            </w:r>
            <w:r w:rsidRPr="00D05A77">
              <w:rPr>
                <w:rFonts w:ascii="Times New Roman" w:hAnsi="Times New Roman" w:cs="Times New Roman"/>
                <w:b w:val="0"/>
                <w:bCs w:val="0"/>
              </w:rPr>
              <w:t>.</w:t>
            </w:r>
          </w:p>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r w:rsidRPr="00D05A77">
              <w:rPr>
                <w:rFonts w:ascii="Times New Roman" w:hAnsi="Times New Roman" w:cs="Times New Roman"/>
              </w:rPr>
              <w:t>Гражданско-правовой договор</w:t>
            </w:r>
            <w:r w:rsidRPr="00D05A77">
              <w:rPr>
                <w:rFonts w:ascii="Times New Roman" w:hAnsi="Times New Roman" w:cs="Times New Roman"/>
                <w:b w:val="0"/>
                <w:bCs w:val="0"/>
              </w:rPr>
              <w:t xml:space="preserve"> заключается только после предоставления участником аукциона, с которым заключается договор обеспечения исполнения договора.</w:t>
            </w:r>
          </w:p>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bookmarkStart w:id="25" w:name="_Ref166350695"/>
            <w:r w:rsidRPr="00D05A77">
              <w:rPr>
                <w:rFonts w:ascii="Times New Roman" w:hAnsi="Times New Roman" w:cs="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bookmarkEnd w:id="25"/>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r w:rsidRPr="00D05A77">
              <w:rPr>
                <w:rFonts w:ascii="Times New Roman" w:hAnsi="Times New Roman" w:cs="Times New Roman"/>
                <w:b w:val="0"/>
                <w:bCs w:val="0"/>
              </w:rPr>
              <w:t>Срок действия банковской гарантии должен превышать срок действия договора не менее чем на один месяц.</w:t>
            </w:r>
          </w:p>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r w:rsidRPr="00D05A77">
              <w:rPr>
                <w:rFonts w:ascii="Times New Roman" w:hAnsi="Times New Roman" w:cs="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w:t>
            </w:r>
            <w:r w:rsidRPr="00D05A77">
              <w:rPr>
                <w:rFonts w:ascii="Times New Roman" w:hAnsi="Times New Roman" w:cs="Times New Roman"/>
                <w:b w:val="0"/>
                <w:bCs w:val="0"/>
              </w:rPr>
              <w:lastRenderedPageBreak/>
              <w:t xml:space="preserve">на срок наличия таких обстоятельств.  </w:t>
            </w:r>
          </w:p>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r w:rsidRPr="00D05A77">
              <w:rPr>
                <w:rFonts w:ascii="Times New Roman" w:hAnsi="Times New Roman" w:cs="Times New Roman"/>
                <w:b w:val="0"/>
                <w:bCs w:val="0"/>
              </w:rPr>
              <w:t>Обеспечение исполнения договора должно быть предоставлено одновременно с подписанным экземпляром договора.</w:t>
            </w:r>
          </w:p>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r w:rsidRPr="00D05A77">
              <w:rPr>
                <w:rFonts w:ascii="Times New Roman" w:hAnsi="Times New Roman" w:cs="Times New Roman"/>
                <w:b w:val="0"/>
                <w:bCs w:val="0"/>
              </w:rPr>
              <w:t>В случае</w:t>
            </w:r>
            <w:proofErr w:type="gramStart"/>
            <w:r w:rsidRPr="00D05A77">
              <w:rPr>
                <w:rFonts w:ascii="Times New Roman" w:hAnsi="Times New Roman" w:cs="Times New Roman"/>
                <w:b w:val="0"/>
                <w:bCs w:val="0"/>
              </w:rPr>
              <w:t>,</w:t>
            </w:r>
            <w:proofErr w:type="gramEnd"/>
            <w:r w:rsidRPr="00D05A77">
              <w:rPr>
                <w:rFonts w:ascii="Times New Roman" w:hAnsi="Times New Roman" w:cs="Times New Roman"/>
                <w:b w:val="0"/>
                <w:bCs w:val="0"/>
              </w:rPr>
              <w:t xml:space="preserve"> если участником закупки, с которым заключается договор,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r w:rsidRPr="00D05A77">
              <w:rPr>
                <w:rFonts w:ascii="Times New Roman" w:hAnsi="Times New Roman" w:cs="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1. Банковская гарантия должна быть безотзывной;</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 xml:space="preserve">2.  Банковская гарантия должна содержать: </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D05A77">
              <w:rPr>
                <w:rFonts w:ascii="Times New Roman" w:hAnsi="Times New Roman" w:cs="Times New Roman"/>
                <w:sz w:val="24"/>
                <w:szCs w:val="24"/>
              </w:rPr>
              <w:t>ств пр</w:t>
            </w:r>
            <w:proofErr w:type="gramEnd"/>
            <w:r w:rsidRPr="00D05A77">
              <w:rPr>
                <w:rFonts w:ascii="Times New Roman" w:hAnsi="Times New Roman" w:cs="Times New Roman"/>
                <w:sz w:val="24"/>
                <w:szCs w:val="24"/>
              </w:rPr>
              <w:t xml:space="preserve">инципалом в соответствии со </w:t>
            </w:r>
            <w:hyperlink r:id="rId8" w:history="1">
              <w:r w:rsidRPr="00D05A77">
                <w:rPr>
                  <w:rFonts w:ascii="Times New Roman" w:hAnsi="Times New Roman" w:cs="Times New Roman"/>
                  <w:sz w:val="24"/>
                  <w:szCs w:val="24"/>
                </w:rPr>
                <w:t>статьей 96</w:t>
              </w:r>
            </w:hyperlink>
            <w:r w:rsidRPr="00D05A77">
              <w:rPr>
                <w:rFonts w:ascii="Times New Roman" w:hAnsi="Times New Roman" w:cs="Times New Roman"/>
                <w:sz w:val="24"/>
                <w:szCs w:val="24"/>
              </w:rPr>
              <w:t xml:space="preserve"> Закона о контрактной системе;</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6) срок действия банковской гарантии;</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 xml:space="preserve">8) установленный Правительством Российской Федерации </w:t>
            </w:r>
            <w:hyperlink r:id="rId9" w:history="1">
              <w:r w:rsidRPr="00D05A77">
                <w:rPr>
                  <w:rFonts w:ascii="Times New Roman" w:hAnsi="Times New Roman" w:cs="Times New Roman"/>
                  <w:sz w:val="24"/>
                  <w:szCs w:val="24"/>
                </w:rPr>
                <w:t>перечень</w:t>
              </w:r>
            </w:hyperlink>
            <w:r w:rsidRPr="00D05A77">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 xml:space="preserve">3. Банковская гарантия должна быть включена в реестр банковских гарантий, размещенный в единой информационной </w:t>
            </w:r>
            <w:r w:rsidRPr="00D05A77">
              <w:rPr>
                <w:rFonts w:ascii="Times New Roman" w:hAnsi="Times New Roman" w:cs="Times New Roman"/>
                <w:sz w:val="24"/>
                <w:szCs w:val="24"/>
              </w:rPr>
              <w:lastRenderedPageBreak/>
              <w:t>системе.</w:t>
            </w:r>
          </w:p>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bookmarkStart w:id="26" w:name="_Ref166350767"/>
            <w:bookmarkStart w:id="27" w:name="OLE_LINK21"/>
            <w:r w:rsidRPr="00D05A77">
              <w:rPr>
                <w:rFonts w:ascii="Times New Roman" w:hAnsi="Times New Roman" w:cs="Times New Roman"/>
                <w:b w:val="0"/>
                <w:bCs w:val="0"/>
              </w:rPr>
              <w:t>Требования к обеспечению исполнения договора, предоставляемому в виде денежных средств:</w:t>
            </w:r>
          </w:p>
          <w:p w:rsidR="00D05A77" w:rsidRPr="00D05A77" w:rsidRDefault="00D05A77" w:rsidP="00B378D3">
            <w:pPr>
              <w:pStyle w:val="3"/>
              <w:keepNext w:val="0"/>
              <w:numPr>
                <w:ilvl w:val="0"/>
                <w:numId w:val="4"/>
              </w:numPr>
              <w:spacing w:before="0" w:after="0"/>
              <w:ind w:left="0" w:firstLine="196"/>
              <w:rPr>
                <w:rFonts w:ascii="Times New Roman" w:hAnsi="Times New Roman" w:cs="Times New Roman"/>
                <w:b w:val="0"/>
                <w:bCs w:val="0"/>
              </w:rPr>
            </w:pPr>
            <w:r w:rsidRPr="00D05A77">
              <w:rPr>
                <w:rFonts w:ascii="Times New Roman" w:hAnsi="Times New Roman" w:cs="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D05A77" w:rsidRPr="00D05A77" w:rsidRDefault="00D05A77" w:rsidP="00B378D3">
            <w:pPr>
              <w:pStyle w:val="3"/>
              <w:keepNext w:val="0"/>
              <w:numPr>
                <w:ilvl w:val="0"/>
                <w:numId w:val="4"/>
              </w:numPr>
              <w:spacing w:before="0" w:after="0"/>
              <w:ind w:left="0" w:firstLine="196"/>
              <w:rPr>
                <w:rFonts w:ascii="Times New Roman" w:hAnsi="Times New Roman" w:cs="Times New Roman"/>
                <w:b w:val="0"/>
                <w:bCs w:val="0"/>
              </w:rPr>
            </w:pPr>
            <w:r w:rsidRPr="00D05A77">
              <w:rPr>
                <w:rFonts w:ascii="Times New Roman" w:hAnsi="Times New Roman" w:cs="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05A77" w:rsidRPr="00D05A77" w:rsidRDefault="00D05A77" w:rsidP="00B378D3">
            <w:pPr>
              <w:pStyle w:val="3"/>
              <w:keepNext w:val="0"/>
              <w:numPr>
                <w:ilvl w:val="0"/>
                <w:numId w:val="4"/>
              </w:numPr>
              <w:spacing w:before="0" w:after="0"/>
              <w:ind w:left="0" w:firstLine="196"/>
              <w:rPr>
                <w:rFonts w:ascii="Times New Roman" w:hAnsi="Times New Roman" w:cs="Times New Roman"/>
                <w:b w:val="0"/>
                <w:bCs w:val="0"/>
              </w:rPr>
            </w:pPr>
            <w:r w:rsidRPr="00D05A77">
              <w:rPr>
                <w:rFonts w:ascii="Times New Roman" w:hAnsi="Times New Roman" w:cs="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D05A77">
              <w:rPr>
                <w:rFonts w:ascii="Times New Roman" w:hAnsi="Times New Roman" w:cs="Times New Roman"/>
                <w:b w:val="0"/>
                <w:bCs w:val="0"/>
              </w:rPr>
              <w:t>дств сч</w:t>
            </w:r>
            <w:proofErr w:type="gramEnd"/>
            <w:r w:rsidRPr="00D05A77">
              <w:rPr>
                <w:rFonts w:ascii="Times New Roman" w:hAnsi="Times New Roman" w:cs="Times New Roman"/>
                <w:b w:val="0"/>
                <w:bCs w:val="0"/>
              </w:rPr>
              <w:t xml:space="preserve">итается </w:t>
            </w:r>
            <w:proofErr w:type="spellStart"/>
            <w:r w:rsidRPr="00D05A77">
              <w:rPr>
                <w:rFonts w:ascii="Times New Roman" w:hAnsi="Times New Roman" w:cs="Times New Roman"/>
                <w:b w:val="0"/>
                <w:bCs w:val="0"/>
              </w:rPr>
              <w:t>непредоставленным</w:t>
            </w:r>
            <w:proofErr w:type="spellEnd"/>
            <w:r w:rsidRPr="00D05A77">
              <w:rPr>
                <w:rFonts w:ascii="Times New Roman" w:hAnsi="Times New Roman" w:cs="Times New Roman"/>
                <w:b w:val="0"/>
                <w:bCs w:val="0"/>
              </w:rPr>
              <w:t>;</w:t>
            </w:r>
          </w:p>
          <w:p w:rsidR="00D05A77" w:rsidRPr="00D05A77" w:rsidRDefault="00D05A77" w:rsidP="00B378D3">
            <w:pPr>
              <w:pStyle w:val="3"/>
              <w:keepNext w:val="0"/>
              <w:numPr>
                <w:ilvl w:val="0"/>
                <w:numId w:val="4"/>
              </w:numPr>
              <w:spacing w:before="0" w:after="0"/>
              <w:ind w:left="0" w:firstLine="196"/>
              <w:rPr>
                <w:rFonts w:ascii="Times New Roman" w:hAnsi="Times New Roman" w:cs="Times New Roman"/>
                <w:b w:val="0"/>
                <w:bCs w:val="0"/>
              </w:rPr>
            </w:pPr>
            <w:proofErr w:type="gramStart"/>
            <w:r w:rsidRPr="00D05A77">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w:t>
            </w:r>
            <w:r w:rsidR="00805518">
              <w:rPr>
                <w:rFonts w:ascii="Times New Roman" w:hAnsi="Times New Roman" w:cs="Times New Roman"/>
                <w:b w:val="0"/>
                <w:lang w:val="en-US"/>
              </w:rPr>
              <w:t>III</w:t>
            </w:r>
            <w:r w:rsidR="00805518" w:rsidRPr="00805518">
              <w:rPr>
                <w:rFonts w:ascii="Times New Roman" w:hAnsi="Times New Roman" w:cs="Times New Roman"/>
                <w:b w:val="0"/>
              </w:rPr>
              <w:t>.</w:t>
            </w:r>
            <w:proofErr w:type="gramEnd"/>
            <w:r w:rsidR="00197934" w:rsidRPr="00197934">
              <w:t xml:space="preserve"> </w:t>
            </w:r>
            <w:proofErr w:type="gramStart"/>
            <w:r w:rsidRPr="00D05A77">
              <w:rPr>
                <w:rFonts w:ascii="Times New Roman" w:hAnsi="Times New Roman" w:cs="Times New Roman"/>
                <w:b w:val="0"/>
                <w:bCs w:val="0"/>
              </w:rPr>
              <w:t>«ПРОЕКТА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r w:rsidRPr="00D05A77">
              <w:rPr>
                <w:rFonts w:ascii="Times New Roman" w:hAnsi="Times New Roman" w:cs="Times New Roman"/>
                <w:b w:val="0"/>
                <w:bCs w:val="0"/>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D05A77">
              <w:rPr>
                <w:rFonts w:ascii="Times New Roman" w:hAnsi="Times New Roman" w:cs="Times New Roman"/>
                <w:b w:val="0"/>
                <w:bCs w:val="0"/>
              </w:rPr>
              <w:t>обязательств</w:t>
            </w:r>
            <w:proofErr w:type="gramEnd"/>
            <w:r w:rsidRPr="00D05A77">
              <w:rPr>
                <w:rFonts w:ascii="Times New Roman" w:hAnsi="Times New Roman" w:cs="Times New Roman"/>
                <w:b w:val="0"/>
                <w:bCs w:val="0"/>
              </w:rPr>
              <w:t xml:space="preserve"> по договору уменьшенное на размер выполненных обязательств по договору, при </w:t>
            </w:r>
            <w:proofErr w:type="gramStart"/>
            <w:r w:rsidRPr="00D05A77">
              <w:rPr>
                <w:rFonts w:ascii="Times New Roman" w:hAnsi="Times New Roman" w:cs="Times New Roman"/>
                <w:b w:val="0"/>
                <w:bCs w:val="0"/>
              </w:rPr>
              <w:t>этом</w:t>
            </w:r>
            <w:proofErr w:type="gramEnd"/>
            <w:r w:rsidRPr="00D05A77">
              <w:rPr>
                <w:rFonts w:ascii="Times New Roman" w:hAnsi="Times New Roman" w:cs="Times New Roman"/>
                <w:b w:val="0"/>
                <w:bCs w:val="0"/>
              </w:rPr>
              <w:t xml:space="preserve"> может быть изменен способ обеспечения исполнения </w:t>
            </w:r>
            <w:bookmarkEnd w:id="27"/>
            <w:r w:rsidRPr="00D05A77">
              <w:rPr>
                <w:rFonts w:ascii="Times New Roman" w:hAnsi="Times New Roman" w:cs="Times New Roman"/>
                <w:b w:val="0"/>
                <w:bCs w:val="0"/>
              </w:rPr>
              <w:t>договора.</w:t>
            </w:r>
          </w:p>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r w:rsidRPr="00D05A77">
              <w:rPr>
                <w:rFonts w:ascii="Times New Roman" w:hAnsi="Times New Roman" w:cs="Times New Roman"/>
                <w:b w:val="0"/>
                <w:bCs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sidRPr="00D05A77">
              <w:rPr>
                <w:rFonts w:ascii="Times New Roman" w:hAnsi="Times New Roman" w:cs="Times New Roman"/>
                <w:b w:val="0"/>
                <w:bCs w:val="0"/>
                <w:color w:val="FF0000"/>
              </w:rPr>
              <w:t>.</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snapToGrid w:val="0"/>
                <w:sz w:val="24"/>
                <w:szCs w:val="24"/>
              </w:rPr>
            </w:pPr>
            <w:bookmarkStart w:id="28" w:name="_Ref166315737"/>
          </w:p>
        </w:tc>
        <w:bookmarkEnd w:id="28"/>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 xml:space="preserve">Реквизиты счета для внесения обеспечения </w:t>
            </w:r>
            <w:r w:rsidRPr="00D05A77">
              <w:rPr>
                <w:rFonts w:ascii="Times New Roman" w:hAnsi="Times New Roman" w:cs="Times New Roman"/>
                <w:sz w:val="24"/>
                <w:szCs w:val="24"/>
              </w:rPr>
              <w:lastRenderedPageBreak/>
              <w:t>исполнения контракта (в случае, если участник закупки выбрал обеспечение исполнения договора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pStyle w:val="3"/>
              <w:keepNext w:val="0"/>
              <w:numPr>
                <w:ilvl w:val="0"/>
                <w:numId w:val="0"/>
              </w:numPr>
              <w:spacing w:before="0" w:after="120"/>
              <w:rPr>
                <w:rFonts w:ascii="Times New Roman" w:hAnsi="Times New Roman" w:cs="Times New Roman"/>
                <w:b w:val="0"/>
                <w:bCs w:val="0"/>
              </w:rPr>
            </w:pPr>
            <w:r w:rsidRPr="00D05A77">
              <w:rPr>
                <w:rFonts w:ascii="Times New Roman" w:hAnsi="Times New Roman" w:cs="Times New Roman"/>
                <w:b w:val="0"/>
                <w:bCs w:val="0"/>
              </w:rPr>
              <w:lastRenderedPageBreak/>
              <w:t>Муниципальное бюджетное образовательное учреждение «Средняя общеобразовательная школа № 6»</w:t>
            </w:r>
          </w:p>
          <w:p w:rsidR="00D05A77" w:rsidRPr="00D05A77" w:rsidRDefault="00D05A77" w:rsidP="00B378D3">
            <w:pPr>
              <w:rPr>
                <w:rFonts w:ascii="Times New Roman" w:hAnsi="Times New Roman" w:cs="Times New Roman"/>
                <w:sz w:val="24"/>
                <w:szCs w:val="24"/>
              </w:rPr>
            </w:pPr>
            <w:r w:rsidRPr="00D05A77">
              <w:rPr>
                <w:rFonts w:ascii="Times New Roman" w:hAnsi="Times New Roman" w:cs="Times New Roman"/>
                <w:sz w:val="24"/>
                <w:szCs w:val="24"/>
              </w:rPr>
              <w:lastRenderedPageBreak/>
              <w:t>ИНН/КПП 8622009268/862201001</w:t>
            </w:r>
          </w:p>
          <w:p w:rsidR="00D05A77" w:rsidRPr="00D05A77" w:rsidRDefault="00D05A77" w:rsidP="00B378D3">
            <w:pPr>
              <w:rPr>
                <w:rFonts w:ascii="Times New Roman" w:hAnsi="Times New Roman" w:cs="Times New Roman"/>
                <w:sz w:val="24"/>
                <w:szCs w:val="24"/>
              </w:rPr>
            </w:pPr>
            <w:r w:rsidRPr="00D05A77">
              <w:rPr>
                <w:rFonts w:ascii="Times New Roman" w:hAnsi="Times New Roman" w:cs="Times New Roman"/>
                <w:sz w:val="24"/>
                <w:szCs w:val="24"/>
              </w:rPr>
              <w:t>Департамент финансов (МБОУ «Средняя общеобразовательная школа № 6», л/с 300.14.106.0)</w:t>
            </w:r>
          </w:p>
          <w:p w:rsidR="00D05A77" w:rsidRPr="00D05A77" w:rsidRDefault="00D05A77" w:rsidP="00B378D3">
            <w:pPr>
              <w:rPr>
                <w:rFonts w:ascii="Times New Roman" w:hAnsi="Times New Roman" w:cs="Times New Roman"/>
                <w:sz w:val="24"/>
                <w:szCs w:val="24"/>
              </w:rPr>
            </w:pPr>
            <w:r w:rsidRPr="00D05A77">
              <w:rPr>
                <w:rFonts w:ascii="Times New Roman" w:hAnsi="Times New Roman" w:cs="Times New Roman"/>
                <w:sz w:val="24"/>
                <w:szCs w:val="24"/>
              </w:rPr>
              <w:t xml:space="preserve">ОАО Ханты-Мансийский банк </w:t>
            </w:r>
            <w:proofErr w:type="gramStart"/>
            <w:r w:rsidRPr="00D05A77">
              <w:rPr>
                <w:rFonts w:ascii="Times New Roman" w:hAnsi="Times New Roman" w:cs="Times New Roman"/>
                <w:sz w:val="24"/>
                <w:szCs w:val="24"/>
              </w:rPr>
              <w:t>г</w:t>
            </w:r>
            <w:proofErr w:type="gramEnd"/>
            <w:r w:rsidRPr="00D05A77">
              <w:rPr>
                <w:rFonts w:ascii="Times New Roman" w:hAnsi="Times New Roman" w:cs="Times New Roman"/>
                <w:sz w:val="24"/>
                <w:szCs w:val="24"/>
              </w:rPr>
              <w:t>. Ханты-Мансийск</w:t>
            </w:r>
          </w:p>
          <w:p w:rsidR="00D05A77" w:rsidRPr="00D05A77" w:rsidRDefault="00D05A77" w:rsidP="00B378D3">
            <w:pPr>
              <w:rPr>
                <w:rFonts w:ascii="Times New Roman" w:hAnsi="Times New Roman" w:cs="Times New Roman"/>
                <w:sz w:val="24"/>
                <w:szCs w:val="24"/>
              </w:rPr>
            </w:pPr>
            <w:proofErr w:type="spellStart"/>
            <w:proofErr w:type="gramStart"/>
            <w:r w:rsidRPr="00D05A77">
              <w:rPr>
                <w:rFonts w:ascii="Times New Roman" w:hAnsi="Times New Roman" w:cs="Times New Roman"/>
                <w:sz w:val="24"/>
                <w:szCs w:val="24"/>
              </w:rPr>
              <w:t>р</w:t>
            </w:r>
            <w:proofErr w:type="spellEnd"/>
            <w:proofErr w:type="gramEnd"/>
            <w:r w:rsidRPr="00D05A77">
              <w:rPr>
                <w:rFonts w:ascii="Times New Roman" w:hAnsi="Times New Roman" w:cs="Times New Roman"/>
                <w:sz w:val="24"/>
                <w:szCs w:val="24"/>
              </w:rPr>
              <w:t>/с 40701810800063000007,</w:t>
            </w:r>
          </w:p>
          <w:p w:rsidR="00D05A77" w:rsidRPr="00D05A77" w:rsidRDefault="00D05A77" w:rsidP="00B378D3">
            <w:pPr>
              <w:rPr>
                <w:rFonts w:ascii="Times New Roman" w:hAnsi="Times New Roman" w:cs="Times New Roman"/>
                <w:sz w:val="24"/>
                <w:szCs w:val="24"/>
              </w:rPr>
            </w:pPr>
            <w:r w:rsidRPr="00D05A77">
              <w:rPr>
                <w:rFonts w:ascii="Times New Roman" w:hAnsi="Times New Roman" w:cs="Times New Roman"/>
                <w:sz w:val="24"/>
                <w:szCs w:val="24"/>
              </w:rPr>
              <w:t>к/с 30101810100000000740,</w:t>
            </w:r>
          </w:p>
          <w:p w:rsidR="00D05A77" w:rsidRPr="00D05A77" w:rsidRDefault="00D05A77" w:rsidP="00B378D3">
            <w:pPr>
              <w:pStyle w:val="3"/>
              <w:keepNext w:val="0"/>
              <w:numPr>
                <w:ilvl w:val="0"/>
                <w:numId w:val="0"/>
              </w:numPr>
              <w:spacing w:before="0" w:after="120"/>
              <w:rPr>
                <w:rFonts w:ascii="Times New Roman" w:hAnsi="Times New Roman" w:cs="Times New Roman"/>
                <w:b w:val="0"/>
                <w:bCs w:val="0"/>
              </w:rPr>
            </w:pPr>
            <w:r w:rsidRPr="00D05A77">
              <w:rPr>
                <w:rFonts w:ascii="Times New Roman" w:hAnsi="Times New Roman" w:cs="Times New Roman"/>
                <w:b w:val="0"/>
              </w:rPr>
              <w:t>БИК 047162740</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b/>
                <w:bCs/>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rPr>
                <w:rFonts w:ascii="Times New Roman" w:hAnsi="Times New Roman" w:cs="Times New Roman"/>
                <w:sz w:val="24"/>
                <w:szCs w:val="24"/>
              </w:rPr>
            </w:pPr>
            <w:r w:rsidRPr="00D05A77">
              <w:rPr>
                <w:rFonts w:ascii="Times New Roman" w:hAnsi="Times New Roman" w:cs="Times New Roman"/>
                <w:sz w:val="24"/>
                <w:szCs w:val="24"/>
              </w:rPr>
              <w:t xml:space="preserve">По гражданско-правовому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гражданско-правовому </w:t>
            </w:r>
            <w:proofErr w:type="gramStart"/>
            <w:r w:rsidRPr="00D05A77">
              <w:rPr>
                <w:rFonts w:ascii="Times New Roman" w:hAnsi="Times New Roman" w:cs="Times New Roman"/>
                <w:sz w:val="24"/>
                <w:szCs w:val="24"/>
              </w:rPr>
              <w:t>договору</w:t>
            </w:r>
            <w:proofErr w:type="gramEnd"/>
            <w:r w:rsidRPr="00D05A77">
              <w:rPr>
                <w:rFonts w:ascii="Times New Roman" w:hAnsi="Times New Roman" w:cs="Times New Roman"/>
                <w:sz w:val="24"/>
                <w:szCs w:val="24"/>
              </w:rPr>
              <w:t xml:space="preserve"> а так же обязанность выплаты неустойки, предусмотренной гражданско-правовому договору</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snapToGrid w:val="0"/>
                <w:sz w:val="24"/>
                <w:szCs w:val="24"/>
              </w:rPr>
            </w:pPr>
            <w:bookmarkStart w:id="29" w:name="_Ref166340053"/>
          </w:p>
        </w:tc>
        <w:bookmarkEnd w:id="29"/>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keepLines/>
              <w:widowControl w:val="0"/>
              <w:suppressLineNumbers/>
              <w:suppressAutoHyphens/>
              <w:spacing w:after="120"/>
              <w:rPr>
                <w:rFonts w:ascii="Times New Roman" w:hAnsi="Times New Roman" w:cs="Times New Roman"/>
                <w:sz w:val="24"/>
                <w:szCs w:val="24"/>
              </w:rPr>
            </w:pPr>
            <w:r w:rsidRPr="00D05A77">
              <w:rPr>
                <w:rFonts w:ascii="Times New Roman" w:hAnsi="Times New Roman" w:cs="Times New Roman"/>
                <w:sz w:val="24"/>
                <w:szCs w:val="24"/>
              </w:rPr>
              <w:t xml:space="preserve">Снижение цены контракта без изменения предусмотренных договором количества товаров, объема работы </w:t>
            </w:r>
            <w:r w:rsidRPr="00D05A77">
              <w:rPr>
                <w:rFonts w:ascii="Times New Roman" w:hAnsi="Times New Roman" w:cs="Times New Roman"/>
                <w:bCs/>
                <w:sz w:val="24"/>
                <w:szCs w:val="24"/>
              </w:rPr>
              <w:t>или</w:t>
            </w:r>
            <w:r w:rsidRPr="00D05A77">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spacing w:after="120"/>
              <w:rPr>
                <w:rFonts w:ascii="Times New Roman" w:hAnsi="Times New Roman" w:cs="Times New Roman"/>
                <w:sz w:val="24"/>
                <w:szCs w:val="24"/>
              </w:rPr>
            </w:pPr>
            <w:r w:rsidRPr="00D05A77">
              <w:rPr>
                <w:rFonts w:ascii="Times New Roman" w:hAnsi="Times New Roman" w:cs="Times New Roman"/>
                <w:sz w:val="24"/>
                <w:szCs w:val="24"/>
              </w:rPr>
              <w:t>Допускается</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keepLines/>
              <w:widowControl w:val="0"/>
              <w:suppressLineNumbers/>
              <w:suppressAutoHyphens/>
              <w:spacing w:after="120"/>
              <w:rPr>
                <w:rFonts w:ascii="Times New Roman" w:hAnsi="Times New Roman" w:cs="Times New Roman"/>
                <w:sz w:val="24"/>
                <w:szCs w:val="24"/>
              </w:rPr>
            </w:pPr>
            <w:r w:rsidRPr="00D05A77">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spacing w:after="120"/>
              <w:rPr>
                <w:rFonts w:ascii="Times New Roman" w:hAnsi="Times New Roman" w:cs="Times New Roman"/>
                <w:sz w:val="24"/>
                <w:szCs w:val="24"/>
              </w:rPr>
            </w:pPr>
            <w:r w:rsidRPr="00D05A77">
              <w:rPr>
                <w:rFonts w:ascii="Times New Roman" w:hAnsi="Times New Roman" w:cs="Times New Roman"/>
                <w:sz w:val="24"/>
                <w:szCs w:val="24"/>
              </w:rPr>
              <w:t>Допускается</w:t>
            </w:r>
          </w:p>
          <w:p w:rsidR="00D05A77" w:rsidRPr="00D05A77" w:rsidRDefault="00D05A77" w:rsidP="00B378D3">
            <w:pPr>
              <w:spacing w:after="120"/>
              <w:rPr>
                <w:rFonts w:ascii="Times New Roman" w:hAnsi="Times New Roman" w:cs="Times New Roman"/>
                <w:sz w:val="24"/>
                <w:szCs w:val="24"/>
              </w:rPr>
            </w:pP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keepLines/>
              <w:widowControl w:val="0"/>
              <w:suppressLineNumbers/>
              <w:suppressAutoHyphens/>
              <w:spacing w:after="120"/>
              <w:rPr>
                <w:rFonts w:ascii="Times New Roman" w:hAnsi="Times New Roman" w:cs="Times New Roman"/>
                <w:sz w:val="24"/>
                <w:szCs w:val="24"/>
              </w:rPr>
            </w:pPr>
            <w:r w:rsidRPr="00D05A77">
              <w:rPr>
                <w:rFonts w:ascii="Times New Roman" w:hAnsi="Times New Roman" w:cs="Times New Roman"/>
                <w:sz w:val="24"/>
                <w:szCs w:val="24"/>
              </w:rPr>
              <w:t xml:space="preserve">Увеличение количества поставляемого товара на сумму, не превышающую разницы между ценой договора, </w:t>
            </w:r>
            <w:r w:rsidRPr="00D05A77">
              <w:rPr>
                <w:rFonts w:ascii="Times New Roman" w:hAnsi="Times New Roman" w:cs="Times New Roman"/>
                <w:sz w:val="24"/>
                <w:szCs w:val="24"/>
              </w:rPr>
              <w:lastRenderedPageBreak/>
              <w:t>предложенной таким участником, и начальной (максимальной) ценой договора (ценой лота)</w:t>
            </w:r>
          </w:p>
        </w:tc>
        <w:tc>
          <w:tcPr>
            <w:tcW w:w="7020" w:type="dxa"/>
            <w:tcBorders>
              <w:top w:val="single" w:sz="4" w:space="0" w:color="auto"/>
              <w:left w:val="single" w:sz="4" w:space="0" w:color="auto"/>
              <w:bottom w:val="single" w:sz="4" w:space="0" w:color="auto"/>
              <w:right w:val="single" w:sz="4" w:space="0" w:color="auto"/>
            </w:tcBorders>
          </w:tcPr>
          <w:p w:rsidR="00D05A77" w:rsidRPr="00805518" w:rsidRDefault="00805518" w:rsidP="00B378D3">
            <w:pPr>
              <w:spacing w:after="120"/>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p>
          <w:p w:rsidR="00D05A77" w:rsidRPr="00D05A77" w:rsidRDefault="00D05A77" w:rsidP="00B378D3">
            <w:pPr>
              <w:spacing w:after="120"/>
              <w:rPr>
                <w:rFonts w:ascii="Times New Roman" w:hAnsi="Times New Roman" w:cs="Times New Roman"/>
                <w:sz w:val="24"/>
                <w:szCs w:val="24"/>
              </w:rPr>
            </w:pP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b/>
                <w:bCs/>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rPr>
                <w:rFonts w:ascii="Times New Roman" w:hAnsi="Times New Roman" w:cs="Times New Roman"/>
                <w:sz w:val="24"/>
                <w:szCs w:val="24"/>
              </w:rPr>
            </w:pPr>
            <w:r w:rsidRPr="00D05A77">
              <w:rPr>
                <w:rFonts w:ascii="Times New Roman" w:hAnsi="Times New Roman" w:cs="Times New Roman"/>
                <w:sz w:val="24"/>
                <w:szCs w:val="24"/>
              </w:rPr>
              <w:t>Односторонний отказ от исполнения гражданско-правового договора допускается в соответствии с гражданским законодательством Российской Федерации.</w:t>
            </w:r>
          </w:p>
        </w:tc>
      </w:tr>
      <w:tr w:rsidR="00D05A77" w:rsidRPr="00D05A77" w:rsidTr="00B378D3">
        <w:trPr>
          <w:trHeight w:val="1158"/>
        </w:trPr>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b/>
                <w:bCs/>
                <w:sz w:val="24"/>
                <w:szCs w:val="24"/>
              </w:rPr>
            </w:pPr>
            <w:bookmarkStart w:id="30" w:name="_Ref177795013"/>
          </w:p>
        </w:tc>
        <w:bookmarkEnd w:id="30"/>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pStyle w:val="a8"/>
            </w:pPr>
            <w:r w:rsidRPr="00D05A77">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rPr>
                <w:rFonts w:ascii="Times New Roman" w:hAnsi="Times New Roman" w:cs="Times New Roman"/>
                <w:i/>
                <w:sz w:val="24"/>
                <w:szCs w:val="24"/>
              </w:rPr>
            </w:pPr>
            <w:r w:rsidRPr="00D05A77">
              <w:rPr>
                <w:rFonts w:ascii="Times New Roman" w:hAnsi="Times New Roman" w:cs="Times New Roman"/>
                <w:sz w:val="24"/>
                <w:szCs w:val="24"/>
              </w:rPr>
              <w:t>Не установлено</w:t>
            </w:r>
            <w:r w:rsidRPr="00D05A77">
              <w:rPr>
                <w:rFonts w:ascii="Times New Roman" w:hAnsi="Times New Roman" w:cs="Times New Roman"/>
                <w:i/>
                <w:sz w:val="24"/>
                <w:szCs w:val="24"/>
              </w:rPr>
              <w:t xml:space="preserve">. </w:t>
            </w:r>
          </w:p>
          <w:p w:rsidR="00D05A77" w:rsidRPr="00D05A77" w:rsidRDefault="00D05A77" w:rsidP="00B378D3">
            <w:pPr>
              <w:rPr>
                <w:rFonts w:ascii="Times New Roman" w:hAnsi="Times New Roman" w:cs="Times New Roman"/>
                <w:sz w:val="24"/>
                <w:szCs w:val="24"/>
              </w:rPr>
            </w:pPr>
          </w:p>
        </w:tc>
      </w:tr>
      <w:tr w:rsidR="00D05A77" w:rsidRPr="00D05A77" w:rsidTr="00B378D3">
        <w:trPr>
          <w:trHeight w:val="291"/>
        </w:trPr>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pStyle w:val="a8"/>
            </w:pPr>
            <w:r w:rsidRPr="00D05A77">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rPr>
                <w:rFonts w:ascii="Times New Roman" w:hAnsi="Times New Roman" w:cs="Times New Roman"/>
                <w:i/>
                <w:sz w:val="24"/>
                <w:szCs w:val="24"/>
              </w:rPr>
            </w:pPr>
            <w:r w:rsidRPr="00D05A77">
              <w:rPr>
                <w:rFonts w:ascii="Times New Roman" w:hAnsi="Times New Roman" w:cs="Times New Roman"/>
                <w:sz w:val="24"/>
                <w:szCs w:val="24"/>
              </w:rPr>
              <w:t>Не установлено</w:t>
            </w:r>
            <w:r w:rsidRPr="00D05A77">
              <w:rPr>
                <w:rFonts w:ascii="Times New Roman" w:hAnsi="Times New Roman" w:cs="Times New Roman"/>
                <w:i/>
                <w:sz w:val="24"/>
                <w:szCs w:val="24"/>
              </w:rPr>
              <w:t xml:space="preserve">. </w:t>
            </w:r>
          </w:p>
          <w:p w:rsidR="00D05A77" w:rsidRPr="00D05A77" w:rsidRDefault="00D05A77" w:rsidP="00B378D3">
            <w:pPr>
              <w:rPr>
                <w:rFonts w:ascii="Times New Roman" w:hAnsi="Times New Roman" w:cs="Times New Roman"/>
                <w:sz w:val="24"/>
                <w:szCs w:val="24"/>
              </w:rPr>
            </w:pPr>
          </w:p>
        </w:tc>
      </w:tr>
      <w:tr w:rsidR="00A5393F" w:rsidRPr="00D05A77" w:rsidTr="00B378D3">
        <w:trPr>
          <w:trHeight w:val="1174"/>
        </w:trPr>
        <w:tc>
          <w:tcPr>
            <w:tcW w:w="817" w:type="dxa"/>
            <w:tcBorders>
              <w:top w:val="single" w:sz="4" w:space="0" w:color="auto"/>
              <w:left w:val="single" w:sz="4" w:space="0" w:color="auto"/>
              <w:bottom w:val="single" w:sz="4" w:space="0" w:color="auto"/>
              <w:right w:val="single" w:sz="4" w:space="0" w:color="auto"/>
            </w:tcBorders>
          </w:tcPr>
          <w:p w:rsidR="00A5393F" w:rsidRPr="00D05A77" w:rsidRDefault="00A5393F" w:rsidP="00D05A77">
            <w:pPr>
              <w:numPr>
                <w:ilvl w:val="0"/>
                <w:numId w:val="3"/>
              </w:numPr>
              <w:spacing w:after="6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A5393F" w:rsidRPr="005F2F8D" w:rsidRDefault="00A5393F" w:rsidP="00FD4321">
            <w:pPr>
              <w:keepNext/>
              <w:keepLines/>
              <w:widowControl w:val="0"/>
              <w:suppressLineNumbers/>
              <w:suppressAutoHyphens/>
            </w:pPr>
            <w:r w:rsidRPr="005F2F8D">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5393F" w:rsidRDefault="00A5393F" w:rsidP="00A5393F">
            <w:pPr>
              <w:spacing w:after="0"/>
              <w:rPr>
                <w:rFonts w:ascii="Times New Roman" w:hAnsi="Times New Roman" w:cs="Times New Roman"/>
              </w:rPr>
            </w:pPr>
            <w:r w:rsidRPr="00A5393F">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 </w:t>
            </w:r>
            <w:r w:rsidRPr="00A5393F">
              <w:rPr>
                <w:rFonts w:ascii="Times New Roman" w:hAnsi="Times New Roman" w:cs="Times New Roman"/>
                <w:i/>
              </w:rPr>
              <w:t>не предоставляются</w:t>
            </w:r>
            <w:r w:rsidRPr="00A5393F">
              <w:rPr>
                <w:rFonts w:ascii="Times New Roman" w:hAnsi="Times New Roman" w:cs="Times New Roman"/>
              </w:rPr>
              <w:t>.</w:t>
            </w:r>
          </w:p>
          <w:p w:rsidR="00A5393F" w:rsidRDefault="00A5393F" w:rsidP="00A5393F">
            <w:pPr>
              <w:spacing w:after="0"/>
              <w:rPr>
                <w:rFonts w:ascii="Times New Roman" w:hAnsi="Times New Roman" w:cs="Times New Roman"/>
              </w:rPr>
            </w:pPr>
            <w:r w:rsidRPr="00A5393F">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5393F">
              <w:rPr>
                <w:rFonts w:ascii="Times New Roman" w:hAnsi="Times New Roman" w:cs="Times New Roman"/>
                <w:i/>
              </w:rPr>
              <w:t>не предоставляются</w:t>
            </w:r>
            <w:r w:rsidRPr="00A5393F">
              <w:rPr>
                <w:rFonts w:ascii="Times New Roman" w:hAnsi="Times New Roman" w:cs="Times New Roman"/>
              </w:rPr>
              <w:t xml:space="preserve">. </w:t>
            </w:r>
          </w:p>
          <w:p w:rsidR="00A5393F" w:rsidRPr="00A5393F" w:rsidRDefault="00A5393F" w:rsidP="00A5393F">
            <w:pPr>
              <w:spacing w:after="0"/>
              <w:rPr>
                <w:rFonts w:ascii="Times New Roman" w:hAnsi="Times New Roman" w:cs="Times New Roman"/>
              </w:rPr>
            </w:pPr>
            <w:r w:rsidRPr="00A5393F">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A5393F">
              <w:rPr>
                <w:rFonts w:ascii="Times New Roman" w:hAnsi="Times New Roman" w:cs="Times New Roman"/>
                <w:i/>
              </w:rPr>
              <w:t>не предоставляются</w:t>
            </w:r>
            <w:r w:rsidRPr="00A5393F">
              <w:rPr>
                <w:rFonts w:ascii="Times New Roman" w:hAnsi="Times New Roman" w:cs="Times New Roman"/>
              </w:rPr>
              <w:t>.</w:t>
            </w:r>
          </w:p>
        </w:tc>
      </w:tr>
      <w:tr w:rsidR="00D05A77" w:rsidRPr="00D05A77" w:rsidTr="00B378D3">
        <w:trPr>
          <w:trHeight w:val="4705"/>
        </w:trPr>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widowControl w:val="0"/>
              <w:suppressLineNumbers/>
              <w:suppressAutoHyphens/>
              <w:rPr>
                <w:rFonts w:ascii="Times New Roman" w:hAnsi="Times New Roman" w:cs="Times New Roman"/>
                <w:sz w:val="24"/>
                <w:szCs w:val="24"/>
              </w:rPr>
            </w:pPr>
            <w:proofErr w:type="gramStart"/>
            <w:r w:rsidRPr="00D05A77">
              <w:rPr>
                <w:rFonts w:ascii="Times New Roman" w:hAnsi="Times New Roman" w:cs="Times New Roman"/>
                <w:sz w:val="24"/>
                <w:szCs w:val="24"/>
              </w:rPr>
              <w:t>Условия, запреты и огран</w:t>
            </w:r>
            <w:bookmarkStart w:id="31" w:name="_GoBack"/>
            <w:bookmarkEnd w:id="31"/>
            <w:r w:rsidRPr="00D05A77">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rPr>
                <w:rFonts w:ascii="Times New Roman" w:hAnsi="Times New Roman" w:cs="Times New Roman"/>
                <w:sz w:val="24"/>
                <w:szCs w:val="24"/>
              </w:rPr>
            </w:pPr>
            <w:r w:rsidRPr="00D05A77">
              <w:rPr>
                <w:rFonts w:ascii="Times New Roman" w:hAnsi="Times New Roman" w:cs="Times New Roman"/>
                <w:sz w:val="24"/>
                <w:szCs w:val="24"/>
              </w:rPr>
              <w:t>Не допускается</w:t>
            </w:r>
          </w:p>
        </w:tc>
      </w:tr>
      <w:tr w:rsidR="00D05A77" w:rsidRPr="00D05A77" w:rsidTr="00B378D3">
        <w:trPr>
          <w:trHeight w:val="1723"/>
        </w:trPr>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Del="00D8448F" w:rsidRDefault="00D05A77" w:rsidP="00B378D3">
            <w:pPr>
              <w:suppressAutoHyphens/>
              <w:autoSpaceDE w:val="0"/>
              <w:autoSpaceDN w:val="0"/>
              <w:adjustRightInd w:val="0"/>
              <w:spacing w:after="120"/>
              <w:outlineLvl w:val="1"/>
              <w:rPr>
                <w:rFonts w:ascii="Times New Roman" w:hAnsi="Times New Roman" w:cs="Times New Roman"/>
                <w:sz w:val="24"/>
                <w:szCs w:val="24"/>
              </w:rPr>
            </w:pPr>
            <w:r w:rsidRPr="00D05A77">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spacing w:after="120"/>
              <w:rPr>
                <w:rFonts w:ascii="Times New Roman" w:hAnsi="Times New Roman" w:cs="Times New Roman"/>
                <w:sz w:val="24"/>
                <w:szCs w:val="24"/>
              </w:rPr>
            </w:pPr>
            <w:r w:rsidRPr="00D05A77">
              <w:rPr>
                <w:rFonts w:ascii="Times New Roman" w:hAnsi="Times New Roman" w:cs="Times New Roman"/>
                <w:sz w:val="24"/>
                <w:szCs w:val="24"/>
              </w:rPr>
              <w:t>Не предусмотрено</w:t>
            </w:r>
          </w:p>
        </w:tc>
      </w:tr>
      <w:tr w:rsidR="00D05A77" w:rsidRPr="00D05A77" w:rsidTr="00B378D3">
        <w:trPr>
          <w:trHeight w:val="1723"/>
        </w:trPr>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suppressAutoHyphens/>
              <w:autoSpaceDE w:val="0"/>
              <w:autoSpaceDN w:val="0"/>
              <w:adjustRightInd w:val="0"/>
              <w:spacing w:after="120"/>
              <w:outlineLvl w:val="1"/>
              <w:rPr>
                <w:rFonts w:ascii="Times New Roman" w:hAnsi="Times New Roman" w:cs="Times New Roman"/>
                <w:sz w:val="24"/>
                <w:szCs w:val="24"/>
              </w:rPr>
            </w:pPr>
            <w:r w:rsidRPr="00D05A77">
              <w:rPr>
                <w:rFonts w:ascii="Times New Roman" w:hAnsi="Times New Roman" w:cs="Times New Roman"/>
                <w:sz w:val="24"/>
                <w:szCs w:val="24"/>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pStyle w:val="ConsPlusNormal"/>
              <w:ind w:firstLine="33"/>
              <w:jc w:val="both"/>
              <w:rPr>
                <w:rFonts w:ascii="Times New Roman" w:hAnsi="Times New Roman" w:cs="Times New Roman"/>
                <w:sz w:val="24"/>
                <w:szCs w:val="24"/>
              </w:rPr>
            </w:pPr>
            <w:r w:rsidRPr="00D05A77">
              <w:rPr>
                <w:rFonts w:ascii="Times New Roman" w:hAnsi="Times New Roman" w:cs="Times New Roman"/>
                <w:sz w:val="24"/>
                <w:szCs w:val="24"/>
              </w:rPr>
              <w:t xml:space="preserve">а) Если начальная (максимальная) цена гражданско-правового договора составляет более чем пятнадцать миллионов рублей и участником закупки, с которым заключается гражданско-правового договора, предложена цена гражданско-правового </w:t>
            </w:r>
            <w:proofErr w:type="gramStart"/>
            <w:r w:rsidRPr="00D05A77">
              <w:rPr>
                <w:rFonts w:ascii="Times New Roman" w:hAnsi="Times New Roman" w:cs="Times New Roman"/>
                <w:sz w:val="24"/>
                <w:szCs w:val="24"/>
              </w:rPr>
              <w:t>договора</w:t>
            </w:r>
            <w:proofErr w:type="gramEnd"/>
            <w:r w:rsidRPr="00D05A77">
              <w:rPr>
                <w:rFonts w:ascii="Times New Roman" w:hAnsi="Times New Roman" w:cs="Times New Roman"/>
                <w:sz w:val="24"/>
                <w:szCs w:val="24"/>
              </w:rPr>
              <w:t xml:space="preserve"> которая на 25 и более процентов ниже начальной (максимальной) цены гражданско-правового договора, гражданско-правового договора заключается только после предоставления таким участником обеспечения исполнения гражданско-правового договора в размере, превышающем в полтора раза размер обеспечения исполнения гражданско-правового договора, </w:t>
            </w:r>
            <w:proofErr w:type="gramStart"/>
            <w:r w:rsidRPr="00D05A77">
              <w:rPr>
                <w:rFonts w:ascii="Times New Roman" w:hAnsi="Times New Roman" w:cs="Times New Roman"/>
                <w:sz w:val="24"/>
                <w:szCs w:val="24"/>
              </w:rPr>
              <w:t>указанный</w:t>
            </w:r>
            <w:proofErr w:type="gramEnd"/>
            <w:r w:rsidRPr="00D05A77">
              <w:rPr>
                <w:rFonts w:ascii="Times New Roman" w:hAnsi="Times New Roman" w:cs="Times New Roman"/>
                <w:sz w:val="24"/>
                <w:szCs w:val="24"/>
              </w:rPr>
              <w:t xml:space="preserve"> в документации об аукционе, но не менее чем в размере аванса (если договором предусмотрена выплата аванса).</w:t>
            </w:r>
          </w:p>
          <w:p w:rsidR="00D05A77" w:rsidRPr="00D05A77" w:rsidRDefault="00D05A77" w:rsidP="00B378D3">
            <w:pPr>
              <w:pStyle w:val="ConsPlusNormal"/>
              <w:ind w:firstLine="33"/>
              <w:jc w:val="both"/>
              <w:rPr>
                <w:rFonts w:ascii="Times New Roman" w:hAnsi="Times New Roman" w:cs="Times New Roman"/>
                <w:sz w:val="24"/>
                <w:szCs w:val="24"/>
              </w:rPr>
            </w:pPr>
            <w:bookmarkStart w:id="32" w:name="Par528"/>
            <w:bookmarkEnd w:id="32"/>
            <w:proofErr w:type="gramStart"/>
            <w:r w:rsidRPr="00D05A77">
              <w:rPr>
                <w:rFonts w:ascii="Times New Roman" w:hAnsi="Times New Roman" w:cs="Times New Roman"/>
                <w:sz w:val="24"/>
                <w:szCs w:val="24"/>
              </w:rPr>
              <w:t>б) Если начальная (максимальная) цена гражданско-правового договора составляет пятнадцать миллионов рублей и</w:t>
            </w:r>
            <w:r w:rsidRPr="00D05A77">
              <w:rPr>
                <w:rFonts w:ascii="Times New Roman" w:hAnsi="Times New Roman" w:cs="Times New Roman"/>
                <w:i/>
                <w:sz w:val="24"/>
                <w:szCs w:val="24"/>
              </w:rPr>
              <w:t xml:space="preserve"> </w:t>
            </w:r>
            <w:r w:rsidRPr="00D05A77">
              <w:rPr>
                <w:rFonts w:ascii="Times New Roman" w:hAnsi="Times New Roman" w:cs="Times New Roman"/>
                <w:sz w:val="24"/>
                <w:szCs w:val="24"/>
              </w:rPr>
              <w:t>менее участником закупки, с которым заключается гражданско-</w:t>
            </w:r>
            <w:r w:rsidRPr="00D05A77">
              <w:rPr>
                <w:rFonts w:ascii="Times New Roman" w:hAnsi="Times New Roman" w:cs="Times New Roman"/>
                <w:sz w:val="24"/>
                <w:szCs w:val="24"/>
              </w:rPr>
              <w:lastRenderedPageBreak/>
              <w:t>правовой договор, предложена цена гражданско-правового договора, которая на двадцать пять и более процентов ниже начальной (максимальной) цены гражданско-правового договора, гражданско-правового договора заключается только после предоставления таким участником обеспечения исполнения гражданско-правового договора в размере, превышающем в полтора раза размер обеспечения исполнения гражданско-правового договора</w:t>
            </w:r>
            <w:proofErr w:type="gramEnd"/>
            <w:r w:rsidRPr="00D05A77">
              <w:rPr>
                <w:rFonts w:ascii="Times New Roman" w:hAnsi="Times New Roman" w:cs="Times New Roman"/>
                <w:sz w:val="24"/>
                <w:szCs w:val="24"/>
              </w:rPr>
              <w:t xml:space="preserve">, </w:t>
            </w:r>
            <w:proofErr w:type="gramStart"/>
            <w:r w:rsidRPr="00D05A77">
              <w:rPr>
                <w:rFonts w:ascii="Times New Roman" w:hAnsi="Times New Roman" w:cs="Times New Roman"/>
                <w:sz w:val="24"/>
                <w:szCs w:val="24"/>
              </w:rPr>
              <w:t>указанный</w:t>
            </w:r>
            <w:proofErr w:type="gramEnd"/>
            <w:r w:rsidRPr="00D05A77">
              <w:rPr>
                <w:rFonts w:ascii="Times New Roman" w:hAnsi="Times New Roman" w:cs="Times New Roman"/>
                <w:sz w:val="24"/>
                <w:szCs w:val="24"/>
              </w:rPr>
              <w:t xml:space="preserve">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05A77" w:rsidRPr="00D05A77" w:rsidRDefault="00D05A77" w:rsidP="00B378D3">
            <w:pPr>
              <w:pStyle w:val="ConsPlusNormal"/>
              <w:ind w:firstLine="33"/>
              <w:jc w:val="both"/>
              <w:rPr>
                <w:rFonts w:ascii="Times New Roman" w:hAnsi="Times New Roman" w:cs="Times New Roman"/>
                <w:sz w:val="24"/>
                <w:szCs w:val="24"/>
              </w:rPr>
            </w:pPr>
            <w:bookmarkStart w:id="33" w:name="Par529"/>
            <w:bookmarkEnd w:id="33"/>
            <w:proofErr w:type="gramStart"/>
            <w:r w:rsidRPr="00D05A77">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D05A77">
              <w:rPr>
                <w:rFonts w:ascii="Times New Roman" w:hAnsi="Times New Roman" w:cs="Times New Roman"/>
                <w:sz w:val="24"/>
                <w:szCs w:val="24"/>
              </w:rPr>
              <w:t xml:space="preserve"> </w:t>
            </w:r>
            <w:proofErr w:type="gramStart"/>
            <w:r w:rsidRPr="00D05A77">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D05A77">
              <w:rPr>
                <w:rFonts w:ascii="Times New Roman" w:hAnsi="Times New Roman" w:cs="Times New Roman"/>
                <w:sz w:val="24"/>
                <w:szCs w:val="24"/>
              </w:rPr>
              <w:t>). В этих случаях цена одного из гражданско-правовых договоров должна составлять не менее чем двадцать процентов цены, по которой участником закупки предложено заключить гражданско-правовой договор.</w:t>
            </w:r>
          </w:p>
          <w:p w:rsidR="00D05A77" w:rsidRPr="00D05A77" w:rsidRDefault="00D05A77" w:rsidP="00B378D3">
            <w:pPr>
              <w:pStyle w:val="ConsPlusNormal"/>
              <w:ind w:firstLine="33"/>
              <w:jc w:val="both"/>
              <w:rPr>
                <w:rFonts w:ascii="Times New Roman" w:hAnsi="Times New Roman" w:cs="Times New Roman"/>
                <w:sz w:val="24"/>
                <w:szCs w:val="24"/>
              </w:rPr>
            </w:pPr>
            <w:r w:rsidRPr="00D05A77">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гражданско-правового договора. </w:t>
            </w:r>
            <w:proofErr w:type="gramStart"/>
            <w:r w:rsidRPr="00D05A77">
              <w:rPr>
                <w:rFonts w:ascii="Times New Roman" w:hAnsi="Times New Roman" w:cs="Times New Roman"/>
                <w:sz w:val="24"/>
                <w:szCs w:val="24"/>
              </w:rPr>
              <w:t>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гражданско-правовой договор с таким участником не заключается, и он признается уклонившимся от заключения гражданско-правового договора.</w:t>
            </w:r>
            <w:proofErr w:type="gramEnd"/>
            <w:r w:rsidRPr="00D05A77">
              <w:rPr>
                <w:rFonts w:ascii="Times New Roman" w:hAnsi="Times New Roman" w:cs="Times New Roman"/>
                <w:sz w:val="24"/>
                <w:szCs w:val="24"/>
              </w:rPr>
              <w:t xml:space="preserve">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05A77" w:rsidRPr="00D05A77" w:rsidRDefault="00D05A77" w:rsidP="00B378D3">
            <w:pPr>
              <w:pStyle w:val="ConsPlusNormal"/>
              <w:ind w:firstLine="33"/>
              <w:jc w:val="both"/>
              <w:rPr>
                <w:rFonts w:ascii="Times New Roman" w:hAnsi="Times New Roman" w:cs="Times New Roman"/>
                <w:sz w:val="24"/>
                <w:szCs w:val="24"/>
              </w:rPr>
            </w:pPr>
            <w:proofErr w:type="spellStart"/>
            <w:r w:rsidRPr="00D05A77">
              <w:rPr>
                <w:rFonts w:ascii="Times New Roman" w:hAnsi="Times New Roman" w:cs="Times New Roman"/>
                <w:sz w:val="24"/>
                <w:szCs w:val="24"/>
              </w:rPr>
              <w:t>д</w:t>
            </w:r>
            <w:proofErr w:type="spellEnd"/>
            <w:r w:rsidRPr="00D05A77">
              <w:rPr>
                <w:rFonts w:ascii="Times New Roman" w:hAnsi="Times New Roman" w:cs="Times New Roman"/>
                <w:sz w:val="24"/>
                <w:szCs w:val="24"/>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гражданско-правовой договор, до его заключения. Участник закупки, не выполнивший данного требования, признается уклонившимся от заключения </w:t>
            </w:r>
            <w:r w:rsidRPr="00D05A77">
              <w:rPr>
                <w:rFonts w:ascii="Times New Roman" w:hAnsi="Times New Roman" w:cs="Times New Roman"/>
                <w:sz w:val="24"/>
                <w:szCs w:val="24"/>
              </w:rPr>
              <w:lastRenderedPageBreak/>
              <w:t>гражданско-правового договора. В этом случае уклонение участника закупки от заключения гражданско-правового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05A77" w:rsidRPr="00D05A77" w:rsidRDefault="00D05A77" w:rsidP="00B378D3">
            <w:pPr>
              <w:pStyle w:val="ConsPlusNormal"/>
              <w:ind w:firstLine="33"/>
              <w:jc w:val="both"/>
              <w:rPr>
                <w:rFonts w:ascii="Times New Roman" w:hAnsi="Times New Roman" w:cs="Times New Roman"/>
                <w:sz w:val="24"/>
                <w:szCs w:val="24"/>
              </w:rPr>
            </w:pPr>
            <w:bookmarkStart w:id="34" w:name="Par533"/>
            <w:bookmarkStart w:id="35" w:name="Par537"/>
            <w:bookmarkEnd w:id="34"/>
            <w:bookmarkEnd w:id="35"/>
            <w:proofErr w:type="gramStart"/>
            <w:r w:rsidRPr="00D05A77">
              <w:rPr>
                <w:rFonts w:ascii="Times New Roman" w:hAnsi="Times New Roman" w:cs="Times New Roman"/>
                <w:sz w:val="24"/>
                <w:szCs w:val="24"/>
              </w:rPr>
              <w:t>е) Если предметом гражданско-правового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гражданско-правового договора, которая на двадцать пять и более процентов ниже начальной (максимальной) цены гражданско-правового договора, обязан представить заказчику обоснование предлагаемой цены гражданско-правового договора которое</w:t>
            </w:r>
            <w:proofErr w:type="gramEnd"/>
            <w:r w:rsidRPr="00D05A77">
              <w:rPr>
                <w:rFonts w:ascii="Times New Roman" w:hAnsi="Times New Roman" w:cs="Times New Roman"/>
                <w:sz w:val="24"/>
                <w:szCs w:val="24"/>
              </w:rPr>
              <w:t xml:space="preserve">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05A77" w:rsidRPr="00D05A77" w:rsidRDefault="00D05A77" w:rsidP="00B378D3">
            <w:pPr>
              <w:pStyle w:val="ConsPlusNormal"/>
              <w:ind w:firstLine="0"/>
              <w:jc w:val="both"/>
              <w:rPr>
                <w:rFonts w:ascii="Times New Roman" w:hAnsi="Times New Roman" w:cs="Times New Roman"/>
                <w:sz w:val="24"/>
                <w:szCs w:val="24"/>
              </w:rPr>
            </w:pPr>
            <w:r w:rsidRPr="00D05A77">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гражданско-правовой договор при направлении заказчику подписанного проекта гражданско-правового договора. В случае невыполнения таким участником данного требования он признается уклонившимся от заключения гражданско-правового договора. </w:t>
            </w:r>
            <w:proofErr w:type="gramStart"/>
            <w:r w:rsidRPr="00D05A77">
              <w:rPr>
                <w:rFonts w:ascii="Times New Roman" w:hAnsi="Times New Roman" w:cs="Times New Roman"/>
                <w:sz w:val="24"/>
                <w:szCs w:val="24"/>
              </w:rPr>
              <w:t>При признании комиссией по осуществлению закупок предложенной цены гражданско-правового договора необоснованной контракт с таким участником не заключается и право заключения гражданско-правового договора переходит к участнику аукциона, который предложил такую же, как и победитель аукциона, цену гражданско-правового договора или предложение о цене гражданско-правового договора которого содержит лучшие условия по цене гражданско-правового договора, следующие после условий, предложенных победителем аукциона.</w:t>
            </w:r>
            <w:proofErr w:type="gramEnd"/>
            <w:r w:rsidRPr="00D05A77">
              <w:rPr>
                <w:rFonts w:ascii="Times New Roman" w:hAnsi="Times New Roman" w:cs="Times New Roman"/>
                <w:sz w:val="24"/>
                <w:szCs w:val="24"/>
              </w:rPr>
              <w:t xml:space="preserve">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D05A77" w:rsidRPr="00D05A77" w:rsidTr="00B378D3">
        <w:trPr>
          <w:trHeight w:val="1723"/>
        </w:trPr>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suppressAutoHyphens/>
              <w:autoSpaceDE w:val="0"/>
              <w:autoSpaceDN w:val="0"/>
              <w:adjustRightInd w:val="0"/>
              <w:spacing w:after="120"/>
              <w:outlineLvl w:val="1"/>
              <w:rPr>
                <w:rFonts w:ascii="Times New Roman" w:hAnsi="Times New Roman" w:cs="Times New Roman"/>
                <w:sz w:val="24"/>
                <w:szCs w:val="24"/>
              </w:rPr>
            </w:pPr>
            <w:r w:rsidRPr="00D05A77">
              <w:rPr>
                <w:rFonts w:ascii="Times New Roman" w:hAnsi="Times New Roman" w:cs="Times New Roman"/>
                <w:sz w:val="24"/>
                <w:szCs w:val="24"/>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pStyle w:val="ConsPlusNormal"/>
              <w:ind w:firstLine="0"/>
              <w:jc w:val="both"/>
              <w:rPr>
                <w:rFonts w:ascii="Times New Roman" w:hAnsi="Times New Roman" w:cs="Times New Roman"/>
                <w:sz w:val="24"/>
                <w:szCs w:val="24"/>
              </w:rPr>
            </w:pPr>
            <w:r w:rsidRPr="00D05A77">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D05A77" w:rsidRPr="00D05A77" w:rsidRDefault="00D05A77" w:rsidP="00D05A77">
      <w:pPr>
        <w:pStyle w:val="ConsPlusNormal"/>
        <w:widowControl/>
        <w:tabs>
          <w:tab w:val="left" w:pos="360"/>
        </w:tabs>
        <w:spacing w:before="120" w:after="120"/>
        <w:ind w:firstLine="0"/>
        <w:rPr>
          <w:rFonts w:ascii="Times New Roman" w:hAnsi="Times New Roman" w:cs="Times New Roman"/>
          <w:b/>
          <w:bCs/>
          <w:sz w:val="24"/>
          <w:szCs w:val="24"/>
        </w:rPr>
      </w:pPr>
    </w:p>
    <w:p w:rsidR="00D05A77" w:rsidRPr="00D05A77" w:rsidRDefault="00D05A77" w:rsidP="00D05A77">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D05A77">
        <w:rPr>
          <w:rFonts w:ascii="Times New Roman" w:hAnsi="Times New Roman" w:cs="Times New Roman"/>
          <w:b/>
          <w:bCs/>
          <w:sz w:val="24"/>
          <w:szCs w:val="24"/>
        </w:rPr>
        <w:br w:type="page"/>
      </w:r>
      <w:bookmarkStart w:id="37" w:name="_Ref248728669"/>
      <w:r w:rsidRPr="00D05A77">
        <w:rPr>
          <w:rFonts w:ascii="Times New Roman" w:hAnsi="Times New Roman" w:cs="Times New Roman"/>
          <w:b/>
          <w:bCs/>
          <w:sz w:val="24"/>
          <w:szCs w:val="24"/>
        </w:rPr>
        <w:lastRenderedPageBreak/>
        <w:t>ТЕХНИЧЕСКОЕ ЗАДАНИЕ</w:t>
      </w:r>
      <w:bookmarkStart w:id="38" w:name="_Ref248562863"/>
      <w:bookmarkEnd w:id="36"/>
      <w:bookmarkEnd w:id="37"/>
    </w:p>
    <w:p w:rsidR="00D05A77" w:rsidRPr="00D05A77" w:rsidRDefault="00D05A77" w:rsidP="00D05A77">
      <w:pPr>
        <w:rPr>
          <w:rFonts w:ascii="Times New Roman" w:hAnsi="Times New Roman" w:cs="Times New Roman"/>
          <w:b/>
          <w:bCs/>
          <w:sz w:val="24"/>
          <w:szCs w:val="24"/>
          <w:highlight w:val="yellow"/>
        </w:rPr>
      </w:pPr>
    </w:p>
    <w:p w:rsidR="00D05A77" w:rsidRPr="00D05A77" w:rsidRDefault="00D05A77" w:rsidP="00D05A77">
      <w:pPr>
        <w:tabs>
          <w:tab w:val="left" w:pos="426"/>
        </w:tabs>
        <w:ind w:left="426" w:hanging="426"/>
        <w:rPr>
          <w:rFonts w:ascii="Times New Roman" w:hAnsi="Times New Roman" w:cs="Times New Roman"/>
          <w:bCs/>
          <w:sz w:val="24"/>
          <w:szCs w:val="24"/>
        </w:rPr>
      </w:pPr>
      <w:r w:rsidRPr="00D05A77">
        <w:rPr>
          <w:rFonts w:ascii="Times New Roman" w:hAnsi="Times New Roman" w:cs="Times New Roman"/>
          <w:bCs/>
          <w:sz w:val="24"/>
          <w:szCs w:val="24"/>
        </w:rPr>
        <w:t xml:space="preserve">1. </w:t>
      </w:r>
      <w:r w:rsidRPr="00D05A77">
        <w:rPr>
          <w:rFonts w:ascii="Times New Roman" w:hAnsi="Times New Roman" w:cs="Times New Roman"/>
          <w:b/>
          <w:bCs/>
          <w:sz w:val="24"/>
          <w:szCs w:val="24"/>
        </w:rPr>
        <w:t>Заказчик:</w:t>
      </w:r>
      <w:r w:rsidRPr="00D05A77">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6»</w:t>
      </w:r>
    </w:p>
    <w:p w:rsidR="00D05A77" w:rsidRPr="00D05A77" w:rsidRDefault="00D05A77" w:rsidP="00D05A77">
      <w:pPr>
        <w:tabs>
          <w:tab w:val="left" w:pos="426"/>
        </w:tabs>
        <w:ind w:left="426" w:hanging="426"/>
        <w:rPr>
          <w:rFonts w:ascii="Times New Roman" w:hAnsi="Times New Roman" w:cs="Times New Roman"/>
          <w:bCs/>
          <w:sz w:val="24"/>
          <w:szCs w:val="24"/>
        </w:rPr>
      </w:pPr>
      <w:bookmarkStart w:id="39" w:name="sub_300"/>
      <w:r w:rsidRPr="00D05A77">
        <w:rPr>
          <w:rFonts w:ascii="Times New Roman" w:hAnsi="Times New Roman" w:cs="Times New Roman"/>
          <w:bCs/>
          <w:sz w:val="24"/>
          <w:szCs w:val="24"/>
        </w:rPr>
        <w:t xml:space="preserve">2. </w:t>
      </w:r>
      <w:r w:rsidRPr="00D05A77">
        <w:rPr>
          <w:rFonts w:ascii="Times New Roman" w:hAnsi="Times New Roman" w:cs="Times New Roman"/>
          <w:b/>
          <w:bCs/>
          <w:sz w:val="24"/>
          <w:szCs w:val="24"/>
        </w:rPr>
        <w:t>Срок оказания услуг</w:t>
      </w:r>
      <w:r w:rsidRPr="00D05A77">
        <w:rPr>
          <w:rFonts w:ascii="Times New Roman" w:hAnsi="Times New Roman" w:cs="Times New Roman"/>
          <w:bCs/>
          <w:sz w:val="24"/>
          <w:szCs w:val="24"/>
        </w:rPr>
        <w:t xml:space="preserve">: </w:t>
      </w:r>
      <w:r w:rsidRPr="00D05A77">
        <w:rPr>
          <w:rFonts w:ascii="Times New Roman" w:hAnsi="Times New Roman" w:cs="Times New Roman"/>
          <w:sz w:val="24"/>
          <w:szCs w:val="24"/>
        </w:rPr>
        <w:t>с момента заключения гражданско-правового договора по 31.12.2014</w:t>
      </w:r>
      <w:r w:rsidRPr="00D05A77">
        <w:rPr>
          <w:rFonts w:ascii="Times New Roman" w:hAnsi="Times New Roman" w:cs="Times New Roman"/>
          <w:bCs/>
          <w:sz w:val="24"/>
          <w:szCs w:val="24"/>
        </w:rPr>
        <w:t xml:space="preserve"> года.</w:t>
      </w:r>
    </w:p>
    <w:p w:rsidR="00D05A77" w:rsidRPr="00805518" w:rsidRDefault="00D05A77" w:rsidP="00D05A77">
      <w:pPr>
        <w:rPr>
          <w:rFonts w:ascii="Times New Roman" w:hAnsi="Times New Roman" w:cs="Times New Roman"/>
          <w:sz w:val="24"/>
          <w:szCs w:val="24"/>
        </w:rPr>
      </w:pPr>
      <w:r w:rsidRPr="00D05A77">
        <w:rPr>
          <w:rFonts w:ascii="Times New Roman" w:hAnsi="Times New Roman" w:cs="Times New Roman"/>
          <w:bCs/>
          <w:sz w:val="24"/>
          <w:szCs w:val="24"/>
        </w:rPr>
        <w:t xml:space="preserve">3.  </w:t>
      </w:r>
      <w:r w:rsidRPr="00D05A77">
        <w:rPr>
          <w:rFonts w:ascii="Times New Roman" w:hAnsi="Times New Roman" w:cs="Times New Roman"/>
          <w:b/>
          <w:bCs/>
          <w:sz w:val="24"/>
          <w:szCs w:val="24"/>
        </w:rPr>
        <w:t>Место оказания услуг</w:t>
      </w:r>
      <w:r w:rsidRPr="00D05A77">
        <w:rPr>
          <w:rFonts w:ascii="Times New Roman" w:hAnsi="Times New Roman" w:cs="Times New Roman"/>
          <w:bCs/>
          <w:sz w:val="24"/>
          <w:szCs w:val="24"/>
        </w:rPr>
        <w:t xml:space="preserve">: </w:t>
      </w:r>
      <w:r w:rsidR="00A5393F">
        <w:rPr>
          <w:rFonts w:ascii="Times New Roman" w:hAnsi="Times New Roman" w:cs="Times New Roman"/>
          <w:sz w:val="24"/>
          <w:szCs w:val="24"/>
        </w:rPr>
        <w:t xml:space="preserve">территория </w:t>
      </w:r>
      <w:proofErr w:type="gramStart"/>
      <w:r w:rsidRPr="00D05A77">
        <w:rPr>
          <w:rFonts w:ascii="Times New Roman" w:hAnsi="Times New Roman" w:cs="Times New Roman"/>
          <w:sz w:val="24"/>
          <w:szCs w:val="24"/>
        </w:rPr>
        <w:t>г</w:t>
      </w:r>
      <w:proofErr w:type="gramEnd"/>
      <w:r w:rsidRPr="00D05A77">
        <w:rPr>
          <w:rFonts w:ascii="Times New Roman" w:hAnsi="Times New Roman" w:cs="Times New Roman"/>
          <w:sz w:val="24"/>
          <w:szCs w:val="24"/>
        </w:rPr>
        <w:t>. Югорск</w:t>
      </w:r>
      <w:r w:rsidR="00A5393F">
        <w:rPr>
          <w:rFonts w:ascii="Times New Roman" w:hAnsi="Times New Roman" w:cs="Times New Roman"/>
          <w:sz w:val="24"/>
          <w:szCs w:val="24"/>
        </w:rPr>
        <w:t>а,  Ханты-Мансийского автономного</w:t>
      </w:r>
      <w:r w:rsidRPr="00D05A77">
        <w:rPr>
          <w:rFonts w:ascii="Times New Roman" w:hAnsi="Times New Roman" w:cs="Times New Roman"/>
          <w:sz w:val="24"/>
          <w:szCs w:val="24"/>
        </w:rPr>
        <w:t xml:space="preserve"> округ</w:t>
      </w:r>
      <w:r w:rsidR="00A5393F">
        <w:rPr>
          <w:rFonts w:ascii="Times New Roman" w:hAnsi="Times New Roman" w:cs="Times New Roman"/>
          <w:sz w:val="24"/>
          <w:szCs w:val="24"/>
        </w:rPr>
        <w:t>а – Югры</w:t>
      </w:r>
      <w:bookmarkStart w:id="40" w:name="sub_32"/>
      <w:bookmarkEnd w:id="39"/>
      <w:r w:rsidR="00A5393F">
        <w:rPr>
          <w:rFonts w:ascii="Times New Roman" w:hAnsi="Times New Roman" w:cs="Times New Roman"/>
          <w:sz w:val="24"/>
          <w:szCs w:val="24"/>
        </w:rPr>
        <w:t>.</w:t>
      </w:r>
    </w:p>
    <w:p w:rsidR="00D05A77" w:rsidRPr="00D05A77" w:rsidRDefault="00805518" w:rsidP="00D05A77">
      <w:pPr>
        <w:rPr>
          <w:rFonts w:ascii="Times New Roman" w:hAnsi="Times New Roman" w:cs="Times New Roman"/>
          <w:spacing w:val="-2"/>
          <w:sz w:val="24"/>
          <w:szCs w:val="24"/>
        </w:rPr>
      </w:pPr>
      <w:r>
        <w:rPr>
          <w:rFonts w:ascii="Times New Roman" w:hAnsi="Times New Roman" w:cs="Times New Roman"/>
          <w:spacing w:val="-2"/>
          <w:sz w:val="24"/>
          <w:szCs w:val="24"/>
        </w:rPr>
        <w:t>График и объем предоставляемых услуг</w:t>
      </w:r>
      <w:r w:rsidR="00D05A77" w:rsidRPr="00D05A77">
        <w:rPr>
          <w:rFonts w:ascii="Times New Roman" w:hAnsi="Times New Roman" w:cs="Times New Roman"/>
          <w:spacing w:val="-2"/>
          <w:sz w:val="24"/>
          <w:szCs w:val="24"/>
        </w:rPr>
        <w:t>:</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238"/>
        <w:gridCol w:w="2182"/>
        <w:gridCol w:w="4376"/>
        <w:gridCol w:w="844"/>
        <w:gridCol w:w="720"/>
      </w:tblGrid>
      <w:tr w:rsidR="00805518" w:rsidRPr="00FC7620" w:rsidTr="00FD4321">
        <w:tc>
          <w:tcPr>
            <w:tcW w:w="540" w:type="dxa"/>
            <w:tcBorders>
              <w:top w:val="single" w:sz="4" w:space="0" w:color="auto"/>
              <w:left w:val="single" w:sz="4" w:space="0" w:color="auto"/>
              <w:bottom w:val="single" w:sz="4" w:space="0" w:color="auto"/>
              <w:right w:val="single" w:sz="4" w:space="0" w:color="auto"/>
            </w:tcBorders>
          </w:tcPr>
          <w:bookmarkEnd w:id="40"/>
          <w:p w:rsidR="00805518" w:rsidRPr="00FC7620" w:rsidRDefault="00805518" w:rsidP="00BE2DE7">
            <w:pPr>
              <w:pStyle w:val="af3"/>
              <w:spacing w:line="240" w:lineRule="auto"/>
              <w:rPr>
                <w:sz w:val="22"/>
                <w:szCs w:val="22"/>
              </w:rPr>
            </w:pPr>
            <w:r w:rsidRPr="00FC7620">
              <w:rPr>
                <w:sz w:val="22"/>
                <w:szCs w:val="22"/>
              </w:rPr>
              <w:t xml:space="preserve">№ </w:t>
            </w:r>
            <w:proofErr w:type="spellStart"/>
            <w:proofErr w:type="gramStart"/>
            <w:r w:rsidRPr="00FC7620">
              <w:rPr>
                <w:sz w:val="22"/>
                <w:szCs w:val="22"/>
              </w:rPr>
              <w:t>п</w:t>
            </w:r>
            <w:proofErr w:type="spellEnd"/>
            <w:proofErr w:type="gramEnd"/>
            <w:r w:rsidRPr="00FC7620">
              <w:rPr>
                <w:sz w:val="22"/>
                <w:szCs w:val="22"/>
              </w:rPr>
              <w:t>/</w:t>
            </w:r>
            <w:proofErr w:type="spellStart"/>
            <w:r w:rsidRPr="00FC7620">
              <w:rPr>
                <w:sz w:val="22"/>
                <w:szCs w:val="22"/>
              </w:rPr>
              <w:t>п</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rsidR="00805518" w:rsidRPr="00FC7620" w:rsidRDefault="00805518" w:rsidP="00BE2DE7">
            <w:pPr>
              <w:pStyle w:val="af3"/>
              <w:spacing w:line="240" w:lineRule="auto"/>
              <w:jc w:val="center"/>
              <w:rPr>
                <w:sz w:val="22"/>
                <w:szCs w:val="22"/>
              </w:rPr>
            </w:pPr>
            <w:r w:rsidRPr="00FC7620">
              <w:rPr>
                <w:sz w:val="22"/>
                <w:szCs w:val="22"/>
              </w:rPr>
              <w:t>Код ОКДП</w:t>
            </w:r>
          </w:p>
        </w:tc>
        <w:tc>
          <w:tcPr>
            <w:tcW w:w="2182" w:type="dxa"/>
            <w:tcBorders>
              <w:top w:val="single" w:sz="4" w:space="0" w:color="auto"/>
              <w:left w:val="single" w:sz="4" w:space="0" w:color="auto"/>
              <w:bottom w:val="single" w:sz="4" w:space="0" w:color="auto"/>
              <w:right w:val="single" w:sz="4" w:space="0" w:color="auto"/>
            </w:tcBorders>
            <w:vAlign w:val="center"/>
          </w:tcPr>
          <w:p w:rsidR="00805518" w:rsidRPr="00FC7620" w:rsidRDefault="00805518" w:rsidP="00BE2DE7">
            <w:pPr>
              <w:pStyle w:val="af3"/>
              <w:spacing w:line="240" w:lineRule="auto"/>
              <w:jc w:val="center"/>
              <w:rPr>
                <w:sz w:val="22"/>
                <w:szCs w:val="22"/>
              </w:rPr>
            </w:pPr>
            <w:r w:rsidRPr="00FC7620">
              <w:rPr>
                <w:sz w:val="22"/>
                <w:szCs w:val="22"/>
              </w:rPr>
              <w:t xml:space="preserve">Наименование </w:t>
            </w:r>
            <w:r>
              <w:rPr>
                <w:sz w:val="22"/>
                <w:szCs w:val="22"/>
              </w:rPr>
              <w:t>услуги</w:t>
            </w:r>
          </w:p>
        </w:tc>
        <w:tc>
          <w:tcPr>
            <w:tcW w:w="4376" w:type="dxa"/>
            <w:tcBorders>
              <w:top w:val="single" w:sz="4" w:space="0" w:color="auto"/>
              <w:left w:val="single" w:sz="4" w:space="0" w:color="auto"/>
              <w:bottom w:val="single" w:sz="4" w:space="0" w:color="auto"/>
              <w:right w:val="single" w:sz="4" w:space="0" w:color="auto"/>
            </w:tcBorders>
            <w:vAlign w:val="center"/>
          </w:tcPr>
          <w:p w:rsidR="00805518" w:rsidRPr="00FC7620" w:rsidRDefault="00805518" w:rsidP="00BE2DE7">
            <w:pPr>
              <w:pStyle w:val="af3"/>
              <w:spacing w:line="240" w:lineRule="auto"/>
              <w:ind w:left="-152" w:firstLine="152"/>
              <w:jc w:val="left"/>
              <w:rPr>
                <w:sz w:val="22"/>
                <w:szCs w:val="22"/>
              </w:rPr>
            </w:pPr>
            <w:r w:rsidRPr="00FC7620">
              <w:rPr>
                <w:sz w:val="22"/>
                <w:szCs w:val="22"/>
              </w:rPr>
              <w:t>Характеристика</w:t>
            </w:r>
          </w:p>
        </w:tc>
        <w:tc>
          <w:tcPr>
            <w:tcW w:w="844" w:type="dxa"/>
            <w:tcBorders>
              <w:top w:val="single" w:sz="4" w:space="0" w:color="auto"/>
              <w:left w:val="single" w:sz="4" w:space="0" w:color="auto"/>
              <w:bottom w:val="single" w:sz="4" w:space="0" w:color="auto"/>
              <w:right w:val="single" w:sz="4" w:space="0" w:color="auto"/>
            </w:tcBorders>
            <w:vAlign w:val="center"/>
          </w:tcPr>
          <w:p w:rsidR="00805518" w:rsidRPr="00FC7620" w:rsidRDefault="00805518" w:rsidP="00BE2DE7">
            <w:pPr>
              <w:pStyle w:val="af3"/>
              <w:spacing w:line="240" w:lineRule="auto"/>
              <w:jc w:val="center"/>
              <w:rPr>
                <w:sz w:val="22"/>
                <w:szCs w:val="22"/>
              </w:rPr>
            </w:pPr>
            <w:r w:rsidRPr="00FC7620">
              <w:rPr>
                <w:sz w:val="22"/>
                <w:szCs w:val="22"/>
              </w:rPr>
              <w:t xml:space="preserve">Ед. </w:t>
            </w:r>
            <w:proofErr w:type="spellStart"/>
            <w:r w:rsidRPr="00FC7620">
              <w:rPr>
                <w:sz w:val="22"/>
                <w:szCs w:val="22"/>
              </w:rPr>
              <w:t>изм</w:t>
            </w:r>
            <w:proofErr w:type="spellEnd"/>
            <w:r w:rsidRPr="00FC7620">
              <w:rPr>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tcPr>
          <w:p w:rsidR="00805518" w:rsidRPr="00FC7620" w:rsidRDefault="00805518" w:rsidP="00BE2DE7">
            <w:pPr>
              <w:pStyle w:val="af3"/>
              <w:spacing w:line="240" w:lineRule="auto"/>
              <w:jc w:val="center"/>
              <w:rPr>
                <w:sz w:val="22"/>
                <w:szCs w:val="22"/>
              </w:rPr>
            </w:pPr>
            <w:r w:rsidRPr="00FC7620">
              <w:rPr>
                <w:sz w:val="22"/>
                <w:szCs w:val="22"/>
              </w:rPr>
              <w:t>Кол-во</w:t>
            </w:r>
          </w:p>
        </w:tc>
      </w:tr>
      <w:tr w:rsidR="00302024" w:rsidRPr="00D90BF5" w:rsidTr="00FD4321">
        <w:trPr>
          <w:trHeight w:val="510"/>
        </w:trPr>
        <w:tc>
          <w:tcPr>
            <w:tcW w:w="540" w:type="dxa"/>
            <w:vMerge w:val="restart"/>
            <w:tcBorders>
              <w:top w:val="single" w:sz="4" w:space="0" w:color="auto"/>
              <w:left w:val="single" w:sz="4" w:space="0" w:color="auto"/>
              <w:right w:val="single" w:sz="4" w:space="0" w:color="auto"/>
            </w:tcBorders>
          </w:tcPr>
          <w:p w:rsidR="00302024" w:rsidRPr="004F4B2F" w:rsidRDefault="00302024" w:rsidP="00BE2DE7">
            <w:pPr>
              <w:pStyle w:val="af3"/>
              <w:spacing w:line="240" w:lineRule="auto"/>
              <w:rPr>
                <w:sz w:val="20"/>
                <w:szCs w:val="20"/>
                <w:lang w:val="en-US"/>
              </w:rPr>
            </w:pPr>
            <w:r w:rsidRPr="00361666">
              <w:rPr>
                <w:sz w:val="20"/>
                <w:szCs w:val="20"/>
              </w:rPr>
              <w:t>1</w:t>
            </w:r>
            <w:r>
              <w:rPr>
                <w:sz w:val="20"/>
                <w:szCs w:val="20"/>
                <w:lang w:val="en-US"/>
              </w:rPr>
              <w:t>.</w:t>
            </w:r>
          </w:p>
        </w:tc>
        <w:tc>
          <w:tcPr>
            <w:tcW w:w="1238" w:type="dxa"/>
            <w:vMerge w:val="restart"/>
            <w:tcBorders>
              <w:top w:val="single" w:sz="4" w:space="0" w:color="auto"/>
              <w:left w:val="single" w:sz="4" w:space="0" w:color="auto"/>
              <w:right w:val="single" w:sz="4" w:space="0" w:color="auto"/>
            </w:tcBorders>
          </w:tcPr>
          <w:p w:rsidR="00302024" w:rsidRPr="00836723" w:rsidRDefault="00FD4321" w:rsidP="00BE2DE7">
            <w:pPr>
              <w:pStyle w:val="af3"/>
              <w:spacing w:line="240" w:lineRule="auto"/>
              <w:rPr>
                <w:sz w:val="20"/>
                <w:szCs w:val="20"/>
              </w:rPr>
            </w:pPr>
            <w:r>
              <w:rPr>
                <w:rStyle w:val="messagein1"/>
                <w:sz w:val="24"/>
                <w:szCs w:val="24"/>
              </w:rPr>
              <w:t>85.14.18.110</w:t>
            </w:r>
          </w:p>
        </w:tc>
        <w:tc>
          <w:tcPr>
            <w:tcW w:w="2182" w:type="dxa"/>
            <w:vMerge w:val="restart"/>
            <w:tcBorders>
              <w:top w:val="single" w:sz="4" w:space="0" w:color="auto"/>
              <w:left w:val="single" w:sz="4" w:space="0" w:color="auto"/>
              <w:right w:val="single" w:sz="4" w:space="0" w:color="auto"/>
            </w:tcBorders>
          </w:tcPr>
          <w:p w:rsidR="00302024" w:rsidRDefault="00302024" w:rsidP="00BE2DE7">
            <w:pPr>
              <w:pStyle w:val="af3"/>
              <w:spacing w:line="240" w:lineRule="auto"/>
              <w:rPr>
                <w:sz w:val="24"/>
                <w:szCs w:val="24"/>
              </w:rPr>
            </w:pPr>
            <w:r>
              <w:rPr>
                <w:sz w:val="24"/>
                <w:szCs w:val="24"/>
              </w:rPr>
              <w:t>Оказание медицинских услуг по прохождению периодического медицинского осмотра</w:t>
            </w:r>
          </w:p>
          <w:p w:rsidR="00302024" w:rsidRDefault="00302024" w:rsidP="00BE2DE7">
            <w:pPr>
              <w:pStyle w:val="af3"/>
              <w:spacing w:line="240" w:lineRule="auto"/>
              <w:ind w:firstLine="540"/>
              <w:rPr>
                <w:sz w:val="24"/>
                <w:szCs w:val="24"/>
              </w:rPr>
            </w:pPr>
          </w:p>
          <w:p w:rsidR="00302024" w:rsidRPr="00D90BF5" w:rsidRDefault="00302024" w:rsidP="00BE2DE7">
            <w:pPr>
              <w:pStyle w:val="af3"/>
              <w:spacing w:line="240" w:lineRule="auto"/>
              <w:rPr>
                <w:sz w:val="20"/>
                <w:szCs w:val="20"/>
              </w:rPr>
            </w:pPr>
          </w:p>
        </w:tc>
        <w:tc>
          <w:tcPr>
            <w:tcW w:w="4376" w:type="dxa"/>
            <w:tcBorders>
              <w:top w:val="single" w:sz="4" w:space="0" w:color="auto"/>
              <w:left w:val="single" w:sz="4" w:space="0" w:color="auto"/>
              <w:bottom w:val="single" w:sz="4" w:space="0" w:color="auto"/>
              <w:right w:val="single" w:sz="4" w:space="0" w:color="auto"/>
            </w:tcBorders>
          </w:tcPr>
          <w:p w:rsidR="00302024" w:rsidRPr="00D135AA" w:rsidRDefault="00302024" w:rsidP="00BE2DE7">
            <w:pPr>
              <w:rPr>
                <w:b/>
                <w:u w:val="single"/>
              </w:rPr>
            </w:pPr>
            <w:r w:rsidRPr="00342535">
              <w:rPr>
                <w:b/>
                <w:bCs/>
                <w:u w:val="single"/>
              </w:rPr>
              <w:t xml:space="preserve">Прохождение медицинского осмотра </w:t>
            </w:r>
            <w:r w:rsidRPr="00D135AA">
              <w:rPr>
                <w:b/>
                <w:u w:val="single"/>
              </w:rPr>
              <w:t xml:space="preserve"> </w:t>
            </w:r>
            <w:r>
              <w:rPr>
                <w:b/>
                <w:u w:val="single"/>
              </w:rPr>
              <w:t>июнь  2014г.</w:t>
            </w:r>
          </w:p>
          <w:p w:rsidR="00302024" w:rsidRPr="00D90BF5" w:rsidRDefault="00302024" w:rsidP="00BE2DE7"/>
        </w:tc>
        <w:tc>
          <w:tcPr>
            <w:tcW w:w="844" w:type="dxa"/>
            <w:vMerge w:val="restart"/>
            <w:tcBorders>
              <w:top w:val="single" w:sz="4" w:space="0" w:color="auto"/>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r w:rsidRPr="00D90BF5">
              <w:rPr>
                <w:sz w:val="20"/>
                <w:szCs w:val="20"/>
              </w:rPr>
              <w:t>Чел.</w:t>
            </w:r>
          </w:p>
        </w:tc>
        <w:tc>
          <w:tcPr>
            <w:tcW w:w="720" w:type="dxa"/>
            <w:tcBorders>
              <w:top w:val="single" w:sz="4" w:space="0" w:color="auto"/>
              <w:left w:val="single" w:sz="4" w:space="0" w:color="auto"/>
              <w:bottom w:val="single" w:sz="4" w:space="0" w:color="auto"/>
              <w:right w:val="single" w:sz="4" w:space="0" w:color="auto"/>
            </w:tcBorders>
          </w:tcPr>
          <w:p w:rsidR="00302024" w:rsidRPr="00D90BF5" w:rsidRDefault="00302024" w:rsidP="00BE2DE7">
            <w:pPr>
              <w:pStyle w:val="af3"/>
              <w:spacing w:line="240" w:lineRule="auto"/>
              <w:rPr>
                <w:sz w:val="20"/>
                <w:szCs w:val="20"/>
              </w:rPr>
            </w:pPr>
          </w:p>
          <w:p w:rsidR="00302024" w:rsidRPr="00D90BF5" w:rsidRDefault="00302024" w:rsidP="00BE2DE7">
            <w:pPr>
              <w:pStyle w:val="af3"/>
              <w:spacing w:line="240" w:lineRule="auto"/>
              <w:rPr>
                <w:sz w:val="20"/>
                <w:szCs w:val="20"/>
              </w:rPr>
            </w:pPr>
          </w:p>
        </w:tc>
      </w:tr>
      <w:tr w:rsidR="00302024" w:rsidRPr="00D90BF5" w:rsidTr="00FD4321">
        <w:trPr>
          <w:trHeight w:val="265"/>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302024" w:rsidP="00D57E19">
            <w:pPr>
              <w:widowControl w:val="0"/>
              <w:suppressAutoHyphens/>
              <w:autoSpaceDE w:val="0"/>
              <w:autoSpaceDN w:val="0"/>
              <w:adjustRightInd w:val="0"/>
              <w:rPr>
                <w:sz w:val="18"/>
                <w:szCs w:val="18"/>
              </w:rPr>
            </w:pPr>
            <w:r>
              <w:rPr>
                <w:sz w:val="18"/>
                <w:szCs w:val="18"/>
              </w:rPr>
              <w:t>Профилактический прием (осмотр, консультация) врача-терапевта первичный</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D90BF5" w:rsidRDefault="00302024" w:rsidP="00BE2DE7">
            <w:pPr>
              <w:pStyle w:val="af3"/>
              <w:spacing w:line="240" w:lineRule="auto"/>
              <w:rPr>
                <w:sz w:val="20"/>
                <w:szCs w:val="20"/>
              </w:rPr>
            </w:pPr>
            <w:r>
              <w:rPr>
                <w:sz w:val="20"/>
                <w:szCs w:val="20"/>
              </w:rPr>
              <w:t>61</w:t>
            </w:r>
          </w:p>
        </w:tc>
      </w:tr>
      <w:tr w:rsidR="00302024" w:rsidTr="00FD4321">
        <w:trPr>
          <w:trHeight w:val="215"/>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302024" w:rsidP="00D57E19">
            <w:pPr>
              <w:widowControl w:val="0"/>
              <w:suppressAutoHyphens/>
              <w:autoSpaceDE w:val="0"/>
              <w:autoSpaceDN w:val="0"/>
              <w:adjustRightInd w:val="0"/>
              <w:rPr>
                <w:sz w:val="18"/>
                <w:szCs w:val="18"/>
              </w:rPr>
            </w:pPr>
            <w:r w:rsidRPr="00D57E19">
              <w:rPr>
                <w:sz w:val="18"/>
                <w:szCs w:val="18"/>
              </w:rPr>
              <w:t xml:space="preserve">Профилактический прием (осмотр, консультация) </w:t>
            </w:r>
            <w:proofErr w:type="spellStart"/>
            <w:r w:rsidRPr="00D57E19">
              <w:rPr>
                <w:sz w:val="18"/>
                <w:szCs w:val="18"/>
              </w:rPr>
              <w:t>врача-</w:t>
            </w:r>
            <w:r>
              <w:rPr>
                <w:sz w:val="18"/>
                <w:szCs w:val="18"/>
              </w:rPr>
              <w:t>профпатолога</w:t>
            </w:r>
            <w:proofErr w:type="spellEnd"/>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61</w:t>
            </w:r>
          </w:p>
        </w:tc>
      </w:tr>
      <w:tr w:rsidR="00302024" w:rsidTr="00FD4321">
        <w:trPr>
          <w:trHeight w:val="240"/>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805518" w:rsidRDefault="00302024" w:rsidP="00805518">
            <w:pPr>
              <w:widowControl w:val="0"/>
              <w:suppressAutoHyphens/>
              <w:autoSpaceDE w:val="0"/>
              <w:autoSpaceDN w:val="0"/>
              <w:adjustRightInd w:val="0"/>
              <w:rPr>
                <w:sz w:val="18"/>
                <w:szCs w:val="18"/>
              </w:rPr>
            </w:pPr>
            <w:r>
              <w:rPr>
                <w:sz w:val="18"/>
                <w:szCs w:val="18"/>
              </w:rPr>
              <w:t xml:space="preserve">Профилактический прием (осмотр, консультация) </w:t>
            </w:r>
            <w:proofErr w:type="spellStart"/>
            <w:r>
              <w:rPr>
                <w:sz w:val="18"/>
                <w:szCs w:val="18"/>
              </w:rPr>
              <w:t>врача-оториноларинголога</w:t>
            </w:r>
            <w:proofErr w:type="spellEnd"/>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61</w:t>
            </w:r>
          </w:p>
        </w:tc>
      </w:tr>
      <w:tr w:rsidR="00302024" w:rsidTr="00FD4321">
        <w:trPr>
          <w:trHeight w:val="280"/>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302024" w:rsidP="00D57E19">
            <w:pPr>
              <w:widowControl w:val="0"/>
              <w:suppressAutoHyphens/>
              <w:autoSpaceDE w:val="0"/>
              <w:autoSpaceDN w:val="0"/>
              <w:adjustRightInd w:val="0"/>
              <w:rPr>
                <w:sz w:val="18"/>
                <w:szCs w:val="18"/>
              </w:rPr>
            </w:pPr>
            <w:r>
              <w:rPr>
                <w:sz w:val="18"/>
                <w:szCs w:val="18"/>
              </w:rPr>
              <w:t>Профилактический прием (осмотр, консультация) врача</w:t>
            </w:r>
            <w:r w:rsidRPr="00D57E19">
              <w:rPr>
                <w:sz w:val="18"/>
                <w:szCs w:val="18"/>
              </w:rPr>
              <w:t>-гинеколог</w:t>
            </w:r>
            <w:r>
              <w:rPr>
                <w:sz w:val="18"/>
                <w:szCs w:val="18"/>
              </w:rPr>
              <w:t>а</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58</w:t>
            </w:r>
          </w:p>
        </w:tc>
      </w:tr>
      <w:tr w:rsidR="00302024" w:rsidTr="00FD4321">
        <w:trPr>
          <w:trHeight w:val="230"/>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437917">
            <w:pPr>
              <w:widowControl w:val="0"/>
              <w:suppressAutoHyphens/>
              <w:autoSpaceDE w:val="0"/>
              <w:autoSpaceDN w:val="0"/>
              <w:adjustRightInd w:val="0"/>
              <w:rPr>
                <w:sz w:val="18"/>
                <w:szCs w:val="18"/>
              </w:rPr>
            </w:pPr>
            <w:r>
              <w:rPr>
                <w:sz w:val="18"/>
                <w:szCs w:val="18"/>
              </w:rPr>
              <w:t>Микроскопическое исследование цитологического препарата (1 стекло)</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49</w:t>
            </w:r>
          </w:p>
        </w:tc>
      </w:tr>
      <w:tr w:rsidR="00302024" w:rsidTr="00FD4321">
        <w:trPr>
          <w:trHeight w:val="255"/>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437917">
            <w:pPr>
              <w:widowControl w:val="0"/>
              <w:suppressAutoHyphens/>
              <w:autoSpaceDE w:val="0"/>
              <w:autoSpaceDN w:val="0"/>
              <w:adjustRightInd w:val="0"/>
              <w:rPr>
                <w:sz w:val="18"/>
                <w:szCs w:val="18"/>
              </w:rPr>
            </w:pPr>
            <w:r>
              <w:rPr>
                <w:sz w:val="18"/>
                <w:szCs w:val="18"/>
              </w:rPr>
              <w:t xml:space="preserve">Исследование </w:t>
            </w:r>
            <w:proofErr w:type="gramStart"/>
            <w:r>
              <w:rPr>
                <w:sz w:val="18"/>
                <w:szCs w:val="18"/>
              </w:rPr>
              <w:t>отделяемого</w:t>
            </w:r>
            <w:proofErr w:type="gramEnd"/>
            <w:r>
              <w:rPr>
                <w:sz w:val="18"/>
                <w:szCs w:val="18"/>
              </w:rPr>
              <w:t xml:space="preserve"> мочеполовых органов на степень чистоты</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58</w:t>
            </w:r>
          </w:p>
        </w:tc>
      </w:tr>
      <w:tr w:rsidR="00302024" w:rsidTr="00FD4321">
        <w:trPr>
          <w:trHeight w:val="240"/>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805518" w:rsidRDefault="00302024" w:rsidP="00805518">
            <w:pPr>
              <w:widowControl w:val="0"/>
              <w:suppressAutoHyphens/>
              <w:autoSpaceDE w:val="0"/>
              <w:autoSpaceDN w:val="0"/>
              <w:adjustRightInd w:val="0"/>
              <w:rPr>
                <w:sz w:val="18"/>
                <w:szCs w:val="18"/>
              </w:rPr>
            </w:pPr>
            <w:r>
              <w:rPr>
                <w:sz w:val="18"/>
                <w:szCs w:val="18"/>
              </w:rPr>
              <w:t>Профилактический прием (осмотр, консультация) врача-дерматовенеролога</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61</w:t>
            </w:r>
          </w:p>
        </w:tc>
      </w:tr>
      <w:tr w:rsidR="00302024" w:rsidTr="00FD4321">
        <w:trPr>
          <w:trHeight w:val="210"/>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805518" w:rsidRDefault="00302024" w:rsidP="00805518">
            <w:pPr>
              <w:widowControl w:val="0"/>
              <w:suppressAutoHyphens/>
              <w:autoSpaceDE w:val="0"/>
              <w:autoSpaceDN w:val="0"/>
              <w:adjustRightInd w:val="0"/>
              <w:rPr>
                <w:sz w:val="18"/>
                <w:szCs w:val="18"/>
              </w:rPr>
            </w:pPr>
            <w:r>
              <w:rPr>
                <w:sz w:val="18"/>
                <w:szCs w:val="18"/>
              </w:rPr>
              <w:t>Прием (осмотр, консультация первичного пациента) врача-стоматолога, врача стоматолога-терапевта, зубного врача</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61</w:t>
            </w:r>
          </w:p>
        </w:tc>
      </w:tr>
      <w:tr w:rsidR="00302024" w:rsidTr="00FD4321">
        <w:trPr>
          <w:trHeight w:val="240"/>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302024" w:rsidP="00D57E19">
            <w:pPr>
              <w:widowControl w:val="0"/>
              <w:suppressAutoHyphens/>
              <w:autoSpaceDE w:val="0"/>
              <w:autoSpaceDN w:val="0"/>
              <w:adjustRightInd w:val="0"/>
              <w:rPr>
                <w:sz w:val="18"/>
                <w:szCs w:val="18"/>
              </w:rPr>
            </w:pPr>
            <w:r w:rsidRPr="00D57E19">
              <w:rPr>
                <w:sz w:val="18"/>
                <w:szCs w:val="18"/>
              </w:rPr>
              <w:t>Общий анализ крови</w:t>
            </w:r>
            <w:r>
              <w:rPr>
                <w:sz w:val="18"/>
                <w:szCs w:val="18"/>
              </w:rPr>
              <w:t xml:space="preserve"> (5 показателей: </w:t>
            </w:r>
            <w:proofErr w:type="spellStart"/>
            <w:r>
              <w:rPr>
                <w:sz w:val="18"/>
                <w:szCs w:val="18"/>
                <w:lang w:val="en-US"/>
              </w:rPr>
              <w:t>hb</w:t>
            </w:r>
            <w:proofErr w:type="spellEnd"/>
            <w:r>
              <w:rPr>
                <w:sz w:val="18"/>
                <w:szCs w:val="18"/>
              </w:rPr>
              <w:t xml:space="preserve">, лейкоциты, </w:t>
            </w:r>
            <w:proofErr w:type="spellStart"/>
            <w:r>
              <w:rPr>
                <w:sz w:val="18"/>
                <w:szCs w:val="18"/>
              </w:rPr>
              <w:t>соэ</w:t>
            </w:r>
            <w:proofErr w:type="spellEnd"/>
            <w:r>
              <w:rPr>
                <w:sz w:val="18"/>
                <w:szCs w:val="18"/>
              </w:rPr>
              <w:t>, эритроциты, лейкоцитарная формула)</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61</w:t>
            </w:r>
          </w:p>
        </w:tc>
      </w:tr>
      <w:tr w:rsidR="00302024" w:rsidTr="00FD4321">
        <w:trPr>
          <w:trHeight w:val="240"/>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437917">
            <w:pPr>
              <w:widowControl w:val="0"/>
              <w:suppressAutoHyphens/>
              <w:autoSpaceDE w:val="0"/>
              <w:autoSpaceDN w:val="0"/>
              <w:adjustRightInd w:val="0"/>
              <w:rPr>
                <w:sz w:val="18"/>
                <w:szCs w:val="18"/>
              </w:rPr>
            </w:pPr>
            <w:r>
              <w:rPr>
                <w:sz w:val="18"/>
                <w:szCs w:val="18"/>
              </w:rPr>
              <w:t>Исследование уровня холестерина в сыворотке крови</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61</w:t>
            </w:r>
          </w:p>
        </w:tc>
      </w:tr>
      <w:tr w:rsidR="00302024" w:rsidTr="00FD4321">
        <w:trPr>
          <w:trHeight w:val="255"/>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437917">
            <w:pPr>
              <w:widowControl w:val="0"/>
              <w:suppressAutoHyphens/>
              <w:autoSpaceDE w:val="0"/>
              <w:autoSpaceDN w:val="0"/>
              <w:adjustRightInd w:val="0"/>
              <w:rPr>
                <w:sz w:val="18"/>
                <w:szCs w:val="18"/>
              </w:rPr>
            </w:pPr>
            <w:r>
              <w:rPr>
                <w:sz w:val="18"/>
                <w:szCs w:val="18"/>
              </w:rPr>
              <w:t>Определение антител к бледной трепонеме в сыворотке крови</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61</w:t>
            </w:r>
          </w:p>
        </w:tc>
      </w:tr>
      <w:tr w:rsidR="00302024" w:rsidTr="00FD4321">
        <w:trPr>
          <w:trHeight w:val="225"/>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437917">
            <w:pPr>
              <w:widowControl w:val="0"/>
              <w:suppressAutoHyphens/>
              <w:autoSpaceDE w:val="0"/>
              <w:autoSpaceDN w:val="0"/>
              <w:adjustRightInd w:val="0"/>
              <w:rPr>
                <w:sz w:val="18"/>
                <w:szCs w:val="18"/>
              </w:rPr>
            </w:pPr>
            <w:r w:rsidRPr="00437917">
              <w:rPr>
                <w:sz w:val="18"/>
                <w:szCs w:val="18"/>
              </w:rPr>
              <w:t>Исследование кала на гельминты</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61</w:t>
            </w:r>
          </w:p>
        </w:tc>
      </w:tr>
      <w:tr w:rsidR="00302024" w:rsidTr="00FD4321">
        <w:trPr>
          <w:trHeight w:val="184"/>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437917">
            <w:pPr>
              <w:widowControl w:val="0"/>
              <w:suppressAutoHyphens/>
              <w:autoSpaceDE w:val="0"/>
              <w:autoSpaceDN w:val="0"/>
              <w:adjustRightInd w:val="0"/>
              <w:rPr>
                <w:sz w:val="18"/>
                <w:szCs w:val="18"/>
              </w:rPr>
            </w:pPr>
            <w:r>
              <w:rPr>
                <w:sz w:val="18"/>
                <w:szCs w:val="18"/>
              </w:rPr>
              <w:t>Исследование с</w:t>
            </w:r>
            <w:r w:rsidRPr="00437917">
              <w:rPr>
                <w:sz w:val="18"/>
                <w:szCs w:val="18"/>
              </w:rPr>
              <w:t>оскоб</w:t>
            </w:r>
            <w:r>
              <w:rPr>
                <w:sz w:val="18"/>
                <w:szCs w:val="18"/>
              </w:rPr>
              <w:t>а</w:t>
            </w:r>
            <w:r w:rsidRPr="00437917">
              <w:rPr>
                <w:sz w:val="18"/>
                <w:szCs w:val="18"/>
              </w:rPr>
              <w:t xml:space="preserve"> на энтеробиоз</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61</w:t>
            </w:r>
          </w:p>
        </w:tc>
      </w:tr>
      <w:tr w:rsidR="00302024" w:rsidRPr="003A5F4F" w:rsidTr="00FD4321">
        <w:trPr>
          <w:trHeight w:val="281"/>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437917">
            <w:pPr>
              <w:widowControl w:val="0"/>
              <w:suppressAutoHyphens/>
              <w:autoSpaceDE w:val="0"/>
              <w:autoSpaceDN w:val="0"/>
              <w:adjustRightInd w:val="0"/>
              <w:rPr>
                <w:sz w:val="18"/>
                <w:szCs w:val="18"/>
              </w:rPr>
            </w:pPr>
            <w:r w:rsidRPr="00437917">
              <w:rPr>
                <w:sz w:val="18"/>
                <w:szCs w:val="18"/>
              </w:rPr>
              <w:t>Забор крови из периферической вены</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3A5F4F" w:rsidRDefault="00302024" w:rsidP="00BE2DE7">
            <w:r>
              <w:t>61</w:t>
            </w:r>
          </w:p>
        </w:tc>
      </w:tr>
      <w:tr w:rsidR="00302024" w:rsidRPr="003A5F4F" w:rsidTr="00FD4321">
        <w:trPr>
          <w:trHeight w:val="253"/>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403A9F"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302024" w:rsidP="00D57E19">
            <w:pPr>
              <w:widowControl w:val="0"/>
              <w:suppressAutoHyphens/>
              <w:autoSpaceDE w:val="0"/>
              <w:autoSpaceDN w:val="0"/>
              <w:adjustRightInd w:val="0"/>
              <w:rPr>
                <w:sz w:val="18"/>
                <w:szCs w:val="18"/>
              </w:rPr>
            </w:pPr>
            <w:r>
              <w:rPr>
                <w:sz w:val="18"/>
                <w:szCs w:val="18"/>
              </w:rPr>
              <w:t>Исследование уровня глюкозы крови</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3A5F4F" w:rsidRDefault="00302024" w:rsidP="00BE2DE7">
            <w:r>
              <w:t>61</w:t>
            </w:r>
          </w:p>
        </w:tc>
      </w:tr>
      <w:tr w:rsidR="00302024" w:rsidRPr="003A5F4F" w:rsidTr="00FD4321">
        <w:trPr>
          <w:trHeight w:val="138"/>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302024" w:rsidP="00D57E19">
            <w:pPr>
              <w:widowControl w:val="0"/>
              <w:suppressAutoHyphens/>
              <w:autoSpaceDE w:val="0"/>
              <w:autoSpaceDN w:val="0"/>
              <w:adjustRightInd w:val="0"/>
              <w:rPr>
                <w:sz w:val="18"/>
                <w:szCs w:val="18"/>
              </w:rPr>
            </w:pPr>
            <w:r w:rsidRPr="00D57E19">
              <w:rPr>
                <w:sz w:val="18"/>
                <w:szCs w:val="18"/>
              </w:rPr>
              <w:t>Общий анализ мочи</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3A5F4F" w:rsidRDefault="00302024" w:rsidP="00BE2DE7">
            <w:r>
              <w:t>61</w:t>
            </w:r>
          </w:p>
        </w:tc>
      </w:tr>
      <w:tr w:rsidR="00302024" w:rsidRPr="003A5F4F" w:rsidTr="00FD4321">
        <w:trPr>
          <w:trHeight w:val="296"/>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302024" w:rsidP="00D57E19">
            <w:pPr>
              <w:widowControl w:val="0"/>
              <w:suppressAutoHyphens/>
              <w:autoSpaceDE w:val="0"/>
              <w:autoSpaceDN w:val="0"/>
              <w:adjustRightInd w:val="0"/>
              <w:rPr>
                <w:sz w:val="18"/>
                <w:szCs w:val="18"/>
              </w:rPr>
            </w:pPr>
            <w:r>
              <w:rPr>
                <w:sz w:val="18"/>
                <w:szCs w:val="18"/>
              </w:rPr>
              <w:t>Эл</w:t>
            </w:r>
            <w:proofErr w:type="gramStart"/>
            <w:r>
              <w:rPr>
                <w:sz w:val="18"/>
                <w:szCs w:val="18"/>
              </w:rPr>
              <w:t>.</w:t>
            </w:r>
            <w:proofErr w:type="gramEnd"/>
            <w:r>
              <w:rPr>
                <w:sz w:val="18"/>
                <w:szCs w:val="18"/>
              </w:rPr>
              <w:t xml:space="preserve"> </w:t>
            </w:r>
            <w:proofErr w:type="gramStart"/>
            <w:r>
              <w:rPr>
                <w:sz w:val="18"/>
                <w:szCs w:val="18"/>
              </w:rPr>
              <w:t>к</w:t>
            </w:r>
            <w:proofErr w:type="gramEnd"/>
            <w:r>
              <w:rPr>
                <w:sz w:val="18"/>
                <w:szCs w:val="18"/>
              </w:rPr>
              <w:t>ардиографическое исследование в 12 отведениях</w:t>
            </w:r>
          </w:p>
        </w:tc>
        <w:tc>
          <w:tcPr>
            <w:tcW w:w="844" w:type="dxa"/>
            <w:vMerge/>
            <w:tcBorders>
              <w:left w:val="single" w:sz="4" w:space="0" w:color="auto"/>
              <w:right w:val="single" w:sz="4" w:space="0" w:color="auto"/>
            </w:tcBorders>
          </w:tcPr>
          <w:p w:rsidR="00302024" w:rsidRPr="00D90BF5" w:rsidRDefault="00302024" w:rsidP="00BE2DE7">
            <w:pPr>
              <w:pStyle w:val="af3"/>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3A5F4F" w:rsidRDefault="00302024" w:rsidP="00BE2DE7">
            <w:r>
              <w:t>61</w:t>
            </w:r>
          </w:p>
        </w:tc>
      </w:tr>
      <w:tr w:rsidR="00302024" w:rsidRPr="003A5F4F" w:rsidTr="00FD4321">
        <w:trPr>
          <w:trHeight w:val="296"/>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Default="00302024" w:rsidP="00D57E19">
            <w:pPr>
              <w:widowControl w:val="0"/>
              <w:suppressAutoHyphens/>
              <w:autoSpaceDE w:val="0"/>
              <w:autoSpaceDN w:val="0"/>
              <w:adjustRightInd w:val="0"/>
              <w:rPr>
                <w:sz w:val="18"/>
                <w:szCs w:val="18"/>
              </w:rPr>
            </w:pPr>
            <w:r>
              <w:rPr>
                <w:sz w:val="18"/>
                <w:szCs w:val="18"/>
              </w:rPr>
              <w:t>Взятие капиллярной крови на 1-3 исследования</w:t>
            </w:r>
          </w:p>
        </w:tc>
        <w:tc>
          <w:tcPr>
            <w:tcW w:w="844" w:type="dxa"/>
            <w:vMerge/>
            <w:tcBorders>
              <w:left w:val="single" w:sz="4" w:space="0" w:color="auto"/>
              <w:right w:val="single" w:sz="4" w:space="0" w:color="auto"/>
            </w:tcBorders>
          </w:tcPr>
          <w:p w:rsidR="00302024" w:rsidRPr="00D90BF5" w:rsidRDefault="00302024" w:rsidP="00BE2DE7">
            <w:pPr>
              <w:pStyle w:val="af3"/>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61</w:t>
            </w:r>
          </w:p>
        </w:tc>
      </w:tr>
      <w:tr w:rsidR="00302024" w:rsidRPr="003A5F4F" w:rsidTr="00FD4321">
        <w:trPr>
          <w:trHeight w:val="235"/>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437917"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437917">
            <w:pPr>
              <w:widowControl w:val="0"/>
              <w:suppressAutoHyphens/>
              <w:autoSpaceDE w:val="0"/>
              <w:autoSpaceDN w:val="0"/>
              <w:adjustRightInd w:val="0"/>
              <w:rPr>
                <w:sz w:val="18"/>
                <w:szCs w:val="18"/>
              </w:rPr>
            </w:pPr>
            <w:r>
              <w:rPr>
                <w:sz w:val="18"/>
                <w:szCs w:val="18"/>
              </w:rPr>
              <w:t>Ультразвуковое исследование молочных желез</w:t>
            </w:r>
          </w:p>
        </w:tc>
        <w:tc>
          <w:tcPr>
            <w:tcW w:w="844" w:type="dxa"/>
            <w:vMerge/>
            <w:tcBorders>
              <w:left w:val="single" w:sz="4" w:space="0" w:color="auto"/>
              <w:right w:val="single" w:sz="4" w:space="0" w:color="auto"/>
            </w:tcBorders>
          </w:tcPr>
          <w:p w:rsidR="00302024" w:rsidRPr="00D90BF5" w:rsidRDefault="00302024" w:rsidP="00BE2DE7">
            <w:pPr>
              <w:pStyle w:val="af3"/>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3A5F4F" w:rsidRDefault="00302024" w:rsidP="00BE2DE7">
            <w:r>
              <w:t>20</w:t>
            </w:r>
          </w:p>
        </w:tc>
      </w:tr>
      <w:tr w:rsidR="00302024" w:rsidRPr="003A5F4F" w:rsidTr="00FD4321">
        <w:trPr>
          <w:trHeight w:val="56"/>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403A9F"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437917">
            <w:pPr>
              <w:widowControl w:val="0"/>
              <w:suppressAutoHyphens/>
              <w:autoSpaceDE w:val="0"/>
              <w:autoSpaceDN w:val="0"/>
              <w:adjustRightInd w:val="0"/>
              <w:rPr>
                <w:sz w:val="18"/>
                <w:szCs w:val="18"/>
              </w:rPr>
            </w:pPr>
            <w:r w:rsidRPr="00437917">
              <w:rPr>
                <w:sz w:val="18"/>
                <w:szCs w:val="18"/>
              </w:rPr>
              <w:t>Выдача заключения председателя комиссии по результатам мед</w:t>
            </w:r>
            <w:proofErr w:type="gramStart"/>
            <w:r w:rsidRPr="00437917">
              <w:rPr>
                <w:sz w:val="18"/>
                <w:szCs w:val="18"/>
              </w:rPr>
              <w:t>.</w:t>
            </w:r>
            <w:proofErr w:type="gramEnd"/>
            <w:r w:rsidRPr="00437917">
              <w:rPr>
                <w:sz w:val="18"/>
                <w:szCs w:val="18"/>
              </w:rPr>
              <w:t xml:space="preserve"> </w:t>
            </w:r>
            <w:proofErr w:type="gramStart"/>
            <w:r w:rsidRPr="00437917">
              <w:rPr>
                <w:sz w:val="18"/>
                <w:szCs w:val="18"/>
              </w:rPr>
              <w:t>о</w:t>
            </w:r>
            <w:proofErr w:type="gramEnd"/>
            <w:r w:rsidRPr="00437917">
              <w:rPr>
                <w:sz w:val="18"/>
                <w:szCs w:val="18"/>
              </w:rPr>
              <w:t>смотра</w:t>
            </w:r>
          </w:p>
        </w:tc>
        <w:tc>
          <w:tcPr>
            <w:tcW w:w="844" w:type="dxa"/>
            <w:vMerge/>
            <w:tcBorders>
              <w:left w:val="single" w:sz="4" w:space="0" w:color="auto"/>
              <w:bottom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3A5F4F" w:rsidRDefault="00302024" w:rsidP="00BE2DE7">
            <w:r>
              <w:t>61</w:t>
            </w:r>
          </w:p>
        </w:tc>
      </w:tr>
      <w:tr w:rsidR="00302024" w:rsidRPr="00D90BF5" w:rsidTr="00FD4321">
        <w:trPr>
          <w:trHeight w:val="495"/>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403A9F"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BE2DE7">
            <w:pPr>
              <w:rPr>
                <w:b/>
                <w:u w:val="single"/>
              </w:rPr>
            </w:pPr>
            <w:r w:rsidRPr="007B23F9">
              <w:rPr>
                <w:b/>
                <w:bCs/>
                <w:u w:val="single"/>
              </w:rPr>
              <w:t xml:space="preserve">Прохождение медицинского осмотра </w:t>
            </w:r>
            <w:r>
              <w:rPr>
                <w:b/>
                <w:u w:val="single"/>
              </w:rPr>
              <w:t>июль-август 2014г.</w:t>
            </w:r>
          </w:p>
        </w:tc>
        <w:tc>
          <w:tcPr>
            <w:tcW w:w="844" w:type="dxa"/>
            <w:vMerge w:val="restart"/>
            <w:tcBorders>
              <w:top w:val="single" w:sz="4" w:space="0" w:color="auto"/>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r w:rsidRPr="00D90BF5">
              <w:rPr>
                <w:sz w:val="20"/>
                <w:szCs w:val="20"/>
              </w:rPr>
              <w:t>Чел.</w:t>
            </w: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pPr>
              <w:pStyle w:val="af3"/>
              <w:spacing w:line="240" w:lineRule="auto"/>
              <w:rPr>
                <w:sz w:val="20"/>
                <w:szCs w:val="20"/>
              </w:rPr>
            </w:pPr>
          </w:p>
          <w:p w:rsidR="00302024" w:rsidRPr="00D90BF5" w:rsidRDefault="00302024" w:rsidP="00BE2DE7">
            <w:pPr>
              <w:pStyle w:val="af3"/>
              <w:spacing w:line="240" w:lineRule="auto"/>
              <w:rPr>
                <w:sz w:val="20"/>
                <w:szCs w:val="20"/>
              </w:rPr>
            </w:pPr>
          </w:p>
        </w:tc>
      </w:tr>
      <w:tr w:rsidR="00302024" w:rsidRPr="00D90BF5" w:rsidTr="00FD4321">
        <w:trPr>
          <w:trHeight w:val="329"/>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302024" w:rsidP="00BE2DE7">
            <w:pPr>
              <w:widowControl w:val="0"/>
              <w:suppressAutoHyphens/>
              <w:autoSpaceDE w:val="0"/>
              <w:autoSpaceDN w:val="0"/>
              <w:adjustRightInd w:val="0"/>
              <w:rPr>
                <w:sz w:val="18"/>
                <w:szCs w:val="18"/>
              </w:rPr>
            </w:pPr>
            <w:r>
              <w:rPr>
                <w:sz w:val="18"/>
                <w:szCs w:val="18"/>
              </w:rPr>
              <w:t>Профилактический прием (осмотр, консультация) врача-терапевта первичный</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D90BF5" w:rsidRDefault="00302024" w:rsidP="00BE2DE7">
            <w:pPr>
              <w:pStyle w:val="af3"/>
              <w:spacing w:line="240" w:lineRule="auto"/>
              <w:rPr>
                <w:sz w:val="20"/>
                <w:szCs w:val="20"/>
              </w:rPr>
            </w:pPr>
            <w:r>
              <w:rPr>
                <w:sz w:val="20"/>
                <w:szCs w:val="20"/>
              </w:rPr>
              <w:t>23</w:t>
            </w:r>
          </w:p>
        </w:tc>
      </w:tr>
      <w:tr w:rsidR="00302024" w:rsidRPr="00D90BF5" w:rsidTr="00FD4321">
        <w:trPr>
          <w:trHeight w:val="263"/>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302024" w:rsidP="00BE2DE7">
            <w:pPr>
              <w:widowControl w:val="0"/>
              <w:suppressAutoHyphens/>
              <w:autoSpaceDE w:val="0"/>
              <w:autoSpaceDN w:val="0"/>
              <w:adjustRightInd w:val="0"/>
              <w:rPr>
                <w:sz w:val="18"/>
                <w:szCs w:val="18"/>
              </w:rPr>
            </w:pPr>
            <w:r w:rsidRPr="00D57E19">
              <w:rPr>
                <w:sz w:val="18"/>
                <w:szCs w:val="18"/>
              </w:rPr>
              <w:t xml:space="preserve">Профилактический прием (осмотр, консультация) </w:t>
            </w:r>
            <w:proofErr w:type="spellStart"/>
            <w:r w:rsidRPr="00D57E19">
              <w:rPr>
                <w:sz w:val="18"/>
                <w:szCs w:val="18"/>
              </w:rPr>
              <w:t>врача-</w:t>
            </w:r>
            <w:r>
              <w:rPr>
                <w:sz w:val="18"/>
                <w:szCs w:val="18"/>
              </w:rPr>
              <w:t>профпатолога</w:t>
            </w:r>
            <w:proofErr w:type="spellEnd"/>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D90BF5" w:rsidRDefault="00302024" w:rsidP="00BE2DE7">
            <w:pPr>
              <w:pStyle w:val="af3"/>
              <w:spacing w:line="240" w:lineRule="auto"/>
              <w:rPr>
                <w:sz w:val="20"/>
                <w:szCs w:val="20"/>
              </w:rPr>
            </w:pPr>
            <w:r>
              <w:rPr>
                <w:sz w:val="20"/>
                <w:szCs w:val="20"/>
              </w:rPr>
              <w:t>23</w:t>
            </w:r>
          </w:p>
        </w:tc>
      </w:tr>
      <w:tr w:rsidR="00302024" w:rsidRPr="00D90BF5" w:rsidTr="00FD4321">
        <w:trPr>
          <w:trHeight w:val="19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805518" w:rsidRDefault="00302024" w:rsidP="00BE2DE7">
            <w:pPr>
              <w:widowControl w:val="0"/>
              <w:suppressAutoHyphens/>
              <w:autoSpaceDE w:val="0"/>
              <w:autoSpaceDN w:val="0"/>
              <w:adjustRightInd w:val="0"/>
              <w:rPr>
                <w:sz w:val="18"/>
                <w:szCs w:val="18"/>
              </w:rPr>
            </w:pPr>
            <w:r>
              <w:rPr>
                <w:sz w:val="18"/>
                <w:szCs w:val="18"/>
              </w:rPr>
              <w:t xml:space="preserve">Профилактический прием (осмотр, консультация) </w:t>
            </w:r>
            <w:proofErr w:type="spellStart"/>
            <w:r>
              <w:rPr>
                <w:sz w:val="18"/>
                <w:szCs w:val="18"/>
              </w:rPr>
              <w:t>врача-оториноларинголога</w:t>
            </w:r>
            <w:proofErr w:type="spellEnd"/>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D90BF5" w:rsidRDefault="00302024" w:rsidP="00BE2DE7">
            <w:pPr>
              <w:pStyle w:val="af3"/>
              <w:spacing w:line="240" w:lineRule="auto"/>
              <w:rPr>
                <w:sz w:val="20"/>
                <w:szCs w:val="20"/>
              </w:rPr>
            </w:pPr>
            <w:r>
              <w:rPr>
                <w:sz w:val="20"/>
                <w:szCs w:val="20"/>
              </w:rPr>
              <w:t>23</w:t>
            </w:r>
          </w:p>
        </w:tc>
      </w:tr>
      <w:tr w:rsidR="00302024" w:rsidRPr="00D90BF5" w:rsidTr="00FD4321">
        <w:trPr>
          <w:trHeight w:val="276"/>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302024" w:rsidP="00BE2DE7">
            <w:pPr>
              <w:widowControl w:val="0"/>
              <w:suppressAutoHyphens/>
              <w:autoSpaceDE w:val="0"/>
              <w:autoSpaceDN w:val="0"/>
              <w:adjustRightInd w:val="0"/>
              <w:rPr>
                <w:sz w:val="18"/>
                <w:szCs w:val="18"/>
              </w:rPr>
            </w:pPr>
            <w:r>
              <w:rPr>
                <w:sz w:val="18"/>
                <w:szCs w:val="18"/>
              </w:rPr>
              <w:t>Профилактический прием (осмотр, консультация) врача</w:t>
            </w:r>
            <w:r w:rsidRPr="00D57E19">
              <w:rPr>
                <w:sz w:val="18"/>
                <w:szCs w:val="18"/>
              </w:rPr>
              <w:t>-гинеколог</w:t>
            </w:r>
            <w:r>
              <w:rPr>
                <w:sz w:val="18"/>
                <w:szCs w:val="18"/>
              </w:rPr>
              <w:t>а</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D90BF5" w:rsidRDefault="00302024" w:rsidP="00BE2DE7">
            <w:pPr>
              <w:pStyle w:val="af3"/>
              <w:spacing w:line="240" w:lineRule="auto"/>
              <w:rPr>
                <w:sz w:val="20"/>
                <w:szCs w:val="20"/>
              </w:rPr>
            </w:pPr>
            <w:r>
              <w:rPr>
                <w:sz w:val="20"/>
                <w:szCs w:val="20"/>
              </w:rPr>
              <w:t>22</w:t>
            </w:r>
          </w:p>
        </w:tc>
      </w:tr>
      <w:tr w:rsidR="00302024" w:rsidRPr="00D90BF5" w:rsidTr="00FD4321">
        <w:trPr>
          <w:trHeight w:val="211"/>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BE2DE7">
            <w:pPr>
              <w:widowControl w:val="0"/>
              <w:suppressAutoHyphens/>
              <w:autoSpaceDE w:val="0"/>
              <w:autoSpaceDN w:val="0"/>
              <w:adjustRightInd w:val="0"/>
              <w:rPr>
                <w:sz w:val="18"/>
                <w:szCs w:val="18"/>
              </w:rPr>
            </w:pPr>
            <w:r>
              <w:rPr>
                <w:sz w:val="18"/>
                <w:szCs w:val="18"/>
              </w:rPr>
              <w:t>Микроскопическое исследование цитологического препарата (1 стекло)</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D90BF5" w:rsidRDefault="00302024" w:rsidP="00BE2DE7">
            <w:pPr>
              <w:pStyle w:val="af3"/>
              <w:spacing w:line="240" w:lineRule="auto"/>
              <w:rPr>
                <w:sz w:val="20"/>
                <w:szCs w:val="20"/>
              </w:rPr>
            </w:pPr>
            <w:r>
              <w:rPr>
                <w:sz w:val="20"/>
                <w:szCs w:val="20"/>
              </w:rPr>
              <w:t>19</w:t>
            </w:r>
          </w:p>
        </w:tc>
      </w:tr>
      <w:tr w:rsidR="00302024" w:rsidRPr="00D90BF5" w:rsidTr="00FD4321">
        <w:trPr>
          <w:trHeight w:val="286"/>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BE2DE7">
            <w:pPr>
              <w:widowControl w:val="0"/>
              <w:suppressAutoHyphens/>
              <w:autoSpaceDE w:val="0"/>
              <w:autoSpaceDN w:val="0"/>
              <w:adjustRightInd w:val="0"/>
              <w:rPr>
                <w:sz w:val="18"/>
                <w:szCs w:val="18"/>
              </w:rPr>
            </w:pPr>
            <w:r>
              <w:rPr>
                <w:sz w:val="18"/>
                <w:szCs w:val="18"/>
              </w:rPr>
              <w:t xml:space="preserve">Исследование </w:t>
            </w:r>
            <w:proofErr w:type="gramStart"/>
            <w:r>
              <w:rPr>
                <w:sz w:val="18"/>
                <w:szCs w:val="18"/>
              </w:rPr>
              <w:t>отделяемого</w:t>
            </w:r>
            <w:proofErr w:type="gramEnd"/>
            <w:r>
              <w:rPr>
                <w:sz w:val="18"/>
                <w:szCs w:val="18"/>
              </w:rPr>
              <w:t xml:space="preserve"> мочеполовых органов на степень чистоты</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D90BF5" w:rsidRDefault="00302024" w:rsidP="00BE2DE7">
            <w:pPr>
              <w:pStyle w:val="af3"/>
              <w:spacing w:line="240" w:lineRule="auto"/>
              <w:rPr>
                <w:sz w:val="20"/>
                <w:szCs w:val="20"/>
              </w:rPr>
            </w:pPr>
            <w:r>
              <w:rPr>
                <w:sz w:val="20"/>
                <w:szCs w:val="20"/>
              </w:rPr>
              <w:t>22</w:t>
            </w:r>
          </w:p>
        </w:tc>
      </w:tr>
      <w:tr w:rsidR="00302024" w:rsidRPr="00D90BF5" w:rsidTr="00FD4321">
        <w:trPr>
          <w:trHeight w:val="233"/>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805518" w:rsidRDefault="00302024" w:rsidP="00BE2DE7">
            <w:pPr>
              <w:widowControl w:val="0"/>
              <w:suppressAutoHyphens/>
              <w:autoSpaceDE w:val="0"/>
              <w:autoSpaceDN w:val="0"/>
              <w:adjustRightInd w:val="0"/>
              <w:rPr>
                <w:sz w:val="18"/>
                <w:szCs w:val="18"/>
              </w:rPr>
            </w:pPr>
            <w:r>
              <w:rPr>
                <w:sz w:val="18"/>
                <w:szCs w:val="18"/>
              </w:rPr>
              <w:t>Профилактический прием (осмотр, консультация) врача-дерматовенеролога</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D90BF5" w:rsidRDefault="00302024" w:rsidP="00BE2DE7">
            <w:pPr>
              <w:pStyle w:val="af3"/>
              <w:spacing w:line="240" w:lineRule="auto"/>
              <w:rPr>
                <w:sz w:val="20"/>
                <w:szCs w:val="20"/>
              </w:rPr>
            </w:pPr>
            <w:r>
              <w:rPr>
                <w:sz w:val="20"/>
                <w:szCs w:val="20"/>
              </w:rPr>
              <w:t>23</w:t>
            </w:r>
          </w:p>
        </w:tc>
      </w:tr>
      <w:tr w:rsidR="00302024" w:rsidRPr="00D90BF5" w:rsidTr="00FD4321">
        <w:trPr>
          <w:trHeight w:val="309"/>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805518" w:rsidRDefault="00302024" w:rsidP="00BE2DE7">
            <w:pPr>
              <w:widowControl w:val="0"/>
              <w:suppressAutoHyphens/>
              <w:autoSpaceDE w:val="0"/>
              <w:autoSpaceDN w:val="0"/>
              <w:adjustRightInd w:val="0"/>
              <w:rPr>
                <w:sz w:val="18"/>
                <w:szCs w:val="18"/>
              </w:rPr>
            </w:pPr>
            <w:r>
              <w:rPr>
                <w:sz w:val="18"/>
                <w:szCs w:val="18"/>
              </w:rPr>
              <w:t>Прием (осмотр, консультация первичного пациента) врача-стоматолога, врача стоматолога-терапевта, зубного врача</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D90BF5" w:rsidRDefault="00302024" w:rsidP="00BE2DE7">
            <w:pPr>
              <w:pStyle w:val="af3"/>
              <w:spacing w:line="240" w:lineRule="auto"/>
              <w:rPr>
                <w:sz w:val="20"/>
                <w:szCs w:val="20"/>
              </w:rPr>
            </w:pPr>
            <w:r>
              <w:rPr>
                <w:sz w:val="20"/>
                <w:szCs w:val="20"/>
              </w:rPr>
              <w:t>23</w:t>
            </w:r>
          </w:p>
        </w:tc>
      </w:tr>
      <w:tr w:rsidR="00302024" w:rsidRPr="00D90BF5" w:rsidTr="00FD4321">
        <w:trPr>
          <w:trHeight w:val="243"/>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302024" w:rsidP="00BE2DE7">
            <w:pPr>
              <w:widowControl w:val="0"/>
              <w:suppressAutoHyphens/>
              <w:autoSpaceDE w:val="0"/>
              <w:autoSpaceDN w:val="0"/>
              <w:adjustRightInd w:val="0"/>
              <w:rPr>
                <w:sz w:val="18"/>
                <w:szCs w:val="18"/>
              </w:rPr>
            </w:pPr>
            <w:r w:rsidRPr="00D57E19">
              <w:rPr>
                <w:sz w:val="18"/>
                <w:szCs w:val="18"/>
              </w:rPr>
              <w:t>Общий анализ крови</w:t>
            </w:r>
            <w:r>
              <w:rPr>
                <w:sz w:val="18"/>
                <w:szCs w:val="18"/>
              </w:rPr>
              <w:t xml:space="preserve"> (5 показателей: </w:t>
            </w:r>
            <w:proofErr w:type="spellStart"/>
            <w:r>
              <w:rPr>
                <w:sz w:val="18"/>
                <w:szCs w:val="18"/>
                <w:lang w:val="en-US"/>
              </w:rPr>
              <w:t>hb</w:t>
            </w:r>
            <w:proofErr w:type="spellEnd"/>
            <w:r>
              <w:rPr>
                <w:sz w:val="18"/>
                <w:szCs w:val="18"/>
              </w:rPr>
              <w:t xml:space="preserve">, лейкоциты, </w:t>
            </w:r>
            <w:proofErr w:type="spellStart"/>
            <w:r>
              <w:rPr>
                <w:sz w:val="18"/>
                <w:szCs w:val="18"/>
              </w:rPr>
              <w:t>соэ</w:t>
            </w:r>
            <w:proofErr w:type="spellEnd"/>
            <w:r>
              <w:rPr>
                <w:sz w:val="18"/>
                <w:szCs w:val="18"/>
              </w:rPr>
              <w:t>, эритроциты, лейкоцитарная формула)</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D90BF5" w:rsidRDefault="00302024" w:rsidP="00BE2DE7">
            <w:pPr>
              <w:pStyle w:val="af3"/>
              <w:spacing w:line="240" w:lineRule="auto"/>
              <w:rPr>
                <w:sz w:val="20"/>
                <w:szCs w:val="20"/>
              </w:rPr>
            </w:pPr>
            <w:r>
              <w:rPr>
                <w:sz w:val="20"/>
                <w:szCs w:val="20"/>
              </w:rPr>
              <w:t>23</w:t>
            </w:r>
          </w:p>
        </w:tc>
      </w:tr>
      <w:tr w:rsidR="00302024" w:rsidRPr="00D90BF5" w:rsidTr="00FD4321">
        <w:trPr>
          <w:trHeight w:val="319"/>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BE2DE7">
            <w:pPr>
              <w:widowControl w:val="0"/>
              <w:suppressAutoHyphens/>
              <w:autoSpaceDE w:val="0"/>
              <w:autoSpaceDN w:val="0"/>
              <w:adjustRightInd w:val="0"/>
              <w:rPr>
                <w:sz w:val="18"/>
                <w:szCs w:val="18"/>
              </w:rPr>
            </w:pPr>
            <w:r>
              <w:rPr>
                <w:sz w:val="18"/>
                <w:szCs w:val="18"/>
              </w:rPr>
              <w:t>Исследование уровня холестерина в сыворотке крови</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D90BF5" w:rsidRDefault="00302024" w:rsidP="00BE2DE7">
            <w:pPr>
              <w:pStyle w:val="af3"/>
              <w:spacing w:line="240" w:lineRule="auto"/>
              <w:rPr>
                <w:sz w:val="20"/>
                <w:szCs w:val="20"/>
              </w:rPr>
            </w:pPr>
            <w:r>
              <w:rPr>
                <w:sz w:val="20"/>
                <w:szCs w:val="20"/>
              </w:rPr>
              <w:t>23</w:t>
            </w:r>
          </w:p>
        </w:tc>
      </w:tr>
      <w:tr w:rsidR="00302024" w:rsidRPr="00D90BF5" w:rsidTr="00FD4321">
        <w:trPr>
          <w:trHeight w:val="26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BE2DE7">
            <w:pPr>
              <w:widowControl w:val="0"/>
              <w:suppressAutoHyphens/>
              <w:autoSpaceDE w:val="0"/>
              <w:autoSpaceDN w:val="0"/>
              <w:adjustRightInd w:val="0"/>
              <w:rPr>
                <w:sz w:val="18"/>
                <w:szCs w:val="18"/>
              </w:rPr>
            </w:pPr>
            <w:r>
              <w:rPr>
                <w:sz w:val="18"/>
                <w:szCs w:val="18"/>
              </w:rPr>
              <w:t>Определение антител к бледной трепонеме в сыворотке крови</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D90BF5" w:rsidRDefault="00302024" w:rsidP="00BE2DE7">
            <w:pPr>
              <w:pStyle w:val="af3"/>
              <w:spacing w:line="240" w:lineRule="auto"/>
              <w:rPr>
                <w:sz w:val="20"/>
                <w:szCs w:val="20"/>
              </w:rPr>
            </w:pPr>
            <w:r>
              <w:rPr>
                <w:sz w:val="20"/>
                <w:szCs w:val="20"/>
              </w:rPr>
              <w:t>23</w:t>
            </w:r>
          </w:p>
        </w:tc>
      </w:tr>
      <w:tr w:rsidR="00302024" w:rsidRPr="00D90BF5" w:rsidTr="00FD4321">
        <w:trPr>
          <w:trHeight w:val="201"/>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BE2DE7">
            <w:pPr>
              <w:widowControl w:val="0"/>
              <w:suppressAutoHyphens/>
              <w:autoSpaceDE w:val="0"/>
              <w:autoSpaceDN w:val="0"/>
              <w:adjustRightInd w:val="0"/>
              <w:rPr>
                <w:sz w:val="18"/>
                <w:szCs w:val="18"/>
              </w:rPr>
            </w:pPr>
            <w:r w:rsidRPr="00437917">
              <w:rPr>
                <w:sz w:val="18"/>
                <w:szCs w:val="18"/>
              </w:rPr>
              <w:t>Исследование кала на гельминты</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D90BF5" w:rsidRDefault="00302024" w:rsidP="00BE2DE7">
            <w:pPr>
              <w:pStyle w:val="af3"/>
              <w:spacing w:line="240" w:lineRule="auto"/>
              <w:rPr>
                <w:sz w:val="20"/>
                <w:szCs w:val="20"/>
              </w:rPr>
            </w:pPr>
            <w:r>
              <w:rPr>
                <w:sz w:val="20"/>
                <w:szCs w:val="20"/>
              </w:rPr>
              <w:t>23</w:t>
            </w:r>
          </w:p>
        </w:tc>
      </w:tr>
      <w:tr w:rsidR="00302024" w:rsidRPr="00D90BF5" w:rsidTr="00FD4321">
        <w:trPr>
          <w:trHeight w:val="259"/>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BE2DE7">
            <w:pPr>
              <w:widowControl w:val="0"/>
              <w:suppressAutoHyphens/>
              <w:autoSpaceDE w:val="0"/>
              <w:autoSpaceDN w:val="0"/>
              <w:adjustRightInd w:val="0"/>
              <w:rPr>
                <w:sz w:val="18"/>
                <w:szCs w:val="18"/>
              </w:rPr>
            </w:pPr>
            <w:r>
              <w:rPr>
                <w:sz w:val="18"/>
                <w:szCs w:val="18"/>
              </w:rPr>
              <w:t>Исследование с</w:t>
            </w:r>
            <w:r w:rsidRPr="00437917">
              <w:rPr>
                <w:sz w:val="18"/>
                <w:szCs w:val="18"/>
              </w:rPr>
              <w:t>оскоб</w:t>
            </w:r>
            <w:r>
              <w:rPr>
                <w:sz w:val="18"/>
                <w:szCs w:val="18"/>
              </w:rPr>
              <w:t>а</w:t>
            </w:r>
            <w:r w:rsidRPr="00437917">
              <w:rPr>
                <w:sz w:val="18"/>
                <w:szCs w:val="18"/>
              </w:rPr>
              <w:t xml:space="preserve"> на энтеробиоз</w:t>
            </w:r>
          </w:p>
        </w:tc>
        <w:tc>
          <w:tcPr>
            <w:tcW w:w="844" w:type="dxa"/>
            <w:vMerge/>
            <w:tcBorders>
              <w:left w:val="single" w:sz="4" w:space="0" w:color="auto"/>
              <w:right w:val="single" w:sz="4" w:space="0" w:color="auto"/>
            </w:tcBorders>
          </w:tcPr>
          <w:p w:rsidR="00302024" w:rsidRPr="00D90BF5" w:rsidRDefault="00302024"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D90BF5" w:rsidRDefault="00302024" w:rsidP="00BE2DE7">
            <w:pPr>
              <w:pStyle w:val="af3"/>
              <w:spacing w:line="240" w:lineRule="auto"/>
              <w:rPr>
                <w:sz w:val="20"/>
                <w:szCs w:val="20"/>
              </w:rPr>
            </w:pPr>
            <w:r>
              <w:rPr>
                <w:sz w:val="20"/>
                <w:szCs w:val="20"/>
              </w:rPr>
              <w:t>23</w:t>
            </w:r>
          </w:p>
        </w:tc>
      </w:tr>
      <w:tr w:rsidR="00302024" w:rsidRPr="003A5F4F" w:rsidTr="00FD4321">
        <w:trPr>
          <w:trHeight w:val="186"/>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BE2DE7">
            <w:pPr>
              <w:widowControl w:val="0"/>
              <w:suppressAutoHyphens/>
              <w:autoSpaceDE w:val="0"/>
              <w:autoSpaceDN w:val="0"/>
              <w:adjustRightInd w:val="0"/>
              <w:rPr>
                <w:sz w:val="18"/>
                <w:szCs w:val="18"/>
              </w:rPr>
            </w:pPr>
            <w:r w:rsidRPr="00437917">
              <w:rPr>
                <w:sz w:val="18"/>
                <w:szCs w:val="18"/>
              </w:rPr>
              <w:t>Забор крови из периферической вены</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3A5F4F" w:rsidRDefault="00302024" w:rsidP="00BE2DE7">
            <w:r>
              <w:t>23</w:t>
            </w:r>
          </w:p>
        </w:tc>
      </w:tr>
      <w:tr w:rsidR="00302024" w:rsidRPr="003A5F4F" w:rsidTr="00FD4321">
        <w:trPr>
          <w:trHeight w:val="254"/>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302024" w:rsidP="00BE2DE7">
            <w:pPr>
              <w:widowControl w:val="0"/>
              <w:suppressAutoHyphens/>
              <w:autoSpaceDE w:val="0"/>
              <w:autoSpaceDN w:val="0"/>
              <w:adjustRightInd w:val="0"/>
              <w:rPr>
                <w:sz w:val="18"/>
                <w:szCs w:val="18"/>
              </w:rPr>
            </w:pPr>
            <w:r>
              <w:rPr>
                <w:sz w:val="18"/>
                <w:szCs w:val="18"/>
              </w:rPr>
              <w:t>Исследование уровня глюкозы крови</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3A5F4F" w:rsidRDefault="00302024" w:rsidP="00BE2DE7">
            <w:r>
              <w:t>23</w:t>
            </w:r>
          </w:p>
        </w:tc>
      </w:tr>
      <w:tr w:rsidR="00302024" w:rsidRPr="003A5F4F" w:rsidTr="00FD4321">
        <w:trPr>
          <w:trHeight w:val="292"/>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302024" w:rsidP="00BE2DE7">
            <w:pPr>
              <w:widowControl w:val="0"/>
              <w:suppressAutoHyphens/>
              <w:autoSpaceDE w:val="0"/>
              <w:autoSpaceDN w:val="0"/>
              <w:adjustRightInd w:val="0"/>
              <w:rPr>
                <w:sz w:val="18"/>
                <w:szCs w:val="18"/>
              </w:rPr>
            </w:pPr>
            <w:r w:rsidRPr="00D57E19">
              <w:rPr>
                <w:sz w:val="18"/>
                <w:szCs w:val="18"/>
              </w:rPr>
              <w:t>Общий анализ мочи</w:t>
            </w:r>
          </w:p>
        </w:tc>
        <w:tc>
          <w:tcPr>
            <w:tcW w:w="844" w:type="dxa"/>
            <w:vMerge/>
            <w:tcBorders>
              <w:left w:val="single" w:sz="4" w:space="0" w:color="auto"/>
              <w:right w:val="single" w:sz="4" w:space="0" w:color="auto"/>
            </w:tcBorders>
          </w:tcPr>
          <w:p w:rsidR="00302024" w:rsidRPr="00D90BF5" w:rsidRDefault="00302024" w:rsidP="00BE2DE7">
            <w:pPr>
              <w:pStyle w:val="af3"/>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3A5F4F" w:rsidRDefault="00302024" w:rsidP="00BE2DE7">
            <w:r>
              <w:t>23</w:t>
            </w:r>
          </w:p>
        </w:tc>
      </w:tr>
      <w:tr w:rsidR="00302024" w:rsidRPr="003A5F4F" w:rsidTr="00FD4321">
        <w:trPr>
          <w:trHeight w:val="178"/>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302024" w:rsidP="00BE2DE7">
            <w:pPr>
              <w:widowControl w:val="0"/>
              <w:suppressAutoHyphens/>
              <w:autoSpaceDE w:val="0"/>
              <w:autoSpaceDN w:val="0"/>
              <w:adjustRightInd w:val="0"/>
              <w:rPr>
                <w:sz w:val="18"/>
                <w:szCs w:val="18"/>
              </w:rPr>
            </w:pPr>
            <w:r>
              <w:rPr>
                <w:sz w:val="18"/>
                <w:szCs w:val="18"/>
              </w:rPr>
              <w:t>Эл</w:t>
            </w:r>
            <w:proofErr w:type="gramStart"/>
            <w:r>
              <w:rPr>
                <w:sz w:val="18"/>
                <w:szCs w:val="18"/>
              </w:rPr>
              <w:t>.</w:t>
            </w:r>
            <w:proofErr w:type="gramEnd"/>
            <w:r>
              <w:rPr>
                <w:sz w:val="18"/>
                <w:szCs w:val="18"/>
              </w:rPr>
              <w:t xml:space="preserve"> </w:t>
            </w:r>
            <w:proofErr w:type="gramStart"/>
            <w:r>
              <w:rPr>
                <w:sz w:val="18"/>
                <w:szCs w:val="18"/>
              </w:rPr>
              <w:t>к</w:t>
            </w:r>
            <w:proofErr w:type="gramEnd"/>
            <w:r>
              <w:rPr>
                <w:sz w:val="18"/>
                <w:szCs w:val="18"/>
              </w:rPr>
              <w:t>ардиографическое исследование в 12 отведениях</w:t>
            </w:r>
          </w:p>
        </w:tc>
        <w:tc>
          <w:tcPr>
            <w:tcW w:w="844" w:type="dxa"/>
            <w:vMerge/>
            <w:tcBorders>
              <w:left w:val="single" w:sz="4" w:space="0" w:color="auto"/>
              <w:right w:val="single" w:sz="4" w:space="0" w:color="auto"/>
            </w:tcBorders>
          </w:tcPr>
          <w:p w:rsidR="00302024" w:rsidRPr="00D90BF5" w:rsidRDefault="00302024" w:rsidP="00BE2DE7">
            <w:pPr>
              <w:pStyle w:val="af3"/>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3A5F4F" w:rsidRDefault="00302024" w:rsidP="00BE2DE7">
            <w:r>
              <w:t>23</w:t>
            </w:r>
          </w:p>
        </w:tc>
      </w:tr>
      <w:tr w:rsidR="00302024" w:rsidRPr="003A5F4F" w:rsidTr="00FD4321">
        <w:trPr>
          <w:trHeight w:val="27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Default="00302024" w:rsidP="00BE2DE7">
            <w:pPr>
              <w:widowControl w:val="0"/>
              <w:suppressAutoHyphens/>
              <w:autoSpaceDE w:val="0"/>
              <w:autoSpaceDN w:val="0"/>
              <w:adjustRightInd w:val="0"/>
              <w:rPr>
                <w:sz w:val="18"/>
                <w:szCs w:val="18"/>
              </w:rPr>
            </w:pPr>
            <w:r>
              <w:rPr>
                <w:sz w:val="18"/>
                <w:szCs w:val="18"/>
              </w:rPr>
              <w:t>Взятие капиллярной крови на 1-3 исследования</w:t>
            </w:r>
          </w:p>
        </w:tc>
        <w:tc>
          <w:tcPr>
            <w:tcW w:w="844" w:type="dxa"/>
            <w:vMerge/>
            <w:tcBorders>
              <w:left w:val="single" w:sz="4" w:space="0" w:color="auto"/>
              <w:bottom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Pr="003A5F4F" w:rsidRDefault="00302024" w:rsidP="00BE2DE7">
            <w:r>
              <w:t>23</w:t>
            </w:r>
          </w:p>
        </w:tc>
      </w:tr>
      <w:tr w:rsidR="00302024" w:rsidRPr="003A5F4F" w:rsidTr="00FD4321">
        <w:trPr>
          <w:trHeight w:val="27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BE2DE7">
            <w:pPr>
              <w:widowControl w:val="0"/>
              <w:suppressAutoHyphens/>
              <w:autoSpaceDE w:val="0"/>
              <w:autoSpaceDN w:val="0"/>
              <w:adjustRightInd w:val="0"/>
              <w:rPr>
                <w:sz w:val="18"/>
                <w:szCs w:val="18"/>
              </w:rPr>
            </w:pPr>
            <w:r>
              <w:rPr>
                <w:sz w:val="18"/>
                <w:szCs w:val="18"/>
              </w:rPr>
              <w:t>Ультразвуковое исследование молочных желез</w:t>
            </w:r>
          </w:p>
        </w:tc>
        <w:tc>
          <w:tcPr>
            <w:tcW w:w="844" w:type="dxa"/>
            <w:tcBorders>
              <w:left w:val="single" w:sz="4" w:space="0" w:color="auto"/>
              <w:bottom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5</w:t>
            </w:r>
          </w:p>
        </w:tc>
      </w:tr>
      <w:tr w:rsidR="00302024" w:rsidRPr="003A5F4F" w:rsidTr="00FD4321">
        <w:trPr>
          <w:trHeight w:val="27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BE2DE7">
            <w:pPr>
              <w:widowControl w:val="0"/>
              <w:suppressAutoHyphens/>
              <w:autoSpaceDE w:val="0"/>
              <w:autoSpaceDN w:val="0"/>
              <w:adjustRightInd w:val="0"/>
              <w:rPr>
                <w:sz w:val="18"/>
                <w:szCs w:val="18"/>
              </w:rPr>
            </w:pPr>
            <w:r w:rsidRPr="00437917">
              <w:rPr>
                <w:sz w:val="18"/>
                <w:szCs w:val="18"/>
              </w:rPr>
              <w:t>Выдача заключения председателя комиссии по результатам мед</w:t>
            </w:r>
            <w:proofErr w:type="gramStart"/>
            <w:r w:rsidRPr="00437917">
              <w:rPr>
                <w:sz w:val="18"/>
                <w:szCs w:val="18"/>
              </w:rPr>
              <w:t>.</w:t>
            </w:r>
            <w:proofErr w:type="gramEnd"/>
            <w:r w:rsidRPr="00437917">
              <w:rPr>
                <w:sz w:val="18"/>
                <w:szCs w:val="18"/>
              </w:rPr>
              <w:t xml:space="preserve"> </w:t>
            </w:r>
            <w:proofErr w:type="gramStart"/>
            <w:r w:rsidRPr="00437917">
              <w:rPr>
                <w:sz w:val="18"/>
                <w:szCs w:val="18"/>
              </w:rPr>
              <w:t>о</w:t>
            </w:r>
            <w:proofErr w:type="gramEnd"/>
            <w:r w:rsidRPr="00437917">
              <w:rPr>
                <w:sz w:val="18"/>
                <w:szCs w:val="18"/>
              </w:rPr>
              <w:t>смотра</w:t>
            </w:r>
          </w:p>
        </w:tc>
        <w:tc>
          <w:tcPr>
            <w:tcW w:w="844" w:type="dxa"/>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23</w:t>
            </w:r>
          </w:p>
        </w:tc>
      </w:tr>
      <w:tr w:rsidR="00302024" w:rsidRPr="003A5F4F" w:rsidTr="00FD4321">
        <w:trPr>
          <w:trHeight w:val="277"/>
        </w:trPr>
        <w:tc>
          <w:tcPr>
            <w:tcW w:w="540" w:type="dxa"/>
            <w:vMerge w:val="restart"/>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val="restart"/>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val="restart"/>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4370C0" w:rsidP="00BE2DE7">
            <w:pPr>
              <w:widowControl w:val="0"/>
              <w:suppressAutoHyphens/>
              <w:autoSpaceDE w:val="0"/>
              <w:autoSpaceDN w:val="0"/>
              <w:adjustRightInd w:val="0"/>
              <w:rPr>
                <w:sz w:val="18"/>
                <w:szCs w:val="18"/>
              </w:rPr>
            </w:pPr>
            <w:r w:rsidRPr="007B23F9">
              <w:rPr>
                <w:b/>
                <w:bCs/>
                <w:u w:val="single"/>
              </w:rPr>
              <w:t xml:space="preserve">Прохождение медицинского осмотра </w:t>
            </w:r>
            <w:r>
              <w:rPr>
                <w:b/>
                <w:u w:val="single"/>
              </w:rPr>
              <w:t>ноябрь  2014г.</w:t>
            </w:r>
          </w:p>
        </w:tc>
        <w:tc>
          <w:tcPr>
            <w:tcW w:w="844" w:type="dxa"/>
            <w:vMerge w:val="restart"/>
            <w:tcBorders>
              <w:left w:val="single" w:sz="4" w:space="0" w:color="auto"/>
              <w:right w:val="single" w:sz="4" w:space="0" w:color="auto"/>
            </w:tcBorders>
          </w:tcPr>
          <w:p w:rsidR="00302024" w:rsidRPr="00D90BF5" w:rsidRDefault="00302024" w:rsidP="00BE2DE7">
            <w:pPr>
              <w:pStyle w:val="af3"/>
              <w:jc w:val="center"/>
              <w:rPr>
                <w:sz w:val="20"/>
                <w:szCs w:val="20"/>
              </w:rPr>
            </w:pPr>
            <w:r>
              <w:rPr>
                <w:sz w:val="20"/>
                <w:szCs w:val="20"/>
              </w:rPr>
              <w:t>Чел.</w:t>
            </w: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tc>
      </w:tr>
      <w:tr w:rsidR="00302024" w:rsidRPr="003A5F4F" w:rsidTr="00FD4321">
        <w:trPr>
          <w:trHeight w:val="27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302024"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302024" w:rsidP="00BE2DE7">
            <w:pPr>
              <w:widowControl w:val="0"/>
              <w:suppressAutoHyphens/>
              <w:autoSpaceDE w:val="0"/>
              <w:autoSpaceDN w:val="0"/>
              <w:adjustRightInd w:val="0"/>
              <w:rPr>
                <w:sz w:val="18"/>
                <w:szCs w:val="18"/>
              </w:rPr>
            </w:pPr>
            <w:r>
              <w:rPr>
                <w:sz w:val="18"/>
                <w:szCs w:val="18"/>
              </w:rPr>
              <w:t>Профилактический прием (осмотр, консультация) врача-терапевта первичный</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95</w:t>
            </w:r>
          </w:p>
        </w:tc>
      </w:tr>
      <w:tr w:rsidR="00302024" w:rsidRPr="003A5F4F" w:rsidTr="00FD4321">
        <w:trPr>
          <w:trHeight w:val="27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302024"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302024" w:rsidP="00BE2DE7">
            <w:pPr>
              <w:widowControl w:val="0"/>
              <w:suppressAutoHyphens/>
              <w:autoSpaceDE w:val="0"/>
              <w:autoSpaceDN w:val="0"/>
              <w:adjustRightInd w:val="0"/>
              <w:rPr>
                <w:sz w:val="18"/>
                <w:szCs w:val="18"/>
              </w:rPr>
            </w:pPr>
            <w:r w:rsidRPr="00D57E19">
              <w:rPr>
                <w:sz w:val="18"/>
                <w:szCs w:val="18"/>
              </w:rPr>
              <w:t xml:space="preserve">Профилактический прием (осмотр, консультация) </w:t>
            </w:r>
            <w:proofErr w:type="spellStart"/>
            <w:r w:rsidRPr="00D57E19">
              <w:rPr>
                <w:sz w:val="18"/>
                <w:szCs w:val="18"/>
              </w:rPr>
              <w:t>врача-</w:t>
            </w:r>
            <w:r>
              <w:rPr>
                <w:sz w:val="18"/>
                <w:szCs w:val="18"/>
              </w:rPr>
              <w:t>профпатолога</w:t>
            </w:r>
            <w:proofErr w:type="spellEnd"/>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95</w:t>
            </w:r>
          </w:p>
        </w:tc>
      </w:tr>
      <w:tr w:rsidR="00302024" w:rsidRPr="003A5F4F" w:rsidTr="00FD4321">
        <w:trPr>
          <w:trHeight w:val="27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302024"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805518" w:rsidRDefault="00302024" w:rsidP="00BE2DE7">
            <w:pPr>
              <w:widowControl w:val="0"/>
              <w:suppressAutoHyphens/>
              <w:autoSpaceDE w:val="0"/>
              <w:autoSpaceDN w:val="0"/>
              <w:adjustRightInd w:val="0"/>
              <w:rPr>
                <w:sz w:val="18"/>
                <w:szCs w:val="18"/>
              </w:rPr>
            </w:pPr>
            <w:r>
              <w:rPr>
                <w:sz w:val="18"/>
                <w:szCs w:val="18"/>
              </w:rPr>
              <w:t xml:space="preserve">Профилактический прием (осмотр, консультация) </w:t>
            </w:r>
            <w:proofErr w:type="spellStart"/>
            <w:r>
              <w:rPr>
                <w:sz w:val="18"/>
                <w:szCs w:val="18"/>
              </w:rPr>
              <w:t>врача-оториноларинголога</w:t>
            </w:r>
            <w:proofErr w:type="spellEnd"/>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95</w:t>
            </w:r>
          </w:p>
        </w:tc>
      </w:tr>
      <w:tr w:rsidR="00302024" w:rsidRPr="003A5F4F" w:rsidTr="00FD4321">
        <w:trPr>
          <w:trHeight w:val="27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302024"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302024" w:rsidP="00BE2DE7">
            <w:pPr>
              <w:widowControl w:val="0"/>
              <w:suppressAutoHyphens/>
              <w:autoSpaceDE w:val="0"/>
              <w:autoSpaceDN w:val="0"/>
              <w:adjustRightInd w:val="0"/>
              <w:rPr>
                <w:sz w:val="18"/>
                <w:szCs w:val="18"/>
              </w:rPr>
            </w:pPr>
            <w:r>
              <w:rPr>
                <w:sz w:val="18"/>
                <w:szCs w:val="18"/>
              </w:rPr>
              <w:t>Профилактический прием (осмотр, консультация) врача</w:t>
            </w:r>
            <w:r w:rsidRPr="00D57E19">
              <w:rPr>
                <w:sz w:val="18"/>
                <w:szCs w:val="18"/>
              </w:rPr>
              <w:t>-гинеколог</w:t>
            </w:r>
            <w:r>
              <w:rPr>
                <w:sz w:val="18"/>
                <w:szCs w:val="18"/>
              </w:rPr>
              <w:t>а</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79</w:t>
            </w:r>
          </w:p>
        </w:tc>
      </w:tr>
      <w:tr w:rsidR="00302024" w:rsidRPr="003A5F4F" w:rsidTr="00FD4321">
        <w:trPr>
          <w:trHeight w:val="27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302024"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BE2DE7">
            <w:pPr>
              <w:widowControl w:val="0"/>
              <w:suppressAutoHyphens/>
              <w:autoSpaceDE w:val="0"/>
              <w:autoSpaceDN w:val="0"/>
              <w:adjustRightInd w:val="0"/>
              <w:rPr>
                <w:sz w:val="18"/>
                <w:szCs w:val="18"/>
              </w:rPr>
            </w:pPr>
            <w:r>
              <w:rPr>
                <w:sz w:val="18"/>
                <w:szCs w:val="18"/>
              </w:rPr>
              <w:t>Микроскопическое исследование цитологического препарата (1 стекло)</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65</w:t>
            </w:r>
          </w:p>
        </w:tc>
      </w:tr>
      <w:tr w:rsidR="00302024" w:rsidRPr="003A5F4F" w:rsidTr="00FD4321">
        <w:trPr>
          <w:trHeight w:val="27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302024"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BE2DE7">
            <w:pPr>
              <w:widowControl w:val="0"/>
              <w:suppressAutoHyphens/>
              <w:autoSpaceDE w:val="0"/>
              <w:autoSpaceDN w:val="0"/>
              <w:adjustRightInd w:val="0"/>
              <w:rPr>
                <w:sz w:val="18"/>
                <w:szCs w:val="18"/>
              </w:rPr>
            </w:pPr>
            <w:r>
              <w:rPr>
                <w:sz w:val="18"/>
                <w:szCs w:val="18"/>
              </w:rPr>
              <w:t xml:space="preserve">Исследование </w:t>
            </w:r>
            <w:proofErr w:type="gramStart"/>
            <w:r>
              <w:rPr>
                <w:sz w:val="18"/>
                <w:szCs w:val="18"/>
              </w:rPr>
              <w:t>отделяемого</w:t>
            </w:r>
            <w:proofErr w:type="gramEnd"/>
            <w:r>
              <w:rPr>
                <w:sz w:val="18"/>
                <w:szCs w:val="18"/>
              </w:rPr>
              <w:t xml:space="preserve"> мочеполовых органов на степень чистоты</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79</w:t>
            </w:r>
          </w:p>
        </w:tc>
      </w:tr>
      <w:tr w:rsidR="00302024" w:rsidRPr="003A5F4F" w:rsidTr="00FD4321">
        <w:trPr>
          <w:trHeight w:val="27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302024"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805518" w:rsidRDefault="00302024" w:rsidP="00BE2DE7">
            <w:pPr>
              <w:widowControl w:val="0"/>
              <w:suppressAutoHyphens/>
              <w:autoSpaceDE w:val="0"/>
              <w:autoSpaceDN w:val="0"/>
              <w:adjustRightInd w:val="0"/>
              <w:rPr>
                <w:sz w:val="18"/>
                <w:szCs w:val="18"/>
              </w:rPr>
            </w:pPr>
            <w:r>
              <w:rPr>
                <w:sz w:val="18"/>
                <w:szCs w:val="18"/>
              </w:rPr>
              <w:t>Профилактический прием (осмотр, консультация) врача-дерматовенеролога</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95</w:t>
            </w:r>
          </w:p>
        </w:tc>
      </w:tr>
      <w:tr w:rsidR="00302024" w:rsidRPr="003A5F4F" w:rsidTr="00FD4321">
        <w:trPr>
          <w:trHeight w:val="27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302024"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805518" w:rsidRDefault="00302024" w:rsidP="00BE2DE7">
            <w:pPr>
              <w:widowControl w:val="0"/>
              <w:suppressAutoHyphens/>
              <w:autoSpaceDE w:val="0"/>
              <w:autoSpaceDN w:val="0"/>
              <w:adjustRightInd w:val="0"/>
              <w:rPr>
                <w:sz w:val="18"/>
                <w:szCs w:val="18"/>
              </w:rPr>
            </w:pPr>
            <w:r>
              <w:rPr>
                <w:sz w:val="18"/>
                <w:szCs w:val="18"/>
              </w:rPr>
              <w:t>Прием (осмотр, консультация первичного пациента) врача-стоматолога, врача стоматолога-терапевта, зубного врача</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95</w:t>
            </w:r>
          </w:p>
        </w:tc>
      </w:tr>
      <w:tr w:rsidR="00302024" w:rsidRPr="003A5F4F" w:rsidTr="00FD4321">
        <w:trPr>
          <w:trHeight w:val="27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302024"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302024" w:rsidP="00BE2DE7">
            <w:pPr>
              <w:widowControl w:val="0"/>
              <w:suppressAutoHyphens/>
              <w:autoSpaceDE w:val="0"/>
              <w:autoSpaceDN w:val="0"/>
              <w:adjustRightInd w:val="0"/>
              <w:rPr>
                <w:sz w:val="18"/>
                <w:szCs w:val="18"/>
              </w:rPr>
            </w:pPr>
            <w:r w:rsidRPr="00D57E19">
              <w:rPr>
                <w:sz w:val="18"/>
                <w:szCs w:val="18"/>
              </w:rPr>
              <w:t>Общий анализ крови</w:t>
            </w:r>
            <w:r>
              <w:rPr>
                <w:sz w:val="18"/>
                <w:szCs w:val="18"/>
              </w:rPr>
              <w:t xml:space="preserve"> (5 показателей: </w:t>
            </w:r>
            <w:proofErr w:type="spellStart"/>
            <w:r>
              <w:rPr>
                <w:sz w:val="18"/>
                <w:szCs w:val="18"/>
                <w:lang w:val="en-US"/>
              </w:rPr>
              <w:t>hb</w:t>
            </w:r>
            <w:proofErr w:type="spellEnd"/>
            <w:r>
              <w:rPr>
                <w:sz w:val="18"/>
                <w:szCs w:val="18"/>
              </w:rPr>
              <w:t xml:space="preserve">, лейкоциты, </w:t>
            </w:r>
            <w:proofErr w:type="spellStart"/>
            <w:r>
              <w:rPr>
                <w:sz w:val="18"/>
                <w:szCs w:val="18"/>
              </w:rPr>
              <w:t>соэ</w:t>
            </w:r>
            <w:proofErr w:type="spellEnd"/>
            <w:r>
              <w:rPr>
                <w:sz w:val="18"/>
                <w:szCs w:val="18"/>
              </w:rPr>
              <w:t>, эритроциты, лейкоцитарная формула)</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95</w:t>
            </w:r>
          </w:p>
        </w:tc>
      </w:tr>
      <w:tr w:rsidR="00302024" w:rsidRPr="003A5F4F" w:rsidTr="00FD4321">
        <w:trPr>
          <w:trHeight w:val="27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302024"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BE2DE7">
            <w:pPr>
              <w:widowControl w:val="0"/>
              <w:suppressAutoHyphens/>
              <w:autoSpaceDE w:val="0"/>
              <w:autoSpaceDN w:val="0"/>
              <w:adjustRightInd w:val="0"/>
              <w:rPr>
                <w:sz w:val="18"/>
                <w:szCs w:val="18"/>
              </w:rPr>
            </w:pPr>
            <w:r>
              <w:rPr>
                <w:sz w:val="18"/>
                <w:szCs w:val="18"/>
              </w:rPr>
              <w:t>Исследование уровня холестерина в сыворотке крови</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95</w:t>
            </w:r>
          </w:p>
        </w:tc>
      </w:tr>
      <w:tr w:rsidR="00302024" w:rsidRPr="003A5F4F" w:rsidTr="00FD4321">
        <w:trPr>
          <w:trHeight w:val="27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302024"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BE2DE7">
            <w:pPr>
              <w:widowControl w:val="0"/>
              <w:suppressAutoHyphens/>
              <w:autoSpaceDE w:val="0"/>
              <w:autoSpaceDN w:val="0"/>
              <w:adjustRightInd w:val="0"/>
              <w:rPr>
                <w:sz w:val="18"/>
                <w:szCs w:val="18"/>
              </w:rPr>
            </w:pPr>
            <w:r>
              <w:rPr>
                <w:sz w:val="18"/>
                <w:szCs w:val="18"/>
              </w:rPr>
              <w:t>Определение антител к бледной трепонеме в сыворотке крови</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95</w:t>
            </w:r>
          </w:p>
        </w:tc>
      </w:tr>
      <w:tr w:rsidR="00302024" w:rsidRPr="003A5F4F" w:rsidTr="00FD4321">
        <w:trPr>
          <w:trHeight w:val="27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302024"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BE2DE7">
            <w:pPr>
              <w:widowControl w:val="0"/>
              <w:suppressAutoHyphens/>
              <w:autoSpaceDE w:val="0"/>
              <w:autoSpaceDN w:val="0"/>
              <w:adjustRightInd w:val="0"/>
              <w:rPr>
                <w:sz w:val="18"/>
                <w:szCs w:val="18"/>
              </w:rPr>
            </w:pPr>
            <w:r w:rsidRPr="00437917">
              <w:rPr>
                <w:sz w:val="18"/>
                <w:szCs w:val="18"/>
              </w:rPr>
              <w:t>Исследование кала на гельминты</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95</w:t>
            </w:r>
          </w:p>
        </w:tc>
      </w:tr>
      <w:tr w:rsidR="00302024" w:rsidRPr="003A5F4F" w:rsidTr="00FD4321">
        <w:trPr>
          <w:trHeight w:val="27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BE2DE7">
            <w:pPr>
              <w:widowControl w:val="0"/>
              <w:suppressAutoHyphens/>
              <w:autoSpaceDE w:val="0"/>
              <w:autoSpaceDN w:val="0"/>
              <w:adjustRightInd w:val="0"/>
              <w:rPr>
                <w:sz w:val="18"/>
                <w:szCs w:val="18"/>
              </w:rPr>
            </w:pPr>
            <w:r>
              <w:rPr>
                <w:sz w:val="18"/>
                <w:szCs w:val="18"/>
              </w:rPr>
              <w:t>Исследование с</w:t>
            </w:r>
            <w:r w:rsidRPr="00437917">
              <w:rPr>
                <w:sz w:val="18"/>
                <w:szCs w:val="18"/>
              </w:rPr>
              <w:t>оскоб</w:t>
            </w:r>
            <w:r>
              <w:rPr>
                <w:sz w:val="18"/>
                <w:szCs w:val="18"/>
              </w:rPr>
              <w:t>а</w:t>
            </w:r>
            <w:r w:rsidRPr="00437917">
              <w:rPr>
                <w:sz w:val="18"/>
                <w:szCs w:val="18"/>
              </w:rPr>
              <w:t xml:space="preserve"> на энтеробиоз</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95</w:t>
            </w:r>
          </w:p>
        </w:tc>
      </w:tr>
      <w:tr w:rsidR="00302024" w:rsidRPr="003A5F4F" w:rsidTr="00FD4321">
        <w:trPr>
          <w:trHeight w:val="27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302024"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BE2DE7">
            <w:pPr>
              <w:widowControl w:val="0"/>
              <w:suppressAutoHyphens/>
              <w:autoSpaceDE w:val="0"/>
              <w:autoSpaceDN w:val="0"/>
              <w:adjustRightInd w:val="0"/>
              <w:rPr>
                <w:sz w:val="18"/>
                <w:szCs w:val="18"/>
              </w:rPr>
            </w:pPr>
            <w:r w:rsidRPr="00437917">
              <w:rPr>
                <w:sz w:val="18"/>
                <w:szCs w:val="18"/>
              </w:rPr>
              <w:t>Забор крови из периферической вены</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95</w:t>
            </w:r>
          </w:p>
        </w:tc>
      </w:tr>
      <w:tr w:rsidR="00302024" w:rsidRPr="003A5F4F" w:rsidTr="00FD4321">
        <w:trPr>
          <w:trHeight w:val="27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302024"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302024" w:rsidP="00BE2DE7">
            <w:pPr>
              <w:widowControl w:val="0"/>
              <w:suppressAutoHyphens/>
              <w:autoSpaceDE w:val="0"/>
              <w:autoSpaceDN w:val="0"/>
              <w:adjustRightInd w:val="0"/>
              <w:rPr>
                <w:sz w:val="18"/>
                <w:szCs w:val="18"/>
              </w:rPr>
            </w:pPr>
            <w:r>
              <w:rPr>
                <w:sz w:val="18"/>
                <w:szCs w:val="18"/>
              </w:rPr>
              <w:t>Исследование уровня глюкозы крови</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95</w:t>
            </w:r>
          </w:p>
        </w:tc>
      </w:tr>
      <w:tr w:rsidR="00302024" w:rsidRPr="003A5F4F" w:rsidTr="00FD4321">
        <w:trPr>
          <w:trHeight w:val="27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D90BF5" w:rsidRDefault="00302024"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302024" w:rsidP="00BE2DE7">
            <w:pPr>
              <w:widowControl w:val="0"/>
              <w:suppressAutoHyphens/>
              <w:autoSpaceDE w:val="0"/>
              <w:autoSpaceDN w:val="0"/>
              <w:adjustRightInd w:val="0"/>
              <w:rPr>
                <w:sz w:val="18"/>
                <w:szCs w:val="18"/>
              </w:rPr>
            </w:pPr>
            <w:r w:rsidRPr="00D57E19">
              <w:rPr>
                <w:sz w:val="18"/>
                <w:szCs w:val="18"/>
              </w:rPr>
              <w:t>Общий анализ мочи</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95</w:t>
            </w:r>
          </w:p>
        </w:tc>
      </w:tr>
      <w:tr w:rsidR="00302024" w:rsidRPr="003A5F4F" w:rsidTr="00FD4321">
        <w:trPr>
          <w:trHeight w:val="27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302024"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D57E19" w:rsidRDefault="00302024" w:rsidP="00BE2DE7">
            <w:pPr>
              <w:widowControl w:val="0"/>
              <w:suppressAutoHyphens/>
              <w:autoSpaceDE w:val="0"/>
              <w:autoSpaceDN w:val="0"/>
              <w:adjustRightInd w:val="0"/>
              <w:rPr>
                <w:sz w:val="18"/>
                <w:szCs w:val="18"/>
              </w:rPr>
            </w:pPr>
            <w:r>
              <w:rPr>
                <w:sz w:val="18"/>
                <w:szCs w:val="18"/>
              </w:rPr>
              <w:t>Эл</w:t>
            </w:r>
            <w:proofErr w:type="gramStart"/>
            <w:r>
              <w:rPr>
                <w:sz w:val="18"/>
                <w:szCs w:val="18"/>
              </w:rPr>
              <w:t>.</w:t>
            </w:r>
            <w:proofErr w:type="gramEnd"/>
            <w:r>
              <w:rPr>
                <w:sz w:val="18"/>
                <w:szCs w:val="18"/>
              </w:rPr>
              <w:t xml:space="preserve"> </w:t>
            </w:r>
            <w:proofErr w:type="gramStart"/>
            <w:r>
              <w:rPr>
                <w:sz w:val="18"/>
                <w:szCs w:val="18"/>
              </w:rPr>
              <w:t>к</w:t>
            </w:r>
            <w:proofErr w:type="gramEnd"/>
            <w:r>
              <w:rPr>
                <w:sz w:val="18"/>
                <w:szCs w:val="18"/>
              </w:rPr>
              <w:t xml:space="preserve">ардиографическое исследование в 12 </w:t>
            </w:r>
            <w:r>
              <w:rPr>
                <w:sz w:val="18"/>
                <w:szCs w:val="18"/>
              </w:rPr>
              <w:lastRenderedPageBreak/>
              <w:t>отведениях</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95</w:t>
            </w:r>
          </w:p>
        </w:tc>
      </w:tr>
      <w:tr w:rsidR="00302024" w:rsidRPr="003A5F4F" w:rsidTr="00FD4321">
        <w:trPr>
          <w:trHeight w:val="277"/>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302024"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Default="00302024" w:rsidP="00BE2DE7">
            <w:pPr>
              <w:widowControl w:val="0"/>
              <w:suppressAutoHyphens/>
              <w:autoSpaceDE w:val="0"/>
              <w:autoSpaceDN w:val="0"/>
              <w:adjustRightInd w:val="0"/>
              <w:rPr>
                <w:sz w:val="18"/>
                <w:szCs w:val="18"/>
              </w:rPr>
            </w:pPr>
            <w:r>
              <w:rPr>
                <w:sz w:val="18"/>
                <w:szCs w:val="18"/>
              </w:rPr>
              <w:t>Взятие капиллярной крови на 1-3 исследования</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95</w:t>
            </w:r>
          </w:p>
        </w:tc>
      </w:tr>
      <w:tr w:rsidR="00302024" w:rsidRPr="003A5F4F" w:rsidTr="00FD4321">
        <w:trPr>
          <w:trHeight w:val="70"/>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302024"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BE2DE7">
            <w:pPr>
              <w:widowControl w:val="0"/>
              <w:suppressAutoHyphens/>
              <w:autoSpaceDE w:val="0"/>
              <w:autoSpaceDN w:val="0"/>
              <w:adjustRightInd w:val="0"/>
              <w:rPr>
                <w:sz w:val="18"/>
                <w:szCs w:val="18"/>
              </w:rPr>
            </w:pPr>
            <w:r>
              <w:rPr>
                <w:sz w:val="18"/>
                <w:szCs w:val="18"/>
              </w:rPr>
              <w:t>Ультразвуковое исследование молочных желез</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302024" w:rsidP="00BE2DE7">
            <w:r>
              <w:t>32</w:t>
            </w:r>
          </w:p>
        </w:tc>
      </w:tr>
      <w:tr w:rsidR="00302024" w:rsidRPr="003A5F4F" w:rsidTr="00FD4321">
        <w:trPr>
          <w:trHeight w:val="70"/>
        </w:trPr>
        <w:tc>
          <w:tcPr>
            <w:tcW w:w="540" w:type="dxa"/>
            <w:vMerge/>
            <w:tcBorders>
              <w:left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right w:val="single" w:sz="4" w:space="0" w:color="auto"/>
            </w:tcBorders>
          </w:tcPr>
          <w:p w:rsidR="00302024" w:rsidRPr="00302024" w:rsidRDefault="00302024" w:rsidP="00BE2DE7">
            <w:pPr>
              <w:pStyle w:val="af3"/>
              <w:spacing w:line="240" w:lineRule="auto"/>
              <w:rPr>
                <w:sz w:val="20"/>
                <w:szCs w:val="20"/>
              </w:rPr>
            </w:pPr>
          </w:p>
        </w:tc>
        <w:tc>
          <w:tcPr>
            <w:tcW w:w="2182" w:type="dxa"/>
            <w:vMerge/>
            <w:tcBorders>
              <w:left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Default="00302024" w:rsidP="00BE2DE7">
            <w:pPr>
              <w:widowControl w:val="0"/>
              <w:suppressAutoHyphens/>
              <w:autoSpaceDE w:val="0"/>
              <w:autoSpaceDN w:val="0"/>
              <w:adjustRightInd w:val="0"/>
              <w:rPr>
                <w:sz w:val="18"/>
                <w:szCs w:val="18"/>
              </w:rPr>
            </w:pPr>
            <w:r>
              <w:rPr>
                <w:sz w:val="18"/>
                <w:szCs w:val="18"/>
              </w:rPr>
              <w:t>Исследование функции внешнего дыхания простое</w:t>
            </w:r>
          </w:p>
        </w:tc>
        <w:tc>
          <w:tcPr>
            <w:tcW w:w="844" w:type="dxa"/>
            <w:vMerge/>
            <w:tcBorders>
              <w:left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740EE4" w:rsidP="00BE2DE7">
            <w:r>
              <w:t>17</w:t>
            </w:r>
          </w:p>
        </w:tc>
      </w:tr>
      <w:tr w:rsidR="00740EE4" w:rsidRPr="003A5F4F" w:rsidTr="00FD4321">
        <w:trPr>
          <w:trHeight w:val="70"/>
        </w:trPr>
        <w:tc>
          <w:tcPr>
            <w:tcW w:w="540" w:type="dxa"/>
            <w:vMerge/>
            <w:tcBorders>
              <w:left w:val="single" w:sz="4" w:space="0" w:color="auto"/>
              <w:right w:val="single" w:sz="4" w:space="0" w:color="auto"/>
            </w:tcBorders>
          </w:tcPr>
          <w:p w:rsidR="00740EE4" w:rsidRPr="00361666" w:rsidRDefault="00740EE4" w:rsidP="00BE2DE7">
            <w:pPr>
              <w:pStyle w:val="af3"/>
              <w:spacing w:line="240" w:lineRule="auto"/>
              <w:rPr>
                <w:sz w:val="20"/>
                <w:szCs w:val="20"/>
              </w:rPr>
            </w:pPr>
          </w:p>
        </w:tc>
        <w:tc>
          <w:tcPr>
            <w:tcW w:w="1238" w:type="dxa"/>
            <w:vMerge/>
            <w:tcBorders>
              <w:left w:val="single" w:sz="4" w:space="0" w:color="auto"/>
              <w:right w:val="single" w:sz="4" w:space="0" w:color="auto"/>
            </w:tcBorders>
          </w:tcPr>
          <w:p w:rsidR="00740EE4" w:rsidRPr="00302024" w:rsidRDefault="00740EE4" w:rsidP="00BE2DE7">
            <w:pPr>
              <w:pStyle w:val="af3"/>
              <w:spacing w:line="240" w:lineRule="auto"/>
              <w:rPr>
                <w:sz w:val="20"/>
                <w:szCs w:val="20"/>
              </w:rPr>
            </w:pPr>
          </w:p>
        </w:tc>
        <w:tc>
          <w:tcPr>
            <w:tcW w:w="2182" w:type="dxa"/>
            <w:vMerge/>
            <w:tcBorders>
              <w:left w:val="single" w:sz="4" w:space="0" w:color="auto"/>
              <w:right w:val="single" w:sz="4" w:space="0" w:color="auto"/>
            </w:tcBorders>
          </w:tcPr>
          <w:p w:rsidR="00740EE4" w:rsidRDefault="00740EE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740EE4" w:rsidRDefault="00740EE4" w:rsidP="00BE2DE7">
            <w:pPr>
              <w:widowControl w:val="0"/>
              <w:suppressAutoHyphens/>
              <w:autoSpaceDE w:val="0"/>
              <w:autoSpaceDN w:val="0"/>
              <w:adjustRightInd w:val="0"/>
              <w:rPr>
                <w:sz w:val="18"/>
                <w:szCs w:val="18"/>
              </w:rPr>
            </w:pPr>
            <w:r>
              <w:rPr>
                <w:sz w:val="18"/>
                <w:szCs w:val="18"/>
              </w:rPr>
              <w:t xml:space="preserve">Забор материала для </w:t>
            </w:r>
            <w:proofErr w:type="spellStart"/>
            <w:r>
              <w:rPr>
                <w:sz w:val="18"/>
                <w:szCs w:val="18"/>
              </w:rPr>
              <w:t>копрологического</w:t>
            </w:r>
            <w:proofErr w:type="spellEnd"/>
            <w:r>
              <w:rPr>
                <w:sz w:val="18"/>
                <w:szCs w:val="18"/>
              </w:rPr>
              <w:t xml:space="preserve"> исследования</w:t>
            </w:r>
          </w:p>
        </w:tc>
        <w:tc>
          <w:tcPr>
            <w:tcW w:w="844" w:type="dxa"/>
            <w:vMerge/>
            <w:tcBorders>
              <w:left w:val="single" w:sz="4" w:space="0" w:color="auto"/>
              <w:right w:val="single" w:sz="4" w:space="0" w:color="auto"/>
            </w:tcBorders>
          </w:tcPr>
          <w:p w:rsidR="00740EE4" w:rsidRPr="00D90BF5" w:rsidRDefault="00740EE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740EE4" w:rsidRDefault="00740EE4" w:rsidP="00BE2DE7">
            <w:r>
              <w:t>95</w:t>
            </w:r>
          </w:p>
        </w:tc>
      </w:tr>
      <w:tr w:rsidR="00740EE4" w:rsidRPr="003A5F4F" w:rsidTr="00FD4321">
        <w:trPr>
          <w:trHeight w:val="70"/>
        </w:trPr>
        <w:tc>
          <w:tcPr>
            <w:tcW w:w="540" w:type="dxa"/>
            <w:vMerge/>
            <w:tcBorders>
              <w:left w:val="single" w:sz="4" w:space="0" w:color="auto"/>
              <w:right w:val="single" w:sz="4" w:space="0" w:color="auto"/>
            </w:tcBorders>
          </w:tcPr>
          <w:p w:rsidR="00740EE4" w:rsidRPr="00361666" w:rsidRDefault="00740EE4" w:rsidP="00BE2DE7">
            <w:pPr>
              <w:pStyle w:val="af3"/>
              <w:spacing w:line="240" w:lineRule="auto"/>
              <w:rPr>
                <w:sz w:val="20"/>
                <w:szCs w:val="20"/>
              </w:rPr>
            </w:pPr>
          </w:p>
        </w:tc>
        <w:tc>
          <w:tcPr>
            <w:tcW w:w="1238" w:type="dxa"/>
            <w:vMerge/>
            <w:tcBorders>
              <w:left w:val="single" w:sz="4" w:space="0" w:color="auto"/>
              <w:right w:val="single" w:sz="4" w:space="0" w:color="auto"/>
            </w:tcBorders>
          </w:tcPr>
          <w:p w:rsidR="00740EE4" w:rsidRPr="00302024" w:rsidRDefault="00740EE4" w:rsidP="00BE2DE7">
            <w:pPr>
              <w:pStyle w:val="af3"/>
              <w:spacing w:line="240" w:lineRule="auto"/>
              <w:rPr>
                <w:sz w:val="20"/>
                <w:szCs w:val="20"/>
              </w:rPr>
            </w:pPr>
          </w:p>
        </w:tc>
        <w:tc>
          <w:tcPr>
            <w:tcW w:w="2182" w:type="dxa"/>
            <w:vMerge/>
            <w:tcBorders>
              <w:left w:val="single" w:sz="4" w:space="0" w:color="auto"/>
              <w:right w:val="single" w:sz="4" w:space="0" w:color="auto"/>
            </w:tcBorders>
          </w:tcPr>
          <w:p w:rsidR="00740EE4" w:rsidRDefault="00740EE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740EE4" w:rsidRDefault="00740EE4" w:rsidP="00BE2DE7">
            <w:pPr>
              <w:widowControl w:val="0"/>
              <w:suppressAutoHyphens/>
              <w:autoSpaceDE w:val="0"/>
              <w:autoSpaceDN w:val="0"/>
              <w:adjustRightInd w:val="0"/>
              <w:rPr>
                <w:sz w:val="18"/>
                <w:szCs w:val="18"/>
              </w:rPr>
            </w:pPr>
            <w:r>
              <w:rPr>
                <w:sz w:val="18"/>
                <w:szCs w:val="18"/>
              </w:rPr>
              <w:t>Профилактический прием (осмотр, консультация) врача-офтальмолога частичный</w:t>
            </w:r>
          </w:p>
        </w:tc>
        <w:tc>
          <w:tcPr>
            <w:tcW w:w="844" w:type="dxa"/>
            <w:vMerge/>
            <w:tcBorders>
              <w:left w:val="single" w:sz="4" w:space="0" w:color="auto"/>
              <w:right w:val="single" w:sz="4" w:space="0" w:color="auto"/>
            </w:tcBorders>
          </w:tcPr>
          <w:p w:rsidR="00740EE4" w:rsidRPr="00D90BF5" w:rsidRDefault="00740EE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740EE4" w:rsidRDefault="00740EE4" w:rsidP="00BE2DE7">
            <w:r>
              <w:t>17</w:t>
            </w:r>
          </w:p>
        </w:tc>
      </w:tr>
      <w:tr w:rsidR="00302024" w:rsidRPr="003A5F4F" w:rsidTr="00FD4321">
        <w:trPr>
          <w:trHeight w:val="277"/>
        </w:trPr>
        <w:tc>
          <w:tcPr>
            <w:tcW w:w="540" w:type="dxa"/>
            <w:vMerge/>
            <w:tcBorders>
              <w:left w:val="single" w:sz="4" w:space="0" w:color="auto"/>
              <w:bottom w:val="single" w:sz="4" w:space="0" w:color="auto"/>
              <w:right w:val="single" w:sz="4" w:space="0" w:color="auto"/>
            </w:tcBorders>
          </w:tcPr>
          <w:p w:rsidR="00302024" w:rsidRPr="00361666" w:rsidRDefault="00302024" w:rsidP="00BE2DE7">
            <w:pPr>
              <w:pStyle w:val="af3"/>
              <w:spacing w:line="240" w:lineRule="auto"/>
              <w:rPr>
                <w:sz w:val="20"/>
                <w:szCs w:val="20"/>
              </w:rPr>
            </w:pPr>
          </w:p>
        </w:tc>
        <w:tc>
          <w:tcPr>
            <w:tcW w:w="1238" w:type="dxa"/>
            <w:vMerge/>
            <w:tcBorders>
              <w:left w:val="single" w:sz="4" w:space="0" w:color="auto"/>
              <w:bottom w:val="single" w:sz="4" w:space="0" w:color="auto"/>
              <w:right w:val="single" w:sz="4" w:space="0" w:color="auto"/>
            </w:tcBorders>
          </w:tcPr>
          <w:p w:rsidR="00302024" w:rsidRPr="00302024" w:rsidRDefault="00302024" w:rsidP="00BE2DE7">
            <w:pPr>
              <w:pStyle w:val="af3"/>
              <w:spacing w:line="240" w:lineRule="auto"/>
              <w:rPr>
                <w:sz w:val="20"/>
                <w:szCs w:val="20"/>
              </w:rPr>
            </w:pPr>
          </w:p>
        </w:tc>
        <w:tc>
          <w:tcPr>
            <w:tcW w:w="2182" w:type="dxa"/>
            <w:vMerge/>
            <w:tcBorders>
              <w:left w:val="single" w:sz="4" w:space="0" w:color="auto"/>
              <w:bottom w:val="single" w:sz="4" w:space="0" w:color="auto"/>
              <w:right w:val="single" w:sz="4" w:space="0" w:color="auto"/>
            </w:tcBorders>
          </w:tcPr>
          <w:p w:rsidR="00302024" w:rsidRDefault="00302024"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02024" w:rsidRPr="00437917" w:rsidRDefault="00302024" w:rsidP="00BE2DE7">
            <w:pPr>
              <w:widowControl w:val="0"/>
              <w:suppressAutoHyphens/>
              <w:autoSpaceDE w:val="0"/>
              <w:autoSpaceDN w:val="0"/>
              <w:adjustRightInd w:val="0"/>
              <w:rPr>
                <w:sz w:val="18"/>
                <w:szCs w:val="18"/>
              </w:rPr>
            </w:pPr>
            <w:r w:rsidRPr="00437917">
              <w:rPr>
                <w:sz w:val="18"/>
                <w:szCs w:val="18"/>
              </w:rPr>
              <w:t>Выдача заключения председателя комиссии по результатам мед</w:t>
            </w:r>
            <w:proofErr w:type="gramStart"/>
            <w:r w:rsidRPr="00437917">
              <w:rPr>
                <w:sz w:val="18"/>
                <w:szCs w:val="18"/>
              </w:rPr>
              <w:t>.</w:t>
            </w:r>
            <w:proofErr w:type="gramEnd"/>
            <w:r w:rsidRPr="00437917">
              <w:rPr>
                <w:sz w:val="18"/>
                <w:szCs w:val="18"/>
              </w:rPr>
              <w:t xml:space="preserve"> </w:t>
            </w:r>
            <w:proofErr w:type="gramStart"/>
            <w:r w:rsidRPr="00437917">
              <w:rPr>
                <w:sz w:val="18"/>
                <w:szCs w:val="18"/>
              </w:rPr>
              <w:t>о</w:t>
            </w:r>
            <w:proofErr w:type="gramEnd"/>
            <w:r w:rsidRPr="00437917">
              <w:rPr>
                <w:sz w:val="18"/>
                <w:szCs w:val="18"/>
              </w:rPr>
              <w:t>смотра</w:t>
            </w:r>
          </w:p>
        </w:tc>
        <w:tc>
          <w:tcPr>
            <w:tcW w:w="844" w:type="dxa"/>
            <w:vMerge/>
            <w:tcBorders>
              <w:left w:val="single" w:sz="4" w:space="0" w:color="auto"/>
              <w:bottom w:val="single" w:sz="4" w:space="0" w:color="auto"/>
              <w:right w:val="single" w:sz="4" w:space="0" w:color="auto"/>
            </w:tcBorders>
          </w:tcPr>
          <w:p w:rsidR="00302024" w:rsidRPr="00D90BF5" w:rsidRDefault="00302024"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02024" w:rsidRDefault="00740EE4" w:rsidP="00BE2DE7">
            <w:r>
              <w:t>95</w:t>
            </w:r>
          </w:p>
        </w:tc>
      </w:tr>
    </w:tbl>
    <w:p w:rsidR="00805518" w:rsidRPr="00D05A77" w:rsidRDefault="00805518" w:rsidP="00805518">
      <w:pPr>
        <w:rPr>
          <w:rFonts w:ascii="Times New Roman" w:hAnsi="Times New Roman" w:cs="Times New Roman"/>
          <w:sz w:val="24"/>
          <w:szCs w:val="24"/>
        </w:rPr>
      </w:pPr>
    </w:p>
    <w:p w:rsidR="00805518" w:rsidRPr="00D05A77" w:rsidRDefault="00805518" w:rsidP="00805518">
      <w:pPr>
        <w:rPr>
          <w:rFonts w:ascii="Times New Roman" w:hAnsi="Times New Roman" w:cs="Times New Roman"/>
          <w:sz w:val="24"/>
          <w:szCs w:val="24"/>
        </w:rPr>
      </w:pPr>
    </w:p>
    <w:p w:rsidR="00D05A77" w:rsidRPr="00D05A77" w:rsidRDefault="00D05A77" w:rsidP="00D05A77">
      <w:pPr>
        <w:rPr>
          <w:rFonts w:ascii="Times New Roman" w:hAnsi="Times New Roman" w:cs="Times New Roman"/>
          <w:sz w:val="24"/>
          <w:szCs w:val="24"/>
        </w:rPr>
      </w:pPr>
    </w:p>
    <w:p w:rsidR="00D05A77" w:rsidRPr="00D05A77" w:rsidRDefault="00D05A77" w:rsidP="00D05A77">
      <w:pPr>
        <w:rPr>
          <w:rFonts w:ascii="Times New Roman" w:hAnsi="Times New Roman" w:cs="Times New Roman"/>
          <w:sz w:val="24"/>
          <w:szCs w:val="24"/>
        </w:rPr>
      </w:pPr>
      <w:r w:rsidRPr="00D05A77">
        <w:rPr>
          <w:rFonts w:ascii="Times New Roman" w:hAnsi="Times New Roman" w:cs="Times New Roman"/>
          <w:sz w:val="24"/>
          <w:szCs w:val="24"/>
        </w:rPr>
        <w:t>Директор школы                                                                                 Е.Б. Комисаренко</w:t>
      </w:r>
    </w:p>
    <w:p w:rsidR="00D05A77" w:rsidRPr="00D05A77" w:rsidRDefault="00D05A77" w:rsidP="00D05A77">
      <w:pPr>
        <w:jc w:val="center"/>
        <w:rPr>
          <w:rFonts w:ascii="Times New Roman" w:hAnsi="Times New Roman" w:cs="Times New Roman"/>
          <w:sz w:val="24"/>
          <w:szCs w:val="24"/>
          <w:highlight w:val="yellow"/>
        </w:rPr>
      </w:pPr>
    </w:p>
    <w:p w:rsidR="00D05A77" w:rsidRPr="00D05A77" w:rsidRDefault="00D05A77" w:rsidP="00D05A77">
      <w:pPr>
        <w:jc w:val="center"/>
        <w:rPr>
          <w:rFonts w:ascii="Times New Roman" w:hAnsi="Times New Roman" w:cs="Times New Roman"/>
          <w:sz w:val="24"/>
          <w:szCs w:val="24"/>
          <w:highlight w:val="yellow"/>
        </w:rPr>
      </w:pPr>
    </w:p>
    <w:p w:rsidR="00D05A77" w:rsidRPr="00D05A77" w:rsidRDefault="00D05A77" w:rsidP="00D05A77">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D05A77">
        <w:rPr>
          <w:rFonts w:ascii="Times New Roman" w:hAnsi="Times New Roman" w:cs="Times New Roman"/>
          <w:b/>
          <w:bCs/>
          <w:sz w:val="24"/>
          <w:szCs w:val="24"/>
        </w:rPr>
        <w:br w:type="page"/>
      </w:r>
      <w:bookmarkStart w:id="41" w:name="_Ref353189530"/>
      <w:r w:rsidRPr="00D05A77">
        <w:rPr>
          <w:rFonts w:ascii="Times New Roman" w:hAnsi="Times New Roman" w:cs="Times New Roman"/>
          <w:b/>
          <w:bCs/>
          <w:sz w:val="24"/>
          <w:szCs w:val="24"/>
        </w:rPr>
        <w:lastRenderedPageBreak/>
        <w:t xml:space="preserve">ПРОЕКТ </w:t>
      </w:r>
      <w:bookmarkEnd w:id="38"/>
      <w:bookmarkEnd w:id="41"/>
      <w:r w:rsidRPr="00D05A77">
        <w:rPr>
          <w:rFonts w:ascii="Times New Roman" w:hAnsi="Times New Roman" w:cs="Times New Roman"/>
          <w:b/>
          <w:bCs/>
          <w:sz w:val="24"/>
          <w:szCs w:val="24"/>
        </w:rPr>
        <w:t>ГРАЖДАНСКО-ПРАВОВОГО ДОГОВОРА</w:t>
      </w:r>
      <w:bookmarkStart w:id="42" w:name="_Toc122402460"/>
      <w:bookmarkStart w:id="43" w:name="OLE_LINK1"/>
      <w:bookmarkStart w:id="44" w:name="OLE_LINK2"/>
    </w:p>
    <w:bookmarkEnd w:id="42"/>
    <w:bookmarkEnd w:id="43"/>
    <w:bookmarkEnd w:id="44"/>
    <w:p w:rsidR="00D05A77" w:rsidRPr="00D05A77" w:rsidRDefault="00D05A77" w:rsidP="00D05A77">
      <w:pPr>
        <w:shd w:val="clear" w:color="auto" w:fill="FFFFFF"/>
        <w:jc w:val="center"/>
        <w:rPr>
          <w:rFonts w:ascii="Times New Roman" w:hAnsi="Times New Roman" w:cs="Times New Roman"/>
          <w:caps/>
          <w:sz w:val="24"/>
          <w:szCs w:val="24"/>
        </w:rPr>
      </w:pPr>
      <w:r w:rsidRPr="00D05A77">
        <w:rPr>
          <w:rFonts w:ascii="Times New Roman" w:hAnsi="Times New Roman" w:cs="Times New Roman"/>
          <w:bCs/>
          <w:caps/>
          <w:color w:val="000000"/>
          <w:sz w:val="24"/>
          <w:szCs w:val="24"/>
        </w:rPr>
        <w:t>ГРАЖДАНСКО-ПРАВОВОЙ ДОГОВОР</w:t>
      </w:r>
      <w:r w:rsidRPr="00D05A77">
        <w:rPr>
          <w:rFonts w:ascii="Times New Roman" w:hAnsi="Times New Roman" w:cs="Times New Roman"/>
          <w:caps/>
          <w:sz w:val="24"/>
          <w:szCs w:val="24"/>
        </w:rPr>
        <w:t xml:space="preserve"> </w:t>
      </w:r>
    </w:p>
    <w:p w:rsidR="00D05A77" w:rsidRPr="00D05A77" w:rsidRDefault="00740EE4" w:rsidP="00D05A77">
      <w:pPr>
        <w:shd w:val="clear" w:color="auto" w:fill="FFFFFF"/>
        <w:jc w:val="center"/>
        <w:rPr>
          <w:rFonts w:ascii="Times New Roman" w:hAnsi="Times New Roman" w:cs="Times New Roman"/>
          <w:caps/>
          <w:sz w:val="24"/>
          <w:szCs w:val="24"/>
        </w:rPr>
      </w:pPr>
      <w:r>
        <w:rPr>
          <w:rFonts w:ascii="Times New Roman" w:hAnsi="Times New Roman" w:cs="Times New Roman"/>
          <w:caps/>
          <w:sz w:val="24"/>
          <w:szCs w:val="24"/>
        </w:rPr>
        <w:t>на оказаНИЕ МЕДИЦИНСКИХ УСЛУГ ПО ПРОХОЖДЕНИЮ ПЕРИОДИЧЕСКОГО МЕДИЦИНСКОГО ОСМОТРА</w:t>
      </w:r>
    </w:p>
    <w:p w:rsidR="00D05A77" w:rsidRPr="00D05A77" w:rsidRDefault="00D05A77" w:rsidP="00D05A77">
      <w:pPr>
        <w:widowControl w:val="0"/>
        <w:tabs>
          <w:tab w:val="left" w:pos="6946"/>
        </w:tabs>
        <w:autoSpaceDE w:val="0"/>
        <w:autoSpaceDN w:val="0"/>
        <w:adjustRightInd w:val="0"/>
        <w:rPr>
          <w:rFonts w:ascii="Times New Roman" w:hAnsi="Times New Roman" w:cs="Times New Roman"/>
          <w:sz w:val="24"/>
          <w:szCs w:val="24"/>
        </w:rPr>
      </w:pPr>
      <w:r w:rsidRPr="00D05A77">
        <w:rPr>
          <w:rFonts w:ascii="Times New Roman" w:hAnsi="Times New Roman" w:cs="Times New Roman"/>
          <w:sz w:val="24"/>
          <w:szCs w:val="24"/>
        </w:rPr>
        <w:t>г. ______________                                                                      «___»____________2014г.</w:t>
      </w:r>
    </w:p>
    <w:p w:rsidR="00D05A77" w:rsidRPr="00D05A77" w:rsidRDefault="00D05A77" w:rsidP="00740EE4">
      <w:pPr>
        <w:spacing w:after="0"/>
        <w:ind w:firstLine="709"/>
        <w:jc w:val="both"/>
        <w:rPr>
          <w:rFonts w:ascii="Times New Roman" w:hAnsi="Times New Roman" w:cs="Times New Roman"/>
          <w:color w:val="000000"/>
          <w:kern w:val="16"/>
          <w:sz w:val="24"/>
          <w:szCs w:val="24"/>
        </w:rPr>
      </w:pPr>
      <w:proofErr w:type="gramStart"/>
      <w:r w:rsidRPr="00D05A77">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именуемая в дальнейшем Заказчик, в лице _______________________,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D05A77">
        <w:rPr>
          <w:rFonts w:ascii="Times New Roman" w:hAnsi="Times New Roman" w:cs="Times New Roman"/>
          <w:color w:val="000000"/>
          <w:kern w:val="16"/>
          <w:sz w:val="24"/>
          <w:szCs w:val="24"/>
        </w:rPr>
        <w:t xml:space="preserve">в соответствии с </w:t>
      </w:r>
      <w:r w:rsidRPr="00D05A77">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D05A77">
        <w:rPr>
          <w:rFonts w:ascii="Times New Roman" w:hAnsi="Times New Roman" w:cs="Times New Roman"/>
          <w:color w:val="000000"/>
          <w:kern w:val="16"/>
          <w:sz w:val="24"/>
          <w:szCs w:val="24"/>
        </w:rPr>
        <w:t xml:space="preserve">, и на основании </w:t>
      </w:r>
      <w:proofErr w:type="gramEnd"/>
    </w:p>
    <w:p w:rsidR="00D05A77" w:rsidRPr="00D05A77" w:rsidRDefault="00D05A77" w:rsidP="00740EE4">
      <w:pPr>
        <w:spacing w:after="0"/>
        <w:ind w:firstLine="709"/>
        <w:jc w:val="both"/>
        <w:rPr>
          <w:rFonts w:ascii="Times New Roman" w:hAnsi="Times New Roman" w:cs="Times New Roman"/>
          <w:color w:val="000000"/>
          <w:kern w:val="16"/>
          <w:sz w:val="24"/>
          <w:szCs w:val="24"/>
        </w:rPr>
      </w:pPr>
      <w:r w:rsidRPr="00D05A77">
        <w:rPr>
          <w:rFonts w:ascii="Times New Roman" w:hAnsi="Times New Roman" w:cs="Times New Roman"/>
          <w:color w:val="000000"/>
          <w:kern w:val="16"/>
          <w:sz w:val="24"/>
          <w:szCs w:val="24"/>
        </w:rPr>
        <w:t xml:space="preserve">решения </w:t>
      </w:r>
      <w:r w:rsidRPr="00D05A77">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D05A77">
        <w:rPr>
          <w:rFonts w:ascii="Times New Roman" w:hAnsi="Times New Roman" w:cs="Times New Roman"/>
          <w:color w:val="000000"/>
          <w:kern w:val="16"/>
          <w:sz w:val="24"/>
          <w:szCs w:val="24"/>
        </w:rPr>
        <w:t xml:space="preserve"> (протокол_________ </w:t>
      </w:r>
      <w:proofErr w:type="gramStart"/>
      <w:r w:rsidRPr="00D05A77">
        <w:rPr>
          <w:rFonts w:ascii="Times New Roman" w:hAnsi="Times New Roman" w:cs="Times New Roman"/>
          <w:color w:val="000000"/>
          <w:kern w:val="16"/>
          <w:sz w:val="24"/>
          <w:szCs w:val="24"/>
        </w:rPr>
        <w:t>от</w:t>
      </w:r>
      <w:proofErr w:type="gramEnd"/>
      <w:r w:rsidRPr="00D05A77">
        <w:rPr>
          <w:rFonts w:ascii="Times New Roman" w:hAnsi="Times New Roman" w:cs="Times New Roman"/>
          <w:color w:val="000000"/>
          <w:kern w:val="16"/>
          <w:sz w:val="24"/>
          <w:szCs w:val="24"/>
        </w:rPr>
        <w:t xml:space="preserve"> _____ № _____) </w:t>
      </w:r>
    </w:p>
    <w:p w:rsidR="00D05A77" w:rsidRPr="00D05A77" w:rsidRDefault="00D05A77" w:rsidP="00740EE4">
      <w:pPr>
        <w:spacing w:after="0"/>
        <w:ind w:firstLine="709"/>
        <w:jc w:val="both"/>
        <w:rPr>
          <w:rFonts w:ascii="Times New Roman" w:hAnsi="Times New Roman" w:cs="Times New Roman"/>
          <w:color w:val="000000"/>
          <w:kern w:val="16"/>
          <w:sz w:val="24"/>
          <w:szCs w:val="24"/>
        </w:rPr>
      </w:pPr>
      <w:r w:rsidRPr="00D05A77">
        <w:rPr>
          <w:rFonts w:ascii="Times New Roman" w:hAnsi="Times New Roman" w:cs="Times New Roman"/>
          <w:i/>
          <w:sz w:val="24"/>
          <w:szCs w:val="24"/>
        </w:rPr>
        <w:t xml:space="preserve">решения Заказчика </w:t>
      </w:r>
      <w:proofErr w:type="gramStart"/>
      <w:r w:rsidRPr="00D05A77">
        <w:rPr>
          <w:rFonts w:ascii="Times New Roman" w:hAnsi="Times New Roman" w:cs="Times New Roman"/>
          <w:i/>
          <w:sz w:val="24"/>
          <w:szCs w:val="24"/>
        </w:rPr>
        <w:t>от _________ № __________ об осуществлении закупки у  единственного исполнителя в соответствии с пунктом</w:t>
      </w:r>
      <w:proofErr w:type="gramEnd"/>
      <w:r w:rsidRPr="00D05A77">
        <w:rPr>
          <w:rFonts w:ascii="Times New Roman" w:hAnsi="Times New Roman" w:cs="Times New Roman"/>
          <w:i/>
          <w:sz w:val="24"/>
          <w:szCs w:val="24"/>
        </w:rPr>
        <w:t xml:space="preserve"> ________ части 1 статьи 93 Федерального закона </w:t>
      </w:r>
      <w:r w:rsidRPr="00D05A77">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D05A77" w:rsidRPr="00D05A77" w:rsidRDefault="00D05A77" w:rsidP="00740EE4">
      <w:pPr>
        <w:spacing w:after="0"/>
        <w:ind w:firstLine="709"/>
        <w:jc w:val="both"/>
        <w:rPr>
          <w:rFonts w:ascii="Times New Roman" w:hAnsi="Times New Roman" w:cs="Times New Roman"/>
          <w:color w:val="000000"/>
          <w:kern w:val="16"/>
          <w:sz w:val="24"/>
          <w:szCs w:val="24"/>
        </w:rPr>
      </w:pPr>
      <w:r w:rsidRPr="00D05A77">
        <w:rPr>
          <w:rFonts w:ascii="Times New Roman" w:hAnsi="Times New Roman" w:cs="Times New Roman"/>
          <w:color w:val="000000"/>
          <w:kern w:val="16"/>
          <w:sz w:val="24"/>
          <w:szCs w:val="24"/>
        </w:rPr>
        <w:t>заключили настоящий гражданско-правовой договор, именуемый в дальнейшем «Договор», о нижеследующем:</w:t>
      </w:r>
    </w:p>
    <w:p w:rsidR="00D05A77" w:rsidRPr="00D05A77" w:rsidRDefault="00D05A77" w:rsidP="00740EE4">
      <w:pPr>
        <w:numPr>
          <w:ilvl w:val="0"/>
          <w:numId w:val="7"/>
        </w:numPr>
        <w:spacing w:after="0" w:line="240" w:lineRule="auto"/>
        <w:jc w:val="center"/>
        <w:rPr>
          <w:rFonts w:ascii="Times New Roman" w:hAnsi="Times New Roman" w:cs="Times New Roman"/>
          <w:sz w:val="24"/>
          <w:szCs w:val="24"/>
        </w:rPr>
      </w:pPr>
      <w:r w:rsidRPr="00D05A77">
        <w:rPr>
          <w:rFonts w:ascii="Times New Roman" w:hAnsi="Times New Roman" w:cs="Times New Roman"/>
          <w:sz w:val="24"/>
          <w:szCs w:val="24"/>
        </w:rPr>
        <w:t>Предмет договора</w:t>
      </w:r>
    </w:p>
    <w:p w:rsidR="00740EE4" w:rsidRPr="00740EE4" w:rsidRDefault="00D05A77" w:rsidP="00740EE4">
      <w:pPr>
        <w:keepNext/>
        <w:keepLines/>
        <w:widowControl w:val="0"/>
        <w:suppressLineNumbers/>
        <w:suppressAutoHyphens/>
        <w:jc w:val="both"/>
        <w:rPr>
          <w:rFonts w:ascii="Times New Roman" w:hAnsi="Times New Roman" w:cs="Times New Roman"/>
        </w:rPr>
      </w:pPr>
      <w:r w:rsidRPr="00740EE4">
        <w:rPr>
          <w:rFonts w:ascii="Times New Roman" w:hAnsi="Times New Roman" w:cs="Times New Roman"/>
          <w:color w:val="000000"/>
          <w:sz w:val="24"/>
          <w:szCs w:val="24"/>
        </w:rPr>
        <w:t>1.1.</w:t>
      </w:r>
      <w:r w:rsidR="00740EE4" w:rsidRPr="00740EE4">
        <w:rPr>
          <w:rFonts w:ascii="Times New Roman" w:hAnsi="Times New Roman" w:cs="Times New Roman"/>
        </w:rPr>
        <w:t xml:space="preserve"> Заказчик, поручает, а Исполнитель, принимает на себя обязательства по оказанию медицинских услуг по прохождению периодического медицинского осмотра, а  Заказчик обязуется провести оплату оказанных услуг в установленном настоящим договором порядке, форме и размере.</w:t>
      </w:r>
    </w:p>
    <w:p w:rsidR="00740EE4" w:rsidRPr="00740EE4" w:rsidRDefault="00740EE4" w:rsidP="00740EE4">
      <w:pPr>
        <w:tabs>
          <w:tab w:val="left" w:pos="142"/>
          <w:tab w:val="left" w:pos="360"/>
          <w:tab w:val="left" w:pos="1418"/>
          <w:tab w:val="left" w:pos="2410"/>
        </w:tabs>
        <w:jc w:val="both"/>
        <w:outlineLvl w:val="0"/>
        <w:rPr>
          <w:rFonts w:ascii="Times New Roman" w:hAnsi="Times New Roman" w:cs="Times New Roman"/>
        </w:rPr>
      </w:pPr>
      <w:r w:rsidRPr="00740EE4">
        <w:rPr>
          <w:rFonts w:ascii="Times New Roman" w:hAnsi="Times New Roman" w:cs="Times New Roman"/>
        </w:rPr>
        <w:t xml:space="preserve">1.2. Услуги, предусмотренные пунктом 1.1. настоящего договора должны быть оказаны «Исполнителем»  в период </w:t>
      </w:r>
      <w:proofErr w:type="gramStart"/>
      <w:r w:rsidRPr="00740EE4">
        <w:rPr>
          <w:rFonts w:ascii="Times New Roman" w:hAnsi="Times New Roman" w:cs="Times New Roman"/>
        </w:rPr>
        <w:t>с даты</w:t>
      </w:r>
      <w:r>
        <w:rPr>
          <w:rFonts w:ascii="Times New Roman" w:hAnsi="Times New Roman" w:cs="Times New Roman"/>
        </w:rPr>
        <w:t xml:space="preserve"> </w:t>
      </w:r>
      <w:r w:rsidRPr="00740EE4">
        <w:rPr>
          <w:rFonts w:ascii="Times New Roman" w:hAnsi="Times New Roman" w:cs="Times New Roman"/>
          <w:sz w:val="24"/>
          <w:szCs w:val="24"/>
        </w:rPr>
        <w:t xml:space="preserve"> </w:t>
      </w:r>
      <w:r>
        <w:rPr>
          <w:rFonts w:ascii="Times New Roman" w:hAnsi="Times New Roman" w:cs="Times New Roman"/>
        </w:rPr>
        <w:t>подписания</w:t>
      </w:r>
      <w:proofErr w:type="gramEnd"/>
      <w:r>
        <w:rPr>
          <w:rFonts w:ascii="Times New Roman" w:hAnsi="Times New Roman" w:cs="Times New Roman"/>
        </w:rPr>
        <w:t xml:space="preserve"> ДОГОВОРА по 31.12</w:t>
      </w:r>
      <w:r w:rsidRPr="00740EE4">
        <w:rPr>
          <w:rFonts w:ascii="Times New Roman" w:hAnsi="Times New Roman" w:cs="Times New Roman"/>
        </w:rPr>
        <w:t>.201</w:t>
      </w:r>
      <w:r>
        <w:rPr>
          <w:rFonts w:ascii="Times New Roman" w:hAnsi="Times New Roman" w:cs="Times New Roman"/>
        </w:rPr>
        <w:t>4</w:t>
      </w:r>
      <w:r w:rsidRPr="00740EE4">
        <w:rPr>
          <w:rFonts w:ascii="Times New Roman" w:hAnsi="Times New Roman" w:cs="Times New Roman"/>
          <w:sz w:val="24"/>
          <w:szCs w:val="24"/>
        </w:rPr>
        <w:tab/>
      </w:r>
    </w:p>
    <w:p w:rsidR="00740EE4" w:rsidRPr="00740EE4" w:rsidRDefault="00740EE4" w:rsidP="00740EE4">
      <w:pPr>
        <w:tabs>
          <w:tab w:val="left" w:pos="142"/>
          <w:tab w:val="left" w:pos="360"/>
          <w:tab w:val="left" w:pos="1418"/>
          <w:tab w:val="left" w:pos="2410"/>
        </w:tabs>
        <w:jc w:val="both"/>
        <w:outlineLvl w:val="0"/>
        <w:rPr>
          <w:rFonts w:ascii="Times New Roman" w:hAnsi="Times New Roman" w:cs="Times New Roman"/>
        </w:rPr>
      </w:pPr>
      <w:r w:rsidRPr="00740EE4">
        <w:rPr>
          <w:rFonts w:ascii="Times New Roman" w:hAnsi="Times New Roman" w:cs="Times New Roman"/>
        </w:rPr>
        <w:t xml:space="preserve">1.3. Объем оказанных услуг составляет: </w:t>
      </w:r>
    </w:p>
    <w:p w:rsidR="00740EE4" w:rsidRPr="00740EE4" w:rsidRDefault="00740EE4" w:rsidP="00740EE4">
      <w:pPr>
        <w:tabs>
          <w:tab w:val="left" w:pos="142"/>
          <w:tab w:val="left" w:pos="360"/>
          <w:tab w:val="left" w:pos="1418"/>
          <w:tab w:val="left" w:pos="2410"/>
        </w:tabs>
        <w:jc w:val="both"/>
        <w:outlineLvl w:val="0"/>
        <w:rPr>
          <w:rFonts w:ascii="Times New Roman" w:hAnsi="Times New Roman" w:cs="Times New Roman"/>
        </w:rPr>
      </w:pPr>
      <w:r w:rsidRPr="00740EE4">
        <w:rPr>
          <w:rFonts w:ascii="Times New Roman" w:hAnsi="Times New Roman" w:cs="Times New Roman"/>
        </w:rPr>
        <w:t xml:space="preserve">Прохождение медицинского осмотра </w:t>
      </w:r>
      <w:r>
        <w:rPr>
          <w:rFonts w:ascii="Times New Roman" w:hAnsi="Times New Roman" w:cs="Times New Roman"/>
          <w:b/>
          <w:u w:val="single"/>
        </w:rPr>
        <w:t>июнь  2014</w:t>
      </w:r>
      <w:r w:rsidRPr="00740EE4">
        <w:rPr>
          <w:rFonts w:ascii="Times New Roman" w:hAnsi="Times New Roman" w:cs="Times New Roman"/>
          <w:b/>
          <w:u w:val="single"/>
        </w:rPr>
        <w:t>г</w:t>
      </w:r>
      <w:r w:rsidRPr="00740EE4">
        <w:rPr>
          <w:rFonts w:ascii="Times New Roman" w:hAnsi="Times New Roman" w:cs="Times New Roman"/>
        </w:rPr>
        <w:t xml:space="preserve">. </w:t>
      </w:r>
      <w:r>
        <w:rPr>
          <w:rFonts w:ascii="Times New Roman" w:hAnsi="Times New Roman" w:cs="Times New Roman"/>
          <w:b/>
        </w:rPr>
        <w:t>- 61</w:t>
      </w:r>
      <w:r w:rsidRPr="00740EE4">
        <w:rPr>
          <w:rFonts w:ascii="Times New Roman" w:hAnsi="Times New Roman" w:cs="Times New Roman"/>
          <w:b/>
        </w:rPr>
        <w:t xml:space="preserve"> человек</w:t>
      </w:r>
    </w:p>
    <w:p w:rsidR="00740EE4" w:rsidRDefault="00740EE4" w:rsidP="00740EE4">
      <w:pPr>
        <w:rPr>
          <w:rFonts w:ascii="Times New Roman" w:hAnsi="Times New Roman" w:cs="Times New Roman"/>
          <w:b/>
        </w:rPr>
      </w:pPr>
      <w:r w:rsidRPr="00740EE4">
        <w:rPr>
          <w:rFonts w:ascii="Times New Roman" w:hAnsi="Times New Roman" w:cs="Times New Roman"/>
        </w:rPr>
        <w:t xml:space="preserve">Прохождение медицинского осмотра </w:t>
      </w:r>
      <w:r>
        <w:rPr>
          <w:rFonts w:ascii="Times New Roman" w:hAnsi="Times New Roman" w:cs="Times New Roman"/>
          <w:b/>
          <w:u w:val="single"/>
        </w:rPr>
        <w:t>июль-август  2014</w:t>
      </w:r>
      <w:r w:rsidRPr="00740EE4">
        <w:rPr>
          <w:rFonts w:ascii="Times New Roman" w:hAnsi="Times New Roman" w:cs="Times New Roman"/>
          <w:b/>
          <w:u w:val="single"/>
        </w:rPr>
        <w:t>г.</w:t>
      </w:r>
      <w:r w:rsidRPr="00740EE4">
        <w:rPr>
          <w:rFonts w:ascii="Times New Roman" w:hAnsi="Times New Roman" w:cs="Times New Roman"/>
        </w:rPr>
        <w:t xml:space="preserve">   </w:t>
      </w:r>
      <w:r>
        <w:rPr>
          <w:rFonts w:ascii="Times New Roman" w:hAnsi="Times New Roman" w:cs="Times New Roman"/>
          <w:b/>
        </w:rPr>
        <w:t>– 23</w:t>
      </w:r>
      <w:r w:rsidRPr="00740EE4">
        <w:rPr>
          <w:rFonts w:ascii="Times New Roman" w:hAnsi="Times New Roman" w:cs="Times New Roman"/>
          <w:b/>
        </w:rPr>
        <w:t xml:space="preserve"> человек</w:t>
      </w:r>
      <w:r>
        <w:rPr>
          <w:rFonts w:ascii="Times New Roman" w:hAnsi="Times New Roman" w:cs="Times New Roman"/>
          <w:b/>
        </w:rPr>
        <w:t>а</w:t>
      </w:r>
    </w:p>
    <w:p w:rsidR="00740EE4" w:rsidRPr="00740EE4" w:rsidRDefault="00740EE4" w:rsidP="00740EE4">
      <w:pPr>
        <w:rPr>
          <w:rFonts w:ascii="Times New Roman" w:hAnsi="Times New Roman" w:cs="Times New Roman"/>
          <w:b/>
        </w:rPr>
      </w:pPr>
      <w:r w:rsidRPr="00740EE4">
        <w:rPr>
          <w:rFonts w:ascii="Times New Roman" w:hAnsi="Times New Roman" w:cs="Times New Roman"/>
        </w:rPr>
        <w:t xml:space="preserve">Прохождение медицинского осмотра </w:t>
      </w:r>
      <w:r>
        <w:rPr>
          <w:rFonts w:ascii="Times New Roman" w:hAnsi="Times New Roman" w:cs="Times New Roman"/>
          <w:b/>
          <w:u w:val="single"/>
        </w:rPr>
        <w:t>ноябрь  2014</w:t>
      </w:r>
      <w:r w:rsidRPr="00740EE4">
        <w:rPr>
          <w:rFonts w:ascii="Times New Roman" w:hAnsi="Times New Roman" w:cs="Times New Roman"/>
          <w:b/>
          <w:u w:val="single"/>
        </w:rPr>
        <w:t>г.</w:t>
      </w:r>
      <w:r w:rsidRPr="00740EE4">
        <w:rPr>
          <w:rFonts w:ascii="Times New Roman" w:hAnsi="Times New Roman" w:cs="Times New Roman"/>
        </w:rPr>
        <w:t xml:space="preserve">   </w:t>
      </w:r>
      <w:r>
        <w:rPr>
          <w:rFonts w:ascii="Times New Roman" w:hAnsi="Times New Roman" w:cs="Times New Roman"/>
          <w:b/>
        </w:rPr>
        <w:t>– 95</w:t>
      </w:r>
      <w:r w:rsidRPr="00740EE4">
        <w:rPr>
          <w:rFonts w:ascii="Times New Roman" w:hAnsi="Times New Roman" w:cs="Times New Roman"/>
          <w:b/>
        </w:rPr>
        <w:t xml:space="preserve"> человек</w:t>
      </w:r>
    </w:p>
    <w:p w:rsidR="00740EE4" w:rsidRPr="00740EE4" w:rsidRDefault="00740EE4" w:rsidP="00740EE4">
      <w:pPr>
        <w:jc w:val="both"/>
        <w:rPr>
          <w:rFonts w:ascii="Times New Roman" w:hAnsi="Times New Roman" w:cs="Times New Roman"/>
          <w:sz w:val="24"/>
          <w:szCs w:val="24"/>
        </w:rPr>
      </w:pPr>
      <w:r w:rsidRPr="00740EE4">
        <w:rPr>
          <w:rFonts w:ascii="Times New Roman" w:hAnsi="Times New Roman" w:cs="Times New Roman"/>
        </w:rPr>
        <w:t>1.4.</w:t>
      </w:r>
      <w:r w:rsidRPr="00740EE4">
        <w:rPr>
          <w:rFonts w:ascii="Times New Roman" w:hAnsi="Times New Roman" w:cs="Times New Roman"/>
          <w:b/>
        </w:rPr>
        <w:t xml:space="preserve"> </w:t>
      </w:r>
      <w:r w:rsidRPr="00740EE4">
        <w:rPr>
          <w:rFonts w:ascii="Times New Roman" w:hAnsi="Times New Roman" w:cs="Times New Roman"/>
          <w:sz w:val="24"/>
          <w:szCs w:val="24"/>
        </w:rPr>
        <w:t xml:space="preserve">Место оказания услуг: на территории </w:t>
      </w:r>
      <w:proofErr w:type="gramStart"/>
      <w:r w:rsidRPr="00740EE4">
        <w:rPr>
          <w:rFonts w:ascii="Times New Roman" w:hAnsi="Times New Roman" w:cs="Times New Roman"/>
          <w:sz w:val="24"/>
          <w:szCs w:val="24"/>
        </w:rPr>
        <w:t>г</w:t>
      </w:r>
      <w:proofErr w:type="gramEnd"/>
      <w:r w:rsidRPr="00740EE4">
        <w:rPr>
          <w:rFonts w:ascii="Times New Roman" w:hAnsi="Times New Roman" w:cs="Times New Roman"/>
          <w:sz w:val="24"/>
          <w:szCs w:val="24"/>
        </w:rPr>
        <w:t>. Югорска, Ханты-Мансийского автономного округа – Югры.</w:t>
      </w:r>
    </w:p>
    <w:p w:rsidR="00D05A77" w:rsidRPr="00740EE4" w:rsidRDefault="00740EE4" w:rsidP="00740EE4">
      <w:pPr>
        <w:shd w:val="clear" w:color="auto" w:fill="FFFFFF"/>
        <w:tabs>
          <w:tab w:val="num" w:pos="927"/>
        </w:tabs>
        <w:autoSpaceDE w:val="0"/>
        <w:autoSpaceDN w:val="0"/>
        <w:adjustRightInd w:val="0"/>
        <w:spacing w:after="0"/>
        <w:ind w:firstLine="709"/>
        <w:jc w:val="center"/>
        <w:rPr>
          <w:rFonts w:ascii="Times New Roman" w:hAnsi="Times New Roman" w:cs="Times New Roman"/>
          <w:sz w:val="24"/>
          <w:szCs w:val="24"/>
        </w:rPr>
      </w:pPr>
      <w:r>
        <w:rPr>
          <w:rFonts w:ascii="Times New Roman" w:hAnsi="Times New Roman" w:cs="Times New Roman"/>
          <w:sz w:val="24"/>
          <w:szCs w:val="24"/>
        </w:rPr>
        <w:t xml:space="preserve">2. </w:t>
      </w:r>
      <w:r w:rsidR="00D05A77" w:rsidRPr="00740EE4">
        <w:rPr>
          <w:rFonts w:ascii="Times New Roman" w:hAnsi="Times New Roman" w:cs="Times New Roman"/>
          <w:sz w:val="24"/>
          <w:szCs w:val="24"/>
        </w:rPr>
        <w:t>Цена Договора и порядок расчетов</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4370C0" w:rsidRDefault="00D05A77" w:rsidP="004370C0">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2.2. Общая цена Договора составляет _________________________ рублей __ копеек.</w:t>
      </w:r>
    </w:p>
    <w:p w:rsidR="004370C0" w:rsidRDefault="004370C0" w:rsidP="004370C0">
      <w:pPr>
        <w:rPr>
          <w:rFonts w:ascii="Times New Roman" w:hAnsi="Times New Roman" w:cs="Times New Roman"/>
          <w:sz w:val="24"/>
          <w:szCs w:val="24"/>
        </w:rPr>
      </w:pPr>
      <w:r w:rsidRPr="00D05A77">
        <w:rPr>
          <w:rFonts w:ascii="Times New Roman" w:hAnsi="Times New Roman" w:cs="Times New Roman"/>
          <w:sz w:val="24"/>
          <w:szCs w:val="24"/>
        </w:rPr>
        <w:t>Директор школы                                                                                 Е.Б. Комисаренко</w:t>
      </w:r>
    </w:p>
    <w:p w:rsidR="00D05A77" w:rsidRPr="00D05A77" w:rsidRDefault="00D05A77" w:rsidP="004370C0">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lastRenderedPageBreak/>
        <w:t>Стоимость единицы услуги указана в Техническом задании (Приложение № 1).</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2.4 Оплата по Договору производится в следующем порядке:</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iCs/>
          <w:sz w:val="24"/>
          <w:szCs w:val="24"/>
        </w:rPr>
      </w:pPr>
      <w:r w:rsidRPr="00D05A77">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2.4.2. Оплата производится в рублях Российской Федерации.</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2.4.3. Авансовые платежи по Договору не предусмотрены.</w:t>
      </w:r>
    </w:p>
    <w:p w:rsidR="00D05A77" w:rsidRPr="00D05A77" w:rsidRDefault="00D05A77" w:rsidP="00740EE4">
      <w:pPr>
        <w:widowControl w:val="0"/>
        <w:autoSpaceDE w:val="0"/>
        <w:autoSpaceDN w:val="0"/>
        <w:adjustRightInd w:val="0"/>
        <w:spacing w:after="0"/>
        <w:ind w:firstLine="708"/>
        <w:jc w:val="both"/>
        <w:rPr>
          <w:rFonts w:ascii="Times New Roman" w:hAnsi="Times New Roman" w:cs="Times New Roman"/>
          <w:sz w:val="24"/>
          <w:szCs w:val="24"/>
        </w:rPr>
      </w:pPr>
      <w:r w:rsidRPr="00D05A77">
        <w:rPr>
          <w:rFonts w:ascii="Times New Roman" w:hAnsi="Times New Roman" w:cs="Times New Roman"/>
          <w:sz w:val="24"/>
          <w:szCs w:val="24"/>
        </w:rPr>
        <w:t>2.4.4. Расчет за оказанные услуги (часть услуг) производится путем перечисления денежных средств на расче</w:t>
      </w:r>
      <w:r w:rsidR="00740EE4">
        <w:rPr>
          <w:rFonts w:ascii="Times New Roman" w:hAnsi="Times New Roman" w:cs="Times New Roman"/>
          <w:sz w:val="24"/>
          <w:szCs w:val="24"/>
        </w:rPr>
        <w:t xml:space="preserve">тный счет исполнителя </w:t>
      </w:r>
      <w:r w:rsidRPr="00D05A77">
        <w:rPr>
          <w:rFonts w:ascii="Times New Roman" w:hAnsi="Times New Roman" w:cs="Times New Roman"/>
          <w:sz w:val="24"/>
          <w:szCs w:val="24"/>
        </w:rPr>
        <w:t xml:space="preserve"> в течение 10 (десяти) рабочих дней на основании акта приемки-сдачи выполненных работ.</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В случае если отчетным месяцем является декабрь, расчет осуществляется не позднее 22 декабря.</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2.4.5. </w:t>
      </w:r>
      <w:proofErr w:type="gramStart"/>
      <w:r w:rsidRPr="00D05A77">
        <w:rPr>
          <w:rFonts w:ascii="Times New Roman" w:hAnsi="Times New Roman" w:cs="Times New Roman"/>
          <w:sz w:val="24"/>
          <w:szCs w:val="24"/>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2.5. </w:t>
      </w:r>
      <w:proofErr w:type="gramStart"/>
      <w:r w:rsidRPr="00D05A77">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D05A77">
        <w:rPr>
          <w:rFonts w:ascii="Times New Roman" w:hAnsi="Times New Roman" w:cs="Times New Roman"/>
          <w:sz w:val="24"/>
          <w:szCs w:val="24"/>
        </w:rPr>
        <w:t>взаимосверки</w:t>
      </w:r>
      <w:proofErr w:type="spellEnd"/>
      <w:r w:rsidRPr="00D05A77">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D05A77">
        <w:rPr>
          <w:rFonts w:ascii="Times New Roman" w:hAnsi="Times New Roman" w:cs="Times New Roman"/>
          <w:sz w:val="24"/>
          <w:szCs w:val="24"/>
        </w:rPr>
        <w:t xml:space="preserve"> (или) убытков, итоговая сумма, подлежащая оплате Исполнителю по Договору. </w:t>
      </w:r>
    </w:p>
    <w:p w:rsidR="00D05A77" w:rsidRPr="00D05A77" w:rsidRDefault="00D05A77" w:rsidP="00740EE4">
      <w:pPr>
        <w:pStyle w:val="ConsPlusNormal"/>
        <w:widowControl/>
        <w:ind w:firstLine="709"/>
        <w:jc w:val="both"/>
        <w:rPr>
          <w:rFonts w:ascii="Times New Roman" w:hAnsi="Times New Roman" w:cs="Times New Roman"/>
          <w:i/>
          <w:sz w:val="24"/>
          <w:szCs w:val="24"/>
        </w:rPr>
      </w:pPr>
      <w:r w:rsidRPr="00D05A77">
        <w:rPr>
          <w:rFonts w:ascii="Times New Roman" w:hAnsi="Times New Roman" w:cs="Times New Roman"/>
          <w:sz w:val="24"/>
          <w:szCs w:val="24"/>
        </w:rPr>
        <w:t xml:space="preserve">В случае подписания Сторонами Акта </w:t>
      </w:r>
      <w:proofErr w:type="spellStart"/>
      <w:r w:rsidRPr="00D05A77">
        <w:rPr>
          <w:rFonts w:ascii="Times New Roman" w:hAnsi="Times New Roman" w:cs="Times New Roman"/>
          <w:sz w:val="24"/>
          <w:szCs w:val="24"/>
        </w:rPr>
        <w:t>взаимосверки</w:t>
      </w:r>
      <w:proofErr w:type="spellEnd"/>
      <w:r w:rsidRPr="00D05A77">
        <w:rPr>
          <w:rFonts w:ascii="Times New Roman" w:hAnsi="Times New Roman" w:cs="Times New Roman"/>
          <w:sz w:val="24"/>
          <w:szCs w:val="24"/>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D05A77">
        <w:rPr>
          <w:rFonts w:ascii="Times New Roman" w:hAnsi="Times New Roman" w:cs="Times New Roman"/>
          <w:i/>
          <w:sz w:val="24"/>
          <w:szCs w:val="24"/>
        </w:rPr>
        <w:t xml:space="preserve"> </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2.6. В случае</w:t>
      </w:r>
      <w:proofErr w:type="gramStart"/>
      <w:r w:rsidRPr="00D05A77">
        <w:rPr>
          <w:rFonts w:ascii="Times New Roman" w:hAnsi="Times New Roman" w:cs="Times New Roman"/>
          <w:sz w:val="24"/>
          <w:szCs w:val="24"/>
        </w:rPr>
        <w:t>,</w:t>
      </w:r>
      <w:proofErr w:type="gramEnd"/>
      <w:r w:rsidRPr="00D05A77">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D05A77">
        <w:rPr>
          <w:rFonts w:ascii="Times New Roman" w:hAnsi="Times New Roman" w:cs="Times New Roman"/>
          <w:sz w:val="24"/>
          <w:szCs w:val="24"/>
        </w:rPr>
        <w:t>взаимосверки</w:t>
      </w:r>
      <w:proofErr w:type="spellEnd"/>
      <w:r w:rsidRPr="00D05A77">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                                                   </w:t>
      </w:r>
    </w:p>
    <w:p w:rsidR="004370C0" w:rsidRDefault="004370C0" w:rsidP="004370C0">
      <w:pPr>
        <w:rPr>
          <w:rFonts w:ascii="Times New Roman" w:hAnsi="Times New Roman" w:cs="Times New Roman"/>
          <w:sz w:val="24"/>
          <w:szCs w:val="24"/>
        </w:rPr>
      </w:pPr>
      <w:r w:rsidRPr="00D05A77">
        <w:rPr>
          <w:rFonts w:ascii="Times New Roman" w:hAnsi="Times New Roman" w:cs="Times New Roman"/>
          <w:sz w:val="24"/>
          <w:szCs w:val="24"/>
        </w:rPr>
        <w:t>Директор школы                                                                                 Е.Б. Комисаренко</w:t>
      </w:r>
    </w:p>
    <w:p w:rsidR="002E01A4" w:rsidRDefault="00D05A77" w:rsidP="004370C0">
      <w:pPr>
        <w:jc w:val="center"/>
        <w:rPr>
          <w:rFonts w:ascii="Times New Roman" w:hAnsi="Times New Roman" w:cs="Times New Roman"/>
          <w:sz w:val="24"/>
          <w:szCs w:val="24"/>
        </w:rPr>
      </w:pPr>
      <w:r w:rsidRPr="00D05A77">
        <w:rPr>
          <w:rFonts w:ascii="Times New Roman" w:hAnsi="Times New Roman" w:cs="Times New Roman"/>
          <w:sz w:val="24"/>
          <w:szCs w:val="24"/>
        </w:rPr>
        <w:lastRenderedPageBreak/>
        <w:t>3. Права и обязанности сторон</w:t>
      </w:r>
    </w:p>
    <w:p w:rsidR="002E01A4" w:rsidRPr="00D05A77" w:rsidRDefault="002E01A4" w:rsidP="002E01A4">
      <w:pPr>
        <w:rPr>
          <w:rFonts w:ascii="Times New Roman" w:hAnsi="Times New Roman" w:cs="Times New Roman"/>
          <w:sz w:val="24"/>
          <w:szCs w:val="24"/>
        </w:rPr>
      </w:pPr>
      <w:r>
        <w:rPr>
          <w:rFonts w:ascii="Times New Roman" w:hAnsi="Times New Roman" w:cs="Times New Roman"/>
          <w:sz w:val="24"/>
          <w:szCs w:val="24"/>
        </w:rPr>
        <w:t>3.1. «Исполнитель» обязуется:</w:t>
      </w:r>
    </w:p>
    <w:p w:rsidR="002E01A4" w:rsidRPr="002E01A4" w:rsidRDefault="002E01A4" w:rsidP="002E01A4">
      <w:pPr>
        <w:autoSpaceDE w:val="0"/>
        <w:autoSpaceDN w:val="0"/>
        <w:adjustRightInd w:val="0"/>
        <w:jc w:val="both"/>
        <w:rPr>
          <w:rFonts w:ascii="Times New Roman" w:hAnsi="Times New Roman" w:cs="Times New Roman"/>
          <w:noProof/>
        </w:rPr>
      </w:pPr>
      <w:r w:rsidRPr="002E01A4">
        <w:rPr>
          <w:rFonts w:ascii="Times New Roman" w:hAnsi="Times New Roman" w:cs="Times New Roman"/>
          <w:noProof/>
        </w:rPr>
        <w:t xml:space="preserve">3.1.1. Оказать услуги по прохождению медицинского осмотра сотрудников образовательного учреждения в соответствии с предоставленным «Заказчиком» перечнем медицинских услуг и количеством сотрудников, подлежащих прохождению медицинского осмотра.  (Приложение 1 к </w:t>
      </w:r>
      <w:r w:rsidRPr="002E01A4">
        <w:rPr>
          <w:rFonts w:ascii="Times New Roman" w:hAnsi="Times New Roman" w:cs="Times New Roman"/>
          <w:spacing w:val="-3"/>
        </w:rPr>
        <w:t>гражданско-правовому договору</w:t>
      </w:r>
      <w:r w:rsidRPr="002E01A4">
        <w:rPr>
          <w:rFonts w:ascii="Times New Roman" w:hAnsi="Times New Roman" w:cs="Times New Roman"/>
          <w:noProof/>
        </w:rPr>
        <w:t xml:space="preserve"> )</w:t>
      </w:r>
    </w:p>
    <w:p w:rsidR="002E01A4" w:rsidRPr="002E01A4" w:rsidRDefault="002E01A4" w:rsidP="002E01A4">
      <w:pPr>
        <w:autoSpaceDE w:val="0"/>
        <w:autoSpaceDN w:val="0"/>
        <w:adjustRightInd w:val="0"/>
        <w:jc w:val="both"/>
        <w:rPr>
          <w:rFonts w:ascii="Times New Roman" w:hAnsi="Times New Roman" w:cs="Times New Roman"/>
          <w:noProof/>
        </w:rPr>
      </w:pPr>
      <w:r w:rsidRPr="002E01A4">
        <w:rPr>
          <w:rFonts w:ascii="Times New Roman" w:hAnsi="Times New Roman" w:cs="Times New Roman"/>
          <w:noProof/>
        </w:rPr>
        <w:t>3.</w:t>
      </w:r>
      <w:r>
        <w:rPr>
          <w:rFonts w:ascii="Times New Roman" w:hAnsi="Times New Roman" w:cs="Times New Roman"/>
          <w:noProof/>
        </w:rPr>
        <w:t>1.</w:t>
      </w:r>
      <w:r w:rsidRPr="002E01A4">
        <w:rPr>
          <w:rFonts w:ascii="Times New Roman" w:hAnsi="Times New Roman" w:cs="Times New Roman"/>
          <w:noProof/>
        </w:rPr>
        <w:t>2. Осуществлять медицинский осмотр в медицинском учреждении, на соответствующем медицинском оборудовании, квалифицированными медицинскими специалистами</w:t>
      </w:r>
      <w:r w:rsidRPr="002E01A4">
        <w:rPr>
          <w:rFonts w:ascii="Times New Roman" w:hAnsi="Times New Roman" w:cs="Times New Roman"/>
          <w:b/>
          <w:bCs/>
          <w:i/>
          <w:iCs/>
        </w:rPr>
        <w:t>.</w:t>
      </w:r>
    </w:p>
    <w:p w:rsidR="002E01A4" w:rsidRDefault="002E01A4" w:rsidP="002E01A4">
      <w:pPr>
        <w:autoSpaceDE w:val="0"/>
        <w:autoSpaceDN w:val="0"/>
        <w:adjustRightInd w:val="0"/>
        <w:jc w:val="both"/>
        <w:rPr>
          <w:rFonts w:ascii="Times New Roman" w:hAnsi="Times New Roman" w:cs="Times New Roman"/>
          <w:color w:val="000000"/>
          <w:spacing w:val="-6"/>
        </w:rPr>
      </w:pPr>
      <w:r w:rsidRPr="002E01A4">
        <w:rPr>
          <w:rFonts w:ascii="Times New Roman" w:hAnsi="Times New Roman" w:cs="Times New Roman"/>
          <w:bCs/>
          <w:iCs/>
        </w:rPr>
        <w:t>3.</w:t>
      </w:r>
      <w:r>
        <w:rPr>
          <w:rFonts w:ascii="Times New Roman" w:hAnsi="Times New Roman" w:cs="Times New Roman"/>
          <w:bCs/>
          <w:iCs/>
        </w:rPr>
        <w:t>1.</w:t>
      </w:r>
      <w:r w:rsidRPr="002E01A4">
        <w:rPr>
          <w:rFonts w:ascii="Times New Roman" w:hAnsi="Times New Roman" w:cs="Times New Roman"/>
        </w:rPr>
        <w:t xml:space="preserve">3.  В работе руководствоваться </w:t>
      </w:r>
      <w:r w:rsidRPr="002E01A4">
        <w:rPr>
          <w:rFonts w:ascii="Times New Roman" w:hAnsi="Times New Roman" w:cs="Times New Roman"/>
          <w:color w:val="000000"/>
          <w:spacing w:val="-6"/>
        </w:rPr>
        <w:t>медицинскими нормативными правилами  и нормами прохождения медицинского осмотра.</w:t>
      </w:r>
    </w:p>
    <w:p w:rsidR="002E01A4" w:rsidRPr="002E01A4" w:rsidRDefault="002E01A4" w:rsidP="002E01A4">
      <w:pPr>
        <w:autoSpaceDE w:val="0"/>
        <w:autoSpaceDN w:val="0"/>
        <w:adjustRightInd w:val="0"/>
        <w:jc w:val="both"/>
        <w:rPr>
          <w:rFonts w:ascii="Times New Roman" w:hAnsi="Times New Roman" w:cs="Times New Roman"/>
          <w:color w:val="000000"/>
          <w:spacing w:val="-6"/>
        </w:rPr>
      </w:pPr>
      <w:r>
        <w:rPr>
          <w:rFonts w:ascii="Times New Roman" w:hAnsi="Times New Roman" w:cs="Times New Roman"/>
          <w:color w:val="000000"/>
          <w:spacing w:val="-6"/>
        </w:rPr>
        <w:t>3.1.</w:t>
      </w:r>
      <w:r w:rsidRPr="002E01A4">
        <w:rPr>
          <w:rFonts w:ascii="Times New Roman" w:hAnsi="Times New Roman" w:cs="Times New Roman"/>
          <w:noProof/>
        </w:rPr>
        <w:t>4. По окончании медицинского осмотра выдать каждому прошедшему осмотр соответствующее заключение о результатах осмотра у каждого медицинского специалиста,  с отметкой результатов в медицинской книжке установленного образца.</w:t>
      </w:r>
    </w:p>
    <w:p w:rsidR="002E01A4" w:rsidRDefault="002E01A4" w:rsidP="002E01A4">
      <w:pPr>
        <w:autoSpaceDE w:val="0"/>
        <w:autoSpaceDN w:val="0"/>
        <w:adjustRightInd w:val="0"/>
        <w:jc w:val="both"/>
        <w:rPr>
          <w:rFonts w:ascii="Times New Roman" w:hAnsi="Times New Roman" w:cs="Times New Roman"/>
          <w:noProof/>
        </w:rPr>
      </w:pPr>
      <w:r>
        <w:rPr>
          <w:rFonts w:ascii="Times New Roman" w:hAnsi="Times New Roman" w:cs="Times New Roman"/>
          <w:noProof/>
        </w:rPr>
        <w:t>3.1.</w:t>
      </w:r>
      <w:r w:rsidRPr="002E01A4">
        <w:rPr>
          <w:rFonts w:ascii="Times New Roman" w:hAnsi="Times New Roman" w:cs="Times New Roman"/>
          <w:noProof/>
        </w:rPr>
        <w:t>5. В медицинской книжке установленного образца оформить общее заключение о пройденном медицинском осмотре в установленном порядке оформления результатов медицинского осмотра.</w:t>
      </w:r>
    </w:p>
    <w:p w:rsidR="002E01A4" w:rsidRPr="002E01A4" w:rsidRDefault="002E01A4" w:rsidP="002E01A4">
      <w:pPr>
        <w:autoSpaceDE w:val="0"/>
        <w:autoSpaceDN w:val="0"/>
        <w:adjustRightInd w:val="0"/>
        <w:jc w:val="both"/>
        <w:rPr>
          <w:rFonts w:ascii="Times New Roman" w:hAnsi="Times New Roman" w:cs="Times New Roman"/>
          <w:noProof/>
        </w:rPr>
      </w:pPr>
      <w:r>
        <w:rPr>
          <w:rFonts w:ascii="Times New Roman" w:hAnsi="Times New Roman" w:cs="Times New Roman"/>
          <w:noProof/>
        </w:rPr>
        <w:t>3.1.6</w:t>
      </w:r>
      <w:r w:rsidRPr="002E01A4">
        <w:rPr>
          <w:rFonts w:ascii="Times New Roman" w:hAnsi="Times New Roman" w:cs="Times New Roman"/>
          <w:noProof/>
        </w:rPr>
        <w:t>. В течение 3 рабочих дней после подписания Гражданско-правового договора предоставить заказчику копию Лицензии на осуществление медицинской деятельности Приложение № 1 (осуществление специализированной медицинской помощи по медицинским осмотрам (предварительным, периодическим))</w:t>
      </w:r>
    </w:p>
    <w:p w:rsidR="002E01A4" w:rsidRPr="002E01A4" w:rsidRDefault="002E01A4" w:rsidP="002E01A4">
      <w:pPr>
        <w:widowControl w:val="0"/>
        <w:shd w:val="clear" w:color="auto" w:fill="FFFFFF"/>
        <w:tabs>
          <w:tab w:val="left" w:pos="1085"/>
        </w:tabs>
        <w:autoSpaceDE w:val="0"/>
        <w:autoSpaceDN w:val="0"/>
        <w:adjustRightInd w:val="0"/>
        <w:rPr>
          <w:rFonts w:ascii="Times New Roman" w:hAnsi="Times New Roman" w:cs="Times New Roman"/>
          <w:bCs/>
          <w:spacing w:val="-1"/>
          <w:sz w:val="24"/>
          <w:szCs w:val="24"/>
        </w:rPr>
      </w:pPr>
      <w:r w:rsidRPr="002E01A4">
        <w:rPr>
          <w:rFonts w:ascii="Times New Roman" w:hAnsi="Times New Roman" w:cs="Times New Roman"/>
          <w:spacing w:val="-6"/>
          <w:sz w:val="24"/>
          <w:szCs w:val="24"/>
        </w:rPr>
        <w:t xml:space="preserve">3.2. </w:t>
      </w:r>
      <w:r w:rsidRPr="002E01A4">
        <w:rPr>
          <w:rFonts w:ascii="Times New Roman" w:hAnsi="Times New Roman" w:cs="Times New Roman"/>
          <w:bCs/>
          <w:iCs/>
          <w:sz w:val="24"/>
          <w:szCs w:val="24"/>
        </w:rPr>
        <w:t>«Заказчик»</w:t>
      </w:r>
      <w:r w:rsidRPr="002E01A4">
        <w:rPr>
          <w:rFonts w:ascii="Times New Roman" w:hAnsi="Times New Roman" w:cs="Times New Roman"/>
          <w:bCs/>
          <w:spacing w:val="-6"/>
          <w:sz w:val="24"/>
          <w:szCs w:val="24"/>
        </w:rPr>
        <w:t xml:space="preserve"> обязан:</w:t>
      </w:r>
    </w:p>
    <w:p w:rsidR="002E01A4" w:rsidRPr="002E01A4" w:rsidRDefault="002E01A4" w:rsidP="002E01A4">
      <w:pPr>
        <w:autoSpaceDE w:val="0"/>
        <w:autoSpaceDN w:val="0"/>
        <w:adjustRightInd w:val="0"/>
        <w:jc w:val="both"/>
        <w:rPr>
          <w:rFonts w:ascii="Times New Roman" w:hAnsi="Times New Roman" w:cs="Times New Roman"/>
          <w:noProof/>
        </w:rPr>
      </w:pPr>
      <w:r>
        <w:rPr>
          <w:rFonts w:ascii="Times New Roman" w:hAnsi="Times New Roman" w:cs="Times New Roman"/>
          <w:noProof/>
        </w:rPr>
        <w:t>3</w:t>
      </w:r>
      <w:r w:rsidRPr="002E01A4">
        <w:rPr>
          <w:rFonts w:ascii="Times New Roman" w:hAnsi="Times New Roman" w:cs="Times New Roman"/>
          <w:noProof/>
        </w:rPr>
        <w:t>.2.1. Предоставить «Исполнителю» необходимые данные о сотрудниках, проходящих медицинский осмотр в срок, установленный «Исполнителем».</w:t>
      </w:r>
    </w:p>
    <w:p w:rsidR="002E01A4" w:rsidRPr="002E01A4" w:rsidRDefault="002E01A4" w:rsidP="002E01A4">
      <w:pPr>
        <w:autoSpaceDE w:val="0"/>
        <w:autoSpaceDN w:val="0"/>
        <w:adjustRightInd w:val="0"/>
        <w:jc w:val="both"/>
        <w:rPr>
          <w:rFonts w:ascii="Times New Roman" w:hAnsi="Times New Roman" w:cs="Times New Roman"/>
          <w:noProof/>
        </w:rPr>
      </w:pPr>
      <w:r>
        <w:rPr>
          <w:rFonts w:ascii="Times New Roman" w:hAnsi="Times New Roman" w:cs="Times New Roman"/>
          <w:noProof/>
        </w:rPr>
        <w:t>3</w:t>
      </w:r>
      <w:r w:rsidRPr="002E01A4">
        <w:rPr>
          <w:rFonts w:ascii="Times New Roman" w:hAnsi="Times New Roman" w:cs="Times New Roman"/>
          <w:noProof/>
        </w:rPr>
        <w:t xml:space="preserve">.2.2. Обеспечить явку сотрудноков для осмотра  в срок, определенный «Исполнителем» (в соответствии с данным договором) . </w:t>
      </w:r>
    </w:p>
    <w:p w:rsidR="002E01A4" w:rsidRPr="002E01A4" w:rsidRDefault="002E01A4" w:rsidP="002E01A4">
      <w:pPr>
        <w:autoSpaceDE w:val="0"/>
        <w:autoSpaceDN w:val="0"/>
        <w:adjustRightInd w:val="0"/>
        <w:jc w:val="both"/>
        <w:rPr>
          <w:rFonts w:ascii="Times New Roman" w:hAnsi="Times New Roman" w:cs="Times New Roman"/>
          <w:spacing w:val="1"/>
        </w:rPr>
      </w:pPr>
      <w:r>
        <w:rPr>
          <w:rFonts w:ascii="Times New Roman" w:hAnsi="Times New Roman" w:cs="Times New Roman"/>
          <w:spacing w:val="1"/>
        </w:rPr>
        <w:t>3</w:t>
      </w:r>
      <w:r w:rsidRPr="002E01A4">
        <w:rPr>
          <w:rFonts w:ascii="Times New Roman" w:hAnsi="Times New Roman" w:cs="Times New Roman"/>
          <w:spacing w:val="1"/>
        </w:rPr>
        <w:t xml:space="preserve">.2.3. Ставить в известность «Исполнителя» об изменениях списочного состава проходящих осмотр. </w:t>
      </w:r>
    </w:p>
    <w:p w:rsidR="002E01A4" w:rsidRPr="002E01A4" w:rsidRDefault="002E01A4" w:rsidP="002E01A4">
      <w:pPr>
        <w:autoSpaceDE w:val="0"/>
        <w:autoSpaceDN w:val="0"/>
        <w:adjustRightInd w:val="0"/>
        <w:jc w:val="both"/>
        <w:rPr>
          <w:rFonts w:ascii="Times New Roman" w:hAnsi="Times New Roman" w:cs="Times New Roman"/>
          <w:spacing w:val="1"/>
        </w:rPr>
      </w:pPr>
      <w:r>
        <w:rPr>
          <w:rFonts w:ascii="Times New Roman" w:hAnsi="Times New Roman" w:cs="Times New Roman"/>
          <w:spacing w:val="1"/>
        </w:rPr>
        <w:t>3</w:t>
      </w:r>
      <w:r w:rsidRPr="002E01A4">
        <w:rPr>
          <w:rFonts w:ascii="Times New Roman" w:hAnsi="Times New Roman" w:cs="Times New Roman"/>
          <w:spacing w:val="1"/>
        </w:rPr>
        <w:t xml:space="preserve">.2.4. В случае изменения правового статуса </w:t>
      </w:r>
      <w:r w:rsidRPr="002E01A4">
        <w:rPr>
          <w:rFonts w:ascii="Times New Roman" w:hAnsi="Times New Roman" w:cs="Times New Roman"/>
          <w:b/>
          <w:bCs/>
          <w:i/>
          <w:iCs/>
        </w:rPr>
        <w:t>«Заказчика»</w:t>
      </w:r>
      <w:proofErr w:type="gramStart"/>
      <w:r w:rsidRPr="002E01A4">
        <w:rPr>
          <w:rFonts w:ascii="Times New Roman" w:hAnsi="Times New Roman" w:cs="Times New Roman"/>
          <w:b/>
          <w:bCs/>
          <w:i/>
          <w:iCs/>
        </w:rPr>
        <w:t xml:space="preserve"> </w:t>
      </w:r>
      <w:r w:rsidRPr="002E01A4">
        <w:rPr>
          <w:rFonts w:ascii="Times New Roman" w:hAnsi="Times New Roman" w:cs="Times New Roman"/>
          <w:spacing w:val="1"/>
        </w:rPr>
        <w:t>,</w:t>
      </w:r>
      <w:proofErr w:type="gramEnd"/>
      <w:r w:rsidRPr="002E01A4">
        <w:rPr>
          <w:rFonts w:ascii="Times New Roman" w:hAnsi="Times New Roman" w:cs="Times New Roman"/>
          <w:spacing w:val="1"/>
        </w:rPr>
        <w:t xml:space="preserve"> его расчетного,  юридического или почтового адреса, банковских реквизитов, учредительных документов, а так же при смене руководителя,  </w:t>
      </w:r>
      <w:r w:rsidRPr="002E01A4">
        <w:rPr>
          <w:rFonts w:ascii="Times New Roman" w:hAnsi="Times New Roman" w:cs="Times New Roman"/>
          <w:b/>
          <w:bCs/>
          <w:i/>
          <w:iCs/>
        </w:rPr>
        <w:t>«Заказчик»</w:t>
      </w:r>
      <w:r w:rsidRPr="002E01A4">
        <w:rPr>
          <w:rFonts w:ascii="Times New Roman" w:hAnsi="Times New Roman" w:cs="Times New Roman"/>
          <w:b/>
          <w:bCs/>
          <w:spacing w:val="-6"/>
        </w:rPr>
        <w:t xml:space="preserve"> </w:t>
      </w:r>
      <w:r w:rsidRPr="002E01A4">
        <w:rPr>
          <w:rFonts w:ascii="Times New Roman" w:hAnsi="Times New Roman" w:cs="Times New Roman"/>
          <w:spacing w:val="1"/>
        </w:rPr>
        <w:t xml:space="preserve"> обязан письменно уведомить об этом «Исполнителя»  в течение 7 дней. </w:t>
      </w:r>
    </w:p>
    <w:p w:rsidR="002E01A4" w:rsidRPr="002E01A4" w:rsidRDefault="002E01A4" w:rsidP="002E01A4">
      <w:pPr>
        <w:autoSpaceDE w:val="0"/>
        <w:autoSpaceDN w:val="0"/>
        <w:adjustRightInd w:val="0"/>
        <w:jc w:val="both"/>
        <w:rPr>
          <w:rFonts w:ascii="Times New Roman" w:hAnsi="Times New Roman" w:cs="Times New Roman"/>
          <w:spacing w:val="1"/>
        </w:rPr>
      </w:pPr>
      <w:r>
        <w:rPr>
          <w:rFonts w:ascii="Times New Roman" w:hAnsi="Times New Roman" w:cs="Times New Roman"/>
          <w:spacing w:val="1"/>
        </w:rPr>
        <w:t>3.2.5</w:t>
      </w:r>
      <w:r w:rsidRPr="002E01A4">
        <w:rPr>
          <w:rFonts w:ascii="Times New Roman" w:hAnsi="Times New Roman" w:cs="Times New Roman"/>
          <w:spacing w:val="1"/>
        </w:rPr>
        <w:t xml:space="preserve">. Произвести оплату услуг по прохождению медицинского осмотра </w:t>
      </w:r>
      <w:r w:rsidRPr="002E01A4">
        <w:rPr>
          <w:rFonts w:ascii="Times New Roman" w:hAnsi="Times New Roman" w:cs="Times New Roman"/>
          <w:b/>
          <w:bCs/>
          <w:i/>
          <w:iCs/>
        </w:rPr>
        <w:t xml:space="preserve"> </w:t>
      </w:r>
      <w:r w:rsidRPr="002E01A4">
        <w:rPr>
          <w:rFonts w:ascii="Times New Roman" w:hAnsi="Times New Roman" w:cs="Times New Roman"/>
          <w:spacing w:val="1"/>
        </w:rPr>
        <w:t xml:space="preserve">в порядке, установленном </w:t>
      </w:r>
      <w:r>
        <w:rPr>
          <w:rFonts w:ascii="Times New Roman" w:hAnsi="Times New Roman" w:cs="Times New Roman"/>
          <w:spacing w:val="1"/>
        </w:rPr>
        <w:t>разделом 2</w:t>
      </w:r>
      <w:r w:rsidRPr="002E01A4">
        <w:rPr>
          <w:rFonts w:ascii="Times New Roman" w:hAnsi="Times New Roman" w:cs="Times New Roman"/>
          <w:spacing w:val="1"/>
        </w:rPr>
        <w:t xml:space="preserve"> настоящего договора.</w:t>
      </w:r>
    </w:p>
    <w:p w:rsidR="00D05A77" w:rsidRPr="00D05A77" w:rsidRDefault="00D05A77" w:rsidP="002E01A4">
      <w:pPr>
        <w:jc w:val="center"/>
        <w:rPr>
          <w:rFonts w:ascii="Times New Roman" w:hAnsi="Times New Roman" w:cs="Times New Roman"/>
          <w:sz w:val="24"/>
          <w:szCs w:val="24"/>
        </w:rPr>
      </w:pPr>
      <w:r w:rsidRPr="00D05A77">
        <w:rPr>
          <w:rFonts w:ascii="Times New Roman" w:hAnsi="Times New Roman" w:cs="Times New Roman"/>
          <w:sz w:val="24"/>
          <w:szCs w:val="24"/>
        </w:rPr>
        <w:t>4. Сроки оказания услуг</w:t>
      </w:r>
    </w:p>
    <w:p w:rsidR="00D05A77" w:rsidRDefault="00D05A77" w:rsidP="00740EE4">
      <w:pPr>
        <w:autoSpaceDE w:val="0"/>
        <w:autoSpaceDN w:val="0"/>
        <w:adjustRightInd w:val="0"/>
        <w:spacing w:after="0"/>
        <w:ind w:left="539"/>
        <w:jc w:val="both"/>
        <w:rPr>
          <w:rFonts w:ascii="Times New Roman" w:hAnsi="Times New Roman" w:cs="Times New Roman"/>
          <w:sz w:val="24"/>
          <w:szCs w:val="24"/>
          <w:u w:val="single"/>
        </w:rPr>
      </w:pPr>
      <w:r w:rsidRPr="00D05A77">
        <w:rPr>
          <w:rFonts w:ascii="Times New Roman" w:hAnsi="Times New Roman" w:cs="Times New Roman"/>
          <w:color w:val="000000"/>
          <w:kern w:val="16"/>
          <w:sz w:val="24"/>
          <w:szCs w:val="24"/>
        </w:rPr>
        <w:t xml:space="preserve">4.1. Услуги должны быть оказаны </w:t>
      </w:r>
      <w:r w:rsidRPr="00D05A77">
        <w:rPr>
          <w:rFonts w:ascii="Times New Roman" w:hAnsi="Times New Roman" w:cs="Times New Roman"/>
          <w:sz w:val="24"/>
          <w:szCs w:val="24"/>
        </w:rPr>
        <w:t xml:space="preserve">в срок </w:t>
      </w:r>
      <w:r w:rsidRPr="00D05A77">
        <w:rPr>
          <w:rFonts w:ascii="Times New Roman" w:hAnsi="Times New Roman" w:cs="Times New Roman"/>
          <w:color w:val="000000"/>
          <w:sz w:val="24"/>
          <w:szCs w:val="24"/>
        </w:rPr>
        <w:t xml:space="preserve">с </w:t>
      </w:r>
      <w:r w:rsidRPr="00D05A77">
        <w:rPr>
          <w:rFonts w:ascii="Times New Roman" w:hAnsi="Times New Roman" w:cs="Times New Roman"/>
          <w:sz w:val="24"/>
          <w:szCs w:val="24"/>
          <w:u w:val="single"/>
        </w:rPr>
        <w:t>момента заключения гражданско-правового договора  по 31.12.2014г.</w:t>
      </w:r>
    </w:p>
    <w:p w:rsidR="002E01A4" w:rsidRPr="00D05A77" w:rsidRDefault="002E01A4" w:rsidP="00740EE4">
      <w:pPr>
        <w:autoSpaceDE w:val="0"/>
        <w:autoSpaceDN w:val="0"/>
        <w:adjustRightInd w:val="0"/>
        <w:spacing w:after="0"/>
        <w:ind w:left="539"/>
        <w:jc w:val="both"/>
        <w:rPr>
          <w:rFonts w:ascii="Times New Roman" w:hAnsi="Times New Roman" w:cs="Times New Roman"/>
          <w:sz w:val="24"/>
          <w:szCs w:val="24"/>
        </w:rPr>
      </w:pPr>
    </w:p>
    <w:p w:rsidR="004370C0" w:rsidRDefault="004370C0" w:rsidP="002E01A4">
      <w:pPr>
        <w:pStyle w:val="ae"/>
        <w:tabs>
          <w:tab w:val="left" w:pos="709"/>
        </w:tabs>
        <w:spacing w:after="0"/>
        <w:ind w:firstLine="709"/>
        <w:jc w:val="center"/>
      </w:pPr>
    </w:p>
    <w:p w:rsidR="004370C0" w:rsidRPr="004370C0" w:rsidRDefault="004370C0" w:rsidP="004370C0">
      <w:pPr>
        <w:rPr>
          <w:rFonts w:ascii="Times New Roman" w:hAnsi="Times New Roman" w:cs="Times New Roman"/>
          <w:sz w:val="24"/>
          <w:szCs w:val="24"/>
        </w:rPr>
      </w:pPr>
      <w:r w:rsidRPr="00D05A77">
        <w:rPr>
          <w:rFonts w:ascii="Times New Roman" w:hAnsi="Times New Roman" w:cs="Times New Roman"/>
          <w:sz w:val="24"/>
          <w:szCs w:val="24"/>
        </w:rPr>
        <w:t>Директор школы                                                                                 Е.Б. Комисаренко</w:t>
      </w:r>
    </w:p>
    <w:p w:rsidR="004370C0" w:rsidRDefault="004370C0" w:rsidP="002E01A4">
      <w:pPr>
        <w:pStyle w:val="ae"/>
        <w:tabs>
          <w:tab w:val="left" w:pos="709"/>
        </w:tabs>
        <w:spacing w:after="0"/>
        <w:ind w:firstLine="709"/>
        <w:jc w:val="center"/>
      </w:pPr>
    </w:p>
    <w:p w:rsidR="00D05A77" w:rsidRPr="00D05A77" w:rsidRDefault="00D05A77" w:rsidP="002E01A4">
      <w:pPr>
        <w:pStyle w:val="ae"/>
        <w:tabs>
          <w:tab w:val="left" w:pos="709"/>
        </w:tabs>
        <w:spacing w:after="0"/>
        <w:ind w:firstLine="709"/>
        <w:jc w:val="center"/>
      </w:pPr>
      <w:r w:rsidRPr="00D05A77">
        <w:lastRenderedPageBreak/>
        <w:t>5. Порядок сдачи и приемки услуг</w:t>
      </w:r>
    </w:p>
    <w:p w:rsidR="00D05A77" w:rsidRPr="00D05A77" w:rsidRDefault="00D05A77" w:rsidP="00740EE4">
      <w:pPr>
        <w:shd w:val="clear" w:color="auto" w:fill="FFFFFF"/>
        <w:tabs>
          <w:tab w:val="left" w:pos="1498"/>
          <w:tab w:val="left" w:pos="2520"/>
        </w:tabs>
        <w:spacing w:after="0"/>
        <w:ind w:firstLine="709"/>
        <w:jc w:val="both"/>
        <w:rPr>
          <w:rFonts w:ascii="Times New Roman" w:hAnsi="Times New Roman" w:cs="Times New Roman"/>
          <w:color w:val="000000"/>
          <w:sz w:val="24"/>
          <w:szCs w:val="24"/>
        </w:rPr>
      </w:pPr>
      <w:r w:rsidRPr="00D05A77">
        <w:rPr>
          <w:rFonts w:ascii="Times New Roman" w:hAnsi="Times New Roman" w:cs="Times New Roman"/>
          <w:color w:val="000000"/>
          <w:sz w:val="24"/>
          <w:szCs w:val="24"/>
        </w:rPr>
        <w:t xml:space="preserve">5.1. Исполнитель не позднее 30 числа месяца, следующего за </w:t>
      </w:r>
      <w:proofErr w:type="gramStart"/>
      <w:r w:rsidRPr="00D05A77">
        <w:rPr>
          <w:rFonts w:ascii="Times New Roman" w:hAnsi="Times New Roman" w:cs="Times New Roman"/>
          <w:color w:val="000000"/>
          <w:sz w:val="24"/>
          <w:szCs w:val="24"/>
        </w:rPr>
        <w:t>отчетным</w:t>
      </w:r>
      <w:proofErr w:type="gramEnd"/>
      <w:r w:rsidRPr="00D05A77">
        <w:rPr>
          <w:rFonts w:ascii="Times New Roman" w:hAnsi="Times New Roman" w:cs="Times New Roman"/>
          <w:color w:val="000000"/>
          <w:sz w:val="24"/>
          <w:szCs w:val="24"/>
        </w:rPr>
        <w:t>, направляет в адрес Заказчика Акт об оказанных услугах и счет-фактуру.</w:t>
      </w:r>
    </w:p>
    <w:p w:rsidR="00D05A77" w:rsidRPr="00D05A77" w:rsidRDefault="00D05A77" w:rsidP="00740EE4">
      <w:pPr>
        <w:pStyle w:val="af0"/>
        <w:tabs>
          <w:tab w:val="left" w:pos="2520"/>
        </w:tabs>
        <w:ind w:firstLine="709"/>
      </w:pPr>
      <w:r w:rsidRPr="00D05A77">
        <w:rPr>
          <w:color w:val="000000"/>
        </w:rPr>
        <w:t xml:space="preserve">5.2. </w:t>
      </w:r>
      <w:r w:rsidRPr="00D05A77">
        <w:t xml:space="preserve">Заказчик вправе создать приемочную комиссию, состоящую из не менее пяти человек, для проверки соответствия  </w:t>
      </w:r>
      <w:r w:rsidRPr="00D05A77">
        <w:rPr>
          <w:color w:val="000000"/>
        </w:rPr>
        <w:t>качества</w:t>
      </w:r>
      <w:r w:rsidRPr="00D05A77">
        <w:t xml:space="preserve"> услуг требованиям, установленным </w:t>
      </w:r>
      <w:r w:rsidRPr="00D05A77">
        <w:rPr>
          <w:color w:val="000000"/>
          <w:kern w:val="16"/>
        </w:rPr>
        <w:t>Договором</w:t>
      </w:r>
      <w:r w:rsidRPr="00D05A77">
        <w:t xml:space="preserve"> </w:t>
      </w:r>
    </w:p>
    <w:p w:rsidR="00D05A77" w:rsidRPr="00D05A77" w:rsidRDefault="00D05A77" w:rsidP="00740EE4">
      <w:pPr>
        <w:pStyle w:val="af0"/>
        <w:tabs>
          <w:tab w:val="left" w:pos="2520"/>
        </w:tabs>
        <w:ind w:firstLine="709"/>
      </w:pPr>
      <w:r w:rsidRPr="00D05A77">
        <w:t xml:space="preserve">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w:t>
      </w:r>
      <w:r w:rsidRPr="00D05A77">
        <w:rPr>
          <w:color w:val="000000"/>
          <w:kern w:val="16"/>
        </w:rPr>
        <w:t>Договор,</w:t>
      </w:r>
      <w:r w:rsidRPr="00D05A77">
        <w:t xml:space="preserve"> но не ставших победителями. Проверка соответствия качества оказываемых услуг </w:t>
      </w:r>
      <w:proofErr w:type="gramStart"/>
      <w:r w:rsidRPr="00D05A77">
        <w:t xml:space="preserve">требованиям, установленным </w:t>
      </w:r>
      <w:r w:rsidRPr="00D05A77">
        <w:rPr>
          <w:color w:val="000000"/>
          <w:kern w:val="16"/>
        </w:rPr>
        <w:t>Договором</w:t>
      </w:r>
      <w:r w:rsidRPr="00D05A77">
        <w:t xml:space="preserve"> может</w:t>
      </w:r>
      <w:proofErr w:type="gramEnd"/>
      <w:r w:rsidRPr="00D05A77">
        <w:t xml:space="preserve"> также осуществляться с привлечением экспертов, экспертных организаций.</w:t>
      </w:r>
    </w:p>
    <w:p w:rsidR="00D05A77" w:rsidRPr="00D05A77" w:rsidRDefault="00D05A77" w:rsidP="00740EE4">
      <w:pPr>
        <w:shd w:val="clear" w:color="auto" w:fill="FFFFFF"/>
        <w:tabs>
          <w:tab w:val="left" w:pos="1498"/>
          <w:tab w:val="left" w:pos="2520"/>
        </w:tabs>
        <w:spacing w:after="0"/>
        <w:ind w:firstLine="709"/>
        <w:jc w:val="both"/>
        <w:rPr>
          <w:rFonts w:ascii="Times New Roman" w:hAnsi="Times New Roman" w:cs="Times New Roman"/>
          <w:i/>
          <w:color w:val="000000"/>
          <w:sz w:val="24"/>
          <w:szCs w:val="24"/>
        </w:rPr>
      </w:pPr>
      <w:r w:rsidRPr="00D05A77">
        <w:rPr>
          <w:rFonts w:ascii="Times New Roman" w:hAnsi="Times New Roman" w:cs="Times New Roman"/>
          <w:color w:val="000000"/>
          <w:sz w:val="24"/>
          <w:szCs w:val="24"/>
        </w:rPr>
        <w:t>5.3. Стороны подписывают Акты об оказанных услугах за каждый месяц в течение 3 дней со дня получения акта об оказанных услугах.</w:t>
      </w:r>
      <w:r w:rsidRPr="00D05A77">
        <w:rPr>
          <w:rFonts w:ascii="Times New Roman" w:hAnsi="Times New Roman" w:cs="Times New Roman"/>
          <w:i/>
          <w:color w:val="000000"/>
          <w:sz w:val="24"/>
          <w:szCs w:val="24"/>
        </w:rPr>
        <w:t xml:space="preserve"> </w:t>
      </w:r>
    </w:p>
    <w:p w:rsidR="00D05A77" w:rsidRPr="00D05A77" w:rsidRDefault="00D05A77" w:rsidP="00740EE4">
      <w:pPr>
        <w:shd w:val="clear" w:color="auto" w:fill="FFFFFF"/>
        <w:tabs>
          <w:tab w:val="left" w:pos="1498"/>
          <w:tab w:val="left" w:pos="2520"/>
        </w:tabs>
        <w:spacing w:after="0"/>
        <w:ind w:firstLine="709"/>
        <w:jc w:val="both"/>
        <w:rPr>
          <w:rFonts w:ascii="Times New Roman" w:hAnsi="Times New Roman" w:cs="Times New Roman"/>
          <w:color w:val="000000"/>
          <w:sz w:val="24"/>
          <w:szCs w:val="24"/>
        </w:rPr>
      </w:pPr>
      <w:r w:rsidRPr="00D05A77">
        <w:rPr>
          <w:rFonts w:ascii="Times New Roman" w:hAnsi="Times New Roman" w:cs="Times New Roman"/>
          <w:color w:val="000000"/>
          <w:sz w:val="24"/>
          <w:szCs w:val="24"/>
        </w:rPr>
        <w:t>Акт об оказанных услугах за декабрь должен быть подписан не позднее 22 декабря 2014 года.</w:t>
      </w:r>
    </w:p>
    <w:p w:rsidR="00D05A77" w:rsidRPr="00D05A77" w:rsidRDefault="00D05A77" w:rsidP="00740EE4">
      <w:pPr>
        <w:tabs>
          <w:tab w:val="left" w:pos="2520"/>
        </w:tabs>
        <w:spacing w:after="0"/>
        <w:ind w:firstLine="709"/>
        <w:jc w:val="both"/>
        <w:rPr>
          <w:rFonts w:ascii="Times New Roman" w:hAnsi="Times New Roman" w:cs="Times New Roman"/>
          <w:kern w:val="16"/>
          <w:sz w:val="24"/>
          <w:szCs w:val="24"/>
        </w:rPr>
      </w:pPr>
      <w:r w:rsidRPr="00D05A77">
        <w:rPr>
          <w:rFonts w:ascii="Times New Roman" w:hAnsi="Times New Roman" w:cs="Times New Roman"/>
          <w:color w:val="000000"/>
          <w:sz w:val="24"/>
          <w:szCs w:val="24"/>
        </w:rPr>
        <w:t>5.4. </w:t>
      </w:r>
      <w:r w:rsidRPr="00D05A77">
        <w:rPr>
          <w:rFonts w:ascii="Times New Roman" w:hAnsi="Times New Roman" w:cs="Times New Roman"/>
          <w:kern w:val="16"/>
          <w:sz w:val="24"/>
          <w:szCs w:val="24"/>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5.6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kern w:val="16"/>
          <w:sz w:val="24"/>
          <w:szCs w:val="24"/>
        </w:rPr>
        <w:t xml:space="preserve">. </w:t>
      </w:r>
    </w:p>
    <w:p w:rsidR="00D05A77" w:rsidRPr="002E01A4" w:rsidRDefault="00D05A77" w:rsidP="002E01A4">
      <w:pPr>
        <w:tabs>
          <w:tab w:val="left" w:pos="2520"/>
        </w:tabs>
        <w:spacing w:after="0"/>
        <w:ind w:firstLine="709"/>
        <w:jc w:val="both"/>
        <w:rPr>
          <w:rFonts w:ascii="Times New Roman" w:hAnsi="Times New Roman" w:cs="Times New Roman"/>
          <w:kern w:val="16"/>
          <w:sz w:val="24"/>
          <w:szCs w:val="24"/>
        </w:rPr>
      </w:pPr>
      <w:r w:rsidRPr="00D05A77">
        <w:rPr>
          <w:rFonts w:ascii="Times New Roman" w:hAnsi="Times New Roman" w:cs="Times New Roman"/>
          <w:kern w:val="16"/>
          <w:sz w:val="24"/>
          <w:szCs w:val="24"/>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05A77" w:rsidRPr="00D05A77" w:rsidRDefault="00D05A77" w:rsidP="002E01A4">
      <w:pPr>
        <w:pStyle w:val="ae"/>
        <w:tabs>
          <w:tab w:val="left" w:pos="709"/>
          <w:tab w:val="left" w:pos="2520"/>
        </w:tabs>
        <w:spacing w:after="0"/>
        <w:ind w:firstLine="709"/>
        <w:rPr>
          <w:kern w:val="16"/>
        </w:rPr>
      </w:pPr>
      <w:r w:rsidRPr="00D05A77">
        <w:rPr>
          <w:kern w:val="16"/>
        </w:rPr>
        <w:t xml:space="preserve">5.6. Обо всех нарушениях условий </w:t>
      </w:r>
      <w:r w:rsidRPr="00D05A77">
        <w:rPr>
          <w:color w:val="000000"/>
          <w:kern w:val="16"/>
        </w:rPr>
        <w:t>Договора</w:t>
      </w:r>
      <w:r w:rsidRPr="00D05A77">
        <w:rPr>
          <w:kern w:val="16"/>
        </w:rPr>
        <w:t xml:space="preserve"> об объеме и качестве  услуг Заказчик извещает Исполнителя не позднее трех рабочих дней </w:t>
      </w:r>
      <w:proofErr w:type="gramStart"/>
      <w:r w:rsidRPr="00D05A77">
        <w:rPr>
          <w:kern w:val="16"/>
        </w:rPr>
        <w:t>с даты обнаружения</w:t>
      </w:r>
      <w:proofErr w:type="gramEnd"/>
      <w:r w:rsidRPr="00D05A77">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D05A77">
        <w:t xml:space="preserve"> </w:t>
      </w:r>
      <w:r w:rsidRPr="00D05A77">
        <w:rPr>
          <w:lang w:val="en-US"/>
        </w:rPr>
        <w:t>E</w:t>
      </w:r>
      <w:r w:rsidRPr="00D05A77">
        <w:t>-</w:t>
      </w:r>
      <w:r w:rsidRPr="00D05A77">
        <w:rPr>
          <w:lang w:val="en-US"/>
        </w:rPr>
        <w:t>mail</w:t>
      </w:r>
      <w:r w:rsidRPr="00D05A77">
        <w:t xml:space="preserve">: </w:t>
      </w:r>
      <w:r w:rsidRPr="00D05A77">
        <w:rPr>
          <w:u w:val="single"/>
          <w:lang w:val="en-US"/>
        </w:rPr>
        <w:t>school</w:t>
      </w:r>
      <w:r w:rsidRPr="00D05A77">
        <w:rPr>
          <w:u w:val="single"/>
        </w:rPr>
        <w:t xml:space="preserve">-62007 @ </w:t>
      </w:r>
      <w:proofErr w:type="spellStart"/>
      <w:r w:rsidRPr="00D05A77">
        <w:rPr>
          <w:u w:val="single"/>
          <w:lang w:val="en-US"/>
        </w:rPr>
        <w:t>yandex</w:t>
      </w:r>
      <w:proofErr w:type="spellEnd"/>
      <w:r w:rsidRPr="00D05A77">
        <w:rPr>
          <w:u w:val="single"/>
        </w:rPr>
        <w:t>.</w:t>
      </w:r>
      <w:proofErr w:type="spellStart"/>
      <w:r w:rsidRPr="00D05A77">
        <w:rPr>
          <w:u w:val="single"/>
          <w:lang w:val="en-US"/>
        </w:rPr>
        <w:t>ru</w:t>
      </w:r>
      <w:proofErr w:type="spellEnd"/>
      <w:r w:rsidRPr="00D05A77">
        <w:rPr>
          <w:u w:val="single"/>
        </w:rPr>
        <w:t>.</w:t>
      </w:r>
      <w:r w:rsidRPr="00D05A77">
        <w:rPr>
          <w:kern w:val="16"/>
        </w:rPr>
        <w:t xml:space="preserve"> Номером факса для получения уведомления является: 8 (34675) 6-87-37.</w:t>
      </w:r>
    </w:p>
    <w:p w:rsidR="00D05A77" w:rsidRPr="00D05A77" w:rsidRDefault="00D05A77" w:rsidP="00740EE4">
      <w:pPr>
        <w:tabs>
          <w:tab w:val="left" w:pos="2520"/>
        </w:tabs>
        <w:spacing w:after="0"/>
        <w:ind w:firstLine="709"/>
        <w:jc w:val="both"/>
        <w:rPr>
          <w:rFonts w:ascii="Times New Roman" w:hAnsi="Times New Roman" w:cs="Times New Roman"/>
          <w:kern w:val="16"/>
          <w:sz w:val="24"/>
          <w:szCs w:val="24"/>
        </w:rPr>
      </w:pPr>
      <w:r w:rsidRPr="00D05A77">
        <w:rPr>
          <w:rFonts w:ascii="Times New Roman" w:hAnsi="Times New Roman" w:cs="Times New Roman"/>
          <w:kern w:val="16"/>
          <w:sz w:val="24"/>
          <w:szCs w:val="24"/>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D05A77">
        <w:rPr>
          <w:rFonts w:ascii="Times New Roman" w:hAnsi="Times New Roman" w:cs="Times New Roman"/>
          <w:sz w:val="24"/>
          <w:szCs w:val="24"/>
        </w:rPr>
        <w:t xml:space="preserve">, в случае, если устранение нарушений потребует больших временных затрат, в связи с чем Заказчик утрачивает интерес к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w:t>
      </w:r>
    </w:p>
    <w:p w:rsidR="00D05A77" w:rsidRPr="00D05A77" w:rsidRDefault="00D05A77" w:rsidP="002E01A4">
      <w:pPr>
        <w:jc w:val="center"/>
        <w:rPr>
          <w:rFonts w:ascii="Times New Roman" w:hAnsi="Times New Roman" w:cs="Times New Roman"/>
          <w:sz w:val="24"/>
          <w:szCs w:val="24"/>
        </w:rPr>
      </w:pPr>
      <w:r w:rsidRPr="00D05A77">
        <w:rPr>
          <w:rFonts w:ascii="Times New Roman" w:hAnsi="Times New Roman" w:cs="Times New Roman"/>
          <w:sz w:val="24"/>
          <w:szCs w:val="24"/>
        </w:rPr>
        <w:t xml:space="preserve">6. Обеспечение исполнения </w:t>
      </w:r>
      <w:r w:rsidRPr="00D05A77">
        <w:rPr>
          <w:rFonts w:ascii="Times New Roman" w:hAnsi="Times New Roman" w:cs="Times New Roman"/>
          <w:color w:val="000000"/>
          <w:kern w:val="16"/>
          <w:sz w:val="24"/>
          <w:szCs w:val="24"/>
        </w:rPr>
        <w:t>Договора</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6.1. Способами обеспечения исполнения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4370C0" w:rsidRDefault="004370C0" w:rsidP="004370C0">
      <w:pPr>
        <w:rPr>
          <w:rFonts w:ascii="Times New Roman" w:hAnsi="Times New Roman" w:cs="Times New Roman"/>
          <w:sz w:val="24"/>
          <w:szCs w:val="24"/>
        </w:rPr>
      </w:pPr>
    </w:p>
    <w:p w:rsidR="004370C0" w:rsidRPr="004370C0" w:rsidRDefault="004370C0" w:rsidP="004370C0">
      <w:pPr>
        <w:rPr>
          <w:rFonts w:ascii="Times New Roman" w:hAnsi="Times New Roman" w:cs="Times New Roman"/>
          <w:sz w:val="24"/>
          <w:szCs w:val="24"/>
        </w:rPr>
      </w:pPr>
      <w:r w:rsidRPr="00D05A77">
        <w:rPr>
          <w:rFonts w:ascii="Times New Roman" w:hAnsi="Times New Roman" w:cs="Times New Roman"/>
          <w:sz w:val="24"/>
          <w:szCs w:val="24"/>
        </w:rPr>
        <w:t>Директор школы                                                                                 Е.Б. Комисаренко</w:t>
      </w:r>
    </w:p>
    <w:p w:rsidR="00D05A77" w:rsidRPr="00D05A77" w:rsidRDefault="00D05A77" w:rsidP="002E01A4">
      <w:pPr>
        <w:pStyle w:val="3"/>
        <w:keepNext w:val="0"/>
        <w:numPr>
          <w:ilvl w:val="0"/>
          <w:numId w:val="0"/>
        </w:numPr>
        <w:spacing w:before="0" w:after="0"/>
        <w:ind w:firstLine="708"/>
        <w:rPr>
          <w:rFonts w:ascii="Times New Roman" w:hAnsi="Times New Roman" w:cs="Times New Roman"/>
          <w:b w:val="0"/>
          <w:bCs w:val="0"/>
        </w:rPr>
      </w:pPr>
      <w:r w:rsidRPr="00D05A77">
        <w:rPr>
          <w:rFonts w:ascii="Times New Roman" w:hAnsi="Times New Roman" w:cs="Times New Roman"/>
          <w:b w:val="0"/>
        </w:rPr>
        <w:lastRenderedPageBreak/>
        <w:t xml:space="preserve">6.2. </w:t>
      </w:r>
      <w:r w:rsidRPr="00D05A77">
        <w:rPr>
          <w:rFonts w:ascii="Times New Roman" w:hAnsi="Times New Roman" w:cs="Times New Roman"/>
          <w:b w:val="0"/>
          <w:color w:val="000000"/>
          <w:kern w:val="16"/>
        </w:rPr>
        <w:t xml:space="preserve">Обеспечение исполнения Договора предоставляется Заказчику до заключения Договора. </w:t>
      </w:r>
      <w:r w:rsidRPr="00D05A77">
        <w:rPr>
          <w:rFonts w:ascii="Times New Roman" w:hAnsi="Times New Roman" w:cs="Times New Roman"/>
          <w:b w:val="0"/>
        </w:rPr>
        <w:t xml:space="preserve">Размер обеспечения исполнения </w:t>
      </w:r>
      <w:r w:rsidRPr="00D05A77">
        <w:rPr>
          <w:rFonts w:ascii="Times New Roman" w:hAnsi="Times New Roman" w:cs="Times New Roman"/>
          <w:b w:val="0"/>
          <w:color w:val="000000"/>
          <w:kern w:val="16"/>
        </w:rPr>
        <w:t>Договора</w:t>
      </w:r>
      <w:r w:rsidRPr="00D05A77">
        <w:rPr>
          <w:rFonts w:ascii="Times New Roman" w:hAnsi="Times New Roman" w:cs="Times New Roman"/>
          <w:b w:val="0"/>
        </w:rPr>
        <w:t xml:space="preserve"> составляет </w:t>
      </w:r>
      <w:r w:rsidR="00FD4321">
        <w:rPr>
          <w:rFonts w:ascii="Times New Roman" w:hAnsi="Times New Roman" w:cs="Times New Roman"/>
          <w:b w:val="0"/>
          <w:bCs w:val="0"/>
        </w:rPr>
        <w:t>43 040 (сорок три тысячи сорок) рублей 15</w:t>
      </w:r>
      <w:r w:rsidRPr="00D05A77">
        <w:rPr>
          <w:rFonts w:ascii="Times New Roman" w:hAnsi="Times New Roman" w:cs="Times New Roman"/>
          <w:b w:val="0"/>
          <w:bCs w:val="0"/>
        </w:rPr>
        <w:t xml:space="preserve"> копеек</w:t>
      </w:r>
      <w:r w:rsidRPr="00D05A77">
        <w:rPr>
          <w:rFonts w:ascii="Times New Roman" w:hAnsi="Times New Roman" w:cs="Times New Roman"/>
          <w:b w:val="0"/>
          <w:color w:val="000000"/>
          <w:kern w:val="16"/>
        </w:rPr>
        <w:t xml:space="preserve"> (5 % от начальной (максимальной) цены договора).</w:t>
      </w:r>
    </w:p>
    <w:p w:rsidR="00D05A77" w:rsidRPr="00D05A77" w:rsidRDefault="00D05A77" w:rsidP="00740EE4">
      <w:pPr>
        <w:pStyle w:val="ae"/>
        <w:tabs>
          <w:tab w:val="left" w:pos="709"/>
        </w:tabs>
        <w:spacing w:after="0"/>
        <w:ind w:firstLine="709"/>
        <w:rPr>
          <w:color w:val="000000"/>
          <w:kern w:val="16"/>
        </w:rPr>
      </w:pPr>
      <w:r w:rsidRPr="00D05A77">
        <w:t xml:space="preserve">6.3. В ходе исполнения </w:t>
      </w:r>
      <w:r w:rsidRPr="00D05A77">
        <w:rPr>
          <w:color w:val="000000"/>
          <w:kern w:val="16"/>
        </w:rPr>
        <w:t>Договора</w:t>
      </w:r>
      <w:r w:rsidRPr="00D05A77">
        <w:t xml:space="preserve"> Исполнитель вправе предоставить Заказчику обеспечение исполнения </w:t>
      </w:r>
      <w:r w:rsidRPr="00D05A77">
        <w:rPr>
          <w:color w:val="000000"/>
          <w:kern w:val="16"/>
        </w:rPr>
        <w:t>Договора</w:t>
      </w:r>
      <w:r w:rsidRPr="00D05A77">
        <w:t xml:space="preserve">, уменьшенное на размер выполненных обязательств, предусмотренных </w:t>
      </w:r>
      <w:r w:rsidRPr="00D05A77">
        <w:rPr>
          <w:color w:val="000000"/>
          <w:kern w:val="16"/>
        </w:rPr>
        <w:t>Договором</w:t>
      </w:r>
      <w:r w:rsidRPr="00D05A77">
        <w:t xml:space="preserve">, взамен ранее предоставленного обеспечения исполнения </w:t>
      </w:r>
      <w:r w:rsidRPr="00D05A77">
        <w:rPr>
          <w:color w:val="000000"/>
          <w:kern w:val="16"/>
        </w:rPr>
        <w:t>Договора</w:t>
      </w:r>
      <w:r w:rsidRPr="00D05A77">
        <w:t xml:space="preserve">. При этом может быть изменен способ обеспечения исполнения </w:t>
      </w:r>
      <w:r w:rsidRPr="00D05A77">
        <w:rPr>
          <w:color w:val="000000"/>
          <w:kern w:val="16"/>
        </w:rPr>
        <w:t>Договора</w:t>
      </w:r>
      <w:r w:rsidRPr="00D05A77">
        <w:t>.</w:t>
      </w:r>
    </w:p>
    <w:p w:rsidR="00D05A77" w:rsidRPr="00D05A77" w:rsidRDefault="00D05A77" w:rsidP="00740EE4">
      <w:pPr>
        <w:pStyle w:val="ae"/>
        <w:tabs>
          <w:tab w:val="left" w:pos="709"/>
        </w:tabs>
        <w:spacing w:after="0"/>
        <w:ind w:firstLine="709"/>
        <w:rPr>
          <w:color w:val="000000"/>
          <w:kern w:val="16"/>
        </w:rPr>
      </w:pPr>
      <w:r w:rsidRPr="00D05A77">
        <w:rPr>
          <w:color w:val="000000"/>
          <w:kern w:val="16"/>
        </w:rPr>
        <w:t>6.4. </w:t>
      </w:r>
      <w:r w:rsidRPr="00D05A77">
        <w:t xml:space="preserve">Срок действия обеспечения исполнения </w:t>
      </w:r>
      <w:r w:rsidRPr="00D05A77">
        <w:rPr>
          <w:color w:val="000000"/>
          <w:kern w:val="16"/>
        </w:rPr>
        <w:t>Договора</w:t>
      </w:r>
      <w:r w:rsidRPr="00D05A77">
        <w:t xml:space="preserve"> в форме банковской гарантии – до __ ____20__ года. </w:t>
      </w:r>
      <w:r w:rsidRPr="00D05A77">
        <w:rPr>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sidRPr="00D05A77">
        <w:rPr>
          <w:color w:val="000000"/>
          <w:kern w:val="16"/>
        </w:rPr>
        <w:t>Договору</w:t>
      </w:r>
      <w:r w:rsidRPr="00D05A77">
        <w:rPr>
          <w:kern w:val="16"/>
        </w:rPr>
        <w:t>.</w:t>
      </w:r>
    </w:p>
    <w:p w:rsidR="00D05A77" w:rsidRPr="00D05A77" w:rsidRDefault="00D05A77" w:rsidP="00740EE4">
      <w:pPr>
        <w:pStyle w:val="ae"/>
        <w:tabs>
          <w:tab w:val="left" w:pos="709"/>
        </w:tabs>
        <w:spacing w:after="0"/>
        <w:rPr>
          <w:color w:val="000000"/>
          <w:kern w:val="16"/>
        </w:rPr>
      </w:pPr>
      <w:r w:rsidRPr="00D05A77">
        <w:rPr>
          <w:color w:val="000000"/>
          <w:kern w:val="16"/>
        </w:rPr>
        <w:tab/>
        <w:t>6.5. В случае</w:t>
      </w:r>
      <w:proofErr w:type="gramStart"/>
      <w:r w:rsidRPr="00D05A77">
        <w:rPr>
          <w:color w:val="000000"/>
          <w:kern w:val="16"/>
        </w:rPr>
        <w:t>,</w:t>
      </w:r>
      <w:proofErr w:type="gramEnd"/>
      <w:r w:rsidRPr="00D05A77">
        <w:rPr>
          <w:color w:val="000000"/>
          <w:kern w:val="16"/>
        </w:rPr>
        <w:t xml:space="preserve"> если по каким-либо причинам обеспечение исполнения обязательств по Договору</w:t>
      </w:r>
      <w:r w:rsidRPr="00D05A77">
        <w:t xml:space="preserve"> </w:t>
      </w:r>
      <w:r w:rsidRPr="00D05A77">
        <w:rPr>
          <w:color w:val="000000"/>
          <w:kern w:val="16"/>
        </w:rPr>
        <w:t>перестало быть действительным, закончило свое действие или иным образом перестало обеспечивать исполнение Исполнителем своих обязательств по Договору, Исполнитель обязуется в течение 10 (десяти) рабочих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5" w:name="_Toc251160154"/>
    </w:p>
    <w:bookmarkEnd w:id="45"/>
    <w:p w:rsidR="00D05A77" w:rsidRPr="00D05A77" w:rsidRDefault="00D05A77" w:rsidP="00740EE4">
      <w:pPr>
        <w:pStyle w:val="ae"/>
        <w:tabs>
          <w:tab w:val="left" w:pos="709"/>
        </w:tabs>
        <w:spacing w:after="0"/>
        <w:ind w:firstLine="709"/>
        <w:rPr>
          <w:color w:val="000000"/>
          <w:kern w:val="16"/>
        </w:rPr>
      </w:pPr>
      <w:r w:rsidRPr="00D05A77">
        <w:rPr>
          <w:color w:val="000000"/>
          <w:kern w:val="16"/>
        </w:rPr>
        <w:t xml:space="preserve">6.6. По Договору должны быть обеспечены обязательства Исполнитель в том числе, по возмещению убытков Заказчика, причиненных неисполнением или ненадлежащим исполнением, просрочкой исполнения обязательств по </w:t>
      </w:r>
      <w:proofErr w:type="gramStart"/>
      <w:r w:rsidRPr="00D05A77">
        <w:rPr>
          <w:color w:val="000000"/>
          <w:kern w:val="16"/>
        </w:rPr>
        <w:t>Договору</w:t>
      </w:r>
      <w:proofErr w:type="gramEnd"/>
      <w:r w:rsidRPr="00D05A77">
        <w:rPr>
          <w:color w:val="000000"/>
          <w:kern w:val="16"/>
        </w:rPr>
        <w:t xml:space="preserve"> а также обязанность по выплате неустойки (штрафа, пени), возврату аванса и иных долгов, возникших у Исполнителя перед Заказчиком.</w:t>
      </w:r>
    </w:p>
    <w:p w:rsidR="00D05A77" w:rsidRPr="00D05A77" w:rsidRDefault="00D05A77" w:rsidP="00740EE4">
      <w:pPr>
        <w:pStyle w:val="ae"/>
        <w:tabs>
          <w:tab w:val="left" w:pos="709"/>
        </w:tabs>
        <w:spacing w:after="0"/>
        <w:ind w:firstLine="709"/>
        <w:rPr>
          <w:color w:val="000000"/>
          <w:kern w:val="16"/>
        </w:rPr>
      </w:pPr>
      <w:r w:rsidRPr="00D05A77">
        <w:rPr>
          <w:color w:val="000000"/>
          <w:kern w:val="16"/>
        </w:rPr>
        <w:t>6.7. Требования к обеспечению исполнения Договору, предоставляемому в виде банковской гарантии:</w:t>
      </w:r>
    </w:p>
    <w:p w:rsidR="00D05A77" w:rsidRPr="00D05A77" w:rsidRDefault="00D05A77" w:rsidP="00740EE4">
      <w:pPr>
        <w:pStyle w:val="ae"/>
        <w:tabs>
          <w:tab w:val="left" w:pos="709"/>
        </w:tabs>
        <w:spacing w:after="0"/>
        <w:ind w:firstLine="709"/>
        <w:rPr>
          <w:color w:val="000000"/>
          <w:kern w:val="16"/>
        </w:rPr>
      </w:pPr>
      <w:r w:rsidRPr="00D05A77">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D05A77" w:rsidRPr="00D05A77" w:rsidRDefault="00D05A77" w:rsidP="002E01A4">
      <w:pPr>
        <w:pStyle w:val="ae"/>
        <w:tabs>
          <w:tab w:val="left" w:pos="709"/>
        </w:tabs>
        <w:spacing w:after="0"/>
        <w:ind w:firstLine="709"/>
        <w:rPr>
          <w:color w:val="000000"/>
          <w:kern w:val="16"/>
        </w:rPr>
      </w:pPr>
      <w:r w:rsidRPr="00D05A77">
        <w:rPr>
          <w:color w:val="000000"/>
          <w:kern w:val="16"/>
        </w:rPr>
        <w:t>6.7.2. В банковской гарантии в обязательном порядке должны быть указаны:</w:t>
      </w:r>
    </w:p>
    <w:p w:rsidR="00D05A77" w:rsidRPr="00D05A77" w:rsidRDefault="00D05A77" w:rsidP="00740EE4">
      <w:pPr>
        <w:pStyle w:val="ae"/>
        <w:tabs>
          <w:tab w:val="left" w:pos="709"/>
        </w:tabs>
        <w:spacing w:after="0"/>
        <w:ind w:firstLine="709"/>
        <w:rPr>
          <w:color w:val="000000"/>
          <w:kern w:val="16"/>
        </w:rPr>
      </w:pPr>
      <w:r w:rsidRPr="00D05A77">
        <w:rPr>
          <w:color w:val="000000"/>
          <w:kern w:val="16"/>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D05A77" w:rsidRPr="00D05A77" w:rsidRDefault="00D05A77" w:rsidP="00740EE4">
      <w:pPr>
        <w:pStyle w:val="ae"/>
        <w:tabs>
          <w:tab w:val="left" w:pos="709"/>
        </w:tabs>
        <w:spacing w:after="0"/>
        <w:ind w:firstLine="709"/>
        <w:rPr>
          <w:color w:val="000000"/>
          <w:kern w:val="16"/>
        </w:rPr>
      </w:pPr>
      <w:r w:rsidRPr="00D05A77">
        <w:rPr>
          <w:color w:val="000000"/>
          <w:kern w:val="16"/>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D05A77" w:rsidRPr="00D05A77" w:rsidRDefault="00D05A77" w:rsidP="00740EE4">
      <w:pPr>
        <w:pStyle w:val="ae"/>
        <w:tabs>
          <w:tab w:val="left" w:pos="709"/>
        </w:tabs>
        <w:spacing w:after="0"/>
        <w:ind w:firstLine="709"/>
        <w:rPr>
          <w:color w:val="000000"/>
          <w:kern w:val="16"/>
        </w:rPr>
      </w:pPr>
      <w:r w:rsidRPr="00D05A77">
        <w:rPr>
          <w:color w:val="000000"/>
          <w:kern w:val="16"/>
        </w:rPr>
        <w:t>6.7.2.3. Перечень обязательств, которые обеспечивает банковская гарантия.</w:t>
      </w:r>
    </w:p>
    <w:p w:rsidR="00D05A77" w:rsidRPr="00D05A77" w:rsidRDefault="00D05A77" w:rsidP="00740EE4">
      <w:pPr>
        <w:pStyle w:val="ae"/>
        <w:tabs>
          <w:tab w:val="left" w:pos="709"/>
        </w:tabs>
        <w:spacing w:after="0"/>
        <w:ind w:firstLine="709"/>
        <w:rPr>
          <w:color w:val="000000"/>
          <w:kern w:val="16"/>
        </w:rPr>
      </w:pPr>
      <w:r w:rsidRPr="00D05A77">
        <w:rPr>
          <w:color w:val="000000"/>
          <w:kern w:val="16"/>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05A77" w:rsidRPr="00D05A77" w:rsidRDefault="00D05A77" w:rsidP="00740EE4">
      <w:pPr>
        <w:pStyle w:val="ae"/>
        <w:tabs>
          <w:tab w:val="left" w:pos="709"/>
        </w:tabs>
        <w:spacing w:after="0"/>
        <w:ind w:firstLine="709"/>
        <w:rPr>
          <w:color w:val="000000"/>
          <w:kern w:val="16"/>
        </w:rPr>
      </w:pPr>
      <w:r w:rsidRPr="00D05A77">
        <w:rPr>
          <w:color w:val="000000"/>
          <w:kern w:val="16"/>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D05A77">
        <w:rPr>
          <w:color w:val="000000"/>
          <w:kern w:val="16"/>
        </w:rPr>
        <w:t>с даты получения</w:t>
      </w:r>
      <w:proofErr w:type="gramEnd"/>
      <w:r w:rsidRPr="00D05A77">
        <w:rPr>
          <w:color w:val="000000"/>
          <w:kern w:val="16"/>
        </w:rPr>
        <w:t xml:space="preserve"> письменного требования).</w:t>
      </w:r>
    </w:p>
    <w:p w:rsidR="00D05A77" w:rsidRPr="00D05A77" w:rsidRDefault="00D05A77" w:rsidP="00740EE4">
      <w:pPr>
        <w:pStyle w:val="ae"/>
        <w:tabs>
          <w:tab w:val="left" w:pos="709"/>
        </w:tabs>
        <w:spacing w:after="0"/>
        <w:ind w:firstLine="709"/>
        <w:rPr>
          <w:color w:val="000000"/>
          <w:kern w:val="16"/>
        </w:rPr>
      </w:pPr>
      <w:r w:rsidRPr="00D05A77">
        <w:rPr>
          <w:color w:val="000000"/>
          <w:kern w:val="16"/>
        </w:rPr>
        <w:t>6.7.2.6. Адрес, по которому бенефициаром должно быть предоставлено письменное требование гаранту.</w:t>
      </w:r>
    </w:p>
    <w:p w:rsidR="00D05A77" w:rsidRPr="00D05A77" w:rsidRDefault="00D05A77" w:rsidP="00740EE4">
      <w:pPr>
        <w:pStyle w:val="ae"/>
        <w:tabs>
          <w:tab w:val="left" w:pos="709"/>
        </w:tabs>
        <w:spacing w:after="0"/>
        <w:ind w:firstLine="709"/>
        <w:rPr>
          <w:color w:val="000000"/>
          <w:kern w:val="16"/>
        </w:rPr>
      </w:pPr>
      <w:r w:rsidRPr="00D05A77">
        <w:rPr>
          <w:color w:val="000000"/>
          <w:kern w:val="16"/>
        </w:rPr>
        <w:t>6.7.2.7. Возможность передачи правопреемнику бенефициара по Договору принадлежащего бенефициару по банковской гарантии права требования к гаранту.</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color w:val="000000"/>
          <w:kern w:val="16"/>
          <w:sz w:val="24"/>
          <w:szCs w:val="24"/>
        </w:rPr>
        <w:t xml:space="preserve">6.7.2.8. </w:t>
      </w:r>
      <w:r w:rsidRPr="00D05A77">
        <w:rPr>
          <w:rFonts w:ascii="Times New Roman" w:hAnsi="Times New Roman" w:cs="Times New Roman"/>
          <w:sz w:val="24"/>
          <w:szCs w:val="24"/>
        </w:rPr>
        <w:t xml:space="preserve">Обязанность гаранта уплатить </w:t>
      </w:r>
      <w:r w:rsidRPr="00D05A77">
        <w:rPr>
          <w:rFonts w:ascii="Times New Roman" w:hAnsi="Times New Roman" w:cs="Times New Roman"/>
          <w:color w:val="000000"/>
          <w:kern w:val="16"/>
          <w:sz w:val="24"/>
          <w:szCs w:val="24"/>
        </w:rPr>
        <w:t>бенефициару</w:t>
      </w:r>
      <w:r w:rsidRPr="00D05A77">
        <w:rPr>
          <w:rFonts w:ascii="Times New Roman" w:hAnsi="Times New Roman" w:cs="Times New Roman"/>
          <w:sz w:val="24"/>
          <w:szCs w:val="24"/>
        </w:rPr>
        <w:t xml:space="preserve"> неустойку в размере 0,1 процента денежной суммы, подлежащей уплате, за каждый календарный день просрочки.</w:t>
      </w:r>
    </w:p>
    <w:p w:rsidR="004370C0" w:rsidRDefault="004370C0" w:rsidP="00740EE4">
      <w:pPr>
        <w:autoSpaceDE w:val="0"/>
        <w:autoSpaceDN w:val="0"/>
        <w:adjustRightInd w:val="0"/>
        <w:spacing w:after="0"/>
        <w:ind w:firstLine="709"/>
        <w:jc w:val="both"/>
        <w:rPr>
          <w:rFonts w:ascii="Times New Roman" w:hAnsi="Times New Roman" w:cs="Times New Roman"/>
          <w:color w:val="000000"/>
          <w:kern w:val="16"/>
          <w:sz w:val="24"/>
          <w:szCs w:val="24"/>
        </w:rPr>
      </w:pPr>
    </w:p>
    <w:p w:rsidR="004370C0" w:rsidRDefault="004370C0" w:rsidP="00740EE4">
      <w:pPr>
        <w:autoSpaceDE w:val="0"/>
        <w:autoSpaceDN w:val="0"/>
        <w:adjustRightInd w:val="0"/>
        <w:spacing w:after="0"/>
        <w:ind w:firstLine="709"/>
        <w:jc w:val="both"/>
        <w:rPr>
          <w:rFonts w:ascii="Times New Roman" w:hAnsi="Times New Roman" w:cs="Times New Roman"/>
          <w:color w:val="000000"/>
          <w:kern w:val="16"/>
          <w:sz w:val="24"/>
          <w:szCs w:val="24"/>
        </w:rPr>
      </w:pPr>
    </w:p>
    <w:p w:rsidR="004370C0" w:rsidRDefault="004370C0" w:rsidP="00740EE4">
      <w:pPr>
        <w:autoSpaceDE w:val="0"/>
        <w:autoSpaceDN w:val="0"/>
        <w:adjustRightInd w:val="0"/>
        <w:spacing w:after="0"/>
        <w:ind w:firstLine="709"/>
        <w:jc w:val="both"/>
        <w:rPr>
          <w:rFonts w:ascii="Times New Roman" w:hAnsi="Times New Roman" w:cs="Times New Roman"/>
          <w:color w:val="000000"/>
          <w:kern w:val="16"/>
          <w:sz w:val="24"/>
          <w:szCs w:val="24"/>
        </w:rPr>
      </w:pPr>
    </w:p>
    <w:p w:rsidR="004370C0" w:rsidRPr="004370C0" w:rsidRDefault="004370C0" w:rsidP="004370C0">
      <w:pPr>
        <w:rPr>
          <w:rFonts w:ascii="Times New Roman" w:hAnsi="Times New Roman" w:cs="Times New Roman"/>
          <w:sz w:val="24"/>
          <w:szCs w:val="24"/>
        </w:rPr>
      </w:pPr>
      <w:r w:rsidRPr="00D05A77">
        <w:rPr>
          <w:rFonts w:ascii="Times New Roman" w:hAnsi="Times New Roman" w:cs="Times New Roman"/>
          <w:sz w:val="24"/>
          <w:szCs w:val="24"/>
        </w:rPr>
        <w:t>Директор школы                                                                                 Е.Б. Комисаренко</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color w:val="000000"/>
          <w:kern w:val="16"/>
          <w:sz w:val="24"/>
          <w:szCs w:val="24"/>
        </w:rPr>
        <w:lastRenderedPageBreak/>
        <w:t xml:space="preserve">6.7.2.9. </w:t>
      </w:r>
      <w:r w:rsidRPr="00D05A77">
        <w:rPr>
          <w:rFonts w:ascii="Times New Roman" w:hAnsi="Times New Roman" w:cs="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D05A77">
        <w:rPr>
          <w:rFonts w:ascii="Times New Roman" w:hAnsi="Times New Roman" w:cs="Times New Roman"/>
          <w:color w:val="000000"/>
          <w:kern w:val="16"/>
          <w:sz w:val="24"/>
          <w:szCs w:val="24"/>
        </w:rPr>
        <w:t>бенефициару</w:t>
      </w:r>
      <w:r w:rsidRPr="00D05A77">
        <w:rPr>
          <w:rFonts w:ascii="Times New Roman" w:hAnsi="Times New Roman" w:cs="Times New Roman"/>
          <w:sz w:val="24"/>
          <w:szCs w:val="24"/>
        </w:rPr>
        <w:t>.</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6.7.2.10.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D05A77">
        <w:rPr>
          <w:rFonts w:ascii="Times New Roman" w:hAnsi="Times New Roman" w:cs="Times New Roman"/>
          <w:color w:val="000000"/>
          <w:kern w:val="16"/>
          <w:sz w:val="24"/>
          <w:szCs w:val="24"/>
        </w:rPr>
        <w:t xml:space="preserve">Договора </w:t>
      </w:r>
      <w:r w:rsidRPr="00D05A77">
        <w:rPr>
          <w:rFonts w:ascii="Times New Roman" w:hAnsi="Times New Roman" w:cs="Times New Roman"/>
          <w:sz w:val="24"/>
          <w:szCs w:val="24"/>
        </w:rPr>
        <w:t xml:space="preserve"> при его заключении.</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6.8.Требования к обеспечению исполнения контракта, предоставляемому в виде денежных средств:</w:t>
      </w:r>
    </w:p>
    <w:p w:rsidR="00D05A77" w:rsidRPr="00D05A77" w:rsidRDefault="00D05A77" w:rsidP="00740EE4">
      <w:pPr>
        <w:pStyle w:val="3"/>
        <w:keepNext w:val="0"/>
        <w:numPr>
          <w:ilvl w:val="0"/>
          <w:numId w:val="0"/>
        </w:numPr>
        <w:spacing w:before="0" w:after="120"/>
        <w:rPr>
          <w:rFonts w:ascii="Times New Roman" w:hAnsi="Times New Roman" w:cs="Times New Roman"/>
          <w:b w:val="0"/>
        </w:rPr>
      </w:pPr>
      <w:r w:rsidRPr="00D05A77">
        <w:rPr>
          <w:rFonts w:ascii="Times New Roman" w:hAnsi="Times New Roman" w:cs="Times New Roman"/>
          <w:b w:val="0"/>
        </w:rPr>
        <w:t xml:space="preserve">денежные средства, вносимые в обеспечение исполнения контракта, должны быть перечислены по следующим реквизитам: </w:t>
      </w:r>
      <w:r w:rsidRPr="00D05A77">
        <w:rPr>
          <w:rFonts w:ascii="Times New Roman" w:hAnsi="Times New Roman" w:cs="Times New Roman"/>
          <w:b w:val="0"/>
          <w:bCs w:val="0"/>
        </w:rPr>
        <w:t xml:space="preserve">Муниципальное бюджетное образовательное учреждение «Средняя общеобразовательная школа № 6», </w:t>
      </w:r>
      <w:r w:rsidRPr="00D05A77">
        <w:rPr>
          <w:rFonts w:ascii="Times New Roman" w:hAnsi="Times New Roman" w:cs="Times New Roman"/>
          <w:b w:val="0"/>
        </w:rPr>
        <w:t xml:space="preserve">ИНН/КПП 8622009268/862201001, Департамент финансов (МБОУ «Средняя общеобразовательная школа № 6», л/с 300.14.106.0), ОАО Ханты-Мансийский банк г. Ханты-Мансийск, </w:t>
      </w:r>
      <w:proofErr w:type="spellStart"/>
      <w:proofErr w:type="gramStart"/>
      <w:r w:rsidRPr="00D05A77">
        <w:rPr>
          <w:rFonts w:ascii="Times New Roman" w:hAnsi="Times New Roman" w:cs="Times New Roman"/>
          <w:b w:val="0"/>
        </w:rPr>
        <w:t>р</w:t>
      </w:r>
      <w:proofErr w:type="spellEnd"/>
      <w:proofErr w:type="gramEnd"/>
      <w:r w:rsidRPr="00D05A77">
        <w:rPr>
          <w:rFonts w:ascii="Times New Roman" w:hAnsi="Times New Roman" w:cs="Times New Roman"/>
          <w:b w:val="0"/>
        </w:rPr>
        <w:t xml:space="preserve">/с 40701810800063000007, к/с 30101810100000000740, БИК 047162740, </w:t>
      </w:r>
    </w:p>
    <w:p w:rsidR="00D05A77" w:rsidRPr="00D05A77" w:rsidRDefault="00D05A77" w:rsidP="00740EE4">
      <w:pPr>
        <w:pStyle w:val="3"/>
        <w:keepNext w:val="0"/>
        <w:numPr>
          <w:ilvl w:val="0"/>
          <w:numId w:val="0"/>
        </w:numPr>
        <w:spacing w:before="0" w:after="120"/>
        <w:rPr>
          <w:rFonts w:ascii="Times New Roman" w:hAnsi="Times New Roman" w:cs="Times New Roman"/>
          <w:b w:val="0"/>
        </w:rPr>
      </w:pPr>
      <w:r w:rsidRPr="00D05A77">
        <w:rPr>
          <w:rFonts w:ascii="Times New Roman" w:hAnsi="Times New Roman" w:cs="Times New Roman"/>
          <w:b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05A77" w:rsidRPr="00D05A77" w:rsidRDefault="00D05A77" w:rsidP="002E01A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денежные средства, вносимые в обеспечение исполнения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должны быть зачислены по реквизитам счета заказчика до заключения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в противном случае обеспечение исполнения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в виде денежных сре</w:t>
      </w:r>
      <w:proofErr w:type="gramStart"/>
      <w:r w:rsidRPr="00D05A77">
        <w:rPr>
          <w:rFonts w:ascii="Times New Roman" w:hAnsi="Times New Roman" w:cs="Times New Roman"/>
          <w:sz w:val="24"/>
          <w:szCs w:val="24"/>
        </w:rPr>
        <w:t>д</w:t>
      </w:r>
      <w:r w:rsidR="002E01A4">
        <w:rPr>
          <w:rFonts w:ascii="Times New Roman" w:hAnsi="Times New Roman" w:cs="Times New Roman"/>
          <w:sz w:val="24"/>
          <w:szCs w:val="24"/>
        </w:rPr>
        <w:t>ств сч</w:t>
      </w:r>
      <w:proofErr w:type="gramEnd"/>
      <w:r w:rsidR="002E01A4">
        <w:rPr>
          <w:rFonts w:ascii="Times New Roman" w:hAnsi="Times New Roman" w:cs="Times New Roman"/>
          <w:sz w:val="24"/>
          <w:szCs w:val="24"/>
        </w:rPr>
        <w:t xml:space="preserve">итается </w:t>
      </w:r>
      <w:proofErr w:type="spellStart"/>
      <w:r w:rsidR="002E01A4">
        <w:rPr>
          <w:rFonts w:ascii="Times New Roman" w:hAnsi="Times New Roman" w:cs="Times New Roman"/>
          <w:sz w:val="24"/>
          <w:szCs w:val="24"/>
        </w:rPr>
        <w:t>непредоставленным</w:t>
      </w:r>
      <w:proofErr w:type="spellEnd"/>
      <w:r w:rsidR="002E01A4">
        <w:rPr>
          <w:rFonts w:ascii="Times New Roman" w:hAnsi="Times New Roman" w:cs="Times New Roman"/>
          <w:sz w:val="24"/>
          <w:szCs w:val="24"/>
        </w:rPr>
        <w:t>.</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6.8.1. В случае, если по каким либо причинам обеспечение исполнения обязательств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D05A77">
        <w:rPr>
          <w:rFonts w:ascii="Times New Roman" w:hAnsi="Times New Roman" w:cs="Times New Roman"/>
          <w:sz w:val="24"/>
          <w:szCs w:val="24"/>
        </w:rPr>
        <w:t>обязательств</w:t>
      </w:r>
      <w:proofErr w:type="gramEnd"/>
      <w:r w:rsidRPr="00D05A77">
        <w:rPr>
          <w:rFonts w:ascii="Times New Roman" w:hAnsi="Times New Roman" w:cs="Times New Roman"/>
          <w:sz w:val="24"/>
          <w:szCs w:val="24"/>
        </w:rPr>
        <w:t xml:space="preserve">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уменьшенное на размер выполненных обязательств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при </w:t>
      </w:r>
      <w:proofErr w:type="gramStart"/>
      <w:r w:rsidRPr="00D05A77">
        <w:rPr>
          <w:rFonts w:ascii="Times New Roman" w:hAnsi="Times New Roman" w:cs="Times New Roman"/>
          <w:sz w:val="24"/>
          <w:szCs w:val="24"/>
        </w:rPr>
        <w:t>этом</w:t>
      </w:r>
      <w:proofErr w:type="gramEnd"/>
      <w:r w:rsidRPr="00D05A77">
        <w:rPr>
          <w:rFonts w:ascii="Times New Roman" w:hAnsi="Times New Roman" w:cs="Times New Roman"/>
          <w:sz w:val="24"/>
          <w:szCs w:val="24"/>
        </w:rPr>
        <w:t xml:space="preserve"> может быть изменен способ обеспечения исполнения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6.8.2. Факт неисполнения залогодателем обязательств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Участие представителя залогодателя при составлении актов не является обязательным.</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в полном объеме.</w:t>
      </w:r>
    </w:p>
    <w:p w:rsidR="004370C0" w:rsidRDefault="004370C0" w:rsidP="00740EE4">
      <w:pPr>
        <w:autoSpaceDE w:val="0"/>
        <w:autoSpaceDN w:val="0"/>
        <w:adjustRightInd w:val="0"/>
        <w:spacing w:after="0"/>
        <w:ind w:firstLine="709"/>
        <w:jc w:val="both"/>
        <w:rPr>
          <w:rFonts w:ascii="Times New Roman" w:hAnsi="Times New Roman" w:cs="Times New Roman"/>
          <w:sz w:val="24"/>
          <w:szCs w:val="24"/>
        </w:rPr>
      </w:pPr>
    </w:p>
    <w:p w:rsidR="004370C0" w:rsidRPr="00D05A77" w:rsidRDefault="004370C0" w:rsidP="004370C0">
      <w:pPr>
        <w:rPr>
          <w:rFonts w:ascii="Times New Roman" w:hAnsi="Times New Roman" w:cs="Times New Roman"/>
          <w:sz w:val="24"/>
          <w:szCs w:val="24"/>
        </w:rPr>
      </w:pPr>
      <w:r w:rsidRPr="00D05A77">
        <w:rPr>
          <w:rFonts w:ascii="Times New Roman" w:hAnsi="Times New Roman" w:cs="Times New Roman"/>
          <w:sz w:val="24"/>
          <w:szCs w:val="24"/>
        </w:rPr>
        <w:t>Директор школы                                                                                 Е.Б. Комисаренко</w:t>
      </w:r>
    </w:p>
    <w:p w:rsidR="004370C0" w:rsidRDefault="004370C0" w:rsidP="00740EE4">
      <w:pPr>
        <w:autoSpaceDE w:val="0"/>
        <w:autoSpaceDN w:val="0"/>
        <w:adjustRightInd w:val="0"/>
        <w:spacing w:after="0"/>
        <w:ind w:firstLine="709"/>
        <w:jc w:val="both"/>
        <w:rPr>
          <w:rFonts w:ascii="Times New Roman" w:hAnsi="Times New Roman" w:cs="Times New Roman"/>
          <w:sz w:val="24"/>
          <w:szCs w:val="24"/>
        </w:rPr>
      </w:pP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lastRenderedPageBreak/>
        <w:t>6.8.4.Заложеннные денежные средства, на которые обращено взыскание залогодержателя, залогодателю не возвращаются.</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6.8.5. Денежные средства обеспечения исполнения обязательств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 своих обязательств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05A77" w:rsidRPr="00D05A77" w:rsidRDefault="00D05A77" w:rsidP="004370C0">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6.8.7. Последующий залог денежных средств не допускается.</w:t>
      </w:r>
    </w:p>
    <w:p w:rsidR="004370C0" w:rsidRDefault="004370C0" w:rsidP="002E01A4">
      <w:pPr>
        <w:jc w:val="center"/>
        <w:rPr>
          <w:rFonts w:ascii="Times New Roman" w:hAnsi="Times New Roman" w:cs="Times New Roman"/>
          <w:sz w:val="24"/>
          <w:szCs w:val="24"/>
        </w:rPr>
      </w:pPr>
    </w:p>
    <w:p w:rsidR="00D05A77" w:rsidRPr="00D05A77" w:rsidRDefault="00D05A77" w:rsidP="002E01A4">
      <w:pPr>
        <w:jc w:val="center"/>
        <w:rPr>
          <w:rFonts w:ascii="Times New Roman" w:hAnsi="Times New Roman" w:cs="Times New Roman"/>
          <w:sz w:val="24"/>
          <w:szCs w:val="24"/>
        </w:rPr>
      </w:pPr>
      <w:r w:rsidRPr="00D05A77">
        <w:rPr>
          <w:rFonts w:ascii="Times New Roman" w:hAnsi="Times New Roman" w:cs="Times New Roman"/>
          <w:sz w:val="24"/>
          <w:szCs w:val="24"/>
        </w:rPr>
        <w:t>7. Ответственность сторон</w:t>
      </w:r>
    </w:p>
    <w:p w:rsidR="00D05A77" w:rsidRPr="00D05A77" w:rsidRDefault="00D05A77" w:rsidP="00740EE4">
      <w:pPr>
        <w:spacing w:after="0"/>
        <w:ind w:firstLine="709"/>
        <w:jc w:val="both"/>
        <w:rPr>
          <w:rFonts w:ascii="Times New Roman" w:hAnsi="Times New Roman" w:cs="Times New Roman"/>
          <w:sz w:val="24"/>
          <w:szCs w:val="24"/>
        </w:rPr>
      </w:pPr>
      <w:r w:rsidRPr="00D05A77">
        <w:rPr>
          <w:rFonts w:ascii="Times New Roman" w:hAnsi="Times New Roman" w:cs="Times New Roman"/>
          <w:kern w:val="16"/>
          <w:sz w:val="24"/>
          <w:szCs w:val="24"/>
        </w:rPr>
        <w:t xml:space="preserve">7.1. </w:t>
      </w:r>
      <w:r w:rsidRPr="00D05A77">
        <w:rPr>
          <w:rFonts w:ascii="Times New Roman" w:hAnsi="Times New Roman" w:cs="Times New Roman"/>
          <w:sz w:val="24"/>
          <w:szCs w:val="24"/>
        </w:rPr>
        <w:t xml:space="preserve">Стороны несут ответственность за неисполнение и ненадлежащее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в том числе за неполное и несвоевременное исполнение своих обязательств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w:t>
      </w:r>
    </w:p>
    <w:p w:rsidR="00D05A77" w:rsidRPr="00D05A77" w:rsidRDefault="00D05A77" w:rsidP="00740EE4">
      <w:pPr>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7.2. В случае просрочки исполнения Исполнителем обязательств (в том числе гарантийного обязательства), предусмотренных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а также в иных случаях неисполнения или ненадлежащего исполнения Исполнителем обязательств, предусмотренных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Заказчик направляет Исполнителю требование об уплате неустоек (штрафов, пеней).</w:t>
      </w:r>
    </w:p>
    <w:p w:rsidR="00D05A77" w:rsidRPr="002E01A4" w:rsidRDefault="00D05A77" w:rsidP="002E01A4">
      <w:pPr>
        <w:spacing w:after="0"/>
        <w:ind w:firstLine="709"/>
        <w:jc w:val="both"/>
        <w:rPr>
          <w:rFonts w:ascii="Times New Roman" w:hAnsi="Times New Roman" w:cs="Times New Roman"/>
          <w:i/>
          <w:sz w:val="24"/>
          <w:szCs w:val="24"/>
        </w:rPr>
      </w:pPr>
      <w:r w:rsidRPr="00D05A77">
        <w:rPr>
          <w:rFonts w:ascii="Times New Roman" w:hAnsi="Times New Roman" w:cs="Times New Roman"/>
          <w:sz w:val="24"/>
          <w:szCs w:val="24"/>
        </w:rPr>
        <w:t xml:space="preserve">7.3. </w:t>
      </w:r>
      <w:proofErr w:type="gramStart"/>
      <w:r w:rsidRPr="00D05A77">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начиная со дня, следующего после дня истечения установленного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срока исполнения обязательства, и устанавливается в размере одной трехсотой действующей на дату уплаты пени </w:t>
      </w:r>
      <w:hyperlink r:id="rId10" w:history="1">
        <w:r w:rsidRPr="00D05A77">
          <w:rPr>
            <w:rFonts w:ascii="Times New Roman" w:hAnsi="Times New Roman" w:cs="Times New Roman"/>
            <w:sz w:val="24"/>
            <w:szCs w:val="24"/>
          </w:rPr>
          <w:t>ставки рефинансирования</w:t>
        </w:r>
      </w:hyperlink>
      <w:r w:rsidRPr="00D05A77">
        <w:rPr>
          <w:rFonts w:ascii="Times New Roman" w:hAnsi="Times New Roman" w:cs="Times New Roman"/>
          <w:sz w:val="24"/>
          <w:szCs w:val="24"/>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r w:rsidR="002E01A4">
        <w:rPr>
          <w:rFonts w:ascii="Times New Roman" w:hAnsi="Times New Roman" w:cs="Times New Roman"/>
          <w:i/>
          <w:sz w:val="24"/>
          <w:szCs w:val="24"/>
        </w:rPr>
        <w:t>.</w:t>
      </w:r>
      <w:proofErr w:type="gramEnd"/>
    </w:p>
    <w:p w:rsidR="00D05A77" w:rsidRPr="00D05A77" w:rsidRDefault="00D05A77" w:rsidP="00740EE4">
      <w:pPr>
        <w:autoSpaceDE w:val="0"/>
        <w:autoSpaceDN w:val="0"/>
        <w:adjustRightInd w:val="0"/>
        <w:spacing w:after="0"/>
        <w:ind w:firstLine="708"/>
        <w:jc w:val="both"/>
        <w:rPr>
          <w:rFonts w:ascii="Times New Roman" w:hAnsi="Times New Roman" w:cs="Times New Roman"/>
          <w:sz w:val="24"/>
          <w:szCs w:val="24"/>
        </w:rPr>
      </w:pPr>
      <w:r w:rsidRPr="00D05A77">
        <w:rPr>
          <w:rFonts w:ascii="Times New Roman" w:hAnsi="Times New Roman" w:cs="Times New Roman"/>
          <w:sz w:val="24"/>
          <w:szCs w:val="24"/>
        </w:rPr>
        <w:t xml:space="preserve">7.4. Штрафы начисляются за неисполнение или ненадлежащее исполнение Исполнителем обязательств, предусмотренных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i/>
          <w:sz w:val="24"/>
          <w:szCs w:val="24"/>
        </w:rPr>
        <w:t>.</w:t>
      </w:r>
      <w:r w:rsidRPr="00D05A77">
        <w:rPr>
          <w:rFonts w:ascii="Times New Roman" w:hAnsi="Times New Roman" w:cs="Times New Roman"/>
          <w:sz w:val="24"/>
          <w:szCs w:val="24"/>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Размер штрафа устанавливается __________________ рублей.</w:t>
      </w:r>
    </w:p>
    <w:p w:rsidR="00D05A77" w:rsidRPr="00D05A77" w:rsidRDefault="00D05A77" w:rsidP="00740EE4">
      <w:pPr>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7.5. Неустойка (штраф, пени) носит штрафной характер. При невыполнении обязательств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кроме уплаты неустойки (штрафа, пени), Исполнитель возмещает в полном объеме понесенные Заказчиком убытки.</w:t>
      </w:r>
    </w:p>
    <w:p w:rsidR="00D05A77" w:rsidRPr="00D05A77" w:rsidRDefault="00D05A77" w:rsidP="00740EE4">
      <w:pPr>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4370C0" w:rsidRDefault="00D05A77" w:rsidP="00740EE4">
      <w:pPr>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7.7. В случае начисления Заказчиком Исполнителю неустойки (штрафа, пени) и (или) убытков, Заказчик направляет Исполнителю требование </w:t>
      </w:r>
      <w:proofErr w:type="gramStart"/>
      <w:r w:rsidRPr="00D05A77">
        <w:rPr>
          <w:rFonts w:ascii="Times New Roman" w:hAnsi="Times New Roman" w:cs="Times New Roman"/>
          <w:sz w:val="24"/>
          <w:szCs w:val="24"/>
        </w:rPr>
        <w:t>оплатить неустойку (штраф</w:t>
      </w:r>
      <w:proofErr w:type="gramEnd"/>
      <w:r w:rsidRPr="00D05A77">
        <w:rPr>
          <w:rFonts w:ascii="Times New Roman" w:hAnsi="Times New Roman" w:cs="Times New Roman"/>
          <w:sz w:val="24"/>
          <w:szCs w:val="24"/>
        </w:rPr>
        <w:t xml:space="preserve">, пени) и (или) понесенные Заказчиком убытки, с указанием порядка и сроков соответствующей оплаты, но не более 5 дней со дня направления требования. </w:t>
      </w:r>
    </w:p>
    <w:p w:rsidR="004370C0" w:rsidRDefault="004370C0" w:rsidP="00740EE4">
      <w:pPr>
        <w:spacing w:after="0"/>
        <w:ind w:firstLine="709"/>
        <w:jc w:val="both"/>
        <w:rPr>
          <w:rFonts w:ascii="Times New Roman" w:hAnsi="Times New Roman" w:cs="Times New Roman"/>
          <w:sz w:val="24"/>
          <w:szCs w:val="24"/>
        </w:rPr>
      </w:pPr>
    </w:p>
    <w:p w:rsidR="004370C0" w:rsidRPr="00D05A77" w:rsidRDefault="004370C0" w:rsidP="004370C0">
      <w:pPr>
        <w:rPr>
          <w:rFonts w:ascii="Times New Roman" w:hAnsi="Times New Roman" w:cs="Times New Roman"/>
          <w:sz w:val="24"/>
          <w:szCs w:val="24"/>
        </w:rPr>
      </w:pPr>
      <w:r w:rsidRPr="00D05A77">
        <w:rPr>
          <w:rFonts w:ascii="Times New Roman" w:hAnsi="Times New Roman" w:cs="Times New Roman"/>
          <w:sz w:val="24"/>
          <w:szCs w:val="24"/>
        </w:rPr>
        <w:t>Директор школы                                                                                 Е.Б. Комисаренко</w:t>
      </w:r>
    </w:p>
    <w:p w:rsidR="004370C0" w:rsidRDefault="004370C0" w:rsidP="00740EE4">
      <w:pPr>
        <w:spacing w:after="0"/>
        <w:ind w:firstLine="709"/>
        <w:jc w:val="both"/>
        <w:rPr>
          <w:rFonts w:ascii="Times New Roman" w:hAnsi="Times New Roman" w:cs="Times New Roman"/>
          <w:sz w:val="24"/>
          <w:szCs w:val="24"/>
        </w:rPr>
      </w:pPr>
    </w:p>
    <w:p w:rsidR="00D05A77" w:rsidRPr="00D05A77" w:rsidRDefault="00D05A77" w:rsidP="00740EE4">
      <w:pPr>
        <w:spacing w:after="0"/>
        <w:ind w:firstLine="709"/>
        <w:jc w:val="both"/>
        <w:rPr>
          <w:rFonts w:ascii="Times New Roman" w:hAnsi="Times New Roman" w:cs="Times New Roman"/>
          <w:i/>
          <w:sz w:val="24"/>
          <w:szCs w:val="24"/>
        </w:rPr>
      </w:pPr>
      <w:r w:rsidRPr="00D05A77">
        <w:rPr>
          <w:rFonts w:ascii="Times New Roman" w:hAnsi="Times New Roman" w:cs="Times New Roman"/>
          <w:sz w:val="24"/>
          <w:szCs w:val="24"/>
        </w:rPr>
        <w:lastRenderedPageBreak/>
        <w:t>В случае</w:t>
      </w:r>
      <w:proofErr w:type="gramStart"/>
      <w:r w:rsidRPr="00D05A77">
        <w:rPr>
          <w:rFonts w:ascii="Times New Roman" w:hAnsi="Times New Roman" w:cs="Times New Roman"/>
          <w:sz w:val="24"/>
          <w:szCs w:val="24"/>
        </w:rPr>
        <w:t>,</w:t>
      </w:r>
      <w:proofErr w:type="gramEnd"/>
      <w:r w:rsidRPr="00D05A77">
        <w:rPr>
          <w:rFonts w:ascii="Times New Roman" w:hAnsi="Times New Roman" w:cs="Times New Roman"/>
          <w:sz w:val="24"/>
          <w:szCs w:val="24"/>
        </w:rP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на сумму начисленной неустойки (штрафа, пени) и (или) убытков в порядке, предусмотренном п. 2.5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w:t>
      </w:r>
    </w:p>
    <w:p w:rsidR="00D05A77" w:rsidRPr="00D05A77" w:rsidRDefault="00D05A77" w:rsidP="00740EE4">
      <w:pPr>
        <w:autoSpaceDE w:val="0"/>
        <w:autoSpaceDN w:val="0"/>
        <w:adjustRightInd w:val="0"/>
        <w:spacing w:after="0"/>
        <w:ind w:firstLine="709"/>
        <w:jc w:val="both"/>
        <w:outlineLvl w:val="0"/>
        <w:rPr>
          <w:rFonts w:ascii="Times New Roman" w:hAnsi="Times New Roman" w:cs="Times New Roman"/>
          <w:sz w:val="24"/>
          <w:szCs w:val="24"/>
        </w:rPr>
      </w:pPr>
      <w:r w:rsidRPr="00D05A77">
        <w:rPr>
          <w:rFonts w:ascii="Times New Roman" w:hAnsi="Times New Roman" w:cs="Times New Roman"/>
          <w:sz w:val="24"/>
          <w:szCs w:val="24"/>
        </w:rPr>
        <w:t xml:space="preserve">7.8. В случае просрочки исполнения Заказчиком обязательств, предусмотренных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а также в иных случаях неисполнения или ненадлежащего исполнения Заказчиком обязательств, предусмотренных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начиная со дня, следующего после дня истечения установленного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срока исполнения обязательства. </w:t>
      </w:r>
    </w:p>
    <w:p w:rsidR="00D05A77" w:rsidRPr="00D05A77" w:rsidRDefault="00D05A77" w:rsidP="00740EE4">
      <w:pPr>
        <w:autoSpaceDE w:val="0"/>
        <w:autoSpaceDN w:val="0"/>
        <w:adjustRightInd w:val="0"/>
        <w:spacing w:after="0"/>
        <w:ind w:firstLine="709"/>
        <w:jc w:val="both"/>
        <w:outlineLvl w:val="0"/>
        <w:rPr>
          <w:rFonts w:ascii="Times New Roman" w:hAnsi="Times New Roman" w:cs="Times New Roman"/>
          <w:sz w:val="24"/>
          <w:szCs w:val="24"/>
        </w:rPr>
      </w:pPr>
      <w:r w:rsidRPr="00D05A77">
        <w:rPr>
          <w:rFonts w:ascii="Times New Roman" w:hAnsi="Times New Roman" w:cs="Times New Roman"/>
          <w:sz w:val="24"/>
          <w:szCs w:val="24"/>
        </w:rPr>
        <w:t xml:space="preserve">7.9. Пеня устанавливается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7.10. Штрафы начисляются за неисполнение или ненадлежащее исполнение Заказчиком обязательств, предусмотренных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за исключением просрочки исполнения обязательств, предусмотренных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Размер штрафа составляет ___________________________ рублей. </w:t>
      </w:r>
    </w:p>
    <w:p w:rsidR="00D05A77" w:rsidRPr="00D05A77" w:rsidRDefault="00D05A77" w:rsidP="00740EE4">
      <w:pPr>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D05A77" w:rsidRPr="00D05A77" w:rsidRDefault="00D05A77" w:rsidP="00740EE4">
      <w:pPr>
        <w:jc w:val="both"/>
        <w:rPr>
          <w:rFonts w:ascii="Times New Roman" w:hAnsi="Times New Roman" w:cs="Times New Roman"/>
          <w:sz w:val="24"/>
          <w:szCs w:val="24"/>
        </w:rPr>
      </w:pPr>
      <w:r w:rsidRPr="00D05A77">
        <w:rPr>
          <w:rFonts w:ascii="Times New Roman" w:hAnsi="Times New Roman" w:cs="Times New Roman"/>
          <w:sz w:val="24"/>
          <w:szCs w:val="24"/>
        </w:rPr>
        <w:t>8. Форс-мажорные обстоятельства</w:t>
      </w:r>
    </w:p>
    <w:p w:rsidR="00D05A77" w:rsidRPr="00D05A77" w:rsidRDefault="00D05A77" w:rsidP="00740EE4">
      <w:pPr>
        <w:pStyle w:val="af0"/>
        <w:ind w:firstLine="709"/>
      </w:pPr>
      <w:r w:rsidRPr="00D05A77">
        <w:t xml:space="preserve">8.1. </w:t>
      </w:r>
      <w:proofErr w:type="gramStart"/>
      <w:r w:rsidRPr="00D05A77">
        <w:t xml:space="preserve">Стороны освобождаются от ответственности за частичное или полное невыполнение обязательств по </w:t>
      </w:r>
      <w:r w:rsidRPr="00D05A77">
        <w:rPr>
          <w:color w:val="000000"/>
          <w:kern w:val="16"/>
        </w:rPr>
        <w:t>Договору</w:t>
      </w:r>
      <w:r w:rsidRPr="00D05A77">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Pr="00D05A77">
        <w:rPr>
          <w:color w:val="000000"/>
          <w:kern w:val="16"/>
        </w:rPr>
        <w:t>Договора</w:t>
      </w:r>
      <w:r w:rsidRPr="00D05A77">
        <w:t xml:space="preserve">. </w:t>
      </w:r>
      <w:proofErr w:type="gramEnd"/>
    </w:p>
    <w:p w:rsidR="00D05A77" w:rsidRPr="00D05A77" w:rsidRDefault="00D05A77" w:rsidP="00740EE4">
      <w:pPr>
        <w:pStyle w:val="af0"/>
        <w:ind w:firstLine="709"/>
      </w:pPr>
      <w:r w:rsidRPr="00D05A77">
        <w:t xml:space="preserve">8.2. Сторона, для которой создалась невозможность выполнения обязательств по </w:t>
      </w:r>
      <w:r w:rsidRPr="00D05A77">
        <w:rPr>
          <w:color w:val="000000"/>
          <w:kern w:val="16"/>
        </w:rPr>
        <w:t>Договору</w:t>
      </w:r>
      <w:r w:rsidRPr="00D05A77">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05A77" w:rsidRPr="00D05A77" w:rsidRDefault="00D05A77" w:rsidP="004370C0">
      <w:pPr>
        <w:pStyle w:val="af0"/>
        <w:ind w:firstLine="709"/>
      </w:pPr>
      <w:r w:rsidRPr="00D05A77">
        <w:t xml:space="preserve">8.3. Обязанность доказать наличие обстоятельств непреодолимой силы лежит на Стороне </w:t>
      </w:r>
      <w:r w:rsidRPr="00D05A77">
        <w:rPr>
          <w:color w:val="000000"/>
          <w:kern w:val="16"/>
        </w:rPr>
        <w:t>Договора</w:t>
      </w:r>
      <w:r w:rsidRPr="00D05A77">
        <w:t xml:space="preserve">, не выполнившей свои обязательства по </w:t>
      </w:r>
      <w:r w:rsidRPr="00D05A77">
        <w:rPr>
          <w:color w:val="000000"/>
          <w:kern w:val="16"/>
        </w:rPr>
        <w:t>Договору</w:t>
      </w:r>
      <w:r w:rsidRPr="00D05A77">
        <w:t>.</w:t>
      </w:r>
    </w:p>
    <w:p w:rsidR="00D05A77" w:rsidRPr="00D05A77" w:rsidRDefault="00D05A77" w:rsidP="00740EE4">
      <w:pPr>
        <w:pStyle w:val="af0"/>
        <w:ind w:firstLine="709"/>
      </w:pPr>
      <w:r w:rsidRPr="00D05A77">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D05A77">
        <w:t>округа-Югры</w:t>
      </w:r>
      <w:proofErr w:type="spellEnd"/>
      <w:r w:rsidRPr="00D05A77">
        <w:t>, или иной торгово-промышленной палаты, где имели место обстоятельства непреодолимой силы.</w:t>
      </w:r>
    </w:p>
    <w:p w:rsidR="00D05A77" w:rsidRPr="00D05A77" w:rsidRDefault="00D05A77" w:rsidP="00740EE4">
      <w:pPr>
        <w:pStyle w:val="af0"/>
        <w:ind w:firstLine="709"/>
      </w:pPr>
      <w:r w:rsidRPr="00D05A77">
        <w:t xml:space="preserve">8.4. Если обстоятельства и их последствия будут длиться более 1 (одного) месяца, то стороны расторгают </w:t>
      </w:r>
      <w:r w:rsidRPr="00D05A77">
        <w:rPr>
          <w:color w:val="000000"/>
          <w:kern w:val="16"/>
        </w:rPr>
        <w:t>Договор</w:t>
      </w:r>
      <w:r w:rsidRPr="00D05A77">
        <w:t>. В этом случае ни одна из сторон не имеет права потребовать от другой стороны возмещения убытков.</w:t>
      </w:r>
    </w:p>
    <w:p w:rsidR="00D05A77" w:rsidRPr="00D05A77" w:rsidRDefault="00D05A77" w:rsidP="00740EE4">
      <w:pPr>
        <w:keepNext/>
        <w:jc w:val="both"/>
        <w:rPr>
          <w:rFonts w:ascii="Times New Roman" w:hAnsi="Times New Roman" w:cs="Times New Roman"/>
          <w:sz w:val="24"/>
          <w:szCs w:val="24"/>
        </w:rPr>
      </w:pPr>
      <w:r w:rsidRPr="00D05A77">
        <w:rPr>
          <w:rFonts w:ascii="Times New Roman" w:hAnsi="Times New Roman" w:cs="Times New Roman"/>
          <w:sz w:val="24"/>
          <w:szCs w:val="24"/>
        </w:rPr>
        <w:t>9. Порядок разрешения споров</w:t>
      </w:r>
    </w:p>
    <w:p w:rsidR="00D05A77" w:rsidRPr="00D05A77" w:rsidRDefault="00D05A77" w:rsidP="00740EE4">
      <w:pPr>
        <w:pStyle w:val="af0"/>
        <w:ind w:firstLine="709"/>
      </w:pPr>
      <w:r w:rsidRPr="00D05A77">
        <w:t xml:space="preserve">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Pr="00D05A77">
        <w:rPr>
          <w:color w:val="000000"/>
          <w:kern w:val="16"/>
        </w:rPr>
        <w:t>Договора</w:t>
      </w:r>
      <w:r w:rsidRPr="00D05A77">
        <w:t>.</w:t>
      </w:r>
    </w:p>
    <w:p w:rsidR="004370C0" w:rsidRDefault="004370C0" w:rsidP="00740EE4">
      <w:pPr>
        <w:pStyle w:val="af0"/>
        <w:ind w:firstLine="708"/>
      </w:pPr>
    </w:p>
    <w:p w:rsidR="004370C0" w:rsidRDefault="004370C0" w:rsidP="00740EE4">
      <w:pPr>
        <w:pStyle w:val="af0"/>
        <w:ind w:firstLine="708"/>
      </w:pPr>
    </w:p>
    <w:p w:rsidR="004370C0" w:rsidRDefault="004370C0" w:rsidP="00740EE4">
      <w:pPr>
        <w:pStyle w:val="af0"/>
        <w:ind w:firstLine="708"/>
      </w:pPr>
    </w:p>
    <w:p w:rsidR="004370C0" w:rsidRPr="004370C0" w:rsidRDefault="004370C0" w:rsidP="004370C0">
      <w:pPr>
        <w:jc w:val="both"/>
        <w:rPr>
          <w:rFonts w:ascii="Times New Roman" w:hAnsi="Times New Roman" w:cs="Times New Roman"/>
          <w:sz w:val="24"/>
          <w:szCs w:val="24"/>
        </w:rPr>
      </w:pPr>
      <w:r w:rsidRPr="00D05A77">
        <w:rPr>
          <w:rFonts w:ascii="Times New Roman" w:hAnsi="Times New Roman" w:cs="Times New Roman"/>
          <w:sz w:val="24"/>
          <w:szCs w:val="24"/>
        </w:rPr>
        <w:t>Директор</w:t>
      </w:r>
      <w:r w:rsidRPr="00D05A77">
        <w:rPr>
          <w:rFonts w:ascii="Times New Roman" w:hAnsi="Times New Roman" w:cs="Times New Roman"/>
          <w:sz w:val="24"/>
          <w:szCs w:val="24"/>
        </w:rPr>
        <w:tab/>
      </w:r>
      <w:r w:rsidRPr="00D05A77">
        <w:rPr>
          <w:rFonts w:ascii="Times New Roman" w:hAnsi="Times New Roman" w:cs="Times New Roman"/>
          <w:sz w:val="24"/>
          <w:szCs w:val="24"/>
        </w:rPr>
        <w:tab/>
      </w:r>
      <w:r w:rsidRPr="00D05A77">
        <w:rPr>
          <w:rFonts w:ascii="Times New Roman" w:hAnsi="Times New Roman" w:cs="Times New Roman"/>
          <w:sz w:val="24"/>
          <w:szCs w:val="24"/>
        </w:rPr>
        <w:tab/>
      </w:r>
      <w:r w:rsidRPr="00D05A77">
        <w:rPr>
          <w:rFonts w:ascii="Times New Roman" w:hAnsi="Times New Roman" w:cs="Times New Roman"/>
          <w:sz w:val="24"/>
          <w:szCs w:val="24"/>
        </w:rPr>
        <w:tab/>
      </w:r>
      <w:r w:rsidRPr="00D05A77">
        <w:rPr>
          <w:rFonts w:ascii="Times New Roman" w:hAnsi="Times New Roman" w:cs="Times New Roman"/>
          <w:sz w:val="24"/>
          <w:szCs w:val="24"/>
        </w:rPr>
        <w:tab/>
      </w:r>
      <w:r w:rsidRPr="00D05A77">
        <w:rPr>
          <w:rFonts w:ascii="Times New Roman" w:hAnsi="Times New Roman" w:cs="Times New Roman"/>
          <w:sz w:val="24"/>
          <w:szCs w:val="24"/>
        </w:rPr>
        <w:tab/>
        <w:t xml:space="preserve">                        </w:t>
      </w:r>
      <w:r w:rsidRPr="00D05A77">
        <w:rPr>
          <w:rFonts w:ascii="Times New Roman" w:hAnsi="Times New Roman" w:cs="Times New Roman"/>
          <w:sz w:val="24"/>
          <w:szCs w:val="24"/>
        </w:rPr>
        <w:tab/>
        <w:t>Е.Б. Комисаренко</w:t>
      </w:r>
    </w:p>
    <w:p w:rsidR="00D05A77" w:rsidRPr="00D05A77" w:rsidRDefault="00D05A77" w:rsidP="00740EE4">
      <w:pPr>
        <w:pStyle w:val="af0"/>
        <w:ind w:firstLine="708"/>
      </w:pPr>
      <w:r w:rsidRPr="00D05A77">
        <w:lastRenderedPageBreak/>
        <w:t xml:space="preserve">9.2. При не достижении взаимоприемлемого решения стороны вправе передать </w:t>
      </w:r>
    </w:p>
    <w:p w:rsidR="00D05A77" w:rsidRPr="00D05A77" w:rsidRDefault="00D05A77" w:rsidP="00740EE4">
      <w:pPr>
        <w:pStyle w:val="af0"/>
        <w:ind w:firstLine="709"/>
      </w:pPr>
      <w:r w:rsidRPr="00D05A77">
        <w:t xml:space="preserve"> спорный вопрос на разрешение в судебном порядке в Арбитражном суде Ханты-Мансийского автономного округа - Югры.</w:t>
      </w:r>
    </w:p>
    <w:p w:rsidR="00D05A77" w:rsidRPr="00D05A77" w:rsidRDefault="00D05A77" w:rsidP="00740EE4">
      <w:pPr>
        <w:pStyle w:val="af0"/>
        <w:ind w:firstLine="709"/>
      </w:pPr>
    </w:p>
    <w:p w:rsidR="00D05A77" w:rsidRPr="00D05A77" w:rsidRDefault="00D05A77" w:rsidP="004370C0">
      <w:pPr>
        <w:jc w:val="center"/>
        <w:rPr>
          <w:rFonts w:ascii="Times New Roman" w:hAnsi="Times New Roman" w:cs="Times New Roman"/>
          <w:sz w:val="24"/>
          <w:szCs w:val="24"/>
        </w:rPr>
      </w:pPr>
      <w:r w:rsidRPr="00D05A77">
        <w:rPr>
          <w:rFonts w:ascii="Times New Roman" w:hAnsi="Times New Roman" w:cs="Times New Roman"/>
          <w:sz w:val="24"/>
          <w:szCs w:val="24"/>
        </w:rPr>
        <w:t xml:space="preserve">10. Расторжение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w:t>
      </w:r>
    </w:p>
    <w:p w:rsidR="00D05A77" w:rsidRPr="00D05A77" w:rsidRDefault="00D05A77" w:rsidP="00740EE4">
      <w:pPr>
        <w:jc w:val="both"/>
        <w:rPr>
          <w:rFonts w:ascii="Times New Roman" w:hAnsi="Times New Roman" w:cs="Times New Roman"/>
          <w:sz w:val="24"/>
          <w:szCs w:val="24"/>
        </w:rPr>
      </w:pPr>
      <w:r w:rsidRPr="00D05A77">
        <w:rPr>
          <w:rFonts w:ascii="Times New Roman" w:hAnsi="Times New Roman" w:cs="Times New Roman"/>
          <w:sz w:val="24"/>
          <w:szCs w:val="24"/>
        </w:rPr>
        <w:t xml:space="preserve">10.1. Расторжение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допускается по соглашению Сторон, по решению суда, а также в случае одностороннего отказа Стороны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 в соответствии с гражданским законодательством.</w:t>
      </w:r>
    </w:p>
    <w:p w:rsidR="00D05A77" w:rsidRPr="00D05A77" w:rsidRDefault="00D05A77" w:rsidP="00740EE4">
      <w:pPr>
        <w:pStyle w:val="af0"/>
        <w:ind w:firstLine="709"/>
      </w:pPr>
      <w:r w:rsidRPr="00D05A77">
        <w:t xml:space="preserve">10.2. Расторжение </w:t>
      </w:r>
      <w:r w:rsidRPr="00D05A77">
        <w:rPr>
          <w:color w:val="000000"/>
          <w:kern w:val="16"/>
        </w:rPr>
        <w:t>Договор</w:t>
      </w:r>
      <w:r w:rsidRPr="00D05A77">
        <w:t xml:space="preserve">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w:t>
      </w:r>
      <w:r w:rsidRPr="00D05A77">
        <w:rPr>
          <w:color w:val="000000"/>
          <w:kern w:val="16"/>
        </w:rPr>
        <w:t>Договор</w:t>
      </w:r>
      <w:r w:rsidRPr="00D05A77">
        <w:t xml:space="preserve">у не возможно либо возникает нецелесообразность исполнения </w:t>
      </w:r>
      <w:r w:rsidRPr="00D05A77">
        <w:rPr>
          <w:color w:val="000000"/>
          <w:kern w:val="16"/>
        </w:rPr>
        <w:t>Договор</w:t>
      </w:r>
      <w:r w:rsidRPr="00D05A77">
        <w:t>а.</w:t>
      </w:r>
    </w:p>
    <w:p w:rsidR="00D05A77" w:rsidRPr="00D05A77" w:rsidRDefault="00D05A77" w:rsidP="00740EE4">
      <w:pPr>
        <w:pStyle w:val="af0"/>
        <w:ind w:firstLine="709"/>
      </w:pPr>
      <w:r w:rsidRPr="00D05A77">
        <w:t xml:space="preserve">10.3. В случае расторжения </w:t>
      </w:r>
      <w:r w:rsidRPr="00D05A77">
        <w:rPr>
          <w:color w:val="000000"/>
          <w:kern w:val="16"/>
        </w:rPr>
        <w:t>Договор</w:t>
      </w:r>
      <w:r w:rsidRPr="00D05A77">
        <w:t xml:space="preserve">а по соглашению Исполнитель возвращает Заказчику все денежные средства, перечисленные для исполнения обязательств по </w:t>
      </w:r>
      <w:r w:rsidRPr="00D05A77">
        <w:rPr>
          <w:color w:val="000000"/>
          <w:kern w:val="16"/>
        </w:rPr>
        <w:t>Договор</w:t>
      </w:r>
      <w:r w:rsidRPr="00D05A77">
        <w:t xml:space="preserve">а, а Заказчик оплачивает расходы (издержки) Исполнителя за фактически исполненные обязательства по </w:t>
      </w:r>
      <w:r w:rsidRPr="00D05A77">
        <w:rPr>
          <w:color w:val="000000"/>
          <w:kern w:val="16"/>
        </w:rPr>
        <w:t>Договор</w:t>
      </w:r>
      <w:r w:rsidRPr="00D05A77">
        <w:t>а.</w:t>
      </w:r>
    </w:p>
    <w:p w:rsidR="00D05A77" w:rsidRPr="00D05A77" w:rsidRDefault="00D05A77" w:rsidP="00740EE4">
      <w:pPr>
        <w:pStyle w:val="af0"/>
        <w:ind w:firstLine="709"/>
      </w:pPr>
      <w:r w:rsidRPr="00D05A77">
        <w:t xml:space="preserve">10.4. Требование о расторжении </w:t>
      </w:r>
      <w:r w:rsidRPr="00D05A77">
        <w:rPr>
          <w:color w:val="000000"/>
          <w:kern w:val="16"/>
        </w:rPr>
        <w:t>Договор</w:t>
      </w:r>
      <w:r w:rsidRPr="00D05A77">
        <w:t xml:space="preserve">а может быть заявлено Стороной в суд только после получения отказа другой Стороны на предложение расторгнуть </w:t>
      </w:r>
      <w:r w:rsidRPr="00D05A77">
        <w:rPr>
          <w:color w:val="000000"/>
          <w:kern w:val="16"/>
        </w:rPr>
        <w:t>Договор</w:t>
      </w:r>
      <w:r w:rsidRPr="00D05A77">
        <w:t xml:space="preserve">а либо неполучения ответа в течение 10 (десяти) рабочих дней </w:t>
      </w:r>
      <w:proofErr w:type="gramStart"/>
      <w:r w:rsidRPr="00D05A77">
        <w:t>с даты получения</w:t>
      </w:r>
      <w:proofErr w:type="gramEnd"/>
      <w:r w:rsidRPr="00D05A77">
        <w:t xml:space="preserve"> предложения о расторжении </w:t>
      </w:r>
      <w:r w:rsidRPr="00D05A77">
        <w:rPr>
          <w:color w:val="000000"/>
          <w:kern w:val="16"/>
        </w:rPr>
        <w:t>Договор</w:t>
      </w:r>
      <w:r w:rsidRPr="00D05A77">
        <w:t>а.</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10.5. Заказчик вправе принять решение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 До принятия такого решения Заказчик вправе провести экспертизу оказанных услуг с привлечением экспертов, экспертных организаций.</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 может быть принято Заказчиком только при условии, что по результатам экспертизы оказанных услуг в заключени</w:t>
      </w:r>
      <w:proofErr w:type="gramStart"/>
      <w:r w:rsidRPr="00D05A77">
        <w:rPr>
          <w:rFonts w:ascii="Times New Roman" w:hAnsi="Times New Roman" w:cs="Times New Roman"/>
          <w:sz w:val="24"/>
          <w:szCs w:val="24"/>
        </w:rPr>
        <w:t>и</w:t>
      </w:r>
      <w:proofErr w:type="gramEnd"/>
      <w:r w:rsidRPr="00D05A77">
        <w:rPr>
          <w:rFonts w:ascii="Times New Roman" w:hAnsi="Times New Roman" w:cs="Times New Roman"/>
          <w:sz w:val="24"/>
          <w:szCs w:val="24"/>
        </w:rPr>
        <w:t xml:space="preserve"> эксперта, экспертной организации будут подтверждены нарушения условий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w:t>
      </w:r>
    </w:p>
    <w:p w:rsidR="00D05A77" w:rsidRPr="00D05A77" w:rsidRDefault="00D05A77" w:rsidP="004370C0">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10.7. </w:t>
      </w:r>
      <w:proofErr w:type="gramStart"/>
      <w:r w:rsidRPr="00D05A77">
        <w:rPr>
          <w:rFonts w:ascii="Times New Roman" w:hAnsi="Times New Roman" w:cs="Times New Roman"/>
          <w:sz w:val="24"/>
          <w:szCs w:val="24"/>
        </w:rPr>
        <w:t xml:space="preserve">Решение Заказчика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D05A77">
        <w:rPr>
          <w:rFonts w:ascii="Times New Roman" w:hAnsi="Times New Roman" w:cs="Times New Roman"/>
          <w:sz w:val="24"/>
          <w:szCs w:val="24"/>
        </w:rPr>
        <w:t xml:space="preserve"> связи и доставки, </w:t>
      </w:r>
      <w:proofErr w:type="gramStart"/>
      <w:r w:rsidRPr="00D05A77">
        <w:rPr>
          <w:rFonts w:ascii="Times New Roman" w:hAnsi="Times New Roman" w:cs="Times New Roman"/>
          <w:sz w:val="24"/>
          <w:szCs w:val="24"/>
        </w:rPr>
        <w:t>обеспечивающих</w:t>
      </w:r>
      <w:proofErr w:type="gramEnd"/>
      <w:r w:rsidRPr="00D05A77">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w:t>
      </w:r>
    </w:p>
    <w:p w:rsidR="004370C0"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w:t>
      </w:r>
    </w:p>
    <w:p w:rsidR="004370C0" w:rsidRDefault="004370C0" w:rsidP="00740EE4">
      <w:pPr>
        <w:autoSpaceDE w:val="0"/>
        <w:autoSpaceDN w:val="0"/>
        <w:adjustRightInd w:val="0"/>
        <w:spacing w:after="0"/>
        <w:ind w:firstLine="709"/>
        <w:jc w:val="both"/>
        <w:rPr>
          <w:rFonts w:ascii="Times New Roman" w:hAnsi="Times New Roman" w:cs="Times New Roman"/>
          <w:sz w:val="24"/>
          <w:szCs w:val="24"/>
        </w:rPr>
      </w:pPr>
    </w:p>
    <w:p w:rsidR="004370C0" w:rsidRDefault="004370C0" w:rsidP="00740EE4">
      <w:pPr>
        <w:autoSpaceDE w:val="0"/>
        <w:autoSpaceDN w:val="0"/>
        <w:adjustRightInd w:val="0"/>
        <w:spacing w:after="0"/>
        <w:ind w:firstLine="709"/>
        <w:jc w:val="both"/>
        <w:rPr>
          <w:rFonts w:ascii="Times New Roman" w:hAnsi="Times New Roman" w:cs="Times New Roman"/>
          <w:sz w:val="24"/>
          <w:szCs w:val="24"/>
        </w:rPr>
      </w:pPr>
    </w:p>
    <w:p w:rsidR="004370C0" w:rsidRPr="00D05A77" w:rsidRDefault="004370C0" w:rsidP="004370C0">
      <w:pPr>
        <w:jc w:val="both"/>
        <w:rPr>
          <w:rFonts w:ascii="Times New Roman" w:hAnsi="Times New Roman" w:cs="Times New Roman"/>
          <w:sz w:val="24"/>
          <w:szCs w:val="24"/>
        </w:rPr>
      </w:pPr>
      <w:r w:rsidRPr="00D05A77">
        <w:rPr>
          <w:rFonts w:ascii="Times New Roman" w:hAnsi="Times New Roman" w:cs="Times New Roman"/>
          <w:sz w:val="24"/>
          <w:szCs w:val="24"/>
        </w:rPr>
        <w:t>Директор</w:t>
      </w:r>
      <w:r w:rsidRPr="00D05A77">
        <w:rPr>
          <w:rFonts w:ascii="Times New Roman" w:hAnsi="Times New Roman" w:cs="Times New Roman"/>
          <w:sz w:val="24"/>
          <w:szCs w:val="24"/>
        </w:rPr>
        <w:tab/>
      </w:r>
      <w:r w:rsidRPr="00D05A77">
        <w:rPr>
          <w:rFonts w:ascii="Times New Roman" w:hAnsi="Times New Roman" w:cs="Times New Roman"/>
          <w:sz w:val="24"/>
          <w:szCs w:val="24"/>
        </w:rPr>
        <w:tab/>
      </w:r>
      <w:r w:rsidRPr="00D05A77">
        <w:rPr>
          <w:rFonts w:ascii="Times New Roman" w:hAnsi="Times New Roman" w:cs="Times New Roman"/>
          <w:sz w:val="24"/>
          <w:szCs w:val="24"/>
        </w:rPr>
        <w:tab/>
      </w:r>
      <w:r w:rsidRPr="00D05A77">
        <w:rPr>
          <w:rFonts w:ascii="Times New Roman" w:hAnsi="Times New Roman" w:cs="Times New Roman"/>
          <w:sz w:val="24"/>
          <w:szCs w:val="24"/>
        </w:rPr>
        <w:tab/>
      </w:r>
      <w:r w:rsidRPr="00D05A77">
        <w:rPr>
          <w:rFonts w:ascii="Times New Roman" w:hAnsi="Times New Roman" w:cs="Times New Roman"/>
          <w:sz w:val="24"/>
          <w:szCs w:val="24"/>
        </w:rPr>
        <w:tab/>
      </w:r>
      <w:r w:rsidRPr="00D05A77">
        <w:rPr>
          <w:rFonts w:ascii="Times New Roman" w:hAnsi="Times New Roman" w:cs="Times New Roman"/>
          <w:sz w:val="24"/>
          <w:szCs w:val="24"/>
        </w:rPr>
        <w:tab/>
        <w:t xml:space="preserve">                        </w:t>
      </w:r>
      <w:r w:rsidRPr="00D05A77">
        <w:rPr>
          <w:rFonts w:ascii="Times New Roman" w:hAnsi="Times New Roman" w:cs="Times New Roman"/>
          <w:sz w:val="24"/>
          <w:szCs w:val="24"/>
        </w:rPr>
        <w:tab/>
        <w:t>Е.Б. Комисаренко</w:t>
      </w:r>
    </w:p>
    <w:p w:rsidR="004370C0" w:rsidRDefault="004370C0" w:rsidP="00740EE4">
      <w:pPr>
        <w:autoSpaceDE w:val="0"/>
        <w:autoSpaceDN w:val="0"/>
        <w:adjustRightInd w:val="0"/>
        <w:spacing w:after="0"/>
        <w:ind w:firstLine="709"/>
        <w:jc w:val="both"/>
        <w:rPr>
          <w:rFonts w:ascii="Times New Roman" w:hAnsi="Times New Roman" w:cs="Times New Roman"/>
          <w:sz w:val="24"/>
          <w:szCs w:val="24"/>
        </w:rPr>
      </w:pP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lastRenderedPageBreak/>
        <w:t xml:space="preserve">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 в единой информационной системе.</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10.8. Решение Заказчика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вступает в </w:t>
      </w:r>
      <w:proofErr w:type="gramStart"/>
      <w:r w:rsidRPr="00D05A77">
        <w:rPr>
          <w:rFonts w:ascii="Times New Roman" w:hAnsi="Times New Roman" w:cs="Times New Roman"/>
          <w:sz w:val="24"/>
          <w:szCs w:val="24"/>
        </w:rPr>
        <w:t>силу</w:t>
      </w:r>
      <w:proofErr w:type="gramEnd"/>
      <w:r w:rsidRPr="00D05A77">
        <w:rPr>
          <w:rFonts w:ascii="Times New Roman" w:hAnsi="Times New Roman" w:cs="Times New Roman"/>
          <w:sz w:val="24"/>
          <w:szCs w:val="24"/>
        </w:rPr>
        <w:t xml:space="preserve"> и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10.9. </w:t>
      </w:r>
      <w:proofErr w:type="gramStart"/>
      <w:r w:rsidRPr="00D05A77">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устранено нарушение условий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w:t>
      </w:r>
      <w:proofErr w:type="gramEnd"/>
      <w:r w:rsidRPr="00D05A77">
        <w:rPr>
          <w:rFonts w:ascii="Times New Roman" w:hAnsi="Times New Roman" w:cs="Times New Roman"/>
          <w:sz w:val="24"/>
          <w:szCs w:val="24"/>
        </w:rPr>
        <w:t xml:space="preserve"> Данное правило не применяется в случае повторного нарушения Исполнителем условий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а, которые в соответствии с гражданским законодательством являются основанием для одностороннего отказа </w:t>
      </w:r>
      <w:r w:rsidR="004370C0">
        <w:rPr>
          <w:rFonts w:ascii="Times New Roman" w:hAnsi="Times New Roman" w:cs="Times New Roman"/>
          <w:sz w:val="24"/>
          <w:szCs w:val="24"/>
        </w:rPr>
        <w:t>Заказчика от исполнения Договора</w:t>
      </w:r>
      <w:r w:rsidRPr="00D05A77">
        <w:rPr>
          <w:rFonts w:ascii="Times New Roman" w:hAnsi="Times New Roman" w:cs="Times New Roman"/>
          <w:sz w:val="24"/>
          <w:szCs w:val="24"/>
        </w:rPr>
        <w:t>.</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10.10. Заказчик принимает решение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если в ходе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10.11. Исполнитель вправе принять решение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w:t>
      </w:r>
      <w:r w:rsidR="004370C0">
        <w:rPr>
          <w:rFonts w:ascii="Times New Roman" w:hAnsi="Times New Roman" w:cs="Times New Roman"/>
          <w:sz w:val="24"/>
          <w:szCs w:val="24"/>
        </w:rPr>
        <w:t>казанному в разделе 13 Договора</w:t>
      </w:r>
      <w:r w:rsidRPr="00D05A77">
        <w:rPr>
          <w:rFonts w:ascii="Times New Roman" w:hAnsi="Times New Roman" w:cs="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D05A77">
        <w:rPr>
          <w:rFonts w:ascii="Times New Roman" w:hAnsi="Times New Roman" w:cs="Times New Roman"/>
          <w:sz w:val="24"/>
          <w:szCs w:val="24"/>
        </w:rPr>
        <w:t>о</w:t>
      </w:r>
      <w:proofErr w:type="gramEnd"/>
      <w:r w:rsidRPr="00D05A77">
        <w:rPr>
          <w:rFonts w:ascii="Times New Roman" w:hAnsi="Times New Roman" w:cs="Times New Roman"/>
          <w:sz w:val="24"/>
          <w:szCs w:val="24"/>
        </w:rPr>
        <w:t xml:space="preserve"> </w:t>
      </w:r>
      <w:proofErr w:type="gramStart"/>
      <w:r w:rsidRPr="00D05A77">
        <w:rPr>
          <w:rFonts w:ascii="Times New Roman" w:hAnsi="Times New Roman" w:cs="Times New Roman"/>
          <w:sz w:val="24"/>
          <w:szCs w:val="24"/>
        </w:rPr>
        <w:t>его</w:t>
      </w:r>
      <w:proofErr w:type="gramEnd"/>
      <w:r w:rsidRPr="00D05A77">
        <w:rPr>
          <w:rFonts w:ascii="Times New Roman" w:hAnsi="Times New Roman" w:cs="Times New Roman"/>
          <w:sz w:val="24"/>
          <w:szCs w:val="24"/>
        </w:rPr>
        <w:t xml:space="preserve"> </w:t>
      </w:r>
      <w:proofErr w:type="gramStart"/>
      <w:r w:rsidRPr="00D05A77">
        <w:rPr>
          <w:rFonts w:ascii="Times New Roman" w:hAnsi="Times New Roman" w:cs="Times New Roman"/>
          <w:sz w:val="24"/>
          <w:szCs w:val="24"/>
        </w:rPr>
        <w:t>вручении</w:t>
      </w:r>
      <w:proofErr w:type="gramEnd"/>
      <w:r w:rsidRPr="00D05A77">
        <w:rPr>
          <w:rFonts w:ascii="Times New Roman" w:hAnsi="Times New Roman" w:cs="Times New Roman"/>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10.12. Решение Исполнителя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вступает в </w:t>
      </w:r>
      <w:proofErr w:type="gramStart"/>
      <w:r w:rsidRPr="00D05A77">
        <w:rPr>
          <w:rFonts w:ascii="Times New Roman" w:hAnsi="Times New Roman" w:cs="Times New Roman"/>
          <w:sz w:val="24"/>
          <w:szCs w:val="24"/>
        </w:rPr>
        <w:t>силу</w:t>
      </w:r>
      <w:proofErr w:type="gramEnd"/>
      <w:r w:rsidRPr="00D05A77">
        <w:rPr>
          <w:rFonts w:ascii="Times New Roman" w:hAnsi="Times New Roman" w:cs="Times New Roman"/>
          <w:sz w:val="24"/>
          <w:szCs w:val="24"/>
        </w:rPr>
        <w:t xml:space="preserve"> и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D05A77">
        <w:rPr>
          <w:rFonts w:ascii="Times New Roman" w:hAnsi="Times New Roman" w:cs="Times New Roman"/>
          <w:sz w:val="24"/>
          <w:szCs w:val="24"/>
        </w:rPr>
        <w:t>решении</w:t>
      </w:r>
      <w:proofErr w:type="gramEnd"/>
      <w:r w:rsidRPr="00D05A77">
        <w:rPr>
          <w:rFonts w:ascii="Times New Roman" w:hAnsi="Times New Roman" w:cs="Times New Roman"/>
          <w:sz w:val="24"/>
          <w:szCs w:val="24"/>
        </w:rPr>
        <w:t xml:space="preserve">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устранены нарушения условий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 послужившие основанием для принятия указанного решения.</w:t>
      </w:r>
    </w:p>
    <w:p w:rsidR="00D05A77" w:rsidRPr="00D05A77" w:rsidRDefault="00D05A77" w:rsidP="004370C0">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10.14. При расторжении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в связи с односторонним отказом Стороны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другая сторона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D05A77">
        <w:rPr>
          <w:rFonts w:ascii="Times New Roman" w:hAnsi="Times New Roman" w:cs="Times New Roman"/>
          <w:color w:val="000000"/>
          <w:kern w:val="16"/>
          <w:sz w:val="24"/>
          <w:szCs w:val="24"/>
        </w:rPr>
        <w:t>Договор</w:t>
      </w:r>
      <w:r w:rsidR="004370C0">
        <w:rPr>
          <w:rFonts w:ascii="Times New Roman" w:hAnsi="Times New Roman" w:cs="Times New Roman"/>
          <w:sz w:val="24"/>
          <w:szCs w:val="24"/>
        </w:rPr>
        <w:t>а</w:t>
      </w:r>
    </w:p>
    <w:p w:rsidR="004370C0" w:rsidRDefault="004370C0" w:rsidP="004370C0">
      <w:pPr>
        <w:jc w:val="both"/>
        <w:rPr>
          <w:rFonts w:ascii="Times New Roman" w:hAnsi="Times New Roman" w:cs="Times New Roman"/>
          <w:sz w:val="24"/>
          <w:szCs w:val="24"/>
        </w:rPr>
      </w:pPr>
      <w:r w:rsidRPr="00D05A77">
        <w:rPr>
          <w:rFonts w:ascii="Times New Roman" w:hAnsi="Times New Roman" w:cs="Times New Roman"/>
          <w:sz w:val="24"/>
          <w:szCs w:val="24"/>
        </w:rPr>
        <w:t>Директор</w:t>
      </w:r>
      <w:r w:rsidRPr="00D05A77">
        <w:rPr>
          <w:rFonts w:ascii="Times New Roman" w:hAnsi="Times New Roman" w:cs="Times New Roman"/>
          <w:sz w:val="24"/>
          <w:szCs w:val="24"/>
        </w:rPr>
        <w:tab/>
      </w:r>
      <w:r w:rsidRPr="00D05A77">
        <w:rPr>
          <w:rFonts w:ascii="Times New Roman" w:hAnsi="Times New Roman" w:cs="Times New Roman"/>
          <w:sz w:val="24"/>
          <w:szCs w:val="24"/>
        </w:rPr>
        <w:tab/>
      </w:r>
      <w:r w:rsidRPr="00D05A77">
        <w:rPr>
          <w:rFonts w:ascii="Times New Roman" w:hAnsi="Times New Roman" w:cs="Times New Roman"/>
          <w:sz w:val="24"/>
          <w:szCs w:val="24"/>
        </w:rPr>
        <w:tab/>
      </w:r>
      <w:r w:rsidRPr="00D05A77">
        <w:rPr>
          <w:rFonts w:ascii="Times New Roman" w:hAnsi="Times New Roman" w:cs="Times New Roman"/>
          <w:sz w:val="24"/>
          <w:szCs w:val="24"/>
        </w:rPr>
        <w:tab/>
      </w:r>
      <w:r w:rsidRPr="00D05A77">
        <w:rPr>
          <w:rFonts w:ascii="Times New Roman" w:hAnsi="Times New Roman" w:cs="Times New Roman"/>
          <w:sz w:val="24"/>
          <w:szCs w:val="24"/>
        </w:rPr>
        <w:tab/>
      </w:r>
      <w:r w:rsidRPr="00D05A77">
        <w:rPr>
          <w:rFonts w:ascii="Times New Roman" w:hAnsi="Times New Roman" w:cs="Times New Roman"/>
          <w:sz w:val="24"/>
          <w:szCs w:val="24"/>
        </w:rPr>
        <w:tab/>
        <w:t xml:space="preserve">                        </w:t>
      </w:r>
      <w:r w:rsidRPr="00D05A77">
        <w:rPr>
          <w:rFonts w:ascii="Times New Roman" w:hAnsi="Times New Roman" w:cs="Times New Roman"/>
          <w:sz w:val="24"/>
          <w:szCs w:val="24"/>
        </w:rPr>
        <w:tab/>
        <w:t>Е.Б. Комисаренко</w:t>
      </w:r>
    </w:p>
    <w:p w:rsidR="00D05A77" w:rsidRPr="00D05A77" w:rsidRDefault="00D05A77" w:rsidP="004370C0">
      <w:pPr>
        <w:jc w:val="center"/>
        <w:rPr>
          <w:rFonts w:ascii="Times New Roman" w:hAnsi="Times New Roman" w:cs="Times New Roman"/>
          <w:sz w:val="24"/>
          <w:szCs w:val="24"/>
        </w:rPr>
      </w:pPr>
      <w:r w:rsidRPr="00D05A77">
        <w:rPr>
          <w:rFonts w:ascii="Times New Roman" w:hAnsi="Times New Roman" w:cs="Times New Roman"/>
          <w:sz w:val="24"/>
          <w:szCs w:val="24"/>
        </w:rPr>
        <w:lastRenderedPageBreak/>
        <w:t xml:space="preserve">11.Срок действия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w:t>
      </w:r>
    </w:p>
    <w:p w:rsidR="00D05A77" w:rsidRPr="00D05A77" w:rsidRDefault="00D05A77" w:rsidP="00740EE4">
      <w:pPr>
        <w:autoSpaceDE w:val="0"/>
        <w:autoSpaceDN w:val="0"/>
        <w:adjustRightInd w:val="0"/>
        <w:spacing w:after="0"/>
        <w:ind w:firstLine="708"/>
        <w:jc w:val="both"/>
        <w:rPr>
          <w:rFonts w:ascii="Times New Roman" w:hAnsi="Times New Roman" w:cs="Times New Roman"/>
          <w:color w:val="C00000"/>
          <w:sz w:val="24"/>
          <w:szCs w:val="24"/>
        </w:rPr>
      </w:pPr>
      <w:r w:rsidRPr="00D05A77">
        <w:rPr>
          <w:rFonts w:ascii="Times New Roman" w:hAnsi="Times New Roman" w:cs="Times New Roman"/>
          <w:sz w:val="24"/>
          <w:szCs w:val="24"/>
        </w:rPr>
        <w:t xml:space="preserve">11.1.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 действует </w:t>
      </w:r>
      <w:r w:rsidRPr="00D05A77">
        <w:rPr>
          <w:rFonts w:ascii="Times New Roman" w:hAnsi="Times New Roman" w:cs="Times New Roman"/>
          <w:sz w:val="24"/>
          <w:szCs w:val="24"/>
          <w:u w:val="single"/>
        </w:rPr>
        <w:t xml:space="preserve">с момента заключения гражданско-правового договора  по 31.12.2014г. </w:t>
      </w:r>
      <w:r w:rsidRPr="00D05A77">
        <w:rPr>
          <w:rFonts w:ascii="Times New Roman" w:hAnsi="Times New Roman" w:cs="Times New Roman"/>
          <w:sz w:val="24"/>
          <w:szCs w:val="24"/>
        </w:rPr>
        <w:t xml:space="preserve"> Обязательства Сторон по </w:t>
      </w:r>
      <w:r w:rsidRPr="00D05A77">
        <w:rPr>
          <w:rFonts w:ascii="Times New Roman" w:hAnsi="Times New Roman" w:cs="Times New Roman"/>
          <w:kern w:val="16"/>
          <w:sz w:val="24"/>
          <w:szCs w:val="24"/>
        </w:rPr>
        <w:t>Договор</w:t>
      </w:r>
      <w:r w:rsidRPr="00D05A77">
        <w:rPr>
          <w:rFonts w:ascii="Times New Roman" w:hAnsi="Times New Roman" w:cs="Times New Roman"/>
          <w:sz w:val="24"/>
          <w:szCs w:val="24"/>
        </w:rPr>
        <w:t xml:space="preserve">у прекращаются, за исключением обязательств по оплате услуг, гарантийных обязательств, обязательств по возмещению убытков и выплате неустойки. </w:t>
      </w:r>
    </w:p>
    <w:p w:rsidR="00D05A77" w:rsidRPr="00D05A77" w:rsidRDefault="00D05A77" w:rsidP="00740EE4">
      <w:pPr>
        <w:shd w:val="clear" w:color="auto" w:fill="FFFFFF"/>
        <w:spacing w:after="0"/>
        <w:ind w:firstLine="709"/>
        <w:jc w:val="both"/>
        <w:rPr>
          <w:rFonts w:ascii="Times New Roman" w:hAnsi="Times New Roman" w:cs="Times New Roman"/>
          <w:color w:val="000000"/>
          <w:sz w:val="24"/>
          <w:szCs w:val="24"/>
        </w:rPr>
      </w:pPr>
    </w:p>
    <w:p w:rsidR="00D05A77" w:rsidRPr="00D05A77" w:rsidRDefault="00D05A77" w:rsidP="004370C0">
      <w:pPr>
        <w:jc w:val="center"/>
        <w:rPr>
          <w:rFonts w:ascii="Times New Roman" w:hAnsi="Times New Roman" w:cs="Times New Roman"/>
          <w:sz w:val="24"/>
          <w:szCs w:val="24"/>
        </w:rPr>
      </w:pPr>
      <w:r w:rsidRPr="00D05A77">
        <w:rPr>
          <w:rFonts w:ascii="Times New Roman" w:hAnsi="Times New Roman" w:cs="Times New Roman"/>
          <w:sz w:val="24"/>
          <w:szCs w:val="24"/>
        </w:rPr>
        <w:t>12. Прочие условия</w:t>
      </w:r>
    </w:p>
    <w:p w:rsidR="00D05A77" w:rsidRPr="00D05A77" w:rsidRDefault="00D05A77" w:rsidP="00740EE4">
      <w:pPr>
        <w:pStyle w:val="ConsPlusNormal"/>
        <w:widowControl/>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12.1. </w:t>
      </w:r>
      <w:r w:rsidRPr="00D05A77">
        <w:rPr>
          <w:rFonts w:ascii="Times New Roman" w:hAnsi="Times New Roman" w:cs="Times New Roman"/>
          <w:color w:val="000000"/>
          <w:kern w:val="16"/>
          <w:sz w:val="24"/>
          <w:szCs w:val="24"/>
        </w:rPr>
        <w:t xml:space="preserve">Договор </w:t>
      </w:r>
      <w:r w:rsidRPr="00D05A77">
        <w:rPr>
          <w:rFonts w:ascii="Times New Roman" w:hAnsi="Times New Roman" w:cs="Times New Roman"/>
          <w:sz w:val="24"/>
          <w:szCs w:val="24"/>
        </w:rPr>
        <w:t xml:space="preserve">составлен в форме электронного документа. После заключения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Стороны вправе изготовить копию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на бумажном носителе в 2 (двух) экземплярах, имеющих одинаковую юридическую силу, по одному для Заказчика и Исполнителя.</w:t>
      </w:r>
    </w:p>
    <w:p w:rsidR="00D05A77" w:rsidRPr="00D05A77" w:rsidRDefault="00D05A77" w:rsidP="00740EE4">
      <w:pPr>
        <w:pStyle w:val="ConsPlusNormal"/>
        <w:widowControl/>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12.2.Все приложения к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являются его неотъемной частью.</w:t>
      </w:r>
    </w:p>
    <w:p w:rsidR="00D05A77" w:rsidRPr="00D05A77" w:rsidRDefault="00D05A77" w:rsidP="00740EE4">
      <w:pPr>
        <w:pStyle w:val="ConsPlusNormal"/>
        <w:widowControl/>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12.3. К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прилагаются:</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Техническое задание (Приложение №1).</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05A77">
        <w:rPr>
          <w:rFonts w:ascii="Times New Roman" w:hAnsi="Times New Roman" w:cs="Times New Roman"/>
          <w:sz w:val="24"/>
          <w:szCs w:val="24"/>
        </w:rPr>
        <w:t>с даты</w:t>
      </w:r>
      <w:proofErr w:type="gramEnd"/>
      <w:r w:rsidRPr="00D05A77">
        <w:rPr>
          <w:rFonts w:ascii="Times New Roman" w:hAnsi="Times New Roman" w:cs="Times New Roman"/>
          <w:sz w:val="24"/>
          <w:szCs w:val="24"/>
        </w:rPr>
        <w:t xml:space="preserve"> такого изменения.</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12.5. По согласованию Сторон в ходе исполнения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допускается снижение цены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без изменения предусмотренных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объема работы, качества выполняемой работы и иных условий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12.6. Заказчик по согласованию с Исполнителем в ходе исполнения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вправе изменить не более чем на десять процентов предусмотренный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D05A77">
        <w:rPr>
          <w:rFonts w:ascii="Times New Roman" w:hAnsi="Times New Roman" w:cs="Times New Roman"/>
          <w:sz w:val="24"/>
          <w:szCs w:val="24"/>
        </w:rPr>
        <w:t xml:space="preserve">положений бюджетного законодательства Российской Федерации цены </w:t>
      </w:r>
      <w:r w:rsidRPr="00D05A77">
        <w:rPr>
          <w:rFonts w:ascii="Times New Roman" w:hAnsi="Times New Roman" w:cs="Times New Roman"/>
          <w:color w:val="000000"/>
          <w:kern w:val="16"/>
          <w:sz w:val="24"/>
          <w:szCs w:val="24"/>
        </w:rPr>
        <w:t>Договора</w:t>
      </w:r>
      <w:proofErr w:type="gramEnd"/>
      <w:r w:rsidRPr="00D05A77">
        <w:rPr>
          <w:rFonts w:ascii="Times New Roman" w:hAnsi="Times New Roman" w:cs="Times New Roman"/>
          <w:sz w:val="24"/>
          <w:szCs w:val="24"/>
        </w:rPr>
        <w:t xml:space="preserve"> пропорционально дополнительному объему услуг исходя из установленной в </w:t>
      </w:r>
      <w:r w:rsidRPr="00D05A77">
        <w:rPr>
          <w:rFonts w:ascii="Times New Roman" w:hAnsi="Times New Roman" w:cs="Times New Roman"/>
          <w:color w:val="000000"/>
          <w:kern w:val="16"/>
          <w:sz w:val="24"/>
          <w:szCs w:val="24"/>
        </w:rPr>
        <w:t>Договоре</w:t>
      </w:r>
      <w:r w:rsidRPr="00D05A77">
        <w:rPr>
          <w:rFonts w:ascii="Times New Roman" w:hAnsi="Times New Roman" w:cs="Times New Roman"/>
          <w:sz w:val="24"/>
          <w:szCs w:val="24"/>
        </w:rPr>
        <w:t xml:space="preserve"> цены единицы услуги, но не более чем на десять процентов цены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При уменьшении предусмотренного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объема услуг Стороны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обязаны уменьшить цену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исходя из цены единицы услуги.</w:t>
      </w:r>
    </w:p>
    <w:p w:rsidR="00D05A77" w:rsidRPr="00D05A77" w:rsidRDefault="00D05A77" w:rsidP="00740EE4">
      <w:pPr>
        <w:pStyle w:val="ConsNormal"/>
        <w:widowControl/>
        <w:ind w:left="0" w:right="0" w:firstLine="709"/>
        <w:rPr>
          <w:rFonts w:ascii="Times New Roman" w:hAnsi="Times New Roman" w:cs="Times New Roman"/>
          <w:sz w:val="24"/>
          <w:szCs w:val="24"/>
        </w:rPr>
      </w:pPr>
      <w:r w:rsidRPr="00D05A77">
        <w:rPr>
          <w:rFonts w:ascii="Times New Roman" w:hAnsi="Times New Roman" w:cs="Times New Roman"/>
          <w:color w:val="000000"/>
          <w:sz w:val="24"/>
          <w:szCs w:val="24"/>
        </w:rPr>
        <w:t xml:space="preserve">12.7. При исполнении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color w:val="000000"/>
          <w:sz w:val="24"/>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color w:val="000000"/>
          <w:sz w:val="24"/>
          <w:szCs w:val="24"/>
        </w:rPr>
        <w:t xml:space="preserve"> вследствие реорганизации юридического лица в форме преобразования, слияния или присоединения</w:t>
      </w:r>
      <w:r w:rsidRPr="00D05A77">
        <w:rPr>
          <w:rFonts w:ascii="Times New Roman" w:hAnsi="Times New Roman" w:cs="Times New Roman"/>
          <w:sz w:val="24"/>
          <w:szCs w:val="24"/>
        </w:rPr>
        <w:t>.</w:t>
      </w:r>
    </w:p>
    <w:p w:rsidR="00D05A77" w:rsidRPr="00D05A77" w:rsidRDefault="00D05A77" w:rsidP="00740EE4">
      <w:pPr>
        <w:pStyle w:val="ConsNormal"/>
        <w:widowControl/>
        <w:ind w:left="0" w:right="0" w:firstLine="709"/>
        <w:rPr>
          <w:rFonts w:ascii="Times New Roman" w:hAnsi="Times New Roman" w:cs="Times New Roman"/>
          <w:sz w:val="24"/>
          <w:szCs w:val="24"/>
        </w:rPr>
      </w:pPr>
      <w:r w:rsidRPr="00D05A77">
        <w:rPr>
          <w:rFonts w:ascii="Times New Roman" w:hAnsi="Times New Roman" w:cs="Times New Roman"/>
          <w:sz w:val="24"/>
          <w:szCs w:val="24"/>
        </w:rPr>
        <w:t xml:space="preserve">12.8. В случае перемены Заказчика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права и обязанности Заказчика по такому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переходят к новому заказчику в том же объеме и на тех же условиях.</w:t>
      </w:r>
    </w:p>
    <w:p w:rsidR="00D05A77" w:rsidRPr="00D05A77" w:rsidRDefault="00D05A77" w:rsidP="00740EE4">
      <w:pPr>
        <w:jc w:val="both"/>
        <w:rPr>
          <w:rFonts w:ascii="Times New Roman" w:hAnsi="Times New Roman" w:cs="Times New Roman"/>
          <w:sz w:val="24"/>
          <w:szCs w:val="24"/>
        </w:rPr>
      </w:pPr>
      <w:r w:rsidRPr="00D05A77">
        <w:rPr>
          <w:rFonts w:ascii="Times New Roman" w:hAnsi="Times New Roman" w:cs="Times New Roman"/>
          <w:sz w:val="24"/>
          <w:szCs w:val="24"/>
        </w:rPr>
        <w:t>13. Адреса места нахождения, банковские реквизиты и подписи Сторон</w:t>
      </w:r>
    </w:p>
    <w:p w:rsidR="00D05A77" w:rsidRPr="00D05A77" w:rsidRDefault="00D05A77" w:rsidP="00740EE4">
      <w:pPr>
        <w:shd w:val="clear" w:color="auto" w:fill="FFFFFF"/>
        <w:tabs>
          <w:tab w:val="left" w:pos="7034"/>
        </w:tabs>
        <w:ind w:left="14"/>
        <w:jc w:val="both"/>
        <w:rPr>
          <w:rFonts w:ascii="Times New Roman" w:hAnsi="Times New Roman" w:cs="Times New Roman"/>
          <w:color w:val="000000"/>
          <w:sz w:val="24"/>
          <w:szCs w:val="24"/>
        </w:rPr>
      </w:pPr>
    </w:p>
    <w:tbl>
      <w:tblPr>
        <w:tblW w:w="0" w:type="auto"/>
        <w:tblInd w:w="108" w:type="dxa"/>
        <w:tblLook w:val="0000"/>
      </w:tblPr>
      <w:tblGrid>
        <w:gridCol w:w="4729"/>
        <w:gridCol w:w="4733"/>
      </w:tblGrid>
      <w:tr w:rsidR="00D05A77" w:rsidRPr="00D05A77" w:rsidTr="00B378D3">
        <w:tc>
          <w:tcPr>
            <w:tcW w:w="4785" w:type="dxa"/>
          </w:tcPr>
          <w:p w:rsidR="00D05A77" w:rsidRPr="00D05A77" w:rsidRDefault="00D05A77" w:rsidP="00740EE4">
            <w:pPr>
              <w:pStyle w:val="ConsPlusNormal"/>
              <w:widowControl/>
              <w:ind w:firstLine="0"/>
              <w:jc w:val="both"/>
              <w:rPr>
                <w:rFonts w:ascii="Times New Roman" w:hAnsi="Times New Roman" w:cs="Times New Roman"/>
                <w:sz w:val="24"/>
                <w:szCs w:val="24"/>
              </w:rPr>
            </w:pPr>
            <w:r w:rsidRPr="00D05A77">
              <w:rPr>
                <w:rFonts w:ascii="Times New Roman" w:hAnsi="Times New Roman" w:cs="Times New Roman"/>
                <w:sz w:val="24"/>
                <w:szCs w:val="24"/>
              </w:rPr>
              <w:t>Заказчик</w:t>
            </w:r>
          </w:p>
          <w:p w:rsidR="00D05A77" w:rsidRPr="00D05A77" w:rsidRDefault="00D05A77" w:rsidP="00740EE4">
            <w:pPr>
              <w:pStyle w:val="ConsPlusNormal"/>
              <w:widowControl/>
              <w:ind w:firstLine="0"/>
              <w:jc w:val="both"/>
              <w:rPr>
                <w:rFonts w:ascii="Times New Roman" w:hAnsi="Times New Roman" w:cs="Times New Roman"/>
                <w:sz w:val="24"/>
                <w:szCs w:val="24"/>
              </w:rPr>
            </w:pPr>
            <w:r w:rsidRPr="00D05A77">
              <w:rPr>
                <w:rFonts w:ascii="Times New Roman" w:hAnsi="Times New Roman" w:cs="Times New Roman"/>
                <w:sz w:val="24"/>
                <w:szCs w:val="24"/>
              </w:rPr>
              <w:t>___________________</w:t>
            </w:r>
          </w:p>
          <w:p w:rsidR="00D05A77" w:rsidRPr="00D05A77" w:rsidRDefault="00D05A77" w:rsidP="00740EE4">
            <w:pPr>
              <w:pStyle w:val="ConsPlusNormal"/>
              <w:widowControl/>
              <w:ind w:firstLine="0"/>
              <w:jc w:val="both"/>
              <w:rPr>
                <w:rFonts w:ascii="Times New Roman" w:hAnsi="Times New Roman" w:cs="Times New Roman"/>
                <w:sz w:val="24"/>
                <w:szCs w:val="24"/>
              </w:rPr>
            </w:pPr>
            <w:r w:rsidRPr="00D05A77">
              <w:rPr>
                <w:rFonts w:ascii="Times New Roman" w:hAnsi="Times New Roman" w:cs="Times New Roman"/>
                <w:sz w:val="24"/>
                <w:szCs w:val="24"/>
              </w:rPr>
              <w:t>«___» ______ 20__ г.</w:t>
            </w:r>
          </w:p>
          <w:p w:rsidR="00D05A77" w:rsidRPr="00D05A77" w:rsidRDefault="00D05A77" w:rsidP="00740EE4">
            <w:pPr>
              <w:pStyle w:val="ConsPlusNormal"/>
              <w:widowControl/>
              <w:ind w:firstLine="0"/>
              <w:jc w:val="both"/>
              <w:rPr>
                <w:rFonts w:ascii="Times New Roman" w:hAnsi="Times New Roman" w:cs="Times New Roman"/>
                <w:sz w:val="24"/>
                <w:szCs w:val="24"/>
              </w:rPr>
            </w:pPr>
            <w:r w:rsidRPr="00D05A77">
              <w:rPr>
                <w:rFonts w:ascii="Times New Roman" w:hAnsi="Times New Roman" w:cs="Times New Roman"/>
                <w:sz w:val="24"/>
                <w:szCs w:val="24"/>
              </w:rPr>
              <w:t>М.П.</w:t>
            </w:r>
          </w:p>
        </w:tc>
        <w:tc>
          <w:tcPr>
            <w:tcW w:w="4786" w:type="dxa"/>
          </w:tcPr>
          <w:p w:rsidR="00D05A77" w:rsidRPr="00D05A77" w:rsidRDefault="00D05A77" w:rsidP="00740EE4">
            <w:pPr>
              <w:pStyle w:val="ConsPlusNormal"/>
              <w:widowControl/>
              <w:ind w:firstLine="0"/>
              <w:jc w:val="both"/>
              <w:rPr>
                <w:rFonts w:ascii="Times New Roman" w:hAnsi="Times New Roman" w:cs="Times New Roman"/>
                <w:sz w:val="24"/>
                <w:szCs w:val="24"/>
              </w:rPr>
            </w:pPr>
            <w:r w:rsidRPr="00D05A77">
              <w:rPr>
                <w:rFonts w:ascii="Times New Roman" w:hAnsi="Times New Roman" w:cs="Times New Roman"/>
                <w:sz w:val="24"/>
                <w:szCs w:val="24"/>
              </w:rPr>
              <w:t>Исполнитель</w:t>
            </w:r>
          </w:p>
          <w:p w:rsidR="00D05A77" w:rsidRPr="00D05A77" w:rsidRDefault="00D05A77" w:rsidP="00740EE4">
            <w:pPr>
              <w:pStyle w:val="ConsPlusNormal"/>
              <w:widowControl/>
              <w:ind w:firstLine="0"/>
              <w:jc w:val="both"/>
              <w:rPr>
                <w:rFonts w:ascii="Times New Roman" w:hAnsi="Times New Roman" w:cs="Times New Roman"/>
                <w:sz w:val="24"/>
                <w:szCs w:val="24"/>
              </w:rPr>
            </w:pPr>
            <w:r w:rsidRPr="00D05A77">
              <w:rPr>
                <w:rFonts w:ascii="Times New Roman" w:hAnsi="Times New Roman" w:cs="Times New Roman"/>
                <w:sz w:val="24"/>
                <w:szCs w:val="24"/>
              </w:rPr>
              <w:t>____________________</w:t>
            </w:r>
          </w:p>
          <w:p w:rsidR="00D05A77" w:rsidRPr="00D05A77" w:rsidRDefault="00D05A77" w:rsidP="00740EE4">
            <w:pPr>
              <w:pStyle w:val="ConsPlusNormal"/>
              <w:widowControl/>
              <w:ind w:firstLine="0"/>
              <w:jc w:val="both"/>
              <w:rPr>
                <w:rFonts w:ascii="Times New Roman" w:hAnsi="Times New Roman" w:cs="Times New Roman"/>
                <w:sz w:val="24"/>
                <w:szCs w:val="24"/>
              </w:rPr>
            </w:pPr>
            <w:r w:rsidRPr="00D05A77">
              <w:rPr>
                <w:rFonts w:ascii="Times New Roman" w:hAnsi="Times New Roman" w:cs="Times New Roman"/>
                <w:sz w:val="24"/>
                <w:szCs w:val="24"/>
              </w:rPr>
              <w:t>«___» ______ 20__ г.</w:t>
            </w:r>
          </w:p>
          <w:p w:rsidR="00D05A77" w:rsidRPr="00D05A77" w:rsidRDefault="00D05A77" w:rsidP="00740EE4">
            <w:pPr>
              <w:pStyle w:val="ConsPlusNormal"/>
              <w:widowControl/>
              <w:ind w:firstLine="0"/>
              <w:jc w:val="both"/>
              <w:rPr>
                <w:rFonts w:ascii="Times New Roman" w:hAnsi="Times New Roman" w:cs="Times New Roman"/>
                <w:sz w:val="24"/>
                <w:szCs w:val="24"/>
              </w:rPr>
            </w:pPr>
            <w:r w:rsidRPr="00D05A77">
              <w:rPr>
                <w:rFonts w:ascii="Times New Roman" w:hAnsi="Times New Roman" w:cs="Times New Roman"/>
                <w:sz w:val="24"/>
                <w:szCs w:val="24"/>
              </w:rPr>
              <w:t>М.П.</w:t>
            </w:r>
          </w:p>
        </w:tc>
      </w:tr>
    </w:tbl>
    <w:p w:rsidR="004370C0" w:rsidRDefault="004370C0" w:rsidP="00D05A77">
      <w:pPr>
        <w:rPr>
          <w:rFonts w:ascii="Times New Roman" w:hAnsi="Times New Roman" w:cs="Times New Roman"/>
          <w:sz w:val="24"/>
          <w:szCs w:val="24"/>
        </w:rPr>
      </w:pPr>
    </w:p>
    <w:p w:rsidR="004370C0" w:rsidRPr="00D05A77" w:rsidRDefault="004370C0" w:rsidP="00D05A77">
      <w:pPr>
        <w:rPr>
          <w:rFonts w:ascii="Times New Roman" w:hAnsi="Times New Roman" w:cs="Times New Roman"/>
          <w:sz w:val="24"/>
          <w:szCs w:val="24"/>
        </w:rPr>
      </w:pPr>
    </w:p>
    <w:p w:rsidR="00D05A77" w:rsidRPr="00D05A77" w:rsidRDefault="00D05A77" w:rsidP="00D05A77">
      <w:pPr>
        <w:rPr>
          <w:rFonts w:ascii="Times New Roman" w:hAnsi="Times New Roman" w:cs="Times New Roman"/>
          <w:sz w:val="24"/>
          <w:szCs w:val="24"/>
        </w:rPr>
      </w:pPr>
    </w:p>
    <w:p w:rsidR="00D05A77" w:rsidRPr="00D05A77" w:rsidRDefault="00D05A77" w:rsidP="00D05A77">
      <w:pPr>
        <w:jc w:val="right"/>
        <w:rPr>
          <w:rFonts w:ascii="Times New Roman" w:hAnsi="Times New Roman" w:cs="Times New Roman"/>
          <w:sz w:val="24"/>
          <w:szCs w:val="24"/>
        </w:rPr>
      </w:pPr>
      <w:r w:rsidRPr="00D05A77">
        <w:rPr>
          <w:rFonts w:ascii="Times New Roman" w:hAnsi="Times New Roman" w:cs="Times New Roman"/>
          <w:sz w:val="24"/>
          <w:szCs w:val="24"/>
        </w:rPr>
        <w:lastRenderedPageBreak/>
        <w:t>Приложение 1</w:t>
      </w:r>
    </w:p>
    <w:p w:rsidR="00D05A77" w:rsidRPr="00D05A77" w:rsidRDefault="00D05A77" w:rsidP="00D05A77">
      <w:pPr>
        <w:jc w:val="right"/>
        <w:rPr>
          <w:rFonts w:ascii="Times New Roman" w:hAnsi="Times New Roman" w:cs="Times New Roman"/>
          <w:sz w:val="24"/>
          <w:szCs w:val="24"/>
        </w:rPr>
      </w:pPr>
      <w:r w:rsidRPr="00D05A77">
        <w:rPr>
          <w:rFonts w:ascii="Times New Roman" w:hAnsi="Times New Roman" w:cs="Times New Roman"/>
          <w:sz w:val="24"/>
          <w:szCs w:val="24"/>
        </w:rPr>
        <w:t>к гражданско-правовому договору</w:t>
      </w:r>
    </w:p>
    <w:p w:rsidR="00D05A77" w:rsidRPr="004370C0" w:rsidRDefault="004370C0" w:rsidP="004370C0">
      <w:pPr>
        <w:jc w:val="right"/>
        <w:rPr>
          <w:rFonts w:ascii="Times New Roman" w:hAnsi="Times New Roman" w:cs="Times New Roman"/>
          <w:sz w:val="24"/>
          <w:szCs w:val="24"/>
        </w:rPr>
      </w:pPr>
      <w:r>
        <w:rPr>
          <w:rFonts w:ascii="Times New Roman" w:hAnsi="Times New Roman" w:cs="Times New Roman"/>
          <w:sz w:val="24"/>
          <w:szCs w:val="24"/>
        </w:rPr>
        <w:t>№_________ от________________</w:t>
      </w:r>
    </w:p>
    <w:p w:rsidR="00D05A77" w:rsidRPr="00D05A77" w:rsidRDefault="00D05A77" w:rsidP="00D05A77">
      <w:pPr>
        <w:jc w:val="center"/>
        <w:rPr>
          <w:rFonts w:ascii="Times New Roman" w:hAnsi="Times New Roman" w:cs="Times New Roman"/>
          <w:spacing w:val="-2"/>
          <w:sz w:val="24"/>
          <w:szCs w:val="24"/>
        </w:rPr>
      </w:pPr>
    </w:p>
    <w:p w:rsidR="004370C0" w:rsidRPr="00D05A77" w:rsidRDefault="004370C0" w:rsidP="004370C0">
      <w:pPr>
        <w:tabs>
          <w:tab w:val="left" w:pos="426"/>
        </w:tabs>
        <w:ind w:left="426" w:hanging="426"/>
        <w:rPr>
          <w:rFonts w:ascii="Times New Roman" w:hAnsi="Times New Roman" w:cs="Times New Roman"/>
          <w:bCs/>
          <w:sz w:val="24"/>
          <w:szCs w:val="24"/>
        </w:rPr>
      </w:pPr>
      <w:r w:rsidRPr="00D05A77">
        <w:rPr>
          <w:rFonts w:ascii="Times New Roman" w:hAnsi="Times New Roman" w:cs="Times New Roman"/>
          <w:bCs/>
          <w:sz w:val="24"/>
          <w:szCs w:val="24"/>
        </w:rPr>
        <w:t xml:space="preserve">1. </w:t>
      </w:r>
      <w:r w:rsidRPr="00D05A77">
        <w:rPr>
          <w:rFonts w:ascii="Times New Roman" w:hAnsi="Times New Roman" w:cs="Times New Roman"/>
          <w:b/>
          <w:bCs/>
          <w:sz w:val="24"/>
          <w:szCs w:val="24"/>
        </w:rPr>
        <w:t>Заказчик:</w:t>
      </w:r>
      <w:r w:rsidRPr="00D05A77">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6»</w:t>
      </w:r>
    </w:p>
    <w:p w:rsidR="004370C0" w:rsidRPr="00D05A77" w:rsidRDefault="004370C0" w:rsidP="004370C0">
      <w:pPr>
        <w:tabs>
          <w:tab w:val="left" w:pos="426"/>
        </w:tabs>
        <w:ind w:left="426" w:hanging="426"/>
        <w:rPr>
          <w:rFonts w:ascii="Times New Roman" w:hAnsi="Times New Roman" w:cs="Times New Roman"/>
          <w:bCs/>
          <w:sz w:val="24"/>
          <w:szCs w:val="24"/>
        </w:rPr>
      </w:pPr>
      <w:r w:rsidRPr="00D05A77">
        <w:rPr>
          <w:rFonts w:ascii="Times New Roman" w:hAnsi="Times New Roman" w:cs="Times New Roman"/>
          <w:bCs/>
          <w:sz w:val="24"/>
          <w:szCs w:val="24"/>
        </w:rPr>
        <w:t xml:space="preserve">2. </w:t>
      </w:r>
      <w:r w:rsidRPr="00D05A77">
        <w:rPr>
          <w:rFonts w:ascii="Times New Roman" w:hAnsi="Times New Roman" w:cs="Times New Roman"/>
          <w:b/>
          <w:bCs/>
          <w:sz w:val="24"/>
          <w:szCs w:val="24"/>
        </w:rPr>
        <w:t>Срок оказания услуг</w:t>
      </w:r>
      <w:r w:rsidRPr="00D05A77">
        <w:rPr>
          <w:rFonts w:ascii="Times New Roman" w:hAnsi="Times New Roman" w:cs="Times New Roman"/>
          <w:bCs/>
          <w:sz w:val="24"/>
          <w:szCs w:val="24"/>
        </w:rPr>
        <w:t xml:space="preserve">: </w:t>
      </w:r>
      <w:r w:rsidRPr="00D05A77">
        <w:rPr>
          <w:rFonts w:ascii="Times New Roman" w:hAnsi="Times New Roman" w:cs="Times New Roman"/>
          <w:sz w:val="24"/>
          <w:szCs w:val="24"/>
        </w:rPr>
        <w:t>с момента заключения гражданско-правового договора по 31.12.2014</w:t>
      </w:r>
      <w:r w:rsidRPr="00D05A77">
        <w:rPr>
          <w:rFonts w:ascii="Times New Roman" w:hAnsi="Times New Roman" w:cs="Times New Roman"/>
          <w:bCs/>
          <w:sz w:val="24"/>
          <w:szCs w:val="24"/>
        </w:rPr>
        <w:t xml:space="preserve"> года.</w:t>
      </w:r>
    </w:p>
    <w:p w:rsidR="00A5393F" w:rsidRPr="00805518" w:rsidRDefault="004370C0" w:rsidP="00A5393F">
      <w:pPr>
        <w:rPr>
          <w:rFonts w:ascii="Times New Roman" w:hAnsi="Times New Roman" w:cs="Times New Roman"/>
          <w:sz w:val="24"/>
          <w:szCs w:val="24"/>
        </w:rPr>
      </w:pPr>
      <w:r w:rsidRPr="00D05A77">
        <w:rPr>
          <w:rFonts w:ascii="Times New Roman" w:hAnsi="Times New Roman" w:cs="Times New Roman"/>
          <w:bCs/>
          <w:sz w:val="24"/>
          <w:szCs w:val="24"/>
        </w:rPr>
        <w:t xml:space="preserve">3.  </w:t>
      </w:r>
      <w:r w:rsidRPr="00D05A77">
        <w:rPr>
          <w:rFonts w:ascii="Times New Roman" w:hAnsi="Times New Roman" w:cs="Times New Roman"/>
          <w:b/>
          <w:bCs/>
          <w:sz w:val="24"/>
          <w:szCs w:val="24"/>
        </w:rPr>
        <w:t>Место оказания услуг</w:t>
      </w:r>
      <w:r w:rsidRPr="00D05A77">
        <w:rPr>
          <w:rFonts w:ascii="Times New Roman" w:hAnsi="Times New Roman" w:cs="Times New Roman"/>
          <w:bCs/>
          <w:sz w:val="24"/>
          <w:szCs w:val="24"/>
        </w:rPr>
        <w:t xml:space="preserve">: </w:t>
      </w:r>
      <w:r w:rsidR="00A5393F" w:rsidRPr="00D05A77">
        <w:rPr>
          <w:rFonts w:ascii="Times New Roman" w:hAnsi="Times New Roman" w:cs="Times New Roman"/>
          <w:bCs/>
          <w:sz w:val="24"/>
          <w:szCs w:val="24"/>
        </w:rPr>
        <w:t xml:space="preserve">3.  </w:t>
      </w:r>
      <w:r w:rsidR="00A5393F" w:rsidRPr="00D05A77">
        <w:rPr>
          <w:rFonts w:ascii="Times New Roman" w:hAnsi="Times New Roman" w:cs="Times New Roman"/>
          <w:b/>
          <w:bCs/>
          <w:sz w:val="24"/>
          <w:szCs w:val="24"/>
        </w:rPr>
        <w:t>Место оказания услуг</w:t>
      </w:r>
      <w:r w:rsidR="00A5393F" w:rsidRPr="00D05A77">
        <w:rPr>
          <w:rFonts w:ascii="Times New Roman" w:hAnsi="Times New Roman" w:cs="Times New Roman"/>
          <w:bCs/>
          <w:sz w:val="24"/>
          <w:szCs w:val="24"/>
        </w:rPr>
        <w:t xml:space="preserve">: </w:t>
      </w:r>
      <w:r w:rsidR="00A5393F">
        <w:rPr>
          <w:rFonts w:ascii="Times New Roman" w:hAnsi="Times New Roman" w:cs="Times New Roman"/>
          <w:sz w:val="24"/>
          <w:szCs w:val="24"/>
        </w:rPr>
        <w:t xml:space="preserve">территория </w:t>
      </w:r>
      <w:proofErr w:type="gramStart"/>
      <w:r w:rsidR="00A5393F" w:rsidRPr="00D05A77">
        <w:rPr>
          <w:rFonts w:ascii="Times New Roman" w:hAnsi="Times New Roman" w:cs="Times New Roman"/>
          <w:sz w:val="24"/>
          <w:szCs w:val="24"/>
        </w:rPr>
        <w:t>г</w:t>
      </w:r>
      <w:proofErr w:type="gramEnd"/>
      <w:r w:rsidR="00A5393F" w:rsidRPr="00D05A77">
        <w:rPr>
          <w:rFonts w:ascii="Times New Roman" w:hAnsi="Times New Roman" w:cs="Times New Roman"/>
          <w:sz w:val="24"/>
          <w:szCs w:val="24"/>
        </w:rPr>
        <w:t>. Югорск</w:t>
      </w:r>
      <w:r w:rsidR="00A5393F">
        <w:rPr>
          <w:rFonts w:ascii="Times New Roman" w:hAnsi="Times New Roman" w:cs="Times New Roman"/>
          <w:sz w:val="24"/>
          <w:szCs w:val="24"/>
        </w:rPr>
        <w:t>а,  Ханты-Мансийского автономного</w:t>
      </w:r>
      <w:r w:rsidR="00A5393F" w:rsidRPr="00D05A77">
        <w:rPr>
          <w:rFonts w:ascii="Times New Roman" w:hAnsi="Times New Roman" w:cs="Times New Roman"/>
          <w:sz w:val="24"/>
          <w:szCs w:val="24"/>
        </w:rPr>
        <w:t xml:space="preserve"> округ</w:t>
      </w:r>
      <w:r w:rsidR="00A5393F">
        <w:rPr>
          <w:rFonts w:ascii="Times New Roman" w:hAnsi="Times New Roman" w:cs="Times New Roman"/>
          <w:sz w:val="24"/>
          <w:szCs w:val="24"/>
        </w:rPr>
        <w:t>а – Югры.</w:t>
      </w:r>
    </w:p>
    <w:p w:rsidR="004370C0" w:rsidRPr="00D05A77" w:rsidRDefault="004370C0" w:rsidP="004370C0">
      <w:pPr>
        <w:rPr>
          <w:rFonts w:ascii="Times New Roman" w:hAnsi="Times New Roman" w:cs="Times New Roman"/>
          <w:spacing w:val="-2"/>
          <w:sz w:val="24"/>
          <w:szCs w:val="24"/>
        </w:rPr>
      </w:pPr>
      <w:r>
        <w:rPr>
          <w:rFonts w:ascii="Times New Roman" w:hAnsi="Times New Roman" w:cs="Times New Roman"/>
          <w:spacing w:val="-2"/>
          <w:sz w:val="24"/>
          <w:szCs w:val="24"/>
        </w:rPr>
        <w:t>График и объем предоставляемых услуг</w:t>
      </w:r>
      <w:r w:rsidRPr="00D05A77">
        <w:rPr>
          <w:rFonts w:ascii="Times New Roman" w:hAnsi="Times New Roman" w:cs="Times New Roman"/>
          <w:spacing w:val="-2"/>
          <w:sz w:val="24"/>
          <w:szCs w:val="24"/>
        </w:rPr>
        <w:t>:</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136"/>
        <w:gridCol w:w="2284"/>
        <w:gridCol w:w="4376"/>
        <w:gridCol w:w="844"/>
        <w:gridCol w:w="720"/>
      </w:tblGrid>
      <w:tr w:rsidR="004370C0" w:rsidRPr="00FC7620" w:rsidTr="00BE2DE7">
        <w:tc>
          <w:tcPr>
            <w:tcW w:w="540" w:type="dxa"/>
            <w:tcBorders>
              <w:top w:val="single" w:sz="4" w:space="0" w:color="auto"/>
              <w:left w:val="single" w:sz="4" w:space="0" w:color="auto"/>
              <w:bottom w:val="single" w:sz="4" w:space="0" w:color="auto"/>
              <w:right w:val="single" w:sz="4" w:space="0" w:color="auto"/>
            </w:tcBorders>
          </w:tcPr>
          <w:p w:rsidR="004370C0" w:rsidRPr="00FC7620" w:rsidRDefault="004370C0" w:rsidP="00BE2DE7">
            <w:pPr>
              <w:pStyle w:val="af3"/>
              <w:spacing w:line="240" w:lineRule="auto"/>
              <w:rPr>
                <w:sz w:val="22"/>
                <w:szCs w:val="22"/>
              </w:rPr>
            </w:pPr>
            <w:r w:rsidRPr="00FC7620">
              <w:rPr>
                <w:sz w:val="22"/>
                <w:szCs w:val="22"/>
              </w:rPr>
              <w:t xml:space="preserve">№ </w:t>
            </w:r>
            <w:proofErr w:type="spellStart"/>
            <w:proofErr w:type="gramStart"/>
            <w:r w:rsidRPr="00FC7620">
              <w:rPr>
                <w:sz w:val="22"/>
                <w:szCs w:val="22"/>
              </w:rPr>
              <w:t>п</w:t>
            </w:r>
            <w:proofErr w:type="spellEnd"/>
            <w:proofErr w:type="gramEnd"/>
            <w:r w:rsidRPr="00FC7620">
              <w:rPr>
                <w:sz w:val="22"/>
                <w:szCs w:val="22"/>
              </w:rPr>
              <w:t>/</w:t>
            </w:r>
            <w:proofErr w:type="spellStart"/>
            <w:r w:rsidRPr="00FC7620">
              <w:rPr>
                <w:sz w:val="22"/>
                <w:szCs w:val="22"/>
              </w:rPr>
              <w:t>п</w:t>
            </w:r>
            <w:proofErr w:type="spellEnd"/>
          </w:p>
        </w:tc>
        <w:tc>
          <w:tcPr>
            <w:tcW w:w="1136" w:type="dxa"/>
            <w:tcBorders>
              <w:top w:val="single" w:sz="4" w:space="0" w:color="auto"/>
              <w:left w:val="single" w:sz="4" w:space="0" w:color="auto"/>
              <w:bottom w:val="single" w:sz="4" w:space="0" w:color="auto"/>
              <w:right w:val="single" w:sz="4" w:space="0" w:color="auto"/>
            </w:tcBorders>
            <w:vAlign w:val="center"/>
          </w:tcPr>
          <w:p w:rsidR="004370C0" w:rsidRPr="00FC7620" w:rsidRDefault="004370C0" w:rsidP="00BE2DE7">
            <w:pPr>
              <w:pStyle w:val="af3"/>
              <w:spacing w:line="240" w:lineRule="auto"/>
              <w:jc w:val="center"/>
              <w:rPr>
                <w:sz w:val="22"/>
                <w:szCs w:val="22"/>
              </w:rPr>
            </w:pPr>
            <w:r w:rsidRPr="00FC7620">
              <w:rPr>
                <w:sz w:val="22"/>
                <w:szCs w:val="22"/>
              </w:rPr>
              <w:t>Код ОКДП</w:t>
            </w:r>
          </w:p>
        </w:tc>
        <w:tc>
          <w:tcPr>
            <w:tcW w:w="2284" w:type="dxa"/>
            <w:tcBorders>
              <w:top w:val="single" w:sz="4" w:space="0" w:color="auto"/>
              <w:left w:val="single" w:sz="4" w:space="0" w:color="auto"/>
              <w:bottom w:val="single" w:sz="4" w:space="0" w:color="auto"/>
              <w:right w:val="single" w:sz="4" w:space="0" w:color="auto"/>
            </w:tcBorders>
            <w:vAlign w:val="center"/>
          </w:tcPr>
          <w:p w:rsidR="004370C0" w:rsidRPr="00FC7620" w:rsidRDefault="004370C0" w:rsidP="00BE2DE7">
            <w:pPr>
              <w:pStyle w:val="af3"/>
              <w:spacing w:line="240" w:lineRule="auto"/>
              <w:jc w:val="center"/>
              <w:rPr>
                <w:sz w:val="22"/>
                <w:szCs w:val="22"/>
              </w:rPr>
            </w:pPr>
            <w:r w:rsidRPr="00FC7620">
              <w:rPr>
                <w:sz w:val="22"/>
                <w:szCs w:val="22"/>
              </w:rPr>
              <w:t xml:space="preserve">Наименование </w:t>
            </w:r>
            <w:r>
              <w:rPr>
                <w:sz w:val="22"/>
                <w:szCs w:val="22"/>
              </w:rPr>
              <w:t>услуги</w:t>
            </w:r>
          </w:p>
        </w:tc>
        <w:tc>
          <w:tcPr>
            <w:tcW w:w="4376" w:type="dxa"/>
            <w:tcBorders>
              <w:top w:val="single" w:sz="4" w:space="0" w:color="auto"/>
              <w:left w:val="single" w:sz="4" w:space="0" w:color="auto"/>
              <w:bottom w:val="single" w:sz="4" w:space="0" w:color="auto"/>
              <w:right w:val="single" w:sz="4" w:space="0" w:color="auto"/>
            </w:tcBorders>
            <w:vAlign w:val="center"/>
          </w:tcPr>
          <w:p w:rsidR="004370C0" w:rsidRPr="00FC7620" w:rsidRDefault="004370C0" w:rsidP="00BE2DE7">
            <w:pPr>
              <w:pStyle w:val="af3"/>
              <w:spacing w:line="240" w:lineRule="auto"/>
              <w:ind w:left="-152" w:firstLine="152"/>
              <w:jc w:val="left"/>
              <w:rPr>
                <w:sz w:val="22"/>
                <w:szCs w:val="22"/>
              </w:rPr>
            </w:pPr>
            <w:r w:rsidRPr="00FC7620">
              <w:rPr>
                <w:sz w:val="22"/>
                <w:szCs w:val="22"/>
              </w:rPr>
              <w:t>Характеристика</w:t>
            </w:r>
          </w:p>
        </w:tc>
        <w:tc>
          <w:tcPr>
            <w:tcW w:w="844" w:type="dxa"/>
            <w:tcBorders>
              <w:top w:val="single" w:sz="4" w:space="0" w:color="auto"/>
              <w:left w:val="single" w:sz="4" w:space="0" w:color="auto"/>
              <w:bottom w:val="single" w:sz="4" w:space="0" w:color="auto"/>
              <w:right w:val="single" w:sz="4" w:space="0" w:color="auto"/>
            </w:tcBorders>
            <w:vAlign w:val="center"/>
          </w:tcPr>
          <w:p w:rsidR="004370C0" w:rsidRPr="00FC7620" w:rsidRDefault="004370C0" w:rsidP="00BE2DE7">
            <w:pPr>
              <w:pStyle w:val="af3"/>
              <w:spacing w:line="240" w:lineRule="auto"/>
              <w:jc w:val="center"/>
              <w:rPr>
                <w:sz w:val="22"/>
                <w:szCs w:val="22"/>
              </w:rPr>
            </w:pPr>
            <w:r w:rsidRPr="00FC7620">
              <w:rPr>
                <w:sz w:val="22"/>
                <w:szCs w:val="22"/>
              </w:rPr>
              <w:t xml:space="preserve">Ед. </w:t>
            </w:r>
            <w:proofErr w:type="spellStart"/>
            <w:r w:rsidRPr="00FC7620">
              <w:rPr>
                <w:sz w:val="22"/>
                <w:szCs w:val="22"/>
              </w:rPr>
              <w:t>изм</w:t>
            </w:r>
            <w:proofErr w:type="spellEnd"/>
            <w:r w:rsidRPr="00FC7620">
              <w:rPr>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tcPr>
          <w:p w:rsidR="004370C0" w:rsidRPr="00FC7620" w:rsidRDefault="004370C0" w:rsidP="00BE2DE7">
            <w:pPr>
              <w:pStyle w:val="af3"/>
              <w:spacing w:line="240" w:lineRule="auto"/>
              <w:jc w:val="center"/>
              <w:rPr>
                <w:sz w:val="22"/>
                <w:szCs w:val="22"/>
              </w:rPr>
            </w:pPr>
            <w:r w:rsidRPr="00FC7620">
              <w:rPr>
                <w:sz w:val="22"/>
                <w:szCs w:val="22"/>
              </w:rPr>
              <w:t>Кол-во</w:t>
            </w:r>
          </w:p>
        </w:tc>
      </w:tr>
      <w:tr w:rsidR="004370C0" w:rsidRPr="00D90BF5" w:rsidTr="00BE2DE7">
        <w:trPr>
          <w:trHeight w:val="510"/>
        </w:trPr>
        <w:tc>
          <w:tcPr>
            <w:tcW w:w="540" w:type="dxa"/>
            <w:vMerge w:val="restart"/>
            <w:tcBorders>
              <w:top w:val="single" w:sz="4" w:space="0" w:color="auto"/>
              <w:left w:val="single" w:sz="4" w:space="0" w:color="auto"/>
              <w:right w:val="single" w:sz="4" w:space="0" w:color="auto"/>
            </w:tcBorders>
          </w:tcPr>
          <w:p w:rsidR="004370C0" w:rsidRPr="004F4B2F" w:rsidRDefault="004370C0" w:rsidP="00BE2DE7">
            <w:pPr>
              <w:pStyle w:val="af3"/>
              <w:spacing w:line="240" w:lineRule="auto"/>
              <w:rPr>
                <w:sz w:val="20"/>
                <w:szCs w:val="20"/>
                <w:lang w:val="en-US"/>
              </w:rPr>
            </w:pPr>
            <w:r w:rsidRPr="00361666">
              <w:rPr>
                <w:sz w:val="20"/>
                <w:szCs w:val="20"/>
              </w:rPr>
              <w:t>1</w:t>
            </w:r>
            <w:r>
              <w:rPr>
                <w:sz w:val="20"/>
                <w:szCs w:val="20"/>
                <w:lang w:val="en-US"/>
              </w:rPr>
              <w:t>.</w:t>
            </w:r>
          </w:p>
        </w:tc>
        <w:tc>
          <w:tcPr>
            <w:tcW w:w="1136" w:type="dxa"/>
            <w:vMerge w:val="restart"/>
            <w:tcBorders>
              <w:top w:val="single" w:sz="4" w:space="0" w:color="auto"/>
              <w:left w:val="single" w:sz="4" w:space="0" w:color="auto"/>
              <w:right w:val="single" w:sz="4" w:space="0" w:color="auto"/>
            </w:tcBorders>
          </w:tcPr>
          <w:p w:rsidR="004370C0" w:rsidRPr="00836723" w:rsidRDefault="008648DA" w:rsidP="00BE2DE7">
            <w:pPr>
              <w:pStyle w:val="af3"/>
              <w:spacing w:line="240" w:lineRule="auto"/>
              <w:rPr>
                <w:sz w:val="20"/>
                <w:szCs w:val="20"/>
              </w:rPr>
            </w:pPr>
            <w:r>
              <w:rPr>
                <w:rStyle w:val="messagein1"/>
                <w:sz w:val="24"/>
                <w:szCs w:val="24"/>
              </w:rPr>
              <w:t>85.14.18.110</w:t>
            </w:r>
          </w:p>
        </w:tc>
        <w:tc>
          <w:tcPr>
            <w:tcW w:w="2284" w:type="dxa"/>
            <w:vMerge w:val="restart"/>
            <w:tcBorders>
              <w:top w:val="single" w:sz="4" w:space="0" w:color="auto"/>
              <w:left w:val="single" w:sz="4" w:space="0" w:color="auto"/>
              <w:right w:val="single" w:sz="4" w:space="0" w:color="auto"/>
            </w:tcBorders>
          </w:tcPr>
          <w:p w:rsidR="004370C0" w:rsidRDefault="004370C0" w:rsidP="00BE2DE7">
            <w:pPr>
              <w:pStyle w:val="af3"/>
              <w:spacing w:line="240" w:lineRule="auto"/>
              <w:rPr>
                <w:sz w:val="24"/>
                <w:szCs w:val="24"/>
              </w:rPr>
            </w:pPr>
            <w:r>
              <w:rPr>
                <w:sz w:val="24"/>
                <w:szCs w:val="24"/>
              </w:rPr>
              <w:t>Оказание медицинских услуг по прохождению периодического медицинского осмотра</w:t>
            </w:r>
          </w:p>
          <w:p w:rsidR="004370C0" w:rsidRDefault="004370C0" w:rsidP="00BE2DE7">
            <w:pPr>
              <w:pStyle w:val="af3"/>
              <w:spacing w:line="240" w:lineRule="auto"/>
              <w:ind w:firstLine="540"/>
              <w:rPr>
                <w:sz w:val="24"/>
                <w:szCs w:val="24"/>
              </w:rPr>
            </w:pPr>
          </w:p>
          <w:p w:rsidR="004370C0" w:rsidRPr="00D90BF5" w:rsidRDefault="004370C0" w:rsidP="00BE2DE7">
            <w:pPr>
              <w:pStyle w:val="af3"/>
              <w:spacing w:line="240" w:lineRule="auto"/>
              <w:rPr>
                <w:sz w:val="20"/>
                <w:szCs w:val="20"/>
              </w:rPr>
            </w:pPr>
          </w:p>
        </w:tc>
        <w:tc>
          <w:tcPr>
            <w:tcW w:w="4376" w:type="dxa"/>
            <w:tcBorders>
              <w:top w:val="single" w:sz="4" w:space="0" w:color="auto"/>
              <w:left w:val="single" w:sz="4" w:space="0" w:color="auto"/>
              <w:bottom w:val="single" w:sz="4" w:space="0" w:color="auto"/>
              <w:right w:val="single" w:sz="4" w:space="0" w:color="auto"/>
            </w:tcBorders>
          </w:tcPr>
          <w:p w:rsidR="004370C0" w:rsidRPr="00D135AA" w:rsidRDefault="004370C0" w:rsidP="00BE2DE7">
            <w:pPr>
              <w:rPr>
                <w:b/>
                <w:u w:val="single"/>
              </w:rPr>
            </w:pPr>
            <w:r w:rsidRPr="00342535">
              <w:rPr>
                <w:b/>
                <w:bCs/>
                <w:u w:val="single"/>
              </w:rPr>
              <w:t xml:space="preserve">Прохождение медицинского осмотра </w:t>
            </w:r>
            <w:r w:rsidRPr="00D135AA">
              <w:rPr>
                <w:b/>
                <w:u w:val="single"/>
              </w:rPr>
              <w:t xml:space="preserve"> </w:t>
            </w:r>
            <w:r>
              <w:rPr>
                <w:b/>
                <w:u w:val="single"/>
              </w:rPr>
              <w:t>июнь  2014г.</w:t>
            </w:r>
          </w:p>
          <w:p w:rsidR="004370C0" w:rsidRPr="00D90BF5" w:rsidRDefault="004370C0" w:rsidP="00BE2DE7"/>
        </w:tc>
        <w:tc>
          <w:tcPr>
            <w:tcW w:w="844" w:type="dxa"/>
            <w:vMerge w:val="restart"/>
            <w:tcBorders>
              <w:top w:val="single" w:sz="4" w:space="0" w:color="auto"/>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r w:rsidRPr="00D90BF5">
              <w:rPr>
                <w:sz w:val="20"/>
                <w:szCs w:val="20"/>
              </w:rPr>
              <w:t>Чел.</w:t>
            </w:r>
          </w:p>
        </w:tc>
        <w:tc>
          <w:tcPr>
            <w:tcW w:w="720" w:type="dxa"/>
            <w:tcBorders>
              <w:top w:val="single" w:sz="4" w:space="0" w:color="auto"/>
              <w:left w:val="single" w:sz="4" w:space="0" w:color="auto"/>
              <w:bottom w:val="single" w:sz="4" w:space="0" w:color="auto"/>
              <w:right w:val="single" w:sz="4" w:space="0" w:color="auto"/>
            </w:tcBorders>
          </w:tcPr>
          <w:p w:rsidR="004370C0" w:rsidRPr="00D90BF5" w:rsidRDefault="004370C0" w:rsidP="00BE2DE7">
            <w:pPr>
              <w:pStyle w:val="af3"/>
              <w:spacing w:line="240" w:lineRule="auto"/>
              <w:rPr>
                <w:sz w:val="20"/>
                <w:szCs w:val="20"/>
              </w:rPr>
            </w:pPr>
          </w:p>
          <w:p w:rsidR="004370C0" w:rsidRPr="00D90BF5" w:rsidRDefault="004370C0" w:rsidP="00BE2DE7">
            <w:pPr>
              <w:pStyle w:val="af3"/>
              <w:spacing w:line="240" w:lineRule="auto"/>
              <w:rPr>
                <w:sz w:val="20"/>
                <w:szCs w:val="20"/>
              </w:rPr>
            </w:pPr>
          </w:p>
        </w:tc>
      </w:tr>
      <w:tr w:rsidR="004370C0" w:rsidRPr="00D90BF5" w:rsidTr="00BE2DE7">
        <w:trPr>
          <w:trHeight w:val="265"/>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r>
              <w:rPr>
                <w:sz w:val="18"/>
                <w:szCs w:val="18"/>
              </w:rPr>
              <w:t>Профилактический прием (осмотр, консультация) врача-терапевта первичный</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D90BF5" w:rsidRDefault="004370C0" w:rsidP="00BE2DE7">
            <w:pPr>
              <w:pStyle w:val="af3"/>
              <w:spacing w:line="240" w:lineRule="auto"/>
              <w:rPr>
                <w:sz w:val="20"/>
                <w:szCs w:val="20"/>
              </w:rPr>
            </w:pPr>
            <w:r>
              <w:rPr>
                <w:sz w:val="20"/>
                <w:szCs w:val="20"/>
              </w:rPr>
              <w:t>61</w:t>
            </w:r>
          </w:p>
        </w:tc>
      </w:tr>
      <w:tr w:rsidR="004370C0" w:rsidTr="00BE2DE7">
        <w:trPr>
          <w:trHeight w:val="215"/>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r w:rsidRPr="00D57E19">
              <w:rPr>
                <w:sz w:val="18"/>
                <w:szCs w:val="18"/>
              </w:rPr>
              <w:t xml:space="preserve">Профилактический прием (осмотр, консультация) </w:t>
            </w:r>
            <w:proofErr w:type="spellStart"/>
            <w:r w:rsidRPr="00D57E19">
              <w:rPr>
                <w:sz w:val="18"/>
                <w:szCs w:val="18"/>
              </w:rPr>
              <w:t>врача-</w:t>
            </w:r>
            <w:r>
              <w:rPr>
                <w:sz w:val="18"/>
                <w:szCs w:val="18"/>
              </w:rPr>
              <w:t>профпатолога</w:t>
            </w:r>
            <w:proofErr w:type="spellEnd"/>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61</w:t>
            </w:r>
          </w:p>
        </w:tc>
      </w:tr>
      <w:tr w:rsidR="004370C0" w:rsidTr="00BE2DE7">
        <w:trPr>
          <w:trHeight w:val="240"/>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805518" w:rsidRDefault="004370C0" w:rsidP="00BE2DE7">
            <w:pPr>
              <w:widowControl w:val="0"/>
              <w:suppressAutoHyphens/>
              <w:autoSpaceDE w:val="0"/>
              <w:autoSpaceDN w:val="0"/>
              <w:adjustRightInd w:val="0"/>
              <w:rPr>
                <w:sz w:val="18"/>
                <w:szCs w:val="18"/>
              </w:rPr>
            </w:pPr>
            <w:r>
              <w:rPr>
                <w:sz w:val="18"/>
                <w:szCs w:val="18"/>
              </w:rPr>
              <w:t xml:space="preserve">Профилактический прием (осмотр, консультация) </w:t>
            </w:r>
            <w:proofErr w:type="spellStart"/>
            <w:r>
              <w:rPr>
                <w:sz w:val="18"/>
                <w:szCs w:val="18"/>
              </w:rPr>
              <w:t>врача-оториноларинголога</w:t>
            </w:r>
            <w:proofErr w:type="spellEnd"/>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61</w:t>
            </w:r>
          </w:p>
        </w:tc>
      </w:tr>
      <w:tr w:rsidR="004370C0" w:rsidTr="00BE2DE7">
        <w:trPr>
          <w:trHeight w:val="280"/>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r>
              <w:rPr>
                <w:sz w:val="18"/>
                <w:szCs w:val="18"/>
              </w:rPr>
              <w:t>Профилактический прием (осмотр, консультация) врача</w:t>
            </w:r>
            <w:r w:rsidRPr="00D57E19">
              <w:rPr>
                <w:sz w:val="18"/>
                <w:szCs w:val="18"/>
              </w:rPr>
              <w:t>-гинеколог</w:t>
            </w:r>
            <w:r>
              <w:rPr>
                <w:sz w:val="18"/>
                <w:szCs w:val="18"/>
              </w:rPr>
              <w:t>а</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58</w:t>
            </w:r>
          </w:p>
        </w:tc>
      </w:tr>
      <w:tr w:rsidR="004370C0" w:rsidTr="00BE2DE7">
        <w:trPr>
          <w:trHeight w:val="230"/>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Pr>
                <w:sz w:val="18"/>
                <w:szCs w:val="18"/>
              </w:rPr>
              <w:t>Микроскопическое исследование цитологического препарата (1 стекло)</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49</w:t>
            </w:r>
          </w:p>
        </w:tc>
      </w:tr>
      <w:tr w:rsidR="004370C0" w:rsidTr="00BE2DE7">
        <w:trPr>
          <w:trHeight w:val="255"/>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Pr>
                <w:sz w:val="18"/>
                <w:szCs w:val="18"/>
              </w:rPr>
              <w:t xml:space="preserve">Исследование </w:t>
            </w:r>
            <w:proofErr w:type="gramStart"/>
            <w:r>
              <w:rPr>
                <w:sz w:val="18"/>
                <w:szCs w:val="18"/>
              </w:rPr>
              <w:t>отделяемого</w:t>
            </w:r>
            <w:proofErr w:type="gramEnd"/>
            <w:r>
              <w:rPr>
                <w:sz w:val="18"/>
                <w:szCs w:val="18"/>
              </w:rPr>
              <w:t xml:space="preserve"> мочеполовых органов на степень чистоты</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58</w:t>
            </w:r>
          </w:p>
        </w:tc>
      </w:tr>
      <w:tr w:rsidR="004370C0" w:rsidTr="00BE2DE7">
        <w:trPr>
          <w:trHeight w:val="240"/>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805518" w:rsidRDefault="004370C0" w:rsidP="00BE2DE7">
            <w:pPr>
              <w:widowControl w:val="0"/>
              <w:suppressAutoHyphens/>
              <w:autoSpaceDE w:val="0"/>
              <w:autoSpaceDN w:val="0"/>
              <w:adjustRightInd w:val="0"/>
              <w:rPr>
                <w:sz w:val="18"/>
                <w:szCs w:val="18"/>
              </w:rPr>
            </w:pPr>
            <w:r>
              <w:rPr>
                <w:sz w:val="18"/>
                <w:szCs w:val="18"/>
              </w:rPr>
              <w:t>Профилактический прием (осмотр, консультация) врача-дерматовенеролога</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61</w:t>
            </w:r>
          </w:p>
        </w:tc>
      </w:tr>
      <w:tr w:rsidR="004370C0" w:rsidTr="00BE2DE7">
        <w:trPr>
          <w:trHeight w:val="210"/>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805518" w:rsidRDefault="004370C0" w:rsidP="00BE2DE7">
            <w:pPr>
              <w:widowControl w:val="0"/>
              <w:suppressAutoHyphens/>
              <w:autoSpaceDE w:val="0"/>
              <w:autoSpaceDN w:val="0"/>
              <w:adjustRightInd w:val="0"/>
              <w:rPr>
                <w:sz w:val="18"/>
                <w:szCs w:val="18"/>
              </w:rPr>
            </w:pPr>
            <w:r>
              <w:rPr>
                <w:sz w:val="18"/>
                <w:szCs w:val="18"/>
              </w:rPr>
              <w:t>Прием (осмотр, консультация первичного пациента) врача-стоматолога, врача стоматолога-терапевта, зубного врача</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61</w:t>
            </w:r>
          </w:p>
        </w:tc>
      </w:tr>
      <w:tr w:rsidR="004370C0" w:rsidTr="00BE2DE7">
        <w:trPr>
          <w:trHeight w:val="240"/>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r w:rsidRPr="00D57E19">
              <w:rPr>
                <w:sz w:val="18"/>
                <w:szCs w:val="18"/>
              </w:rPr>
              <w:t>Общий анализ крови</w:t>
            </w:r>
            <w:r>
              <w:rPr>
                <w:sz w:val="18"/>
                <w:szCs w:val="18"/>
              </w:rPr>
              <w:t xml:space="preserve"> (5 показателей: </w:t>
            </w:r>
            <w:proofErr w:type="spellStart"/>
            <w:r>
              <w:rPr>
                <w:sz w:val="18"/>
                <w:szCs w:val="18"/>
                <w:lang w:val="en-US"/>
              </w:rPr>
              <w:t>hb</w:t>
            </w:r>
            <w:proofErr w:type="spellEnd"/>
            <w:r>
              <w:rPr>
                <w:sz w:val="18"/>
                <w:szCs w:val="18"/>
              </w:rPr>
              <w:t xml:space="preserve">, лейкоциты, </w:t>
            </w:r>
            <w:proofErr w:type="spellStart"/>
            <w:r>
              <w:rPr>
                <w:sz w:val="18"/>
                <w:szCs w:val="18"/>
              </w:rPr>
              <w:t>соэ</w:t>
            </w:r>
            <w:proofErr w:type="spellEnd"/>
            <w:r>
              <w:rPr>
                <w:sz w:val="18"/>
                <w:szCs w:val="18"/>
              </w:rPr>
              <w:t>, эритроциты, лейкоцитарная формула)</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61</w:t>
            </w:r>
          </w:p>
        </w:tc>
      </w:tr>
      <w:tr w:rsidR="004370C0" w:rsidTr="00BE2DE7">
        <w:trPr>
          <w:trHeight w:val="240"/>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Pr>
                <w:sz w:val="18"/>
                <w:szCs w:val="18"/>
              </w:rPr>
              <w:t>Исследование уровня холестерина в сыворотке крови</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61</w:t>
            </w:r>
          </w:p>
        </w:tc>
      </w:tr>
      <w:tr w:rsidR="004370C0" w:rsidTr="00BE2DE7">
        <w:trPr>
          <w:trHeight w:val="255"/>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Pr>
                <w:sz w:val="18"/>
                <w:szCs w:val="18"/>
              </w:rPr>
              <w:t xml:space="preserve">Определение антител к бледной трепонеме в </w:t>
            </w:r>
            <w:r>
              <w:rPr>
                <w:sz w:val="18"/>
                <w:szCs w:val="18"/>
              </w:rPr>
              <w:lastRenderedPageBreak/>
              <w:t>сыворотке крови</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61</w:t>
            </w:r>
          </w:p>
        </w:tc>
      </w:tr>
      <w:tr w:rsidR="004370C0" w:rsidTr="00BE2DE7">
        <w:trPr>
          <w:trHeight w:val="225"/>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sidRPr="00437917">
              <w:rPr>
                <w:sz w:val="18"/>
                <w:szCs w:val="18"/>
              </w:rPr>
              <w:t>Исследование кала на гельминты</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61</w:t>
            </w:r>
          </w:p>
        </w:tc>
      </w:tr>
      <w:tr w:rsidR="004370C0" w:rsidTr="00BE2DE7">
        <w:trPr>
          <w:trHeight w:val="184"/>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Pr>
                <w:sz w:val="18"/>
                <w:szCs w:val="18"/>
              </w:rPr>
              <w:t>Исследование с</w:t>
            </w:r>
            <w:r w:rsidRPr="00437917">
              <w:rPr>
                <w:sz w:val="18"/>
                <w:szCs w:val="18"/>
              </w:rPr>
              <w:t>оскоб</w:t>
            </w:r>
            <w:r>
              <w:rPr>
                <w:sz w:val="18"/>
                <w:szCs w:val="18"/>
              </w:rPr>
              <w:t>а</w:t>
            </w:r>
            <w:r w:rsidRPr="00437917">
              <w:rPr>
                <w:sz w:val="18"/>
                <w:szCs w:val="18"/>
              </w:rPr>
              <w:t xml:space="preserve"> на энтеробиоз</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61</w:t>
            </w:r>
          </w:p>
        </w:tc>
      </w:tr>
      <w:tr w:rsidR="004370C0" w:rsidRPr="003A5F4F" w:rsidTr="00BE2DE7">
        <w:trPr>
          <w:trHeight w:val="281"/>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sidRPr="00437917">
              <w:rPr>
                <w:sz w:val="18"/>
                <w:szCs w:val="18"/>
              </w:rPr>
              <w:t>Забор крови из периферической вены</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3A5F4F" w:rsidRDefault="004370C0" w:rsidP="00BE2DE7">
            <w:r>
              <w:t>61</w:t>
            </w:r>
          </w:p>
        </w:tc>
      </w:tr>
      <w:tr w:rsidR="004370C0" w:rsidRPr="003A5F4F" w:rsidTr="00BE2DE7">
        <w:trPr>
          <w:trHeight w:val="253"/>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403A9F"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r>
              <w:rPr>
                <w:sz w:val="18"/>
                <w:szCs w:val="18"/>
              </w:rPr>
              <w:t>Исследование уровня глюкозы крови</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3A5F4F" w:rsidRDefault="004370C0" w:rsidP="00BE2DE7">
            <w:r>
              <w:t>61</w:t>
            </w:r>
          </w:p>
        </w:tc>
      </w:tr>
      <w:tr w:rsidR="004370C0" w:rsidRPr="003A5F4F" w:rsidTr="00BE2DE7">
        <w:trPr>
          <w:trHeight w:val="138"/>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r w:rsidRPr="00D57E19">
              <w:rPr>
                <w:sz w:val="18"/>
                <w:szCs w:val="18"/>
              </w:rPr>
              <w:t>Общий анализ мочи</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3A5F4F" w:rsidRDefault="004370C0" w:rsidP="00BE2DE7">
            <w:r>
              <w:t>61</w:t>
            </w:r>
          </w:p>
        </w:tc>
      </w:tr>
      <w:tr w:rsidR="004370C0" w:rsidRPr="003A5F4F" w:rsidTr="00BE2DE7">
        <w:trPr>
          <w:trHeight w:val="296"/>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r>
              <w:rPr>
                <w:sz w:val="18"/>
                <w:szCs w:val="18"/>
              </w:rPr>
              <w:t>Эл</w:t>
            </w:r>
            <w:proofErr w:type="gramStart"/>
            <w:r>
              <w:rPr>
                <w:sz w:val="18"/>
                <w:szCs w:val="18"/>
              </w:rPr>
              <w:t>.</w:t>
            </w:r>
            <w:proofErr w:type="gramEnd"/>
            <w:r>
              <w:rPr>
                <w:sz w:val="18"/>
                <w:szCs w:val="18"/>
              </w:rPr>
              <w:t xml:space="preserve"> </w:t>
            </w:r>
            <w:proofErr w:type="gramStart"/>
            <w:r>
              <w:rPr>
                <w:sz w:val="18"/>
                <w:szCs w:val="18"/>
              </w:rPr>
              <w:t>к</w:t>
            </w:r>
            <w:proofErr w:type="gramEnd"/>
            <w:r>
              <w:rPr>
                <w:sz w:val="18"/>
                <w:szCs w:val="18"/>
              </w:rPr>
              <w:t>ардиографическое исследование в 12 отведениях</w:t>
            </w:r>
          </w:p>
        </w:tc>
        <w:tc>
          <w:tcPr>
            <w:tcW w:w="844" w:type="dxa"/>
            <w:vMerge/>
            <w:tcBorders>
              <w:left w:val="single" w:sz="4" w:space="0" w:color="auto"/>
              <w:right w:val="single" w:sz="4" w:space="0" w:color="auto"/>
            </w:tcBorders>
          </w:tcPr>
          <w:p w:rsidR="004370C0" w:rsidRPr="00D90BF5" w:rsidRDefault="004370C0" w:rsidP="00BE2DE7">
            <w:pPr>
              <w:pStyle w:val="af3"/>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3A5F4F" w:rsidRDefault="004370C0" w:rsidP="00BE2DE7">
            <w:r>
              <w:t>61</w:t>
            </w:r>
          </w:p>
        </w:tc>
      </w:tr>
      <w:tr w:rsidR="004370C0" w:rsidRPr="003A5F4F" w:rsidTr="00BE2DE7">
        <w:trPr>
          <w:trHeight w:val="296"/>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Default="004370C0" w:rsidP="00BE2DE7">
            <w:pPr>
              <w:widowControl w:val="0"/>
              <w:suppressAutoHyphens/>
              <w:autoSpaceDE w:val="0"/>
              <w:autoSpaceDN w:val="0"/>
              <w:adjustRightInd w:val="0"/>
              <w:rPr>
                <w:sz w:val="18"/>
                <w:szCs w:val="18"/>
              </w:rPr>
            </w:pPr>
            <w:r>
              <w:rPr>
                <w:sz w:val="18"/>
                <w:szCs w:val="18"/>
              </w:rPr>
              <w:t>Взятие капиллярной крови на 1-3 исследования</w:t>
            </w:r>
          </w:p>
        </w:tc>
        <w:tc>
          <w:tcPr>
            <w:tcW w:w="844" w:type="dxa"/>
            <w:vMerge/>
            <w:tcBorders>
              <w:left w:val="single" w:sz="4" w:space="0" w:color="auto"/>
              <w:right w:val="single" w:sz="4" w:space="0" w:color="auto"/>
            </w:tcBorders>
          </w:tcPr>
          <w:p w:rsidR="004370C0" w:rsidRPr="00D90BF5" w:rsidRDefault="004370C0" w:rsidP="00BE2DE7">
            <w:pPr>
              <w:pStyle w:val="af3"/>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61</w:t>
            </w:r>
          </w:p>
        </w:tc>
      </w:tr>
      <w:tr w:rsidR="004370C0" w:rsidRPr="003A5F4F" w:rsidTr="00BE2DE7">
        <w:trPr>
          <w:trHeight w:val="235"/>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437917"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Pr>
                <w:sz w:val="18"/>
                <w:szCs w:val="18"/>
              </w:rPr>
              <w:t>Ультразвуковое исследование молочных желез</w:t>
            </w:r>
          </w:p>
        </w:tc>
        <w:tc>
          <w:tcPr>
            <w:tcW w:w="844" w:type="dxa"/>
            <w:vMerge/>
            <w:tcBorders>
              <w:left w:val="single" w:sz="4" w:space="0" w:color="auto"/>
              <w:right w:val="single" w:sz="4" w:space="0" w:color="auto"/>
            </w:tcBorders>
          </w:tcPr>
          <w:p w:rsidR="004370C0" w:rsidRPr="00D90BF5" w:rsidRDefault="004370C0" w:rsidP="00BE2DE7">
            <w:pPr>
              <w:pStyle w:val="af3"/>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3A5F4F" w:rsidRDefault="004370C0" w:rsidP="00BE2DE7">
            <w:r>
              <w:t>20</w:t>
            </w:r>
          </w:p>
        </w:tc>
      </w:tr>
      <w:tr w:rsidR="004370C0" w:rsidRPr="003A5F4F" w:rsidTr="00BE2DE7">
        <w:trPr>
          <w:trHeight w:val="56"/>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403A9F"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sidRPr="00437917">
              <w:rPr>
                <w:sz w:val="18"/>
                <w:szCs w:val="18"/>
              </w:rPr>
              <w:t>Выдача заключения председателя комиссии по результатам мед</w:t>
            </w:r>
            <w:proofErr w:type="gramStart"/>
            <w:r w:rsidRPr="00437917">
              <w:rPr>
                <w:sz w:val="18"/>
                <w:szCs w:val="18"/>
              </w:rPr>
              <w:t>.</w:t>
            </w:r>
            <w:proofErr w:type="gramEnd"/>
            <w:r w:rsidRPr="00437917">
              <w:rPr>
                <w:sz w:val="18"/>
                <w:szCs w:val="18"/>
              </w:rPr>
              <w:t xml:space="preserve"> </w:t>
            </w:r>
            <w:proofErr w:type="gramStart"/>
            <w:r w:rsidRPr="00437917">
              <w:rPr>
                <w:sz w:val="18"/>
                <w:szCs w:val="18"/>
              </w:rPr>
              <w:t>о</w:t>
            </w:r>
            <w:proofErr w:type="gramEnd"/>
            <w:r w:rsidRPr="00437917">
              <w:rPr>
                <w:sz w:val="18"/>
                <w:szCs w:val="18"/>
              </w:rPr>
              <w:t>смотра</w:t>
            </w:r>
          </w:p>
        </w:tc>
        <w:tc>
          <w:tcPr>
            <w:tcW w:w="844" w:type="dxa"/>
            <w:vMerge/>
            <w:tcBorders>
              <w:left w:val="single" w:sz="4" w:space="0" w:color="auto"/>
              <w:bottom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3A5F4F" w:rsidRDefault="004370C0" w:rsidP="00BE2DE7">
            <w:r>
              <w:t>61</w:t>
            </w:r>
          </w:p>
        </w:tc>
      </w:tr>
      <w:tr w:rsidR="004370C0" w:rsidRPr="00D90BF5" w:rsidTr="00BE2DE7">
        <w:trPr>
          <w:trHeight w:val="495"/>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403A9F"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rPr>
                <w:b/>
                <w:u w:val="single"/>
              </w:rPr>
            </w:pPr>
            <w:r w:rsidRPr="007B23F9">
              <w:rPr>
                <w:b/>
                <w:bCs/>
                <w:u w:val="single"/>
              </w:rPr>
              <w:t xml:space="preserve">Прохождение медицинского осмотра </w:t>
            </w:r>
            <w:r>
              <w:rPr>
                <w:b/>
                <w:u w:val="single"/>
              </w:rPr>
              <w:t>июль-август 2014г.</w:t>
            </w:r>
          </w:p>
        </w:tc>
        <w:tc>
          <w:tcPr>
            <w:tcW w:w="844" w:type="dxa"/>
            <w:vMerge w:val="restart"/>
            <w:tcBorders>
              <w:top w:val="single" w:sz="4" w:space="0" w:color="auto"/>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r w:rsidRPr="00D90BF5">
              <w:rPr>
                <w:sz w:val="20"/>
                <w:szCs w:val="20"/>
              </w:rPr>
              <w:t>Чел.</w:t>
            </w: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pPr>
              <w:pStyle w:val="af3"/>
              <w:spacing w:line="240" w:lineRule="auto"/>
              <w:rPr>
                <w:sz w:val="20"/>
                <w:szCs w:val="20"/>
              </w:rPr>
            </w:pPr>
          </w:p>
          <w:p w:rsidR="004370C0" w:rsidRPr="00D90BF5" w:rsidRDefault="004370C0" w:rsidP="00BE2DE7">
            <w:pPr>
              <w:pStyle w:val="af3"/>
              <w:spacing w:line="240" w:lineRule="auto"/>
              <w:rPr>
                <w:sz w:val="20"/>
                <w:szCs w:val="20"/>
              </w:rPr>
            </w:pPr>
          </w:p>
        </w:tc>
      </w:tr>
      <w:tr w:rsidR="004370C0" w:rsidRPr="00D90BF5" w:rsidTr="00BE2DE7">
        <w:trPr>
          <w:trHeight w:val="329"/>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r>
              <w:rPr>
                <w:sz w:val="18"/>
                <w:szCs w:val="18"/>
              </w:rPr>
              <w:t>Профилактический прием (осмотр, консультация) врача-терапевта первичный</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D90BF5" w:rsidRDefault="004370C0" w:rsidP="00BE2DE7">
            <w:pPr>
              <w:pStyle w:val="af3"/>
              <w:spacing w:line="240" w:lineRule="auto"/>
              <w:rPr>
                <w:sz w:val="20"/>
                <w:szCs w:val="20"/>
              </w:rPr>
            </w:pPr>
            <w:r>
              <w:rPr>
                <w:sz w:val="20"/>
                <w:szCs w:val="20"/>
              </w:rPr>
              <w:t>23</w:t>
            </w:r>
          </w:p>
        </w:tc>
      </w:tr>
      <w:tr w:rsidR="004370C0" w:rsidRPr="00D90BF5" w:rsidTr="00BE2DE7">
        <w:trPr>
          <w:trHeight w:val="263"/>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r w:rsidRPr="00D57E19">
              <w:rPr>
                <w:sz w:val="18"/>
                <w:szCs w:val="18"/>
              </w:rPr>
              <w:t xml:space="preserve">Профилактический прием (осмотр, консультация) </w:t>
            </w:r>
            <w:proofErr w:type="spellStart"/>
            <w:r w:rsidRPr="00D57E19">
              <w:rPr>
                <w:sz w:val="18"/>
                <w:szCs w:val="18"/>
              </w:rPr>
              <w:t>врача-</w:t>
            </w:r>
            <w:r>
              <w:rPr>
                <w:sz w:val="18"/>
                <w:szCs w:val="18"/>
              </w:rPr>
              <w:t>профпатолога</w:t>
            </w:r>
            <w:proofErr w:type="spellEnd"/>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D90BF5" w:rsidRDefault="004370C0" w:rsidP="00BE2DE7">
            <w:pPr>
              <w:pStyle w:val="af3"/>
              <w:spacing w:line="240" w:lineRule="auto"/>
              <w:rPr>
                <w:sz w:val="20"/>
                <w:szCs w:val="20"/>
              </w:rPr>
            </w:pPr>
            <w:r>
              <w:rPr>
                <w:sz w:val="20"/>
                <w:szCs w:val="20"/>
              </w:rPr>
              <w:t>23</w:t>
            </w:r>
          </w:p>
        </w:tc>
      </w:tr>
      <w:tr w:rsidR="004370C0" w:rsidRPr="00D90BF5" w:rsidTr="00BE2DE7">
        <w:trPr>
          <w:trHeight w:val="19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805518" w:rsidRDefault="004370C0" w:rsidP="00BE2DE7">
            <w:pPr>
              <w:widowControl w:val="0"/>
              <w:suppressAutoHyphens/>
              <w:autoSpaceDE w:val="0"/>
              <w:autoSpaceDN w:val="0"/>
              <w:adjustRightInd w:val="0"/>
              <w:rPr>
                <w:sz w:val="18"/>
                <w:szCs w:val="18"/>
              </w:rPr>
            </w:pPr>
            <w:r>
              <w:rPr>
                <w:sz w:val="18"/>
                <w:szCs w:val="18"/>
              </w:rPr>
              <w:t xml:space="preserve">Профилактический прием (осмотр, консультация) </w:t>
            </w:r>
            <w:proofErr w:type="spellStart"/>
            <w:r>
              <w:rPr>
                <w:sz w:val="18"/>
                <w:szCs w:val="18"/>
              </w:rPr>
              <w:t>врача-оториноларинголога</w:t>
            </w:r>
            <w:proofErr w:type="spellEnd"/>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D90BF5" w:rsidRDefault="004370C0" w:rsidP="00BE2DE7">
            <w:pPr>
              <w:pStyle w:val="af3"/>
              <w:spacing w:line="240" w:lineRule="auto"/>
              <w:rPr>
                <w:sz w:val="20"/>
                <w:szCs w:val="20"/>
              </w:rPr>
            </w:pPr>
            <w:r>
              <w:rPr>
                <w:sz w:val="20"/>
                <w:szCs w:val="20"/>
              </w:rPr>
              <w:t>23</w:t>
            </w:r>
          </w:p>
        </w:tc>
      </w:tr>
      <w:tr w:rsidR="004370C0" w:rsidRPr="00D90BF5" w:rsidTr="00BE2DE7">
        <w:trPr>
          <w:trHeight w:val="276"/>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r>
              <w:rPr>
                <w:sz w:val="18"/>
                <w:szCs w:val="18"/>
              </w:rPr>
              <w:t>Профилактический прием (осмотр, консультация) врача</w:t>
            </w:r>
            <w:r w:rsidRPr="00D57E19">
              <w:rPr>
                <w:sz w:val="18"/>
                <w:szCs w:val="18"/>
              </w:rPr>
              <w:t>-гинеколог</w:t>
            </w:r>
            <w:r>
              <w:rPr>
                <w:sz w:val="18"/>
                <w:szCs w:val="18"/>
              </w:rPr>
              <w:t>а</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D90BF5" w:rsidRDefault="004370C0" w:rsidP="00BE2DE7">
            <w:pPr>
              <w:pStyle w:val="af3"/>
              <w:spacing w:line="240" w:lineRule="auto"/>
              <w:rPr>
                <w:sz w:val="20"/>
                <w:szCs w:val="20"/>
              </w:rPr>
            </w:pPr>
            <w:r>
              <w:rPr>
                <w:sz w:val="20"/>
                <w:szCs w:val="20"/>
              </w:rPr>
              <w:t>22</w:t>
            </w:r>
          </w:p>
        </w:tc>
      </w:tr>
      <w:tr w:rsidR="004370C0" w:rsidRPr="00D90BF5" w:rsidTr="00BE2DE7">
        <w:trPr>
          <w:trHeight w:val="211"/>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Pr>
                <w:sz w:val="18"/>
                <w:szCs w:val="18"/>
              </w:rPr>
              <w:t>Микроскопическое исследование цитологического препарата (1 стекло)</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D90BF5" w:rsidRDefault="004370C0" w:rsidP="00BE2DE7">
            <w:pPr>
              <w:pStyle w:val="af3"/>
              <w:spacing w:line="240" w:lineRule="auto"/>
              <w:rPr>
                <w:sz w:val="20"/>
                <w:szCs w:val="20"/>
              </w:rPr>
            </w:pPr>
            <w:r>
              <w:rPr>
                <w:sz w:val="20"/>
                <w:szCs w:val="20"/>
              </w:rPr>
              <w:t>19</w:t>
            </w:r>
          </w:p>
        </w:tc>
      </w:tr>
      <w:tr w:rsidR="004370C0" w:rsidRPr="00D90BF5" w:rsidTr="00BE2DE7">
        <w:trPr>
          <w:trHeight w:val="286"/>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Pr>
                <w:sz w:val="18"/>
                <w:szCs w:val="18"/>
              </w:rPr>
              <w:t xml:space="preserve">Исследование </w:t>
            </w:r>
            <w:proofErr w:type="gramStart"/>
            <w:r>
              <w:rPr>
                <w:sz w:val="18"/>
                <w:szCs w:val="18"/>
              </w:rPr>
              <w:t>отделяемого</w:t>
            </w:r>
            <w:proofErr w:type="gramEnd"/>
            <w:r>
              <w:rPr>
                <w:sz w:val="18"/>
                <w:szCs w:val="18"/>
              </w:rPr>
              <w:t xml:space="preserve"> мочеполовых органов на степень чистоты</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D90BF5" w:rsidRDefault="004370C0" w:rsidP="00BE2DE7">
            <w:pPr>
              <w:pStyle w:val="af3"/>
              <w:spacing w:line="240" w:lineRule="auto"/>
              <w:rPr>
                <w:sz w:val="20"/>
                <w:szCs w:val="20"/>
              </w:rPr>
            </w:pPr>
            <w:r>
              <w:rPr>
                <w:sz w:val="20"/>
                <w:szCs w:val="20"/>
              </w:rPr>
              <w:t>22</w:t>
            </w:r>
          </w:p>
        </w:tc>
      </w:tr>
      <w:tr w:rsidR="004370C0" w:rsidRPr="00D90BF5" w:rsidTr="00BE2DE7">
        <w:trPr>
          <w:trHeight w:val="233"/>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805518" w:rsidRDefault="004370C0" w:rsidP="00BE2DE7">
            <w:pPr>
              <w:widowControl w:val="0"/>
              <w:suppressAutoHyphens/>
              <w:autoSpaceDE w:val="0"/>
              <w:autoSpaceDN w:val="0"/>
              <w:adjustRightInd w:val="0"/>
              <w:rPr>
                <w:sz w:val="18"/>
                <w:szCs w:val="18"/>
              </w:rPr>
            </w:pPr>
            <w:r>
              <w:rPr>
                <w:sz w:val="18"/>
                <w:szCs w:val="18"/>
              </w:rPr>
              <w:t>Профилактический прием (осмотр, консультация) врача-дерматовенеролога</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D90BF5" w:rsidRDefault="004370C0" w:rsidP="00BE2DE7">
            <w:pPr>
              <w:pStyle w:val="af3"/>
              <w:spacing w:line="240" w:lineRule="auto"/>
              <w:rPr>
                <w:sz w:val="20"/>
                <w:szCs w:val="20"/>
              </w:rPr>
            </w:pPr>
            <w:r>
              <w:rPr>
                <w:sz w:val="20"/>
                <w:szCs w:val="20"/>
              </w:rPr>
              <w:t>23</w:t>
            </w:r>
          </w:p>
        </w:tc>
      </w:tr>
      <w:tr w:rsidR="004370C0" w:rsidRPr="00D90BF5" w:rsidTr="00BE2DE7">
        <w:trPr>
          <w:trHeight w:val="309"/>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805518" w:rsidRDefault="004370C0" w:rsidP="00BE2DE7">
            <w:pPr>
              <w:widowControl w:val="0"/>
              <w:suppressAutoHyphens/>
              <w:autoSpaceDE w:val="0"/>
              <w:autoSpaceDN w:val="0"/>
              <w:adjustRightInd w:val="0"/>
              <w:rPr>
                <w:sz w:val="18"/>
                <w:szCs w:val="18"/>
              </w:rPr>
            </w:pPr>
            <w:r>
              <w:rPr>
                <w:sz w:val="18"/>
                <w:szCs w:val="18"/>
              </w:rPr>
              <w:t>Прием (осмотр, консультация первичного пациента) врача-стоматолога, врача стоматолога-терапевта, зубного врача</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D90BF5" w:rsidRDefault="004370C0" w:rsidP="00BE2DE7">
            <w:pPr>
              <w:pStyle w:val="af3"/>
              <w:spacing w:line="240" w:lineRule="auto"/>
              <w:rPr>
                <w:sz w:val="20"/>
                <w:szCs w:val="20"/>
              </w:rPr>
            </w:pPr>
            <w:r>
              <w:rPr>
                <w:sz w:val="20"/>
                <w:szCs w:val="20"/>
              </w:rPr>
              <w:t>23</w:t>
            </w:r>
          </w:p>
        </w:tc>
      </w:tr>
      <w:tr w:rsidR="004370C0" w:rsidRPr="00D90BF5" w:rsidTr="00BE2DE7">
        <w:trPr>
          <w:trHeight w:val="243"/>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r w:rsidRPr="00D57E19">
              <w:rPr>
                <w:sz w:val="18"/>
                <w:szCs w:val="18"/>
              </w:rPr>
              <w:t>Общий анализ крови</w:t>
            </w:r>
            <w:r>
              <w:rPr>
                <w:sz w:val="18"/>
                <w:szCs w:val="18"/>
              </w:rPr>
              <w:t xml:space="preserve"> (5 показателей: </w:t>
            </w:r>
            <w:proofErr w:type="spellStart"/>
            <w:r>
              <w:rPr>
                <w:sz w:val="18"/>
                <w:szCs w:val="18"/>
                <w:lang w:val="en-US"/>
              </w:rPr>
              <w:t>hb</w:t>
            </w:r>
            <w:proofErr w:type="spellEnd"/>
            <w:r>
              <w:rPr>
                <w:sz w:val="18"/>
                <w:szCs w:val="18"/>
              </w:rPr>
              <w:t xml:space="preserve">, лейкоциты, </w:t>
            </w:r>
            <w:proofErr w:type="spellStart"/>
            <w:r>
              <w:rPr>
                <w:sz w:val="18"/>
                <w:szCs w:val="18"/>
              </w:rPr>
              <w:t>соэ</w:t>
            </w:r>
            <w:proofErr w:type="spellEnd"/>
            <w:r>
              <w:rPr>
                <w:sz w:val="18"/>
                <w:szCs w:val="18"/>
              </w:rPr>
              <w:t>, эритроциты, лейкоцитарная формула)</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D90BF5" w:rsidRDefault="004370C0" w:rsidP="00BE2DE7">
            <w:pPr>
              <w:pStyle w:val="af3"/>
              <w:spacing w:line="240" w:lineRule="auto"/>
              <w:rPr>
                <w:sz w:val="20"/>
                <w:szCs w:val="20"/>
              </w:rPr>
            </w:pPr>
            <w:r>
              <w:rPr>
                <w:sz w:val="20"/>
                <w:szCs w:val="20"/>
              </w:rPr>
              <w:t>23</w:t>
            </w:r>
          </w:p>
        </w:tc>
      </w:tr>
      <w:tr w:rsidR="004370C0" w:rsidRPr="00D90BF5" w:rsidTr="00BE2DE7">
        <w:trPr>
          <w:trHeight w:val="319"/>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Pr>
                <w:sz w:val="18"/>
                <w:szCs w:val="18"/>
              </w:rPr>
              <w:t>Исследование уровня холестерина в сыворотке крови</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D90BF5" w:rsidRDefault="004370C0" w:rsidP="00BE2DE7">
            <w:pPr>
              <w:pStyle w:val="af3"/>
              <w:spacing w:line="240" w:lineRule="auto"/>
              <w:rPr>
                <w:sz w:val="20"/>
                <w:szCs w:val="20"/>
              </w:rPr>
            </w:pPr>
            <w:r>
              <w:rPr>
                <w:sz w:val="20"/>
                <w:szCs w:val="20"/>
              </w:rPr>
              <w:t>23</w:t>
            </w:r>
          </w:p>
        </w:tc>
      </w:tr>
      <w:tr w:rsidR="004370C0" w:rsidRPr="00D90BF5" w:rsidTr="00BE2DE7">
        <w:trPr>
          <w:trHeight w:val="26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Pr>
                <w:sz w:val="18"/>
                <w:szCs w:val="18"/>
              </w:rPr>
              <w:t>Определение антител к бледной трепонеме в сыворотке крови</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D90BF5" w:rsidRDefault="004370C0" w:rsidP="00BE2DE7">
            <w:pPr>
              <w:pStyle w:val="af3"/>
              <w:spacing w:line="240" w:lineRule="auto"/>
              <w:rPr>
                <w:sz w:val="20"/>
                <w:szCs w:val="20"/>
              </w:rPr>
            </w:pPr>
            <w:r>
              <w:rPr>
                <w:sz w:val="20"/>
                <w:szCs w:val="20"/>
              </w:rPr>
              <w:t>23</w:t>
            </w:r>
          </w:p>
        </w:tc>
      </w:tr>
      <w:tr w:rsidR="004370C0" w:rsidRPr="00D90BF5" w:rsidTr="00BE2DE7">
        <w:trPr>
          <w:trHeight w:val="201"/>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sidRPr="00437917">
              <w:rPr>
                <w:sz w:val="18"/>
                <w:szCs w:val="18"/>
              </w:rPr>
              <w:t>Исследование кала на гельминты</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D90BF5" w:rsidRDefault="004370C0" w:rsidP="00BE2DE7">
            <w:pPr>
              <w:pStyle w:val="af3"/>
              <w:spacing w:line="240" w:lineRule="auto"/>
              <w:rPr>
                <w:sz w:val="20"/>
                <w:szCs w:val="20"/>
              </w:rPr>
            </w:pPr>
            <w:r>
              <w:rPr>
                <w:sz w:val="20"/>
                <w:szCs w:val="20"/>
              </w:rPr>
              <w:t>23</w:t>
            </w:r>
          </w:p>
        </w:tc>
      </w:tr>
      <w:tr w:rsidR="004370C0" w:rsidRPr="00D90BF5" w:rsidTr="00BE2DE7">
        <w:trPr>
          <w:trHeight w:val="259"/>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Pr>
                <w:sz w:val="18"/>
                <w:szCs w:val="18"/>
              </w:rPr>
              <w:t>Исследование с</w:t>
            </w:r>
            <w:r w:rsidRPr="00437917">
              <w:rPr>
                <w:sz w:val="18"/>
                <w:szCs w:val="18"/>
              </w:rPr>
              <w:t>оскоб</w:t>
            </w:r>
            <w:r>
              <w:rPr>
                <w:sz w:val="18"/>
                <w:szCs w:val="18"/>
              </w:rPr>
              <w:t>а</w:t>
            </w:r>
            <w:r w:rsidRPr="00437917">
              <w:rPr>
                <w:sz w:val="18"/>
                <w:szCs w:val="18"/>
              </w:rPr>
              <w:t xml:space="preserve"> на энтеробиоз</w:t>
            </w:r>
          </w:p>
        </w:tc>
        <w:tc>
          <w:tcPr>
            <w:tcW w:w="844" w:type="dxa"/>
            <w:vMerge/>
            <w:tcBorders>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D90BF5" w:rsidRDefault="004370C0" w:rsidP="00BE2DE7">
            <w:pPr>
              <w:pStyle w:val="af3"/>
              <w:spacing w:line="240" w:lineRule="auto"/>
              <w:rPr>
                <w:sz w:val="20"/>
                <w:szCs w:val="20"/>
              </w:rPr>
            </w:pPr>
            <w:r>
              <w:rPr>
                <w:sz w:val="20"/>
                <w:szCs w:val="20"/>
              </w:rPr>
              <w:t>23</w:t>
            </w:r>
          </w:p>
        </w:tc>
      </w:tr>
      <w:tr w:rsidR="004370C0" w:rsidRPr="003A5F4F" w:rsidTr="00BE2DE7">
        <w:trPr>
          <w:trHeight w:val="186"/>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sidRPr="00437917">
              <w:rPr>
                <w:sz w:val="18"/>
                <w:szCs w:val="18"/>
              </w:rPr>
              <w:t>Забор крови из периферической вены</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3A5F4F" w:rsidRDefault="004370C0" w:rsidP="00BE2DE7">
            <w:r>
              <w:t>23</w:t>
            </w:r>
          </w:p>
        </w:tc>
      </w:tr>
      <w:tr w:rsidR="004370C0" w:rsidRPr="003A5F4F" w:rsidTr="00BE2DE7">
        <w:trPr>
          <w:trHeight w:val="254"/>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r>
              <w:rPr>
                <w:sz w:val="18"/>
                <w:szCs w:val="18"/>
              </w:rPr>
              <w:t>Исследование уровня глюкозы крови</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3A5F4F" w:rsidRDefault="004370C0" w:rsidP="00BE2DE7">
            <w:r>
              <w:t>23</w:t>
            </w:r>
          </w:p>
        </w:tc>
      </w:tr>
      <w:tr w:rsidR="004370C0" w:rsidRPr="003A5F4F" w:rsidTr="00BE2DE7">
        <w:trPr>
          <w:trHeight w:val="292"/>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r w:rsidRPr="00D57E19">
              <w:rPr>
                <w:sz w:val="18"/>
                <w:szCs w:val="18"/>
              </w:rPr>
              <w:t>Общий анализ мочи</w:t>
            </w:r>
          </w:p>
        </w:tc>
        <w:tc>
          <w:tcPr>
            <w:tcW w:w="844" w:type="dxa"/>
            <w:vMerge/>
            <w:tcBorders>
              <w:left w:val="single" w:sz="4" w:space="0" w:color="auto"/>
              <w:right w:val="single" w:sz="4" w:space="0" w:color="auto"/>
            </w:tcBorders>
          </w:tcPr>
          <w:p w:rsidR="004370C0" w:rsidRPr="00D90BF5" w:rsidRDefault="004370C0" w:rsidP="00BE2DE7">
            <w:pPr>
              <w:pStyle w:val="af3"/>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3A5F4F" w:rsidRDefault="004370C0" w:rsidP="00BE2DE7">
            <w:r>
              <w:t>23</w:t>
            </w:r>
          </w:p>
        </w:tc>
      </w:tr>
      <w:tr w:rsidR="004370C0" w:rsidRPr="003A5F4F" w:rsidTr="00BE2DE7">
        <w:trPr>
          <w:trHeight w:val="178"/>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r>
              <w:rPr>
                <w:sz w:val="18"/>
                <w:szCs w:val="18"/>
              </w:rPr>
              <w:t>Эл</w:t>
            </w:r>
            <w:proofErr w:type="gramStart"/>
            <w:r>
              <w:rPr>
                <w:sz w:val="18"/>
                <w:szCs w:val="18"/>
              </w:rPr>
              <w:t>.</w:t>
            </w:r>
            <w:proofErr w:type="gramEnd"/>
            <w:r>
              <w:rPr>
                <w:sz w:val="18"/>
                <w:szCs w:val="18"/>
              </w:rPr>
              <w:t xml:space="preserve"> </w:t>
            </w:r>
            <w:proofErr w:type="gramStart"/>
            <w:r>
              <w:rPr>
                <w:sz w:val="18"/>
                <w:szCs w:val="18"/>
              </w:rPr>
              <w:t>к</w:t>
            </w:r>
            <w:proofErr w:type="gramEnd"/>
            <w:r>
              <w:rPr>
                <w:sz w:val="18"/>
                <w:szCs w:val="18"/>
              </w:rPr>
              <w:t>ардиографическое исследование в 12 отведениях</w:t>
            </w:r>
          </w:p>
        </w:tc>
        <w:tc>
          <w:tcPr>
            <w:tcW w:w="844" w:type="dxa"/>
            <w:vMerge/>
            <w:tcBorders>
              <w:left w:val="single" w:sz="4" w:space="0" w:color="auto"/>
              <w:right w:val="single" w:sz="4" w:space="0" w:color="auto"/>
            </w:tcBorders>
          </w:tcPr>
          <w:p w:rsidR="004370C0" w:rsidRPr="00D90BF5" w:rsidRDefault="004370C0" w:rsidP="00BE2DE7">
            <w:pPr>
              <w:pStyle w:val="af3"/>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3A5F4F" w:rsidRDefault="004370C0" w:rsidP="00BE2DE7">
            <w:r>
              <w:t>23</w:t>
            </w:r>
          </w:p>
        </w:tc>
      </w:tr>
      <w:tr w:rsidR="004370C0" w:rsidRPr="003A5F4F" w:rsidTr="00BE2DE7">
        <w:trPr>
          <w:trHeight w:val="27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Default="004370C0" w:rsidP="00BE2DE7">
            <w:pPr>
              <w:widowControl w:val="0"/>
              <w:suppressAutoHyphens/>
              <w:autoSpaceDE w:val="0"/>
              <w:autoSpaceDN w:val="0"/>
              <w:adjustRightInd w:val="0"/>
              <w:rPr>
                <w:sz w:val="18"/>
                <w:szCs w:val="18"/>
              </w:rPr>
            </w:pPr>
            <w:r>
              <w:rPr>
                <w:sz w:val="18"/>
                <w:szCs w:val="18"/>
              </w:rPr>
              <w:t>Взятие капиллярной крови на 1-3 исследования</w:t>
            </w:r>
          </w:p>
        </w:tc>
        <w:tc>
          <w:tcPr>
            <w:tcW w:w="844" w:type="dxa"/>
            <w:vMerge/>
            <w:tcBorders>
              <w:left w:val="single" w:sz="4" w:space="0" w:color="auto"/>
              <w:bottom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Pr="003A5F4F" w:rsidRDefault="004370C0" w:rsidP="00BE2DE7">
            <w:r>
              <w:t>23</w:t>
            </w:r>
          </w:p>
        </w:tc>
      </w:tr>
      <w:tr w:rsidR="004370C0" w:rsidRPr="003A5F4F" w:rsidTr="00BE2DE7">
        <w:trPr>
          <w:trHeight w:val="27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Pr>
                <w:sz w:val="18"/>
                <w:szCs w:val="18"/>
              </w:rPr>
              <w:t>Ультразвуковое исследование молочных желез</w:t>
            </w:r>
          </w:p>
        </w:tc>
        <w:tc>
          <w:tcPr>
            <w:tcW w:w="844" w:type="dxa"/>
            <w:tcBorders>
              <w:left w:val="single" w:sz="4" w:space="0" w:color="auto"/>
              <w:bottom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5</w:t>
            </w:r>
          </w:p>
        </w:tc>
      </w:tr>
      <w:tr w:rsidR="004370C0" w:rsidRPr="003A5F4F" w:rsidTr="00BE2DE7">
        <w:trPr>
          <w:trHeight w:val="27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sidRPr="00437917">
              <w:rPr>
                <w:sz w:val="18"/>
                <w:szCs w:val="18"/>
              </w:rPr>
              <w:t>Выдача заключения председателя комиссии по результатам мед</w:t>
            </w:r>
            <w:proofErr w:type="gramStart"/>
            <w:r w:rsidRPr="00437917">
              <w:rPr>
                <w:sz w:val="18"/>
                <w:szCs w:val="18"/>
              </w:rPr>
              <w:t>.</w:t>
            </w:r>
            <w:proofErr w:type="gramEnd"/>
            <w:r w:rsidRPr="00437917">
              <w:rPr>
                <w:sz w:val="18"/>
                <w:szCs w:val="18"/>
              </w:rPr>
              <w:t xml:space="preserve"> </w:t>
            </w:r>
            <w:proofErr w:type="gramStart"/>
            <w:r w:rsidRPr="00437917">
              <w:rPr>
                <w:sz w:val="18"/>
                <w:szCs w:val="18"/>
              </w:rPr>
              <w:t>о</w:t>
            </w:r>
            <w:proofErr w:type="gramEnd"/>
            <w:r w:rsidRPr="00437917">
              <w:rPr>
                <w:sz w:val="18"/>
                <w:szCs w:val="18"/>
              </w:rPr>
              <w:t>смотра</w:t>
            </w:r>
          </w:p>
        </w:tc>
        <w:tc>
          <w:tcPr>
            <w:tcW w:w="844" w:type="dxa"/>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23</w:t>
            </w:r>
          </w:p>
        </w:tc>
      </w:tr>
      <w:tr w:rsidR="004370C0" w:rsidRPr="003A5F4F" w:rsidTr="00BE2DE7">
        <w:trPr>
          <w:trHeight w:val="277"/>
        </w:trPr>
        <w:tc>
          <w:tcPr>
            <w:tcW w:w="540" w:type="dxa"/>
            <w:vMerge w:val="restart"/>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val="restart"/>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val="restart"/>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p>
        </w:tc>
        <w:tc>
          <w:tcPr>
            <w:tcW w:w="844" w:type="dxa"/>
            <w:vMerge w:val="restart"/>
            <w:tcBorders>
              <w:left w:val="single" w:sz="4" w:space="0" w:color="auto"/>
              <w:right w:val="single" w:sz="4" w:space="0" w:color="auto"/>
            </w:tcBorders>
          </w:tcPr>
          <w:p w:rsidR="004370C0" w:rsidRPr="00D90BF5" w:rsidRDefault="004370C0" w:rsidP="00BE2DE7">
            <w:pPr>
              <w:pStyle w:val="af3"/>
              <w:jc w:val="center"/>
              <w:rPr>
                <w:sz w:val="20"/>
                <w:szCs w:val="20"/>
              </w:rPr>
            </w:pPr>
            <w:r>
              <w:rPr>
                <w:sz w:val="20"/>
                <w:szCs w:val="20"/>
              </w:rPr>
              <w:t>Чел.</w:t>
            </w: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tc>
      </w:tr>
      <w:tr w:rsidR="004370C0" w:rsidRPr="003A5F4F" w:rsidTr="00BE2DE7">
        <w:trPr>
          <w:trHeight w:val="27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302024"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r>
              <w:rPr>
                <w:sz w:val="18"/>
                <w:szCs w:val="18"/>
              </w:rPr>
              <w:t>Профилактический прием (осмотр, консультация) врача-терапевта первичный</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95</w:t>
            </w:r>
          </w:p>
        </w:tc>
      </w:tr>
      <w:tr w:rsidR="004370C0" w:rsidRPr="003A5F4F" w:rsidTr="00BE2DE7">
        <w:trPr>
          <w:trHeight w:val="27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302024"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r w:rsidRPr="00D57E19">
              <w:rPr>
                <w:sz w:val="18"/>
                <w:szCs w:val="18"/>
              </w:rPr>
              <w:t xml:space="preserve">Профилактический прием (осмотр, консультация) </w:t>
            </w:r>
            <w:proofErr w:type="spellStart"/>
            <w:r w:rsidRPr="00D57E19">
              <w:rPr>
                <w:sz w:val="18"/>
                <w:szCs w:val="18"/>
              </w:rPr>
              <w:t>врача-</w:t>
            </w:r>
            <w:r>
              <w:rPr>
                <w:sz w:val="18"/>
                <w:szCs w:val="18"/>
              </w:rPr>
              <w:t>профпатолога</w:t>
            </w:r>
            <w:proofErr w:type="spellEnd"/>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95</w:t>
            </w:r>
          </w:p>
        </w:tc>
      </w:tr>
      <w:tr w:rsidR="004370C0" w:rsidRPr="003A5F4F" w:rsidTr="00BE2DE7">
        <w:trPr>
          <w:trHeight w:val="27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302024"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805518" w:rsidRDefault="004370C0" w:rsidP="00BE2DE7">
            <w:pPr>
              <w:widowControl w:val="0"/>
              <w:suppressAutoHyphens/>
              <w:autoSpaceDE w:val="0"/>
              <w:autoSpaceDN w:val="0"/>
              <w:adjustRightInd w:val="0"/>
              <w:rPr>
                <w:sz w:val="18"/>
                <w:szCs w:val="18"/>
              </w:rPr>
            </w:pPr>
            <w:r>
              <w:rPr>
                <w:sz w:val="18"/>
                <w:szCs w:val="18"/>
              </w:rPr>
              <w:t xml:space="preserve">Профилактический прием (осмотр, консультация) </w:t>
            </w:r>
            <w:proofErr w:type="spellStart"/>
            <w:r>
              <w:rPr>
                <w:sz w:val="18"/>
                <w:szCs w:val="18"/>
              </w:rPr>
              <w:t>врача-оториноларинголога</w:t>
            </w:r>
            <w:proofErr w:type="spellEnd"/>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95</w:t>
            </w:r>
          </w:p>
        </w:tc>
      </w:tr>
      <w:tr w:rsidR="004370C0" w:rsidRPr="003A5F4F" w:rsidTr="00BE2DE7">
        <w:trPr>
          <w:trHeight w:val="27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302024"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r>
              <w:rPr>
                <w:sz w:val="18"/>
                <w:szCs w:val="18"/>
              </w:rPr>
              <w:t>Профилактический прием (осмотр, консультация) врача</w:t>
            </w:r>
            <w:r w:rsidRPr="00D57E19">
              <w:rPr>
                <w:sz w:val="18"/>
                <w:szCs w:val="18"/>
              </w:rPr>
              <w:t>-гинеколог</w:t>
            </w:r>
            <w:r>
              <w:rPr>
                <w:sz w:val="18"/>
                <w:szCs w:val="18"/>
              </w:rPr>
              <w:t>а</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79</w:t>
            </w:r>
          </w:p>
        </w:tc>
      </w:tr>
      <w:tr w:rsidR="004370C0" w:rsidRPr="003A5F4F" w:rsidTr="00BE2DE7">
        <w:trPr>
          <w:trHeight w:val="27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302024"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Pr>
                <w:sz w:val="18"/>
                <w:szCs w:val="18"/>
              </w:rPr>
              <w:t>Микроскопическое исследование цитологического препарата (1 стекло)</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65</w:t>
            </w:r>
          </w:p>
        </w:tc>
      </w:tr>
      <w:tr w:rsidR="004370C0" w:rsidRPr="003A5F4F" w:rsidTr="00BE2DE7">
        <w:trPr>
          <w:trHeight w:val="27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302024"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Pr>
                <w:sz w:val="18"/>
                <w:szCs w:val="18"/>
              </w:rPr>
              <w:t xml:space="preserve">Исследование </w:t>
            </w:r>
            <w:proofErr w:type="gramStart"/>
            <w:r>
              <w:rPr>
                <w:sz w:val="18"/>
                <w:szCs w:val="18"/>
              </w:rPr>
              <w:t>отделяемого</w:t>
            </w:r>
            <w:proofErr w:type="gramEnd"/>
            <w:r>
              <w:rPr>
                <w:sz w:val="18"/>
                <w:szCs w:val="18"/>
              </w:rPr>
              <w:t xml:space="preserve"> мочеполовых органов на степень чистоты</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79</w:t>
            </w:r>
          </w:p>
        </w:tc>
      </w:tr>
      <w:tr w:rsidR="004370C0" w:rsidRPr="003A5F4F" w:rsidTr="00BE2DE7">
        <w:trPr>
          <w:trHeight w:val="27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302024"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805518" w:rsidRDefault="004370C0" w:rsidP="00BE2DE7">
            <w:pPr>
              <w:widowControl w:val="0"/>
              <w:suppressAutoHyphens/>
              <w:autoSpaceDE w:val="0"/>
              <w:autoSpaceDN w:val="0"/>
              <w:adjustRightInd w:val="0"/>
              <w:rPr>
                <w:sz w:val="18"/>
                <w:szCs w:val="18"/>
              </w:rPr>
            </w:pPr>
            <w:r>
              <w:rPr>
                <w:sz w:val="18"/>
                <w:szCs w:val="18"/>
              </w:rPr>
              <w:t>Профилактический прием (осмотр, консультация) врача-дерматовенеролога</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95</w:t>
            </w:r>
          </w:p>
        </w:tc>
      </w:tr>
      <w:tr w:rsidR="004370C0" w:rsidRPr="003A5F4F" w:rsidTr="00BE2DE7">
        <w:trPr>
          <w:trHeight w:val="27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302024"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805518" w:rsidRDefault="004370C0" w:rsidP="00BE2DE7">
            <w:pPr>
              <w:widowControl w:val="0"/>
              <w:suppressAutoHyphens/>
              <w:autoSpaceDE w:val="0"/>
              <w:autoSpaceDN w:val="0"/>
              <w:adjustRightInd w:val="0"/>
              <w:rPr>
                <w:sz w:val="18"/>
                <w:szCs w:val="18"/>
              </w:rPr>
            </w:pPr>
            <w:r>
              <w:rPr>
                <w:sz w:val="18"/>
                <w:szCs w:val="18"/>
              </w:rPr>
              <w:t>Прием (осмотр, консультация первичного пациента) врача-стоматолога, врача стоматолога-терапевта, зубного врача</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95</w:t>
            </w:r>
          </w:p>
        </w:tc>
      </w:tr>
      <w:tr w:rsidR="004370C0" w:rsidRPr="003A5F4F" w:rsidTr="00BE2DE7">
        <w:trPr>
          <w:trHeight w:val="27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302024"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r w:rsidRPr="00D57E19">
              <w:rPr>
                <w:sz w:val="18"/>
                <w:szCs w:val="18"/>
              </w:rPr>
              <w:t>Общий анализ крови</w:t>
            </w:r>
            <w:r>
              <w:rPr>
                <w:sz w:val="18"/>
                <w:szCs w:val="18"/>
              </w:rPr>
              <w:t xml:space="preserve"> (5 показателей: </w:t>
            </w:r>
            <w:proofErr w:type="spellStart"/>
            <w:r>
              <w:rPr>
                <w:sz w:val="18"/>
                <w:szCs w:val="18"/>
                <w:lang w:val="en-US"/>
              </w:rPr>
              <w:t>hb</w:t>
            </w:r>
            <w:proofErr w:type="spellEnd"/>
            <w:r>
              <w:rPr>
                <w:sz w:val="18"/>
                <w:szCs w:val="18"/>
              </w:rPr>
              <w:t xml:space="preserve">, лейкоциты, </w:t>
            </w:r>
            <w:proofErr w:type="spellStart"/>
            <w:r>
              <w:rPr>
                <w:sz w:val="18"/>
                <w:szCs w:val="18"/>
              </w:rPr>
              <w:t>соэ</w:t>
            </w:r>
            <w:proofErr w:type="spellEnd"/>
            <w:r>
              <w:rPr>
                <w:sz w:val="18"/>
                <w:szCs w:val="18"/>
              </w:rPr>
              <w:t>, эритроциты, лейкоцитарная формула)</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95</w:t>
            </w:r>
          </w:p>
        </w:tc>
      </w:tr>
      <w:tr w:rsidR="004370C0" w:rsidRPr="003A5F4F" w:rsidTr="00BE2DE7">
        <w:trPr>
          <w:trHeight w:val="27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302024"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Pr>
                <w:sz w:val="18"/>
                <w:szCs w:val="18"/>
              </w:rPr>
              <w:t>Исследование уровня холестерина в сыворотке крови</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95</w:t>
            </w:r>
          </w:p>
        </w:tc>
      </w:tr>
      <w:tr w:rsidR="004370C0" w:rsidRPr="003A5F4F" w:rsidTr="00BE2DE7">
        <w:trPr>
          <w:trHeight w:val="27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302024"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Pr>
                <w:sz w:val="18"/>
                <w:szCs w:val="18"/>
              </w:rPr>
              <w:t>Определение антител к бледной трепонеме в сыворотке крови</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95</w:t>
            </w:r>
          </w:p>
        </w:tc>
      </w:tr>
      <w:tr w:rsidR="004370C0" w:rsidRPr="003A5F4F" w:rsidTr="00BE2DE7">
        <w:trPr>
          <w:trHeight w:val="27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302024"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sidRPr="00437917">
              <w:rPr>
                <w:sz w:val="18"/>
                <w:szCs w:val="18"/>
              </w:rPr>
              <w:t>Исследование кала на гельминты</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95</w:t>
            </w:r>
          </w:p>
        </w:tc>
      </w:tr>
      <w:tr w:rsidR="004370C0" w:rsidRPr="003A5F4F" w:rsidTr="00BE2DE7">
        <w:trPr>
          <w:trHeight w:val="27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Pr>
                <w:sz w:val="18"/>
                <w:szCs w:val="18"/>
              </w:rPr>
              <w:t>Исследование с</w:t>
            </w:r>
            <w:r w:rsidRPr="00437917">
              <w:rPr>
                <w:sz w:val="18"/>
                <w:szCs w:val="18"/>
              </w:rPr>
              <w:t>оскоб</w:t>
            </w:r>
            <w:r>
              <w:rPr>
                <w:sz w:val="18"/>
                <w:szCs w:val="18"/>
              </w:rPr>
              <w:t>а</w:t>
            </w:r>
            <w:r w:rsidRPr="00437917">
              <w:rPr>
                <w:sz w:val="18"/>
                <w:szCs w:val="18"/>
              </w:rPr>
              <w:t xml:space="preserve"> на энтеробиоз</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95</w:t>
            </w:r>
          </w:p>
        </w:tc>
      </w:tr>
      <w:tr w:rsidR="004370C0" w:rsidRPr="003A5F4F" w:rsidTr="00BE2DE7">
        <w:trPr>
          <w:trHeight w:val="27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302024"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sidRPr="00437917">
              <w:rPr>
                <w:sz w:val="18"/>
                <w:szCs w:val="18"/>
              </w:rPr>
              <w:t>Забор крови из периферической вены</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95</w:t>
            </w:r>
          </w:p>
        </w:tc>
      </w:tr>
      <w:tr w:rsidR="004370C0" w:rsidRPr="003A5F4F" w:rsidTr="00BE2DE7">
        <w:trPr>
          <w:trHeight w:val="27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302024"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r>
              <w:rPr>
                <w:sz w:val="18"/>
                <w:szCs w:val="18"/>
              </w:rPr>
              <w:t>Исследование уровня глюкозы крови</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95</w:t>
            </w:r>
          </w:p>
        </w:tc>
      </w:tr>
      <w:tr w:rsidR="004370C0" w:rsidRPr="003A5F4F" w:rsidTr="00BE2DE7">
        <w:trPr>
          <w:trHeight w:val="27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D90BF5" w:rsidRDefault="004370C0" w:rsidP="00BE2DE7">
            <w:pPr>
              <w:pStyle w:val="af3"/>
              <w:spacing w:line="240" w:lineRule="auto"/>
              <w:rPr>
                <w:sz w:val="20"/>
                <w:szCs w:val="20"/>
                <w:lang w:val="en-US"/>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r w:rsidRPr="00D57E19">
              <w:rPr>
                <w:sz w:val="18"/>
                <w:szCs w:val="18"/>
              </w:rPr>
              <w:t>Общий анализ мочи</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95</w:t>
            </w:r>
          </w:p>
        </w:tc>
      </w:tr>
      <w:tr w:rsidR="004370C0" w:rsidRPr="003A5F4F" w:rsidTr="00BE2DE7">
        <w:trPr>
          <w:trHeight w:val="27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302024"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D57E19" w:rsidRDefault="004370C0" w:rsidP="00BE2DE7">
            <w:pPr>
              <w:widowControl w:val="0"/>
              <w:suppressAutoHyphens/>
              <w:autoSpaceDE w:val="0"/>
              <w:autoSpaceDN w:val="0"/>
              <w:adjustRightInd w:val="0"/>
              <w:rPr>
                <w:sz w:val="18"/>
                <w:szCs w:val="18"/>
              </w:rPr>
            </w:pPr>
            <w:r>
              <w:rPr>
                <w:sz w:val="18"/>
                <w:szCs w:val="18"/>
              </w:rPr>
              <w:t>Эл</w:t>
            </w:r>
            <w:proofErr w:type="gramStart"/>
            <w:r>
              <w:rPr>
                <w:sz w:val="18"/>
                <w:szCs w:val="18"/>
              </w:rPr>
              <w:t>.</w:t>
            </w:r>
            <w:proofErr w:type="gramEnd"/>
            <w:r>
              <w:rPr>
                <w:sz w:val="18"/>
                <w:szCs w:val="18"/>
              </w:rPr>
              <w:t xml:space="preserve"> </w:t>
            </w:r>
            <w:proofErr w:type="gramStart"/>
            <w:r>
              <w:rPr>
                <w:sz w:val="18"/>
                <w:szCs w:val="18"/>
              </w:rPr>
              <w:t>к</w:t>
            </w:r>
            <w:proofErr w:type="gramEnd"/>
            <w:r>
              <w:rPr>
                <w:sz w:val="18"/>
                <w:szCs w:val="18"/>
              </w:rPr>
              <w:t>ардиографическое исследование в 12 отведениях</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95</w:t>
            </w:r>
          </w:p>
        </w:tc>
      </w:tr>
      <w:tr w:rsidR="004370C0" w:rsidRPr="003A5F4F" w:rsidTr="00BE2DE7">
        <w:trPr>
          <w:trHeight w:val="277"/>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302024"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Default="004370C0" w:rsidP="00BE2DE7">
            <w:pPr>
              <w:widowControl w:val="0"/>
              <w:suppressAutoHyphens/>
              <w:autoSpaceDE w:val="0"/>
              <w:autoSpaceDN w:val="0"/>
              <w:adjustRightInd w:val="0"/>
              <w:rPr>
                <w:sz w:val="18"/>
                <w:szCs w:val="18"/>
              </w:rPr>
            </w:pPr>
            <w:r>
              <w:rPr>
                <w:sz w:val="18"/>
                <w:szCs w:val="18"/>
              </w:rPr>
              <w:t>Взятие капиллярной крови на 1-3 исследования</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95</w:t>
            </w:r>
          </w:p>
        </w:tc>
      </w:tr>
      <w:tr w:rsidR="004370C0" w:rsidRPr="003A5F4F" w:rsidTr="00BE2DE7">
        <w:trPr>
          <w:trHeight w:val="70"/>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302024"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Pr>
                <w:sz w:val="18"/>
                <w:szCs w:val="18"/>
              </w:rPr>
              <w:t>Ультразвуковое исследование молочных желез</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32</w:t>
            </w:r>
          </w:p>
        </w:tc>
      </w:tr>
      <w:tr w:rsidR="004370C0" w:rsidRPr="003A5F4F" w:rsidTr="00BE2DE7">
        <w:trPr>
          <w:trHeight w:val="70"/>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302024"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Default="004370C0" w:rsidP="00BE2DE7">
            <w:pPr>
              <w:widowControl w:val="0"/>
              <w:suppressAutoHyphens/>
              <w:autoSpaceDE w:val="0"/>
              <w:autoSpaceDN w:val="0"/>
              <w:adjustRightInd w:val="0"/>
              <w:rPr>
                <w:sz w:val="18"/>
                <w:szCs w:val="18"/>
              </w:rPr>
            </w:pPr>
            <w:r>
              <w:rPr>
                <w:sz w:val="18"/>
                <w:szCs w:val="18"/>
              </w:rPr>
              <w:t>Исследование функции внешнего дыхания простое</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17</w:t>
            </w:r>
          </w:p>
        </w:tc>
      </w:tr>
      <w:tr w:rsidR="004370C0" w:rsidRPr="003A5F4F" w:rsidTr="00BE2DE7">
        <w:trPr>
          <w:trHeight w:val="70"/>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302024"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Default="004370C0" w:rsidP="00BE2DE7">
            <w:pPr>
              <w:widowControl w:val="0"/>
              <w:suppressAutoHyphens/>
              <w:autoSpaceDE w:val="0"/>
              <w:autoSpaceDN w:val="0"/>
              <w:adjustRightInd w:val="0"/>
              <w:rPr>
                <w:sz w:val="18"/>
                <w:szCs w:val="18"/>
              </w:rPr>
            </w:pPr>
            <w:r>
              <w:rPr>
                <w:sz w:val="18"/>
                <w:szCs w:val="18"/>
              </w:rPr>
              <w:t xml:space="preserve">Забор материала для </w:t>
            </w:r>
            <w:proofErr w:type="spellStart"/>
            <w:r>
              <w:rPr>
                <w:sz w:val="18"/>
                <w:szCs w:val="18"/>
              </w:rPr>
              <w:t>копрологического</w:t>
            </w:r>
            <w:proofErr w:type="spellEnd"/>
            <w:r>
              <w:rPr>
                <w:sz w:val="18"/>
                <w:szCs w:val="18"/>
              </w:rPr>
              <w:t xml:space="preserve"> исследования</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95</w:t>
            </w:r>
          </w:p>
        </w:tc>
      </w:tr>
      <w:tr w:rsidR="004370C0" w:rsidRPr="003A5F4F" w:rsidTr="00BE2DE7">
        <w:trPr>
          <w:trHeight w:val="70"/>
        </w:trPr>
        <w:tc>
          <w:tcPr>
            <w:tcW w:w="540" w:type="dxa"/>
            <w:vMerge/>
            <w:tcBorders>
              <w:left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right w:val="single" w:sz="4" w:space="0" w:color="auto"/>
            </w:tcBorders>
          </w:tcPr>
          <w:p w:rsidR="004370C0" w:rsidRPr="00302024" w:rsidRDefault="004370C0" w:rsidP="00BE2DE7">
            <w:pPr>
              <w:pStyle w:val="af3"/>
              <w:spacing w:line="240" w:lineRule="auto"/>
              <w:rPr>
                <w:sz w:val="20"/>
                <w:szCs w:val="20"/>
              </w:rPr>
            </w:pPr>
          </w:p>
        </w:tc>
        <w:tc>
          <w:tcPr>
            <w:tcW w:w="2284" w:type="dxa"/>
            <w:vMerge/>
            <w:tcBorders>
              <w:left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Default="004370C0" w:rsidP="00BE2DE7">
            <w:pPr>
              <w:widowControl w:val="0"/>
              <w:suppressAutoHyphens/>
              <w:autoSpaceDE w:val="0"/>
              <w:autoSpaceDN w:val="0"/>
              <w:adjustRightInd w:val="0"/>
              <w:rPr>
                <w:sz w:val="18"/>
                <w:szCs w:val="18"/>
              </w:rPr>
            </w:pPr>
            <w:r>
              <w:rPr>
                <w:sz w:val="18"/>
                <w:szCs w:val="18"/>
              </w:rPr>
              <w:t>Профилактический прием (осмотр, консультация) врача-офтальмолога частичный</w:t>
            </w:r>
          </w:p>
        </w:tc>
        <w:tc>
          <w:tcPr>
            <w:tcW w:w="844" w:type="dxa"/>
            <w:vMerge/>
            <w:tcBorders>
              <w:left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17</w:t>
            </w:r>
          </w:p>
        </w:tc>
      </w:tr>
      <w:tr w:rsidR="004370C0" w:rsidRPr="003A5F4F" w:rsidTr="00BE2DE7">
        <w:trPr>
          <w:trHeight w:val="277"/>
        </w:trPr>
        <w:tc>
          <w:tcPr>
            <w:tcW w:w="540" w:type="dxa"/>
            <w:vMerge/>
            <w:tcBorders>
              <w:left w:val="single" w:sz="4" w:space="0" w:color="auto"/>
              <w:bottom w:val="single" w:sz="4" w:space="0" w:color="auto"/>
              <w:right w:val="single" w:sz="4" w:space="0" w:color="auto"/>
            </w:tcBorders>
          </w:tcPr>
          <w:p w:rsidR="004370C0" w:rsidRPr="00361666" w:rsidRDefault="004370C0" w:rsidP="00BE2DE7">
            <w:pPr>
              <w:pStyle w:val="af3"/>
              <w:spacing w:line="240" w:lineRule="auto"/>
              <w:rPr>
                <w:sz w:val="20"/>
                <w:szCs w:val="20"/>
              </w:rPr>
            </w:pPr>
          </w:p>
        </w:tc>
        <w:tc>
          <w:tcPr>
            <w:tcW w:w="1136" w:type="dxa"/>
            <w:vMerge/>
            <w:tcBorders>
              <w:left w:val="single" w:sz="4" w:space="0" w:color="auto"/>
              <w:bottom w:val="single" w:sz="4" w:space="0" w:color="auto"/>
              <w:right w:val="single" w:sz="4" w:space="0" w:color="auto"/>
            </w:tcBorders>
          </w:tcPr>
          <w:p w:rsidR="004370C0" w:rsidRPr="00302024" w:rsidRDefault="004370C0" w:rsidP="00BE2DE7">
            <w:pPr>
              <w:pStyle w:val="af3"/>
              <w:spacing w:line="240" w:lineRule="auto"/>
              <w:rPr>
                <w:sz w:val="20"/>
                <w:szCs w:val="20"/>
              </w:rPr>
            </w:pPr>
          </w:p>
        </w:tc>
        <w:tc>
          <w:tcPr>
            <w:tcW w:w="2284" w:type="dxa"/>
            <w:vMerge/>
            <w:tcBorders>
              <w:left w:val="single" w:sz="4" w:space="0" w:color="auto"/>
              <w:bottom w:val="single" w:sz="4" w:space="0" w:color="auto"/>
              <w:right w:val="single" w:sz="4" w:space="0" w:color="auto"/>
            </w:tcBorders>
          </w:tcPr>
          <w:p w:rsidR="004370C0" w:rsidRDefault="004370C0"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4370C0" w:rsidRPr="00437917" w:rsidRDefault="004370C0" w:rsidP="00BE2DE7">
            <w:pPr>
              <w:widowControl w:val="0"/>
              <w:suppressAutoHyphens/>
              <w:autoSpaceDE w:val="0"/>
              <w:autoSpaceDN w:val="0"/>
              <w:adjustRightInd w:val="0"/>
              <w:rPr>
                <w:sz w:val="18"/>
                <w:szCs w:val="18"/>
              </w:rPr>
            </w:pPr>
            <w:r w:rsidRPr="00437917">
              <w:rPr>
                <w:sz w:val="18"/>
                <w:szCs w:val="18"/>
              </w:rPr>
              <w:t>Выдача заключения председателя комиссии по результатам мед</w:t>
            </w:r>
            <w:proofErr w:type="gramStart"/>
            <w:r w:rsidRPr="00437917">
              <w:rPr>
                <w:sz w:val="18"/>
                <w:szCs w:val="18"/>
              </w:rPr>
              <w:t>.</w:t>
            </w:r>
            <w:proofErr w:type="gramEnd"/>
            <w:r w:rsidRPr="00437917">
              <w:rPr>
                <w:sz w:val="18"/>
                <w:szCs w:val="18"/>
              </w:rPr>
              <w:t xml:space="preserve"> </w:t>
            </w:r>
            <w:proofErr w:type="gramStart"/>
            <w:r w:rsidRPr="00437917">
              <w:rPr>
                <w:sz w:val="18"/>
                <w:szCs w:val="18"/>
              </w:rPr>
              <w:t>о</w:t>
            </w:r>
            <w:proofErr w:type="gramEnd"/>
            <w:r w:rsidRPr="00437917">
              <w:rPr>
                <w:sz w:val="18"/>
                <w:szCs w:val="18"/>
              </w:rPr>
              <w:t>смотра</w:t>
            </w:r>
          </w:p>
        </w:tc>
        <w:tc>
          <w:tcPr>
            <w:tcW w:w="844" w:type="dxa"/>
            <w:vMerge/>
            <w:tcBorders>
              <w:left w:val="single" w:sz="4" w:space="0" w:color="auto"/>
              <w:bottom w:val="single" w:sz="4" w:space="0" w:color="auto"/>
              <w:right w:val="single" w:sz="4" w:space="0" w:color="auto"/>
            </w:tcBorders>
          </w:tcPr>
          <w:p w:rsidR="004370C0" w:rsidRPr="00D90BF5" w:rsidRDefault="004370C0"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4370C0" w:rsidRDefault="004370C0" w:rsidP="00BE2DE7">
            <w:r>
              <w:t>95</w:t>
            </w:r>
          </w:p>
        </w:tc>
      </w:tr>
    </w:tbl>
    <w:p w:rsidR="004370C0" w:rsidRPr="00D05A77" w:rsidRDefault="004370C0" w:rsidP="004370C0">
      <w:pPr>
        <w:rPr>
          <w:rFonts w:ascii="Times New Roman" w:hAnsi="Times New Roman" w:cs="Times New Roman"/>
          <w:sz w:val="24"/>
          <w:szCs w:val="24"/>
        </w:rPr>
      </w:pPr>
    </w:p>
    <w:p w:rsidR="004370C0" w:rsidRPr="00D05A77" w:rsidRDefault="004370C0" w:rsidP="004370C0">
      <w:pPr>
        <w:rPr>
          <w:rFonts w:ascii="Times New Roman" w:hAnsi="Times New Roman" w:cs="Times New Roman"/>
          <w:sz w:val="24"/>
          <w:szCs w:val="24"/>
        </w:rPr>
      </w:pPr>
    </w:p>
    <w:p w:rsidR="004370C0" w:rsidRPr="00D05A77" w:rsidRDefault="004370C0" w:rsidP="004370C0">
      <w:pPr>
        <w:rPr>
          <w:rFonts w:ascii="Times New Roman" w:hAnsi="Times New Roman" w:cs="Times New Roman"/>
          <w:sz w:val="24"/>
          <w:szCs w:val="24"/>
        </w:rPr>
      </w:pPr>
    </w:p>
    <w:p w:rsidR="004370C0" w:rsidRPr="00D05A77" w:rsidRDefault="004370C0" w:rsidP="004370C0">
      <w:pPr>
        <w:rPr>
          <w:rFonts w:ascii="Times New Roman" w:hAnsi="Times New Roman" w:cs="Times New Roman"/>
          <w:sz w:val="24"/>
          <w:szCs w:val="24"/>
        </w:rPr>
      </w:pPr>
      <w:r w:rsidRPr="00D05A77">
        <w:rPr>
          <w:rFonts w:ascii="Times New Roman" w:hAnsi="Times New Roman" w:cs="Times New Roman"/>
          <w:sz w:val="24"/>
          <w:szCs w:val="24"/>
        </w:rPr>
        <w:t>Директор школы                                                                                 Е.Б. Комисаренко</w:t>
      </w:r>
    </w:p>
    <w:p w:rsidR="00631CEE" w:rsidRPr="00D05A77" w:rsidRDefault="00631CEE" w:rsidP="004370C0">
      <w:pPr>
        <w:tabs>
          <w:tab w:val="left" w:pos="426"/>
        </w:tabs>
        <w:ind w:left="426" w:hanging="426"/>
        <w:rPr>
          <w:rFonts w:ascii="Times New Roman" w:hAnsi="Times New Roman" w:cs="Times New Roman"/>
          <w:sz w:val="24"/>
          <w:szCs w:val="24"/>
        </w:rPr>
      </w:pPr>
    </w:p>
    <w:sectPr w:rsidR="00631CEE" w:rsidRPr="00D05A77" w:rsidSect="00B378D3">
      <w:pgSz w:w="11906" w:h="16838"/>
      <w:pgMar w:top="964" w:right="851"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321" w:rsidRDefault="00FD4321" w:rsidP="00D05A77">
      <w:pPr>
        <w:spacing w:after="0" w:line="240" w:lineRule="auto"/>
      </w:pPr>
      <w:r>
        <w:separator/>
      </w:r>
    </w:p>
  </w:endnote>
  <w:endnote w:type="continuationSeparator" w:id="0">
    <w:p w:rsidR="00FD4321" w:rsidRDefault="00FD4321" w:rsidP="00D05A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321" w:rsidRDefault="00FD4321" w:rsidP="00D05A77">
      <w:pPr>
        <w:spacing w:after="0" w:line="240" w:lineRule="auto"/>
      </w:pPr>
      <w:r>
        <w:separator/>
      </w:r>
    </w:p>
  </w:footnote>
  <w:footnote w:type="continuationSeparator" w:id="0">
    <w:p w:rsidR="00FD4321" w:rsidRDefault="00FD4321" w:rsidP="00D05A77">
      <w:pPr>
        <w:spacing w:after="0" w:line="240" w:lineRule="auto"/>
      </w:pPr>
      <w:r>
        <w:continuationSeparator/>
      </w:r>
    </w:p>
  </w:footnote>
  <w:footnote w:id="1">
    <w:p w:rsidR="00FD4321" w:rsidRPr="007C7271" w:rsidRDefault="00FD4321" w:rsidP="00D05A77">
      <w:pPr>
        <w:spacing w:after="120"/>
        <w:rPr>
          <w:i/>
        </w:rPr>
      </w:pPr>
      <w:r>
        <w:rPr>
          <w:rStyle w:val="ab"/>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3FD6BE0"/>
    <w:multiLevelType w:val="hybridMultilevel"/>
    <w:tmpl w:val="A1A6C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BB4283"/>
    <w:multiLevelType w:val="hybridMultilevel"/>
    <w:tmpl w:val="C4CEB2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42225C5E"/>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45767210"/>
    <w:multiLevelType w:val="hybridMultilevel"/>
    <w:tmpl w:val="B66860FE"/>
    <w:lvl w:ilvl="0" w:tplc="270093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3E27EBB"/>
    <w:multiLevelType w:val="hybridMultilevel"/>
    <w:tmpl w:val="659EC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2"/>
  </w:num>
  <w:num w:numId="5">
    <w:abstractNumId w:val="11"/>
  </w:num>
  <w:num w:numId="6">
    <w:abstractNumId w:val="9"/>
  </w:num>
  <w:num w:numId="7">
    <w:abstractNumId w:val="7"/>
  </w:num>
  <w:num w:numId="8">
    <w:abstractNumId w:val="5"/>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D05A77"/>
    <w:rsid w:val="00041742"/>
    <w:rsid w:val="0013755B"/>
    <w:rsid w:val="00197934"/>
    <w:rsid w:val="001C63CB"/>
    <w:rsid w:val="001D71A3"/>
    <w:rsid w:val="002E01A4"/>
    <w:rsid w:val="00302024"/>
    <w:rsid w:val="004370C0"/>
    <w:rsid w:val="00437917"/>
    <w:rsid w:val="00631CEE"/>
    <w:rsid w:val="006B09CF"/>
    <w:rsid w:val="00740EE4"/>
    <w:rsid w:val="00805518"/>
    <w:rsid w:val="008648DA"/>
    <w:rsid w:val="008735A9"/>
    <w:rsid w:val="00882C28"/>
    <w:rsid w:val="00A5393F"/>
    <w:rsid w:val="00A5757D"/>
    <w:rsid w:val="00B378D3"/>
    <w:rsid w:val="00B8206B"/>
    <w:rsid w:val="00BE2DE7"/>
    <w:rsid w:val="00C02CAC"/>
    <w:rsid w:val="00D05A77"/>
    <w:rsid w:val="00D57E19"/>
    <w:rsid w:val="00DD2504"/>
    <w:rsid w:val="00E91199"/>
    <w:rsid w:val="00EE5241"/>
    <w:rsid w:val="00FD4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CE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05A77"/>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D05A77"/>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D05A77"/>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D05A77"/>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05A77"/>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D05A77"/>
    <w:rPr>
      <w:rFonts w:ascii="Times New Roman" w:eastAsia="Times New Roman" w:hAnsi="Times New Roman" w:cs="Times New Roman"/>
      <w:b/>
      <w:bCs/>
      <w:sz w:val="30"/>
      <w:szCs w:val="30"/>
    </w:rPr>
  </w:style>
  <w:style w:type="character" w:customStyle="1" w:styleId="30">
    <w:name w:val="Заголовок 3 Знак"/>
    <w:basedOn w:val="a0"/>
    <w:link w:val="3"/>
    <w:rsid w:val="00D05A77"/>
    <w:rPr>
      <w:rFonts w:ascii="Arial" w:eastAsia="Times New Roman" w:hAnsi="Arial" w:cs="Arial"/>
      <w:b/>
      <w:bCs/>
      <w:sz w:val="24"/>
      <w:szCs w:val="24"/>
    </w:rPr>
  </w:style>
  <w:style w:type="character" w:customStyle="1" w:styleId="40">
    <w:name w:val="Заголовок 4 Знак"/>
    <w:basedOn w:val="a0"/>
    <w:link w:val="4"/>
    <w:rsid w:val="00D05A77"/>
    <w:rPr>
      <w:rFonts w:ascii="Arial" w:eastAsia="Times New Roman" w:hAnsi="Arial" w:cs="Arial"/>
      <w:sz w:val="24"/>
      <w:szCs w:val="24"/>
    </w:rPr>
  </w:style>
  <w:style w:type="paragraph" w:customStyle="1" w:styleId="ConsPlusNormal">
    <w:name w:val="ConsPlusNormal"/>
    <w:link w:val="ConsPlusNormal0"/>
    <w:rsid w:val="00D05A7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footer"/>
    <w:basedOn w:val="a"/>
    <w:link w:val="a4"/>
    <w:rsid w:val="00D05A77"/>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D05A77"/>
    <w:rPr>
      <w:rFonts w:ascii="Times New Roman" w:eastAsia="Times New Roman" w:hAnsi="Times New Roman" w:cs="Times New Roman"/>
      <w:sz w:val="24"/>
      <w:szCs w:val="24"/>
    </w:rPr>
  </w:style>
  <w:style w:type="character" w:styleId="a5">
    <w:name w:val="page number"/>
    <w:basedOn w:val="a0"/>
    <w:rsid w:val="00D05A77"/>
  </w:style>
  <w:style w:type="paragraph" w:styleId="a6">
    <w:name w:val="Date"/>
    <w:basedOn w:val="a"/>
    <w:next w:val="a"/>
    <w:link w:val="a7"/>
    <w:rsid w:val="00D05A77"/>
    <w:pPr>
      <w:spacing w:after="60" w:line="240" w:lineRule="auto"/>
      <w:jc w:val="both"/>
    </w:pPr>
    <w:rPr>
      <w:rFonts w:ascii="Times New Roman" w:eastAsia="Times New Roman" w:hAnsi="Times New Roman" w:cs="Times New Roman"/>
      <w:sz w:val="24"/>
      <w:szCs w:val="24"/>
    </w:rPr>
  </w:style>
  <w:style w:type="character" w:customStyle="1" w:styleId="a7">
    <w:name w:val="Дата Знак"/>
    <w:basedOn w:val="a0"/>
    <w:link w:val="a6"/>
    <w:rsid w:val="00D05A77"/>
    <w:rPr>
      <w:rFonts w:ascii="Times New Roman" w:eastAsia="Times New Roman" w:hAnsi="Times New Roman" w:cs="Times New Roman"/>
      <w:sz w:val="24"/>
      <w:szCs w:val="24"/>
    </w:rPr>
  </w:style>
  <w:style w:type="paragraph" w:styleId="a8">
    <w:name w:val="Normal (Web)"/>
    <w:basedOn w:val="a"/>
    <w:rsid w:val="00D05A77"/>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footnote text"/>
    <w:basedOn w:val="a"/>
    <w:link w:val="aa"/>
    <w:uiPriority w:val="99"/>
    <w:unhideWhenUsed/>
    <w:rsid w:val="00D05A77"/>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basedOn w:val="a0"/>
    <w:link w:val="a9"/>
    <w:uiPriority w:val="99"/>
    <w:rsid w:val="00D05A77"/>
    <w:rPr>
      <w:rFonts w:ascii="Times New Roman" w:eastAsia="Times New Roman" w:hAnsi="Times New Roman" w:cs="Times New Roman"/>
      <w:sz w:val="20"/>
      <w:szCs w:val="20"/>
    </w:rPr>
  </w:style>
  <w:style w:type="character" w:styleId="ab">
    <w:name w:val="footnote reference"/>
    <w:uiPriority w:val="99"/>
    <w:unhideWhenUsed/>
    <w:rsid w:val="00D05A77"/>
    <w:rPr>
      <w:vertAlign w:val="superscript"/>
    </w:rPr>
  </w:style>
  <w:style w:type="paragraph" w:styleId="ac">
    <w:name w:val="List Paragraph"/>
    <w:basedOn w:val="a"/>
    <w:uiPriority w:val="99"/>
    <w:qFormat/>
    <w:rsid w:val="00D05A77"/>
    <w:pPr>
      <w:spacing w:after="0" w:line="240" w:lineRule="auto"/>
      <w:ind w:left="720"/>
    </w:pPr>
    <w:rPr>
      <w:rFonts w:ascii="Times New Roman" w:eastAsia="Times New Roman" w:hAnsi="Times New Roman" w:cs="Times New Roman"/>
      <w:sz w:val="24"/>
      <w:szCs w:val="24"/>
    </w:rPr>
  </w:style>
  <w:style w:type="character" w:styleId="ad">
    <w:name w:val="Hyperlink"/>
    <w:rsid w:val="00D05A77"/>
    <w:rPr>
      <w:color w:val="0000FF"/>
      <w:u w:val="single"/>
    </w:rPr>
  </w:style>
  <w:style w:type="paragraph" w:customStyle="1" w:styleId="ConsNormal">
    <w:name w:val="ConsNormal"/>
    <w:rsid w:val="00D05A77"/>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styleId="ae">
    <w:name w:val="Body Text"/>
    <w:basedOn w:val="a"/>
    <w:link w:val="af"/>
    <w:rsid w:val="00D05A77"/>
    <w:pPr>
      <w:spacing w:after="120" w:line="240" w:lineRule="auto"/>
      <w:jc w:val="both"/>
    </w:pPr>
    <w:rPr>
      <w:rFonts w:ascii="Times New Roman" w:eastAsia="Times New Roman" w:hAnsi="Times New Roman" w:cs="Times New Roman"/>
      <w:sz w:val="24"/>
      <w:szCs w:val="24"/>
    </w:rPr>
  </w:style>
  <w:style w:type="character" w:customStyle="1" w:styleId="af">
    <w:name w:val="Основной текст Знак"/>
    <w:basedOn w:val="a0"/>
    <w:link w:val="ae"/>
    <w:rsid w:val="00D05A77"/>
    <w:rPr>
      <w:rFonts w:ascii="Times New Roman" w:eastAsia="Times New Roman" w:hAnsi="Times New Roman" w:cs="Times New Roman"/>
      <w:sz w:val="24"/>
      <w:szCs w:val="24"/>
    </w:rPr>
  </w:style>
  <w:style w:type="paragraph" w:customStyle="1" w:styleId="af0">
    <w:name w:val="Обычный + по ширине"/>
    <w:basedOn w:val="a"/>
    <w:rsid w:val="00D05A77"/>
    <w:pPr>
      <w:spacing w:after="0" w:line="240" w:lineRule="auto"/>
      <w:jc w:val="both"/>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D05A77"/>
    <w:rPr>
      <w:rFonts w:ascii="Arial" w:eastAsia="Times New Roman" w:hAnsi="Arial" w:cs="Arial"/>
      <w:sz w:val="20"/>
      <w:szCs w:val="20"/>
    </w:rPr>
  </w:style>
  <w:style w:type="paragraph" w:styleId="af1">
    <w:name w:val="header"/>
    <w:basedOn w:val="a"/>
    <w:link w:val="af2"/>
    <w:uiPriority w:val="99"/>
    <w:semiHidden/>
    <w:unhideWhenUsed/>
    <w:rsid w:val="00D05A77"/>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semiHidden/>
    <w:rsid w:val="00D05A77"/>
    <w:rPr>
      <w:rFonts w:ascii="Times New Roman" w:eastAsia="Times New Roman" w:hAnsi="Times New Roman" w:cs="Times New Roman"/>
      <w:sz w:val="24"/>
      <w:szCs w:val="24"/>
    </w:rPr>
  </w:style>
  <w:style w:type="paragraph" w:styleId="af3">
    <w:name w:val="List Number"/>
    <w:basedOn w:val="a"/>
    <w:rsid w:val="00D05A77"/>
    <w:pPr>
      <w:autoSpaceDE w:val="0"/>
      <w:autoSpaceDN w:val="0"/>
      <w:spacing w:before="60" w:after="0" w:line="360" w:lineRule="auto"/>
      <w:jc w:val="both"/>
    </w:pPr>
    <w:rPr>
      <w:rFonts w:ascii="Times New Roman" w:eastAsia="Calibri" w:hAnsi="Times New Roman" w:cs="Times New Roman"/>
      <w:sz w:val="28"/>
      <w:szCs w:val="28"/>
    </w:rPr>
  </w:style>
  <w:style w:type="character" w:customStyle="1" w:styleId="messagein1">
    <w:name w:val="messagein1"/>
    <w:rsid w:val="00FD4321"/>
    <w:rPr>
      <w:rFonts w:ascii="Tahoma" w:hAnsi="Tahoma" w:cs="Tahoma" w:hint="default"/>
      <w:b w:val="0"/>
      <w:bCs w:val="0"/>
      <w:color w:val="59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0080094.0"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9D1A3-C25A-4562-ABB9-E281BF4BD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39</Pages>
  <Words>12031</Words>
  <Characters>68582</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80453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Напцова Н.Н.</dc:creator>
  <cp:lastModifiedBy>Zaharova</cp:lastModifiedBy>
  <cp:revision>9</cp:revision>
  <cp:lastPrinted>2014-05-28T06:00:00Z</cp:lastPrinted>
  <dcterms:created xsi:type="dcterms:W3CDTF">2014-05-17T11:09:00Z</dcterms:created>
  <dcterms:modified xsi:type="dcterms:W3CDTF">2014-05-30T05:31:00Z</dcterms:modified>
</cp:coreProperties>
</file>