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4514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191E60" w:rsidRDefault="00191E60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03 мая 2017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     №</w:t>
      </w:r>
      <w:r>
        <w:rPr>
          <w:sz w:val="24"/>
          <w:szCs w:val="24"/>
          <w:u w:val="single"/>
        </w:rPr>
        <w:t xml:space="preserve"> 990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191E60" w:rsidRDefault="00191E60" w:rsidP="00191E60">
      <w:pPr>
        <w:pStyle w:val="31"/>
      </w:pPr>
      <w:r>
        <w:t xml:space="preserve">О внесении изменений </w:t>
      </w:r>
    </w:p>
    <w:p w:rsidR="00191E60" w:rsidRDefault="00191E60" w:rsidP="00191E60">
      <w:pPr>
        <w:pStyle w:val="31"/>
      </w:pPr>
      <w:r>
        <w:t xml:space="preserve">в постановление администрации </w:t>
      </w:r>
    </w:p>
    <w:p w:rsidR="00191E60" w:rsidRDefault="00191E60" w:rsidP="00191E60">
      <w:pPr>
        <w:pStyle w:val="31"/>
      </w:pPr>
      <w:r>
        <w:t xml:space="preserve">города </w:t>
      </w:r>
      <w:proofErr w:type="spellStart"/>
      <w:r>
        <w:t>Югорска</w:t>
      </w:r>
      <w:proofErr w:type="spellEnd"/>
      <w:r>
        <w:t xml:space="preserve"> от 31.10.2013 № 3277 </w:t>
      </w:r>
    </w:p>
    <w:p w:rsidR="00191E60" w:rsidRDefault="00191E60" w:rsidP="00191E60">
      <w:pPr>
        <w:pStyle w:val="31"/>
      </w:pPr>
      <w:r>
        <w:t xml:space="preserve">«О муниципальной программе города </w:t>
      </w:r>
      <w:proofErr w:type="spellStart"/>
      <w:r>
        <w:t>Югорска</w:t>
      </w:r>
      <w:proofErr w:type="spellEnd"/>
      <w:r>
        <w:t xml:space="preserve"> </w:t>
      </w:r>
    </w:p>
    <w:p w:rsidR="00191E60" w:rsidRDefault="00191E60" w:rsidP="00191E60">
      <w:pPr>
        <w:pStyle w:val="31"/>
      </w:pPr>
      <w:r>
        <w:t xml:space="preserve">«Дополнительные меры социальной поддержки </w:t>
      </w:r>
    </w:p>
    <w:p w:rsidR="00191E60" w:rsidRDefault="00191E60" w:rsidP="00191E60">
      <w:pPr>
        <w:pStyle w:val="31"/>
      </w:pPr>
      <w:r>
        <w:t xml:space="preserve">и социальной помощи отдельным категориям граждан </w:t>
      </w:r>
    </w:p>
    <w:p w:rsidR="00191E60" w:rsidRDefault="00191E60" w:rsidP="00191E60">
      <w:pPr>
        <w:pStyle w:val="31"/>
      </w:pPr>
      <w:r>
        <w:t xml:space="preserve">города </w:t>
      </w:r>
      <w:proofErr w:type="spellStart"/>
      <w:r>
        <w:t>Югорска</w:t>
      </w:r>
      <w:proofErr w:type="spellEnd"/>
      <w:r>
        <w:t xml:space="preserve"> на 2014 — 2020 годы»</w:t>
      </w:r>
    </w:p>
    <w:p w:rsidR="00191E60" w:rsidRDefault="00191E60" w:rsidP="00191E60">
      <w:pPr>
        <w:pStyle w:val="31"/>
      </w:pPr>
    </w:p>
    <w:p w:rsidR="00191E60" w:rsidRDefault="00191E60" w:rsidP="00191E60">
      <w:pPr>
        <w:pStyle w:val="31"/>
      </w:pPr>
    </w:p>
    <w:p w:rsidR="00191E60" w:rsidRDefault="00191E60" w:rsidP="00191E60">
      <w:pPr>
        <w:pStyle w:val="ac"/>
        <w:ind w:firstLine="709"/>
        <w:jc w:val="both"/>
        <w:rPr>
          <w:color w:val="FF0000"/>
        </w:rPr>
      </w:pPr>
      <w:r>
        <w:t xml:space="preserve">В связи с введением дополнительной меры социальной помощи льготной категории граждан и уточнением объема финансирования программных мероприятий, в соответствии               с постановлением администрации города </w:t>
      </w:r>
      <w:proofErr w:type="spellStart"/>
      <w:r>
        <w:t>Югорска</w:t>
      </w:r>
      <w:proofErr w:type="spellEnd"/>
      <w:r>
        <w:t xml:space="preserve"> от 07.10.2013 № 2906 «О муниципальных           и ведомственных целевых программах города </w:t>
      </w:r>
      <w:proofErr w:type="spellStart"/>
      <w:r>
        <w:t>Югорска</w:t>
      </w:r>
      <w:proofErr w:type="spellEnd"/>
      <w:r>
        <w:t>»:</w:t>
      </w:r>
    </w:p>
    <w:p w:rsidR="00191E60" w:rsidRDefault="00191E60" w:rsidP="00191E60">
      <w:pPr>
        <w:pStyle w:val="31"/>
        <w:ind w:firstLine="709"/>
      </w:pPr>
      <w:r>
        <w:t xml:space="preserve">1. </w:t>
      </w:r>
      <w:proofErr w:type="gramStart"/>
      <w:r>
        <w:t xml:space="preserve">Внести в приложение к постановлению администрации города </w:t>
      </w:r>
      <w:proofErr w:type="spellStart"/>
      <w:r>
        <w:t>Югорска</w:t>
      </w:r>
      <w:proofErr w:type="spellEnd"/>
      <w:r>
        <w:t xml:space="preserve"> от 31.10.2013       № 3277 «О муниципальной программе города </w:t>
      </w:r>
      <w:proofErr w:type="spellStart"/>
      <w:r>
        <w:t>Югорска</w:t>
      </w:r>
      <w:proofErr w:type="spellEnd"/>
      <w:r>
        <w:t xml:space="preserve"> «Дополнительные меры социальной поддержки и социальной помощи отдельным категориям граждан города </w:t>
      </w:r>
      <w:proofErr w:type="spellStart"/>
      <w:r>
        <w:t>Югорска</w:t>
      </w:r>
      <w:proofErr w:type="spellEnd"/>
      <w:r>
        <w:t xml:space="preserve">                              на 2014 — 2020 годы» (с изменениями от 06.02.2014 № 381, от 04.08.2014 № 3945,                               от 14.11.2014 № 6226, от 20.11.2014 № 6334, от 17.12.2014 № 7106, от 14.01.2015 № 35,             от 18.05.2015 № 2038, от 26.08.2015 № 2873,   от 30.10.2015</w:t>
      </w:r>
      <w:proofErr w:type="gramEnd"/>
      <w:r>
        <w:t xml:space="preserve"> № </w:t>
      </w:r>
      <w:proofErr w:type="gramStart"/>
      <w:r>
        <w:t>3271,     от 25.11.2015 № 3422,    от 21.12.2015 № 3700, от 21.12.2015 № 3701,  от 05.05.2016 № 958,    от 27.06.2016 № 1514,       от 13.09.2016 № 2222, от 24.11.2016 № 2957, от 22.12.2016 № 3290) следующие изменения:</w:t>
      </w:r>
      <w:proofErr w:type="gramEnd"/>
    </w:p>
    <w:p w:rsidR="00191E60" w:rsidRDefault="00191E60" w:rsidP="00191E60">
      <w:pPr>
        <w:pStyle w:val="31"/>
        <w:ind w:firstLine="709"/>
      </w:pPr>
      <w:r>
        <w:t>1.1. В паспорте муниципальной программы:</w:t>
      </w:r>
    </w:p>
    <w:p w:rsidR="00191E60" w:rsidRDefault="00191E60" w:rsidP="00191E60">
      <w:pPr>
        <w:widowControl w:val="0"/>
        <w:ind w:firstLine="709"/>
        <w:jc w:val="both"/>
        <w:rPr>
          <w:rFonts w:eastAsia="Andale Sans UI"/>
          <w:kern w:val="2"/>
          <w:sz w:val="24"/>
          <w:szCs w:val="24"/>
          <w:lang w:eastAsia="ru-RU"/>
        </w:rPr>
      </w:pPr>
      <w:r>
        <w:rPr>
          <w:rFonts w:eastAsia="Andale Sans UI"/>
          <w:kern w:val="2"/>
          <w:sz w:val="24"/>
          <w:szCs w:val="24"/>
          <w:lang w:eastAsia="ru-RU"/>
        </w:rPr>
        <w:t>1.1.1. Строку «Целевые показатели муниципальной программы» изложить в следующей редакции:</w:t>
      </w:r>
    </w:p>
    <w:p w:rsidR="00191E60" w:rsidRDefault="00191E60" w:rsidP="00191E60">
      <w:pPr>
        <w:widowControl w:val="0"/>
        <w:ind w:firstLine="709"/>
        <w:jc w:val="both"/>
        <w:rPr>
          <w:rFonts w:eastAsia="Andale Sans UI"/>
          <w:kern w:val="2"/>
          <w:sz w:val="24"/>
          <w:szCs w:val="24"/>
          <w:lang w:eastAsia="ru-RU"/>
        </w:rPr>
      </w:pPr>
      <w:r>
        <w:rPr>
          <w:rFonts w:eastAsia="Andale Sans UI"/>
          <w:kern w:val="2"/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191E60" w:rsidTr="00191E6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60" w:rsidRDefault="00191E60">
            <w:pPr>
              <w:widowControl w:val="0"/>
              <w:rPr>
                <w:rFonts w:eastAsia="Andale Sans UI"/>
                <w:kern w:val="2"/>
                <w:sz w:val="24"/>
                <w:szCs w:val="24"/>
                <w:lang w:eastAsia="ru-RU"/>
              </w:rPr>
            </w:pPr>
            <w:r>
              <w:rPr>
                <w:rFonts w:eastAsia="Andale Sans UI"/>
                <w:kern w:val="2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60" w:rsidRDefault="00191E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Сохранение доли граждан из числа первопроходцев, старожил города, получивших выплату ко Дню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, от числа зарегистрированных на уровне 100%;</w:t>
            </w:r>
          </w:p>
          <w:p w:rsidR="00191E60" w:rsidRDefault="00191E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пенсионеров - юбиляров, получивших выплату              ко дню рождения, с 40 до 55 человек.</w:t>
            </w:r>
          </w:p>
          <w:p w:rsidR="00191E60" w:rsidRDefault="00191E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Сохранение доли граждан, получивших выплату на организацию похорон ветеранов ВОВ, Почетных граждан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, от числа обратившихся на уровне 100%.</w:t>
            </w:r>
          </w:p>
          <w:p w:rsidR="00191E60" w:rsidRDefault="00191E60">
            <w:pPr>
              <w:jc w:val="both"/>
              <w:rPr>
                <w:rFonts w:eastAsia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доли инвалидов, получивших выплату к Декаде инвалидов,                от числа обратившихся на уровне 100%</w:t>
            </w:r>
          </w:p>
          <w:p w:rsidR="00191E60" w:rsidRDefault="00191E60">
            <w:pPr>
              <w:jc w:val="both"/>
              <w:rPr>
                <w:rFonts w:eastAsia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Сохранение доли граждан, удостоенных звания «Почетный гражданин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», получивших выплаты, от числа обратившихся на уровне 100%.</w:t>
            </w:r>
          </w:p>
          <w:p w:rsidR="00191E60" w:rsidRDefault="00191E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доли граждан льготной категории, оформивших подписку                на газету «Югорский вестник», от числа обратившихся на уровне 100%.</w:t>
            </w:r>
          </w:p>
          <w:p w:rsidR="00191E60" w:rsidRDefault="00191E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Сохранение доли детей из семей социально незащищенных категорий, получивших новогодние подарки, от числа обратившихся на уровне 100%.</w:t>
            </w:r>
          </w:p>
          <w:p w:rsidR="00191E60" w:rsidRDefault="00191E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граждан льготных категорий, получивших компенсацию на проведение газификации жилых помещений, с 1 до 3 человек.</w:t>
            </w:r>
          </w:p>
          <w:p w:rsidR="00191E60" w:rsidRDefault="00191E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граждан льготных категорий, получивших компенсацию проезда к месту лечения и обратно, со 100 до 135  человек.</w:t>
            </w:r>
          </w:p>
          <w:p w:rsidR="00191E60" w:rsidRDefault="00191E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</w:t>
            </w:r>
            <w:bookmarkStart w:id="0" w:name="_GoBack"/>
            <w:bookmarkEnd w:id="0"/>
            <w:r>
              <w:rPr>
                <w:sz w:val="24"/>
                <w:szCs w:val="24"/>
              </w:rPr>
              <w:t>ние доли граждан, получающих выплату в соответствии со ст. 24 Федерального закона от 02.03.2007 № 25-ФЗ «О муниципальной службе                в Российской Федерации» на уровне 100%.</w:t>
            </w:r>
          </w:p>
          <w:p w:rsidR="00191E60" w:rsidRDefault="00191E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</w:t>
            </w:r>
            <w:proofErr w:type="gramStart"/>
            <w:r>
              <w:rPr>
                <w:sz w:val="24"/>
                <w:szCs w:val="24"/>
              </w:rPr>
              <w:t>количества приглашенных врачей специалистов государственных учреждений здравоохранения города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, получивших компенсацию расходов на оплату стоимости найма жилых помещений с 0 до 13 человек.</w:t>
            </w:r>
          </w:p>
          <w:p w:rsidR="00191E60" w:rsidRDefault="00191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 доли граждан, получивших материальную помощь до 95%               от числа обратившихся за оказанием единовременной материальной помощи.</w:t>
            </w:r>
          </w:p>
          <w:p w:rsidR="00191E60" w:rsidRDefault="00191E60">
            <w:pPr>
              <w:jc w:val="both"/>
            </w:pPr>
            <w:r>
              <w:rPr>
                <w:sz w:val="24"/>
                <w:szCs w:val="24"/>
              </w:rPr>
              <w:t xml:space="preserve">Сохранение доли учащихся муниципальных бюджетных общеобразовательных учреждений, из малообеспеченных семей, получивших компенсацию проезда городским автотранспортом, от числа обратившихся на уровне 100% </w:t>
            </w:r>
          </w:p>
        </w:tc>
      </w:tr>
    </w:tbl>
    <w:p w:rsidR="00191E60" w:rsidRDefault="00191E60" w:rsidP="00191E60">
      <w:pPr>
        <w:pStyle w:val="31"/>
        <w:ind w:firstLine="567"/>
        <w:jc w:val="right"/>
      </w:pPr>
      <w:r>
        <w:lastRenderedPageBreak/>
        <w:t>».</w:t>
      </w:r>
    </w:p>
    <w:p w:rsidR="00191E60" w:rsidRDefault="00191E60" w:rsidP="00191E60">
      <w:pPr>
        <w:widowControl w:val="0"/>
        <w:ind w:firstLine="709"/>
        <w:jc w:val="both"/>
        <w:rPr>
          <w:rFonts w:eastAsia="Andale Sans UI"/>
          <w:kern w:val="2"/>
          <w:sz w:val="24"/>
          <w:szCs w:val="24"/>
          <w:lang w:eastAsia="ru-RU"/>
        </w:rPr>
      </w:pPr>
      <w:r>
        <w:rPr>
          <w:sz w:val="24"/>
          <w:szCs w:val="24"/>
        </w:rPr>
        <w:t>1.1.2</w:t>
      </w:r>
      <w:r>
        <w:t xml:space="preserve"> </w:t>
      </w:r>
      <w:r>
        <w:rPr>
          <w:rFonts w:eastAsia="Andale Sans UI"/>
          <w:kern w:val="2"/>
          <w:sz w:val="24"/>
          <w:szCs w:val="24"/>
          <w:lang w:eastAsia="ru-RU"/>
        </w:rPr>
        <w:t>Строку «Финансовое обеспечение муниципальной программы» изложить                           в следующей редакции:</w:t>
      </w:r>
    </w:p>
    <w:p w:rsidR="00191E60" w:rsidRPr="00191E60" w:rsidRDefault="00191E60" w:rsidP="00191E60">
      <w:pPr>
        <w:widowControl w:val="0"/>
        <w:ind w:firstLine="709"/>
        <w:jc w:val="both"/>
        <w:rPr>
          <w:rFonts w:eastAsia="Andale Sans UI"/>
          <w:kern w:val="2"/>
          <w:sz w:val="16"/>
          <w:szCs w:val="16"/>
          <w:lang w:eastAsia="ru-RU"/>
        </w:rPr>
      </w:pPr>
      <w:r>
        <w:rPr>
          <w:rFonts w:eastAsia="Andale Sans UI"/>
          <w:kern w:val="2"/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191E60" w:rsidTr="00191E6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60" w:rsidRDefault="00191E60" w:rsidP="00E45140">
            <w:pPr>
              <w:pStyle w:val="31"/>
              <w:jc w:val="left"/>
              <w:rPr>
                <w:rFonts w:eastAsia="Calibri" w:cs="Arial"/>
                <w:lang w:eastAsia="en-US"/>
              </w:rPr>
            </w:pPr>
            <w:r>
              <w:rPr>
                <w:rFonts w:cs="Arial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60" w:rsidRDefault="00191E60" w:rsidP="00E45140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86 304,15  тыс. рублей из местного бюджета,</w:t>
            </w:r>
          </w:p>
          <w:p w:rsidR="00191E60" w:rsidRDefault="00191E60" w:rsidP="00E45140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в том числе по годам:</w:t>
            </w:r>
          </w:p>
          <w:p w:rsidR="00191E60" w:rsidRDefault="00191E60" w:rsidP="00E45140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2014 год – 12 029,0 тыс. рублей;</w:t>
            </w:r>
          </w:p>
          <w:p w:rsidR="00191E60" w:rsidRDefault="00191E60" w:rsidP="00E45140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2015 год – 11 314,5 тыс. рублей;</w:t>
            </w:r>
          </w:p>
          <w:p w:rsidR="00191E60" w:rsidRDefault="00191E60" w:rsidP="00E45140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2016 год – 15 232,90 тыс. рублей;</w:t>
            </w:r>
          </w:p>
          <w:p w:rsidR="00191E60" w:rsidRDefault="00191E60" w:rsidP="00E45140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2017 год – 12 255,70 тыс. рублей;</w:t>
            </w:r>
          </w:p>
          <w:p w:rsidR="00191E60" w:rsidRDefault="00191E60" w:rsidP="00E45140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2018 год – 11 824,00 тыс. рублей;</w:t>
            </w:r>
          </w:p>
          <w:p w:rsidR="00191E60" w:rsidRDefault="00191E60" w:rsidP="00E45140">
            <w:pPr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2019 год – 11 824,00 тыс. рублей;</w:t>
            </w:r>
          </w:p>
          <w:p w:rsidR="00191E60" w:rsidRDefault="00191E60" w:rsidP="00E45140">
            <w:pPr>
              <w:pStyle w:val="31"/>
              <w:rPr>
                <w:rFonts w:eastAsia="Calibri" w:cs="Arial"/>
                <w:lang w:eastAsia="en-US"/>
              </w:rPr>
            </w:pPr>
            <w:r>
              <w:rPr>
                <w:rFonts w:cs="Arial"/>
                <w:lang w:eastAsia="en-US"/>
              </w:rPr>
              <w:t>2020 год – 11 824,00 тыс. рублей.</w:t>
            </w:r>
          </w:p>
        </w:tc>
      </w:tr>
    </w:tbl>
    <w:p w:rsidR="00191E60" w:rsidRDefault="00191E60" w:rsidP="00191E60">
      <w:pPr>
        <w:pStyle w:val="31"/>
        <w:ind w:firstLine="567"/>
        <w:jc w:val="right"/>
      </w:pPr>
      <w:r>
        <w:t>».</w:t>
      </w:r>
    </w:p>
    <w:p w:rsidR="00E45140" w:rsidRDefault="00E45140" w:rsidP="00E45140">
      <w:pPr>
        <w:pStyle w:val="31"/>
        <w:ind w:firstLine="709"/>
      </w:pPr>
      <w:r>
        <w:t>1.2. Пункт 3</w:t>
      </w:r>
      <w:r>
        <w:t xml:space="preserve"> раздела </w:t>
      </w:r>
      <w:r>
        <w:rPr>
          <w:lang w:val="en-US"/>
        </w:rPr>
        <w:t>II</w:t>
      </w:r>
      <w:r w:rsidRPr="00E45140">
        <w:t xml:space="preserve"> </w:t>
      </w:r>
      <w:r>
        <w:t>после абзаца «Эффективность решения поставленных муниципальной программой задач посредством реализации ее мероприятий будет оцениваться ежегодно путём проведения мониторинга достижения  целевых показате</w:t>
      </w:r>
      <w:r>
        <w:t>лей  муниципальной программы</w:t>
      </w:r>
      <w:proofErr w:type="gramStart"/>
      <w:r>
        <w:t>:»</w:t>
      </w:r>
      <w:proofErr w:type="gramEnd"/>
      <w:r>
        <w:t xml:space="preserve"> </w:t>
      </w:r>
      <w:r>
        <w:t>дополнить абзацем следующего содержания:</w:t>
      </w:r>
    </w:p>
    <w:p w:rsidR="00E45140" w:rsidRDefault="00E45140" w:rsidP="00E45140">
      <w:pPr>
        <w:pStyle w:val="31"/>
        <w:ind w:firstLine="709"/>
      </w:pPr>
      <w:r>
        <w:t>«- сохранение доли учащихся муниципальных бюджетных общеобразовательных учреждений, из малообеспеченных семей, получивших компенсацию проезда городским автотранспортом, от числа обратившихся на уровне 100%.».</w:t>
      </w:r>
    </w:p>
    <w:p w:rsidR="00191E60" w:rsidRDefault="00191E60" w:rsidP="00191E60">
      <w:pPr>
        <w:pStyle w:val="31"/>
        <w:ind w:firstLine="709"/>
      </w:pPr>
      <w:r>
        <w:t xml:space="preserve">1.3. Раздел </w:t>
      </w:r>
      <w:r>
        <w:rPr>
          <w:lang w:val="en-US"/>
        </w:rPr>
        <w:t>III</w:t>
      </w:r>
      <w:r w:rsidRPr="00191E60">
        <w:t xml:space="preserve"> </w:t>
      </w:r>
      <w:r>
        <w:t>изложить в новой редакции (приложение 1).</w:t>
      </w:r>
    </w:p>
    <w:p w:rsidR="00191E60" w:rsidRDefault="00191E60" w:rsidP="00191E60">
      <w:pPr>
        <w:pStyle w:val="aa"/>
        <w:ind w:firstLine="709"/>
        <w:jc w:val="both"/>
      </w:pPr>
      <w:r>
        <w:t>1.4. Таблицу 2 дополнить строкой 13 следующего содержания:</w:t>
      </w:r>
    </w:p>
    <w:p w:rsidR="00191E60" w:rsidRPr="00191E60" w:rsidRDefault="00191E60" w:rsidP="00191E60">
      <w:pPr>
        <w:pStyle w:val="aa"/>
        <w:jc w:val="both"/>
        <w:rPr>
          <w:sz w:val="16"/>
          <w:szCs w:val="16"/>
        </w:rPr>
      </w:pPr>
      <w:r>
        <w:t>«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2976"/>
        <w:gridCol w:w="567"/>
        <w:gridCol w:w="567"/>
        <w:gridCol w:w="567"/>
        <w:gridCol w:w="708"/>
        <w:gridCol w:w="710"/>
        <w:gridCol w:w="710"/>
        <w:gridCol w:w="563"/>
        <w:gridCol w:w="567"/>
        <w:gridCol w:w="710"/>
        <w:gridCol w:w="710"/>
      </w:tblGrid>
      <w:tr w:rsidR="00191E60" w:rsidTr="00E451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60" w:rsidRDefault="00191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60" w:rsidRDefault="00191E60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учащихся муниципальных бюджетных общеобразовательных учреждений, из малообеспеченных семей, получивших компенсацию проезда городским автотранспортом, от числа обратившихся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60" w:rsidRDefault="00191E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60" w:rsidRDefault="00191E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60" w:rsidRDefault="00191E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60" w:rsidRDefault="00191E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60" w:rsidRDefault="00191E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60" w:rsidRDefault="00191E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60" w:rsidRDefault="00191E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60" w:rsidRDefault="00191E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60" w:rsidRDefault="00191E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60" w:rsidRDefault="00191E6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</w:tr>
    </w:tbl>
    <w:p w:rsidR="00191E60" w:rsidRDefault="00191E60" w:rsidP="00191E60">
      <w:pPr>
        <w:pStyle w:val="aa"/>
        <w:jc w:val="right"/>
      </w:pPr>
      <w:r>
        <w:lastRenderedPageBreak/>
        <w:t>».</w:t>
      </w:r>
    </w:p>
    <w:p w:rsidR="00191E60" w:rsidRDefault="00191E60" w:rsidP="00191E60">
      <w:pPr>
        <w:pStyle w:val="aa"/>
        <w:ind w:firstLine="709"/>
        <w:jc w:val="both"/>
      </w:pPr>
      <w:r>
        <w:t>1.5. Таблицу 3 изложить в новой редакции (приложение 2).</w:t>
      </w:r>
    </w:p>
    <w:p w:rsidR="00191E60" w:rsidRDefault="00191E60" w:rsidP="00191E60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191E60" w:rsidRDefault="00191E60" w:rsidP="00191E60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91E60" w:rsidRDefault="00191E60" w:rsidP="00191E60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 xml:space="preserve">.    </w:t>
      </w:r>
    </w:p>
    <w:p w:rsidR="00191E60" w:rsidRDefault="00191E60" w:rsidP="00191E60">
      <w:pPr>
        <w:jc w:val="both"/>
        <w:rPr>
          <w:bCs/>
          <w:sz w:val="24"/>
          <w:szCs w:val="24"/>
        </w:rPr>
      </w:pPr>
    </w:p>
    <w:p w:rsidR="00191E60" w:rsidRDefault="00191E60" w:rsidP="00191E60">
      <w:pPr>
        <w:jc w:val="both"/>
        <w:rPr>
          <w:bCs/>
          <w:sz w:val="24"/>
          <w:szCs w:val="24"/>
        </w:rPr>
      </w:pPr>
    </w:p>
    <w:p w:rsidR="00191E60" w:rsidRDefault="00191E60" w:rsidP="00191E60">
      <w:pPr>
        <w:jc w:val="both"/>
        <w:rPr>
          <w:bCs/>
          <w:sz w:val="24"/>
          <w:szCs w:val="24"/>
        </w:rPr>
      </w:pPr>
    </w:p>
    <w:p w:rsidR="00191E60" w:rsidRDefault="00191E60" w:rsidP="00191E60">
      <w:pPr>
        <w:pStyle w:val="31"/>
      </w:pPr>
      <w:r>
        <w:rPr>
          <w:b/>
          <w:bCs/>
        </w:rPr>
        <w:t xml:space="preserve">Глава города </w:t>
      </w:r>
      <w:proofErr w:type="spellStart"/>
      <w:r>
        <w:rPr>
          <w:b/>
          <w:bCs/>
        </w:rPr>
        <w:t>Югорска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                                           </w:t>
      </w:r>
      <w:r>
        <w:rPr>
          <w:b/>
          <w:bCs/>
        </w:rPr>
        <w:tab/>
        <w:t xml:space="preserve">             Р.З. Салахов</w:t>
      </w: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191E6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191E60" w:rsidRDefault="00191E60" w:rsidP="00191E6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91E60" w:rsidRDefault="00191E60" w:rsidP="00191E6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91E60" w:rsidRPr="00191E60" w:rsidRDefault="00191E60" w:rsidP="00191E6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03 мая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990</w:t>
      </w:r>
    </w:p>
    <w:p w:rsidR="00191E60" w:rsidRDefault="00191E60" w:rsidP="009233E1">
      <w:pPr>
        <w:rPr>
          <w:sz w:val="24"/>
          <w:szCs w:val="24"/>
        </w:rPr>
      </w:pPr>
    </w:p>
    <w:p w:rsidR="00191E60" w:rsidRDefault="00191E60" w:rsidP="00191E60">
      <w:pPr>
        <w:suppressAutoHyphens w:val="0"/>
        <w:ind w:firstLine="567"/>
        <w:jc w:val="both"/>
        <w:outlineLvl w:val="1"/>
        <w:rPr>
          <w:b/>
          <w:bCs/>
          <w:iCs/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>Раздел 3. Характеристика основных мероприятий муниципальной программы</w:t>
      </w:r>
    </w:p>
    <w:p w:rsidR="00191E60" w:rsidRDefault="00191E60" w:rsidP="00191E60">
      <w:pPr>
        <w:widowControl w:val="0"/>
        <w:suppressAutoHyphens w:val="0"/>
        <w:ind w:firstLine="720"/>
        <w:jc w:val="both"/>
        <w:rPr>
          <w:sz w:val="24"/>
          <w:szCs w:val="24"/>
          <w:lang w:eastAsia="ru-RU"/>
        </w:rPr>
      </w:pP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Для достижения целей и решения задач муниципальной программы необходимо реализовать ряд мероприятий, приведённых в таблице 3.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рамках реализации основного мероприятия «Оказание мер социальной поддержки инвалидам, гражданам пожилого возраста, гражданам, попавшим в трудную жизненную ситуацию или чрезвычайную ситуацию» планируется осуществить:</w:t>
      </w:r>
    </w:p>
    <w:p w:rsidR="00191E60" w:rsidRDefault="00191E60" w:rsidP="00191E60">
      <w:pPr>
        <w:suppressAutoHyphens w:val="0"/>
        <w:ind w:firstLine="709"/>
        <w:jc w:val="both"/>
        <w:rPr>
          <w:kern w:val="3"/>
          <w:sz w:val="24"/>
          <w:szCs w:val="24"/>
          <w:lang w:eastAsia="en-US" w:bidi="en-US"/>
        </w:rPr>
      </w:pPr>
      <w:r>
        <w:rPr>
          <w:kern w:val="3"/>
          <w:sz w:val="24"/>
          <w:szCs w:val="24"/>
          <w:lang w:eastAsia="en-US" w:bidi="en-US"/>
        </w:rPr>
        <w:t xml:space="preserve">1. </w:t>
      </w:r>
      <w:proofErr w:type="gramStart"/>
      <w:r>
        <w:rPr>
          <w:kern w:val="3"/>
          <w:sz w:val="24"/>
          <w:szCs w:val="24"/>
          <w:lang w:eastAsia="en-US" w:bidi="en-US"/>
        </w:rPr>
        <w:t xml:space="preserve">Выплаты ко Дню города </w:t>
      </w:r>
      <w:proofErr w:type="spellStart"/>
      <w:r>
        <w:rPr>
          <w:kern w:val="3"/>
          <w:sz w:val="24"/>
          <w:szCs w:val="24"/>
          <w:lang w:eastAsia="en-US" w:bidi="en-US"/>
        </w:rPr>
        <w:t>Югорска</w:t>
      </w:r>
      <w:proofErr w:type="spellEnd"/>
      <w:r>
        <w:rPr>
          <w:kern w:val="3"/>
          <w:sz w:val="24"/>
          <w:szCs w:val="24"/>
          <w:lang w:eastAsia="en-US" w:bidi="en-US"/>
        </w:rPr>
        <w:t xml:space="preserve"> — гражданам из числа первопроходцев, старожил города, работавших в поселке Комсомольский с 1962 — 1970 годы.</w:t>
      </w:r>
      <w:proofErr w:type="gramEnd"/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Выражение признания и оказание внимания</w:t>
      </w:r>
      <w:r>
        <w:rPr>
          <w:kern w:val="3"/>
          <w:sz w:val="24"/>
          <w:szCs w:val="24"/>
          <w:lang w:eastAsia="en-US" w:bidi="en-US"/>
        </w:rPr>
        <w:t xml:space="preserve"> гражданам из числа первопроходцев, старожил города, работавших в поселке  Комсомольский с 1962 — 1970 годы</w:t>
      </w:r>
      <w:r>
        <w:rPr>
          <w:sz w:val="24"/>
          <w:szCs w:val="24"/>
          <w:lang w:eastAsia="ru-RU"/>
        </w:rPr>
        <w:t xml:space="preserve">, внесшим вклад              в развитие и становление города и проживающим в городе </w:t>
      </w:r>
      <w:proofErr w:type="spellStart"/>
      <w:r>
        <w:rPr>
          <w:sz w:val="24"/>
          <w:szCs w:val="24"/>
          <w:lang w:eastAsia="ru-RU"/>
        </w:rPr>
        <w:t>Югорске</w:t>
      </w:r>
      <w:proofErr w:type="spellEnd"/>
      <w:r>
        <w:rPr>
          <w:sz w:val="24"/>
          <w:szCs w:val="24"/>
          <w:lang w:eastAsia="ru-RU"/>
        </w:rPr>
        <w:t xml:space="preserve">, осуществляется в форме денежной  выплаты в установленном размере ежегодно  ко Дню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.</w:t>
      </w:r>
      <w:proofErr w:type="gramEnd"/>
      <w:r>
        <w:rPr>
          <w:sz w:val="24"/>
          <w:szCs w:val="24"/>
          <w:lang w:eastAsia="ru-RU"/>
        </w:rPr>
        <w:t xml:space="preserve"> Ежегодно количество получателей данного вида денежной выплаты снижается (смерть, убытие                           из города), выплата производится 100% граждан от числа зарегистрированных.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Выплаты к юбилейной дате неработающим пенсионерам.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Денежная выплата производится следующим категориям граждан:</w:t>
      </w:r>
    </w:p>
    <w:p w:rsidR="00191E60" w:rsidRDefault="00191E60" w:rsidP="00191E60">
      <w:pPr>
        <w:suppressAutoHyphens w:val="0"/>
        <w:ind w:firstLine="709"/>
        <w:jc w:val="both"/>
        <w:rPr>
          <w:kern w:val="3"/>
          <w:sz w:val="24"/>
          <w:szCs w:val="24"/>
          <w:lang w:eastAsia="en-US"/>
        </w:rPr>
      </w:pPr>
      <w:r>
        <w:rPr>
          <w:kern w:val="3"/>
          <w:sz w:val="24"/>
          <w:szCs w:val="24"/>
          <w:lang w:eastAsia="en-US"/>
        </w:rPr>
        <w:t>-</w:t>
      </w:r>
      <w:r>
        <w:rPr>
          <w:sz w:val="24"/>
          <w:szCs w:val="24"/>
          <w:lang w:eastAsia="ru-RU"/>
        </w:rPr>
        <w:t xml:space="preserve"> долгожителям, достигшим 80-летнего возраста, в связи с юбилеем</w:t>
      </w:r>
      <w:r>
        <w:rPr>
          <w:kern w:val="3"/>
          <w:sz w:val="24"/>
          <w:szCs w:val="24"/>
          <w:lang w:eastAsia="en-US"/>
        </w:rPr>
        <w:t>;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kern w:val="3"/>
          <w:sz w:val="24"/>
          <w:szCs w:val="24"/>
          <w:lang w:eastAsia="en-US"/>
        </w:rPr>
        <w:t>-</w:t>
      </w:r>
      <w:r>
        <w:rPr>
          <w:sz w:val="24"/>
          <w:szCs w:val="24"/>
          <w:lang w:eastAsia="ru-RU"/>
        </w:rPr>
        <w:t xml:space="preserve"> неработающим </w:t>
      </w:r>
      <w:r>
        <w:rPr>
          <w:color w:val="000000"/>
          <w:spacing w:val="10"/>
          <w:sz w:val="24"/>
          <w:szCs w:val="24"/>
          <w:lang w:eastAsia="ru-RU"/>
        </w:rPr>
        <w:t xml:space="preserve">юбилярам (55, 60 и каждые последующие пять лет), отработавшим в </w:t>
      </w:r>
      <w:r>
        <w:rPr>
          <w:color w:val="000000"/>
          <w:spacing w:val="3"/>
          <w:sz w:val="24"/>
          <w:szCs w:val="24"/>
          <w:lang w:eastAsia="ru-RU"/>
        </w:rPr>
        <w:t xml:space="preserve">бюджетной сфере не менее 15 лет  и уволившимся </w:t>
      </w:r>
      <w:r>
        <w:rPr>
          <w:color w:val="000000"/>
          <w:spacing w:val="-6"/>
          <w:sz w:val="24"/>
          <w:szCs w:val="24"/>
          <w:lang w:eastAsia="ru-RU"/>
        </w:rPr>
        <w:t xml:space="preserve"> из них в связи с выходом на пенсию</w:t>
      </w:r>
      <w:r>
        <w:rPr>
          <w:kern w:val="2"/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</w:p>
    <w:p w:rsidR="00191E60" w:rsidRDefault="00191E60" w:rsidP="00191E60">
      <w:pPr>
        <w:suppressAutoHyphens w:val="0"/>
        <w:ind w:firstLine="709"/>
        <w:jc w:val="both"/>
        <w:rPr>
          <w:kern w:val="3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 xml:space="preserve">Дополнительные меры социальной поддержки лицам старшего поколения, долгожителям, неработающим гражданам, проработавшим в бюджетной сфере в городе </w:t>
      </w:r>
      <w:proofErr w:type="spellStart"/>
      <w:r>
        <w:rPr>
          <w:sz w:val="24"/>
          <w:szCs w:val="24"/>
          <w:lang w:eastAsia="ru-RU"/>
        </w:rPr>
        <w:t>Югорске</w:t>
      </w:r>
      <w:proofErr w:type="spellEnd"/>
      <w:r>
        <w:rPr>
          <w:sz w:val="24"/>
          <w:szCs w:val="24"/>
          <w:lang w:eastAsia="ru-RU"/>
        </w:rPr>
        <w:t>, позволяют предоставить им дополнительное материальное обеспечение                              в установленном размере, с учетом трудового стажа, в связи с юбилейными датами в их жизни.</w:t>
      </w:r>
    </w:p>
    <w:p w:rsidR="00191E60" w:rsidRDefault="00191E60" w:rsidP="00191E60">
      <w:pPr>
        <w:suppressAutoHyphens w:val="0"/>
        <w:ind w:firstLine="709"/>
        <w:jc w:val="both"/>
        <w:rPr>
          <w:kern w:val="3"/>
          <w:sz w:val="24"/>
          <w:szCs w:val="24"/>
          <w:lang w:eastAsia="en-US"/>
        </w:rPr>
      </w:pPr>
      <w:r>
        <w:rPr>
          <w:kern w:val="3"/>
          <w:sz w:val="24"/>
          <w:szCs w:val="24"/>
          <w:lang w:eastAsia="en-US"/>
        </w:rPr>
        <w:t>3. Выплаты единовременной материальной помощи гражданам на организацию похорон инвалидов и участников Великой Отечественной войны.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Предоставление материальной помощи на организацию похорон </w:t>
      </w:r>
      <w:r>
        <w:rPr>
          <w:kern w:val="3"/>
          <w:sz w:val="24"/>
          <w:szCs w:val="24"/>
          <w:lang w:eastAsia="en-US"/>
        </w:rPr>
        <w:t>инвалидов и участников Великой Отечественной войны</w:t>
      </w:r>
      <w:r>
        <w:rPr>
          <w:sz w:val="24"/>
          <w:szCs w:val="24"/>
          <w:lang w:eastAsia="ru-RU"/>
        </w:rPr>
        <w:t xml:space="preserve"> является дополнительной социальной гарантией и поддержкой лиц, взявших на себя обязанности по захоронению, и осуществляется в форме денежной выплаты в установленном размере. </w:t>
      </w:r>
    </w:p>
    <w:p w:rsidR="00191E60" w:rsidRDefault="00191E60" w:rsidP="00191E60">
      <w:pPr>
        <w:suppressAutoHyphens w:val="0"/>
        <w:ind w:firstLine="709"/>
        <w:jc w:val="both"/>
        <w:rPr>
          <w:kern w:val="3"/>
          <w:sz w:val="24"/>
          <w:szCs w:val="24"/>
          <w:lang w:eastAsia="en-US" w:bidi="en-US"/>
        </w:rPr>
      </w:pPr>
      <w:r>
        <w:rPr>
          <w:kern w:val="3"/>
          <w:sz w:val="24"/>
          <w:szCs w:val="24"/>
          <w:lang w:eastAsia="en-US" w:bidi="en-US"/>
        </w:rPr>
        <w:t xml:space="preserve">4. Оказание адресной материальной помощи инвалидам ко Дню инвалида. 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Мероприятия предусматривают адресную социальную поддержку инвалидов, находящихся в сложной финансовой и жизненной ситуации, и осуществляется в форме выплаты материальной помощи ежегодно к декаде инвалидов (3 декабря).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 Оказание единовременной материальной помощи гражданам, попавшим в трудную жизненную ситуацию и чрезвычайную ситуацию.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Мероприятия предусматривают оказание единовременной материальной помощи гражданам, попавшим в трудную жизненную ситуацию, а также финансовой поддержки населения в чрезвычайных ситуациях (пожары, стихийные бедствия). Денежная выплата                     на основании заявления гражданина производится по решению Комиссии по расходованию сре</w:t>
      </w:r>
      <w:proofErr w:type="gramStart"/>
      <w:r>
        <w:rPr>
          <w:sz w:val="24"/>
          <w:szCs w:val="24"/>
          <w:lang w:eastAsia="ru-RU"/>
        </w:rPr>
        <w:t>дств Пр</w:t>
      </w:r>
      <w:proofErr w:type="gramEnd"/>
      <w:r>
        <w:rPr>
          <w:sz w:val="24"/>
          <w:szCs w:val="24"/>
          <w:lang w:eastAsia="ru-RU"/>
        </w:rPr>
        <w:t xml:space="preserve">ограммы. Состав комиссии и положение о ее работе утверждается постановлением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. 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Данные мероприятия направлены на повышение доходов граждан, оказавшихся                       в трудной жизненной ситуации и с которой они не могут справиться самостоятельно,                    для удовлетворения их основных жизненных потребностей и предоставление возможности семьям, одиноким гражданам, попавшим в трудную жизненную ситуацию, участвовать в решении своих проблем.</w:t>
      </w:r>
      <w:proofErr w:type="gramEnd"/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рамках реализации основного мероприятия «Выплаты Почетным гражданам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в соответствии с решением Думы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rFonts w:eastAsia="Times New Roman CYR"/>
          <w:sz w:val="24"/>
          <w:szCs w:val="24"/>
          <w:lang w:eastAsia="ru-RU"/>
        </w:rPr>
        <w:t xml:space="preserve">» </w:t>
      </w:r>
      <w:r>
        <w:rPr>
          <w:sz w:val="24"/>
          <w:szCs w:val="24"/>
          <w:lang w:eastAsia="ru-RU"/>
        </w:rPr>
        <w:t xml:space="preserve">обеспечиваются выплаты, </w:t>
      </w:r>
      <w:r>
        <w:rPr>
          <w:sz w:val="24"/>
          <w:szCs w:val="24"/>
          <w:lang w:eastAsia="ru-RU"/>
        </w:rPr>
        <w:lastRenderedPageBreak/>
        <w:t xml:space="preserve">предусмотренные решением Думы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</w:t>
      </w:r>
      <w:hyperlink r:id="rId7" w:tooltip="решение от 27.06.2012 0:00:00 №54 Дума МО город Югорска&#10;&#10;Об утверждении в новой редакции Положения о книге " w:history="1">
        <w:r w:rsidRPr="00191E60">
          <w:rPr>
            <w:rStyle w:val="ad"/>
            <w:bCs/>
            <w:color w:val="auto"/>
            <w:kern w:val="28"/>
            <w:sz w:val="24"/>
            <w:szCs w:val="24"/>
            <w:u w:val="none"/>
            <w:lang w:eastAsia="ru-RU"/>
          </w:rPr>
          <w:t>от 27.06.2012 № 54</w:t>
        </w:r>
      </w:hyperlink>
      <w:r w:rsidRPr="00191E60">
        <w:rPr>
          <w:sz w:val="24"/>
          <w:szCs w:val="24"/>
          <w:lang w:eastAsia="ru-RU"/>
        </w:rPr>
        <w:t xml:space="preserve"> «Об утверждении</w:t>
      </w:r>
      <w:r>
        <w:rPr>
          <w:sz w:val="24"/>
          <w:szCs w:val="24"/>
          <w:lang w:eastAsia="ru-RU"/>
        </w:rPr>
        <w:t xml:space="preserve">                    </w:t>
      </w:r>
      <w:r w:rsidRPr="00191E60">
        <w:rPr>
          <w:sz w:val="24"/>
          <w:szCs w:val="24"/>
          <w:lang w:eastAsia="ru-RU"/>
        </w:rPr>
        <w:t xml:space="preserve"> в новой редакции Положения о книге «Почета и памяти» города  </w:t>
      </w:r>
      <w:proofErr w:type="spellStart"/>
      <w:r w:rsidRPr="00191E60">
        <w:rPr>
          <w:sz w:val="24"/>
          <w:szCs w:val="24"/>
          <w:lang w:eastAsia="ru-RU"/>
        </w:rPr>
        <w:t>Югорска</w:t>
      </w:r>
      <w:proofErr w:type="spellEnd"/>
      <w:r w:rsidRPr="00191E60">
        <w:rPr>
          <w:sz w:val="24"/>
          <w:szCs w:val="24"/>
          <w:lang w:eastAsia="ru-RU"/>
        </w:rPr>
        <w:t xml:space="preserve">», </w:t>
      </w:r>
      <w:r>
        <w:rPr>
          <w:sz w:val="24"/>
          <w:szCs w:val="24"/>
          <w:lang w:eastAsia="ru-RU"/>
        </w:rPr>
        <w:t>в том числе:</w:t>
      </w:r>
    </w:p>
    <w:p w:rsidR="00191E60" w:rsidRDefault="00191E60" w:rsidP="00191E60">
      <w:pPr>
        <w:suppressAutoHyphens w:val="0"/>
        <w:ind w:firstLine="709"/>
        <w:jc w:val="both"/>
        <w:rPr>
          <w:kern w:val="3"/>
          <w:sz w:val="24"/>
          <w:szCs w:val="24"/>
          <w:lang w:eastAsia="en-US"/>
        </w:rPr>
      </w:pPr>
      <w:r>
        <w:rPr>
          <w:kern w:val="3"/>
          <w:sz w:val="24"/>
          <w:szCs w:val="24"/>
          <w:lang w:eastAsia="en-US"/>
        </w:rPr>
        <w:t xml:space="preserve">1. Выплаты ежемесячного денежного вознаграждения Почетным гражданам города </w:t>
      </w:r>
      <w:proofErr w:type="spellStart"/>
      <w:r>
        <w:rPr>
          <w:kern w:val="3"/>
          <w:sz w:val="24"/>
          <w:szCs w:val="24"/>
          <w:lang w:eastAsia="en-US"/>
        </w:rPr>
        <w:t>Югорска</w:t>
      </w:r>
      <w:proofErr w:type="spellEnd"/>
      <w:r>
        <w:rPr>
          <w:kern w:val="3"/>
          <w:sz w:val="24"/>
          <w:szCs w:val="24"/>
          <w:lang w:eastAsia="en-US"/>
        </w:rPr>
        <w:t>.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kern w:val="3"/>
          <w:sz w:val="24"/>
          <w:szCs w:val="24"/>
          <w:lang w:eastAsia="en-US"/>
        </w:rPr>
        <w:t xml:space="preserve">2. Компенсация стоимости проезда Почетным гражданам для участия в праздновании «Дня города </w:t>
      </w:r>
      <w:proofErr w:type="spellStart"/>
      <w:r>
        <w:rPr>
          <w:kern w:val="3"/>
          <w:sz w:val="24"/>
          <w:szCs w:val="24"/>
          <w:lang w:eastAsia="en-US"/>
        </w:rPr>
        <w:t>Югорска</w:t>
      </w:r>
      <w:proofErr w:type="spellEnd"/>
      <w:r>
        <w:rPr>
          <w:kern w:val="3"/>
          <w:sz w:val="24"/>
          <w:szCs w:val="24"/>
          <w:lang w:eastAsia="en-US"/>
        </w:rPr>
        <w:t>».</w:t>
      </w:r>
    </w:p>
    <w:p w:rsidR="00191E60" w:rsidRDefault="00191E60" w:rsidP="00191E60">
      <w:pPr>
        <w:suppressAutoHyphens w:val="0"/>
        <w:ind w:firstLine="709"/>
        <w:jc w:val="both"/>
        <w:rPr>
          <w:kern w:val="3"/>
          <w:sz w:val="24"/>
          <w:szCs w:val="24"/>
          <w:lang w:eastAsia="en-US"/>
        </w:rPr>
      </w:pPr>
      <w:r>
        <w:rPr>
          <w:kern w:val="3"/>
          <w:sz w:val="24"/>
          <w:szCs w:val="24"/>
          <w:lang w:eastAsia="en-US"/>
        </w:rPr>
        <w:t>3. Выплаты единовременной материальной помощи гражданам на организацию похорон Почетных граждан.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Мероприятия предусматривают социальную поддержку граждан, которым решением Думы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присвоено звание «Почетный гражданин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». Оказание внимания</w:t>
      </w:r>
      <w:r>
        <w:rPr>
          <w:kern w:val="3"/>
          <w:sz w:val="24"/>
          <w:szCs w:val="24"/>
          <w:lang w:eastAsia="en-US" w:bidi="en-US"/>
        </w:rPr>
        <w:t xml:space="preserve"> и в</w:t>
      </w:r>
      <w:r>
        <w:rPr>
          <w:sz w:val="24"/>
          <w:szCs w:val="24"/>
          <w:lang w:eastAsia="ru-RU"/>
        </w:rPr>
        <w:t xml:space="preserve">ыражение признания лицам, внесшим достойный вклад в становление и развитие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, осуществляется в форме ежемесячного денежного вознаграждения Почетному гражданину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в установленном размере, а также в выплате денежной к</w:t>
      </w:r>
      <w:r>
        <w:rPr>
          <w:kern w:val="3"/>
          <w:sz w:val="24"/>
          <w:szCs w:val="24"/>
          <w:lang w:eastAsia="en-US"/>
        </w:rPr>
        <w:t xml:space="preserve">омпенсации стоимости проезда Почетным гражданам, проживающим на другой территории, для участия в праздновании  Дня города </w:t>
      </w:r>
      <w:proofErr w:type="spellStart"/>
      <w:r>
        <w:rPr>
          <w:kern w:val="3"/>
          <w:sz w:val="24"/>
          <w:szCs w:val="24"/>
          <w:lang w:eastAsia="en-US"/>
        </w:rPr>
        <w:t>Югорска</w:t>
      </w:r>
      <w:proofErr w:type="spellEnd"/>
      <w:r>
        <w:rPr>
          <w:kern w:val="3"/>
          <w:sz w:val="24"/>
          <w:szCs w:val="24"/>
          <w:lang w:eastAsia="en-US"/>
        </w:rPr>
        <w:t>.</w:t>
      </w:r>
      <w:r>
        <w:rPr>
          <w:sz w:val="24"/>
          <w:szCs w:val="24"/>
          <w:lang w:eastAsia="ru-RU"/>
        </w:rPr>
        <w:t xml:space="preserve"> </w:t>
      </w:r>
      <w:r>
        <w:rPr>
          <w:kern w:val="3"/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  <w:lang w:eastAsia="ru-RU"/>
        </w:rPr>
        <w:t xml:space="preserve">Данная выплата направлена на социальную поддержку Почетных граждан в целях повышения их социальной защищенности. 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Предоставление </w:t>
      </w:r>
      <w:r>
        <w:rPr>
          <w:kern w:val="3"/>
          <w:sz w:val="24"/>
          <w:szCs w:val="24"/>
          <w:lang w:eastAsia="en-US"/>
        </w:rPr>
        <w:t>единовременной материальной помощи гражданам на организацию похорон Почетных граждан</w:t>
      </w:r>
      <w:r>
        <w:rPr>
          <w:sz w:val="24"/>
          <w:szCs w:val="24"/>
          <w:lang w:eastAsia="ru-RU"/>
        </w:rPr>
        <w:t xml:space="preserve">  является социальной гарантией и поддержкой лиц, взявших на себя обязанности по захоронению. 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рамках реализации основного мероприятия «Оказание мер социальной поддержки гражданам льготных категорий</w:t>
      </w:r>
      <w:r>
        <w:rPr>
          <w:rFonts w:eastAsia="Times New Roman CYR"/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планируется:</w:t>
      </w:r>
    </w:p>
    <w:p w:rsidR="00191E60" w:rsidRDefault="00191E60" w:rsidP="00191E60">
      <w:pPr>
        <w:suppressAutoHyphens w:val="0"/>
        <w:ind w:firstLine="709"/>
        <w:jc w:val="both"/>
        <w:rPr>
          <w:kern w:val="3"/>
          <w:sz w:val="24"/>
          <w:szCs w:val="24"/>
          <w:lang w:eastAsia="en-US"/>
        </w:rPr>
      </w:pPr>
      <w:r>
        <w:rPr>
          <w:kern w:val="3"/>
          <w:sz w:val="24"/>
          <w:szCs w:val="24"/>
          <w:lang w:eastAsia="en-US"/>
        </w:rPr>
        <w:t>1. Обеспечение новогодними подарками детей от года до 14 лет из малообеспеченных семей.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Ряд мер социальной поддержки  направлен на улучшение уровня жизни граждан                       и их семей, чей доход ниже величины прожиточного минимума, установленного в автономном округе.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Дополнительные меры социальной поддержки осуществляются в виде предоставления новогодних подарков детям из малообеспеченных семей и позволяют поддержать уровень жизни малоимущих семей с детьми.</w:t>
      </w:r>
    </w:p>
    <w:p w:rsidR="00191E60" w:rsidRDefault="00191E60" w:rsidP="00191E60">
      <w:pPr>
        <w:suppressAutoHyphens w:val="0"/>
        <w:ind w:firstLine="709"/>
        <w:jc w:val="both"/>
        <w:rPr>
          <w:kern w:val="3"/>
          <w:sz w:val="24"/>
          <w:szCs w:val="24"/>
          <w:lang w:eastAsia="en-US"/>
        </w:rPr>
      </w:pPr>
      <w:r>
        <w:rPr>
          <w:kern w:val="3"/>
          <w:sz w:val="24"/>
          <w:szCs w:val="24"/>
          <w:lang w:eastAsia="en-US"/>
        </w:rPr>
        <w:t xml:space="preserve">2. Компенсация стоимости подписки на газету «Югорский вестник» отдельным категориям: ветераны Великой Отечественной войны — в размере 100% стоимости; </w:t>
      </w:r>
      <w:proofErr w:type="gramStart"/>
      <w:r>
        <w:rPr>
          <w:kern w:val="3"/>
          <w:sz w:val="24"/>
          <w:szCs w:val="24"/>
          <w:lang w:eastAsia="en-US"/>
        </w:rPr>
        <w:t>вдовы ветеранов Великой Отечественной войны,  узники концлагерей, инвалиды 1, 2, группы                           и неработающие инвалиды 3 группы,  лица коренных малочисленных народов Севера,  ветераны труда Ханты-Мансийского автономного округа — Югры, Российской Федерации, пострадавшие от аварии на Чернобыльской АЭС, ПО «Маяк», Семипалатинском ядерном полигоне, участники трудового фронта, реабилитированные и пострадавшие от политических репрессий граждане — в размере 50% стоимости.</w:t>
      </w:r>
      <w:proofErr w:type="gramEnd"/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Дополнительные меры социальной поддержки определенным льготным категориям населения в виде предоставления компенсации на оплату стоимости городской газеты «Югорский вестник» обеспечивают доступ к официальной информации, событиям, происходящим в городе, организации культурного досуга.</w:t>
      </w:r>
    </w:p>
    <w:p w:rsidR="00191E60" w:rsidRDefault="00191E60" w:rsidP="00191E60">
      <w:pPr>
        <w:suppressAutoHyphens w:val="0"/>
        <w:ind w:firstLine="709"/>
        <w:jc w:val="both"/>
        <w:rPr>
          <w:kern w:val="3"/>
          <w:sz w:val="24"/>
          <w:szCs w:val="24"/>
          <w:lang w:eastAsia="en-US"/>
        </w:rPr>
      </w:pPr>
      <w:r>
        <w:rPr>
          <w:kern w:val="3"/>
          <w:sz w:val="24"/>
          <w:szCs w:val="24"/>
          <w:lang w:eastAsia="en-US" w:bidi="en-US"/>
        </w:rPr>
        <w:t>3. </w:t>
      </w:r>
      <w:proofErr w:type="gramStart"/>
      <w:r>
        <w:rPr>
          <w:kern w:val="3"/>
          <w:sz w:val="24"/>
          <w:szCs w:val="24"/>
          <w:lang w:eastAsia="en-US" w:bidi="en-US"/>
        </w:rPr>
        <w:t>Выплаты на частичное возмещение</w:t>
      </w:r>
      <w:r>
        <w:rPr>
          <w:kern w:val="3"/>
          <w:sz w:val="24"/>
          <w:szCs w:val="24"/>
          <w:lang w:eastAsia="en-US"/>
        </w:rPr>
        <w:t xml:space="preserve"> расходов на оплату газификации жилых помещений, не находящихся в муниципальной собственности, гражданам, проживающим                  на территории города </w:t>
      </w:r>
      <w:proofErr w:type="spellStart"/>
      <w:r>
        <w:rPr>
          <w:kern w:val="3"/>
          <w:sz w:val="24"/>
          <w:szCs w:val="24"/>
          <w:lang w:eastAsia="en-US"/>
        </w:rPr>
        <w:t>Югорска</w:t>
      </w:r>
      <w:proofErr w:type="spellEnd"/>
      <w:r>
        <w:rPr>
          <w:kern w:val="3"/>
          <w:sz w:val="24"/>
          <w:szCs w:val="24"/>
          <w:lang w:eastAsia="en-US"/>
        </w:rPr>
        <w:t xml:space="preserve">, имеющим общую продолжительность стажа работы в городе </w:t>
      </w:r>
      <w:proofErr w:type="spellStart"/>
      <w:r>
        <w:rPr>
          <w:kern w:val="3"/>
          <w:sz w:val="24"/>
          <w:szCs w:val="24"/>
          <w:lang w:eastAsia="en-US"/>
        </w:rPr>
        <w:t>Югорске</w:t>
      </w:r>
      <w:proofErr w:type="spellEnd"/>
      <w:r>
        <w:rPr>
          <w:kern w:val="3"/>
          <w:sz w:val="24"/>
          <w:szCs w:val="24"/>
          <w:lang w:eastAsia="en-US"/>
        </w:rPr>
        <w:t xml:space="preserve"> 5 и более лет и относящимся к следующим категориям: ветераны Великой Отечественной войны, вдовы участников Великой Отечественной войны, участники трудового фронта, ветераны труда, ветераны Ханты-Мансийского автономного </w:t>
      </w:r>
      <w:r>
        <w:rPr>
          <w:spacing w:val="-1"/>
          <w:kern w:val="3"/>
          <w:sz w:val="24"/>
          <w:szCs w:val="24"/>
          <w:lang w:eastAsia="en-US"/>
        </w:rPr>
        <w:t>округа – Югры, малообеспеченные нетрудоспособные инвалиды</w:t>
      </w:r>
      <w:proofErr w:type="gramEnd"/>
      <w:r>
        <w:rPr>
          <w:spacing w:val="-1"/>
          <w:kern w:val="3"/>
          <w:sz w:val="24"/>
          <w:szCs w:val="24"/>
          <w:lang w:eastAsia="en-US"/>
        </w:rPr>
        <w:t xml:space="preserve"> 1, 2 группы, одинокие </w:t>
      </w:r>
      <w:r>
        <w:rPr>
          <w:kern w:val="3"/>
          <w:sz w:val="24"/>
          <w:szCs w:val="24"/>
          <w:lang w:eastAsia="en-US"/>
        </w:rPr>
        <w:t xml:space="preserve">неработающие пенсионеры, ветераны боевых действий, чей среднемесячный доход на одного члена семьи ниже прожиточного минимума, установленного </w:t>
      </w:r>
      <w:proofErr w:type="gramStart"/>
      <w:r>
        <w:rPr>
          <w:kern w:val="3"/>
          <w:sz w:val="24"/>
          <w:szCs w:val="24"/>
          <w:lang w:eastAsia="en-US"/>
        </w:rPr>
        <w:t>в</w:t>
      </w:r>
      <w:proofErr w:type="gramEnd"/>
      <w:r>
        <w:rPr>
          <w:kern w:val="3"/>
          <w:sz w:val="24"/>
          <w:szCs w:val="24"/>
          <w:lang w:eastAsia="en-US"/>
        </w:rPr>
        <w:t xml:space="preserve"> </w:t>
      </w:r>
      <w:proofErr w:type="gramStart"/>
      <w:r>
        <w:rPr>
          <w:kern w:val="3"/>
          <w:sz w:val="24"/>
          <w:szCs w:val="24"/>
          <w:lang w:eastAsia="en-US"/>
        </w:rPr>
        <w:t>Ханты-Мансийском</w:t>
      </w:r>
      <w:proofErr w:type="gramEnd"/>
      <w:r>
        <w:rPr>
          <w:kern w:val="3"/>
          <w:sz w:val="24"/>
          <w:szCs w:val="24"/>
          <w:lang w:eastAsia="en-US"/>
        </w:rPr>
        <w:t xml:space="preserve"> автономном                         округе – Югре.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Частичное возмещение расходов по газификации жилых помещений определенным категориям населения, проживающим в городе </w:t>
      </w:r>
      <w:proofErr w:type="spellStart"/>
      <w:r>
        <w:rPr>
          <w:sz w:val="24"/>
          <w:szCs w:val="24"/>
          <w:lang w:eastAsia="ru-RU"/>
        </w:rPr>
        <w:t>Югорске</w:t>
      </w:r>
      <w:proofErr w:type="spellEnd"/>
      <w:r>
        <w:rPr>
          <w:sz w:val="24"/>
          <w:szCs w:val="24"/>
          <w:lang w:eastAsia="ru-RU"/>
        </w:rPr>
        <w:t xml:space="preserve">, позволяет снизить финансовую нагрузку на гражданина и его семью при необходимости газификации жилого помещения, установки автономного газового оборудования в жилом доме. Перечень категорий лиц, </w:t>
      </w:r>
      <w:r>
        <w:rPr>
          <w:sz w:val="24"/>
          <w:szCs w:val="24"/>
          <w:lang w:eastAsia="ru-RU"/>
        </w:rPr>
        <w:lastRenderedPageBreak/>
        <w:t xml:space="preserve">имеющих право на компенсацию расходов по газификации жилых помещений, в городе </w:t>
      </w:r>
      <w:proofErr w:type="spellStart"/>
      <w:r>
        <w:rPr>
          <w:sz w:val="24"/>
          <w:szCs w:val="24"/>
          <w:lang w:eastAsia="ru-RU"/>
        </w:rPr>
        <w:t>Югорске</w:t>
      </w:r>
      <w:proofErr w:type="spellEnd"/>
      <w:r>
        <w:rPr>
          <w:sz w:val="24"/>
          <w:szCs w:val="24"/>
          <w:lang w:eastAsia="ru-RU"/>
        </w:rPr>
        <w:t xml:space="preserve"> значительно шире установленного в автономном округе.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Предоставление гражданам льготной категории социальной поддержки позволяет значительно снизить нагрузку на семейный бюджет, что в свою очередь дает возможность направить сэкономленные средства на иные нужды и потребности семьи.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4. Компенсация расходов на оплату стоимости проезда к месту получения медицинской помощи и обратно </w:t>
      </w:r>
      <w:r>
        <w:rPr>
          <w:sz w:val="24"/>
          <w:szCs w:val="24"/>
          <w:lang w:eastAsia="ru-RU"/>
        </w:rPr>
        <w:t>категориям лиц, получающим медицинскую помощь в рамках Программы государственных гарантий оказания гражданам Российской Федерации, проживающим                       на территории Ханты-Мансийского автономного округа – Югры, бесплатной медицинской помощи, если необходимые медицинские услуги не могут быть предоставлены по месту проживания: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лицам, работающим в организациях, финансируемых из местного бюджета;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детям работников организаций, финансируемых из местного бюджета, в возрасте                     до 18 лет;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студентам, обучающимся по очной форме обучения, в возрасте до 23 лет, родители которых работают в организациях, финансируемых из местного бюджета; 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социально </w:t>
      </w:r>
      <w:proofErr w:type="spellStart"/>
      <w:r>
        <w:rPr>
          <w:sz w:val="24"/>
          <w:szCs w:val="24"/>
          <w:lang w:eastAsia="ru-RU"/>
        </w:rPr>
        <w:t>дезадаптированным</w:t>
      </w:r>
      <w:proofErr w:type="spellEnd"/>
      <w:r>
        <w:rPr>
          <w:sz w:val="24"/>
          <w:szCs w:val="24"/>
          <w:lang w:eastAsia="ru-RU"/>
        </w:rPr>
        <w:t xml:space="preserve"> гражданам – больным туберкулезом для стационарного лечения (изоляции из очагов туберкулезной инфекции), детям на санаторно-курортное лечение в противотуберкулезные учреждения.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Возмещение расходов по оплате проезда к месту получения медицинской помощи                     и обратно работникам организаций, финансируемых из бюджета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, и членам                их семей позволяют указанным гражданам компенсировать затраты на проезд к месту оказания медицинской помощи, в основном, специализированной и высокотехнологичной, в связи                     с необходимостью ее получения за пределами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. Кроме того, компенсация расходов к месту получения медицинской помощи и обратно производится больным туберкулезом из социально </w:t>
      </w:r>
      <w:proofErr w:type="spellStart"/>
      <w:r>
        <w:rPr>
          <w:sz w:val="24"/>
          <w:szCs w:val="24"/>
          <w:lang w:eastAsia="ru-RU"/>
        </w:rPr>
        <w:t>дезадаптированных</w:t>
      </w:r>
      <w:proofErr w:type="spellEnd"/>
      <w:r>
        <w:rPr>
          <w:sz w:val="24"/>
          <w:szCs w:val="24"/>
          <w:lang w:eastAsia="ru-RU"/>
        </w:rPr>
        <w:t xml:space="preserve"> групп населения для стационарного лечения (изоляции из очагов туберкулезной инфекции), а также детям на санаторно-курортное лечение  в противотуберкулезные заведения. 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 Компенсация расходов на оплату стоимости найма жилых помещений приглашенным врачам специалистам государственных учреждений здравоохранения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.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В соответствии с распоряжением Правительства Ханты-Мансийского автономного округа – Югры от 22.12.2012 № 762-рп «О принятии в 2013 году в государственную собственность Ханты-Мансийского автономного округа – Югры медицинских организаций муниципальной системы здравоохранения Ханты-Мансийского автономного округа – Югры» </w:t>
      </w:r>
      <w:r w:rsidR="00A25EA7">
        <w:rPr>
          <w:sz w:val="24"/>
          <w:szCs w:val="24"/>
          <w:lang w:eastAsia="ru-RU"/>
        </w:rPr>
        <w:t xml:space="preserve">             </w:t>
      </w:r>
      <w:r>
        <w:rPr>
          <w:sz w:val="24"/>
          <w:szCs w:val="24"/>
          <w:lang w:eastAsia="ru-RU"/>
        </w:rPr>
        <w:t xml:space="preserve">с 01.01.2014 года муниципальное бюджетное лечебно-профилактическое учреждение «Центральная городская больница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» перешло в государственную собственность автономного округа.</w:t>
      </w:r>
      <w:proofErr w:type="gramEnd"/>
      <w:r>
        <w:rPr>
          <w:sz w:val="24"/>
          <w:szCs w:val="24"/>
          <w:lang w:eastAsia="ru-RU"/>
        </w:rPr>
        <w:t xml:space="preserve"> Учредителем и главным распорядителем для учреждений здравоохранения с 01.01.2014 является Департамент здравоохранения Ханты-Мансийского автономного </w:t>
      </w:r>
      <w:r w:rsidR="00A25EA7">
        <w:rPr>
          <w:sz w:val="24"/>
          <w:szCs w:val="24"/>
          <w:lang w:eastAsia="ru-RU"/>
        </w:rPr>
        <w:t xml:space="preserve">               </w:t>
      </w:r>
      <w:r>
        <w:rPr>
          <w:sz w:val="24"/>
          <w:szCs w:val="24"/>
          <w:lang w:eastAsia="ru-RU"/>
        </w:rPr>
        <w:t>округа – Югры.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После перехода в государственную собственность основанием для возмещения расходов по аренде жилья приглашенным специалистам учреждений здравоохранения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</w:t>
      </w:r>
      <w:r w:rsidR="00A25EA7">
        <w:rPr>
          <w:sz w:val="24"/>
          <w:szCs w:val="24"/>
          <w:lang w:eastAsia="ru-RU"/>
        </w:rPr>
        <w:t xml:space="preserve">          </w:t>
      </w:r>
      <w:r>
        <w:rPr>
          <w:sz w:val="24"/>
          <w:szCs w:val="24"/>
          <w:lang w:eastAsia="ru-RU"/>
        </w:rPr>
        <w:t>в 2014 году является постановление Правительства Ханты-Мансийского автономного</w:t>
      </w:r>
      <w:r w:rsidR="00A25EA7">
        <w:rPr>
          <w:sz w:val="24"/>
          <w:szCs w:val="24"/>
          <w:lang w:eastAsia="ru-RU"/>
        </w:rPr>
        <w:t xml:space="preserve">                </w:t>
      </w:r>
      <w:r>
        <w:rPr>
          <w:sz w:val="24"/>
          <w:szCs w:val="24"/>
          <w:lang w:eastAsia="ru-RU"/>
        </w:rPr>
        <w:t xml:space="preserve"> округа</w:t>
      </w:r>
      <w:r w:rsidR="00A25EA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-</w:t>
      </w:r>
      <w:r w:rsidR="00A25EA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Югры </w:t>
      </w:r>
      <w:hyperlink r:id="rId8" w:tooltip="Постановление от 30.12.2004 № 497-п Правительство Ханты-Мансийского автономного округа-Югры&#10;&#10;О ПОРЯДКЕ ВОЗМЕЩЕНИЯ РАСХОДОВ ПО НАЙМУ, АРЕНДЕ ЖИЛОГО ПОМЕЩЕНИЯ ПРИГЛАШЕННЫМ СПЕЦИАЛИСТАМ" w:history="1">
        <w:r w:rsidRPr="00A25EA7">
          <w:rPr>
            <w:rStyle w:val="ad"/>
            <w:bCs/>
            <w:color w:val="auto"/>
            <w:kern w:val="28"/>
            <w:sz w:val="24"/>
            <w:szCs w:val="24"/>
            <w:u w:val="none"/>
            <w:lang w:eastAsia="ru-RU"/>
          </w:rPr>
          <w:t>от 30.12.2004 № 497-п</w:t>
        </w:r>
      </w:hyperlink>
      <w:r>
        <w:rPr>
          <w:bCs/>
          <w:kern w:val="28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«О порядке возмещения расходов по найму, аренде жилого помещения приглашенным специалистам» (далее – постановление). Постановлением установлена предельная ежемесячная норма возмещения расходов по аренде жилых помещений приглашенным специалистам в размере 40% по договору аренды жилого помещения, </w:t>
      </w:r>
      <w:r w:rsidR="00A25EA7">
        <w:rPr>
          <w:sz w:val="24"/>
          <w:szCs w:val="24"/>
          <w:lang w:eastAsia="ru-RU"/>
        </w:rPr>
        <w:t xml:space="preserve">                       </w:t>
      </w:r>
      <w:r>
        <w:rPr>
          <w:sz w:val="24"/>
          <w:szCs w:val="24"/>
          <w:lang w:eastAsia="ru-RU"/>
        </w:rPr>
        <w:t xml:space="preserve">что повлечет за собой снижение привлекательности работы в бюджетных учреждениях здравоохранения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, возникновение оттока медицинских кадров и отрицательно скажется на обеспечении доступности медицинской помощи.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рамках программы предусмотрено  установление дополнительной меры социальной поддержки приглашенным врачам – специалистам государственных учреждений здравоохранения, расположенных на территории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, в размере 60% </w:t>
      </w:r>
      <w:r w:rsidR="00A25EA7">
        <w:rPr>
          <w:sz w:val="24"/>
          <w:szCs w:val="24"/>
          <w:lang w:eastAsia="ru-RU"/>
        </w:rPr>
        <w:t xml:space="preserve">                                </w:t>
      </w:r>
      <w:r>
        <w:rPr>
          <w:sz w:val="24"/>
          <w:szCs w:val="24"/>
          <w:lang w:eastAsia="ru-RU"/>
        </w:rPr>
        <w:t xml:space="preserve">от фактической стоимости платы за </w:t>
      </w:r>
      <w:proofErr w:type="spellStart"/>
      <w:r>
        <w:rPr>
          <w:sz w:val="24"/>
          <w:szCs w:val="24"/>
          <w:lang w:eastAsia="ru-RU"/>
        </w:rPr>
        <w:t>найм</w:t>
      </w:r>
      <w:proofErr w:type="spellEnd"/>
      <w:r>
        <w:rPr>
          <w:sz w:val="24"/>
          <w:szCs w:val="24"/>
          <w:lang w:eastAsia="ru-RU"/>
        </w:rPr>
        <w:t xml:space="preserve"> жилого помещения. Период реализации мероприятия 2014 – 2015 годы.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 Исполнение статьи 24 Федерального закона от 02.03.2007 № </w:t>
      </w:r>
      <w:hyperlink r:id="rId9" w:tooltip="ФЕДЕРАЛЬНЫЙ ЗАКОН от 02.03.2007 № 25-ФЗ&#10;ГОСУДАРСТВЕННАЯ ДУМА ФЕДЕРАЛЬНОГО СОБРАНИЯ РФ&#10;&#10;О муниципальной службе в Российской Федерации" w:history="1">
        <w:r w:rsidRPr="00A25EA7">
          <w:rPr>
            <w:rStyle w:val="ad"/>
            <w:bCs/>
            <w:color w:val="auto"/>
            <w:kern w:val="28"/>
            <w:sz w:val="24"/>
            <w:szCs w:val="24"/>
            <w:u w:val="none"/>
            <w:lang w:eastAsia="ru-RU"/>
          </w:rPr>
          <w:t>25-ФЗ</w:t>
        </w:r>
      </w:hyperlink>
      <w:r w:rsidRPr="00A25EA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«О муниципальной службе в Российской Федерации».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Мероприятия предусматривают адресную социальную поддержку отдельных категорий граждан и направлены на обеспечение доступности социальных гарантий отдельным категориям граждан, проживающим в городе </w:t>
      </w:r>
      <w:proofErr w:type="spellStart"/>
      <w:r>
        <w:rPr>
          <w:sz w:val="24"/>
          <w:szCs w:val="24"/>
          <w:lang w:eastAsia="ru-RU"/>
        </w:rPr>
        <w:t>Югорске</w:t>
      </w:r>
      <w:proofErr w:type="spellEnd"/>
      <w:r>
        <w:rPr>
          <w:sz w:val="24"/>
          <w:szCs w:val="24"/>
          <w:lang w:eastAsia="ru-RU"/>
        </w:rPr>
        <w:t>, что способствует повышению уровня</w:t>
      </w:r>
      <w:r w:rsidR="00A25EA7">
        <w:rPr>
          <w:sz w:val="24"/>
          <w:szCs w:val="24"/>
          <w:lang w:eastAsia="ru-RU"/>
        </w:rPr>
        <w:t xml:space="preserve">                  </w:t>
      </w:r>
      <w:r>
        <w:rPr>
          <w:sz w:val="24"/>
          <w:szCs w:val="24"/>
          <w:lang w:eastAsia="ru-RU"/>
        </w:rPr>
        <w:t xml:space="preserve"> и качества жизни населения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.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Кроме того, в рамках данного мероприятия  предусмотрены мероприятия, включающие оплату банковских услуг за перечисление денежных средств на лицевые счета граждан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.</w:t>
      </w:r>
    </w:p>
    <w:p w:rsidR="00191E60" w:rsidRDefault="00191E60" w:rsidP="00191E60">
      <w:pPr>
        <w:tabs>
          <w:tab w:val="left" w:pos="0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7.</w:t>
      </w:r>
      <w:r w:rsidR="00A25EA7">
        <w:rPr>
          <w:sz w:val="24"/>
          <w:szCs w:val="24"/>
          <w:lang w:eastAsia="ru-RU"/>
        </w:rPr>
        <w:t> </w:t>
      </w:r>
      <w:proofErr w:type="gramStart"/>
      <w:r>
        <w:rPr>
          <w:sz w:val="24"/>
          <w:szCs w:val="24"/>
          <w:lang w:eastAsia="ru-RU"/>
        </w:rPr>
        <w:t xml:space="preserve">Компенсация стоимости проезда городским автотранспортом  по маршрутам регулярного сообщения на территории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по нерегулируемым тарифам производится учащимся муниципальных общеобразовательных учреждений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</w:t>
      </w:r>
      <w:r w:rsidR="00A25EA7">
        <w:rPr>
          <w:sz w:val="24"/>
          <w:szCs w:val="24"/>
          <w:lang w:eastAsia="ru-RU"/>
        </w:rPr>
        <w:t xml:space="preserve">        </w:t>
      </w:r>
      <w:r>
        <w:rPr>
          <w:sz w:val="24"/>
          <w:szCs w:val="24"/>
          <w:lang w:eastAsia="ru-RU"/>
        </w:rPr>
        <w:t xml:space="preserve">из малообеспеченных семей, получающих государственную социальную помощь в органах социальной защиты населения, путем возмещения фактически произведенных расходов </w:t>
      </w:r>
      <w:r w:rsidR="00A25EA7">
        <w:rPr>
          <w:sz w:val="24"/>
          <w:szCs w:val="24"/>
          <w:lang w:eastAsia="ru-RU"/>
        </w:rPr>
        <w:t xml:space="preserve">                  </w:t>
      </w:r>
      <w:r>
        <w:rPr>
          <w:sz w:val="24"/>
          <w:szCs w:val="24"/>
          <w:lang w:eastAsia="ru-RU"/>
        </w:rPr>
        <w:t>на оплату стоимости проезда в размере 50% от стоимости проездного билета.</w:t>
      </w:r>
      <w:proofErr w:type="gramEnd"/>
    </w:p>
    <w:p w:rsidR="00191E60" w:rsidRDefault="00191E60" w:rsidP="00191E60">
      <w:pPr>
        <w:tabs>
          <w:tab w:val="left" w:pos="0"/>
        </w:tabs>
        <w:ind w:firstLine="709"/>
        <w:jc w:val="both"/>
        <w:rPr>
          <w:kern w:val="3"/>
          <w:sz w:val="24"/>
          <w:szCs w:val="24"/>
          <w:lang w:eastAsia="en-US"/>
        </w:rPr>
      </w:pPr>
      <w:r>
        <w:rPr>
          <w:kern w:val="3"/>
          <w:sz w:val="24"/>
          <w:szCs w:val="24"/>
          <w:lang w:eastAsia="en-US"/>
        </w:rPr>
        <w:t xml:space="preserve">В связи с организацией пассажирских перевозок автотранспортом общественного пользования по городским маршрутам регулярного сообщения № 21, 21а, 21б постановление администрации города </w:t>
      </w:r>
      <w:proofErr w:type="spellStart"/>
      <w:r>
        <w:rPr>
          <w:kern w:val="3"/>
          <w:sz w:val="24"/>
          <w:szCs w:val="24"/>
          <w:lang w:eastAsia="en-US"/>
        </w:rPr>
        <w:t>Югорска</w:t>
      </w:r>
      <w:proofErr w:type="spellEnd"/>
      <w:r>
        <w:rPr>
          <w:kern w:val="3"/>
          <w:sz w:val="24"/>
          <w:szCs w:val="24"/>
          <w:lang w:eastAsia="en-US"/>
        </w:rPr>
        <w:t xml:space="preserve"> от 18.12.2015 № 3686 «Об организации подвоза учащихся, проживающих на «Зеленой зоне»,  к местам обучения в муниципальных общеобразовательных организациях» признано утратившим силу.  </w:t>
      </w:r>
    </w:p>
    <w:p w:rsidR="00191E60" w:rsidRDefault="00191E60" w:rsidP="00191E6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Мера социальной поддержки  направлен на улучшение уровня жизни  семей, чей доход ниже величины прожиточного минимума, установленного в автономном округе.</w:t>
      </w:r>
    </w:p>
    <w:p w:rsidR="00191E60" w:rsidRDefault="00191E60" w:rsidP="00191E60">
      <w:pPr>
        <w:tabs>
          <w:tab w:val="left" w:pos="14085"/>
          <w:tab w:val="right" w:pos="15590"/>
        </w:tabs>
        <w:ind w:firstLine="709"/>
        <w:jc w:val="both"/>
        <w:rPr>
          <w:b/>
          <w:sz w:val="24"/>
          <w:szCs w:val="24"/>
        </w:rPr>
      </w:pPr>
    </w:p>
    <w:p w:rsidR="00191E60" w:rsidRDefault="00191E60" w:rsidP="00191E60">
      <w:pPr>
        <w:tabs>
          <w:tab w:val="left" w:pos="14085"/>
          <w:tab w:val="right" w:pos="15590"/>
        </w:tabs>
        <w:ind w:firstLine="709"/>
        <w:jc w:val="both"/>
        <w:rPr>
          <w:b/>
          <w:sz w:val="24"/>
          <w:szCs w:val="24"/>
        </w:rPr>
      </w:pPr>
    </w:p>
    <w:p w:rsidR="00191E60" w:rsidRDefault="00191E60" w:rsidP="00191E60">
      <w:pPr>
        <w:tabs>
          <w:tab w:val="left" w:pos="14085"/>
          <w:tab w:val="right" w:pos="15590"/>
        </w:tabs>
        <w:ind w:firstLine="709"/>
        <w:jc w:val="both"/>
        <w:rPr>
          <w:b/>
          <w:sz w:val="24"/>
          <w:szCs w:val="24"/>
        </w:rPr>
      </w:pPr>
    </w:p>
    <w:p w:rsidR="00191E60" w:rsidRDefault="00191E60" w:rsidP="00191E60">
      <w:pPr>
        <w:tabs>
          <w:tab w:val="left" w:pos="14085"/>
          <w:tab w:val="right" w:pos="15590"/>
        </w:tabs>
        <w:ind w:firstLine="709"/>
        <w:jc w:val="both"/>
        <w:rPr>
          <w:b/>
          <w:sz w:val="24"/>
          <w:szCs w:val="24"/>
        </w:rPr>
      </w:pPr>
    </w:p>
    <w:p w:rsidR="00191E60" w:rsidRDefault="00191E60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Default="00A25EA7" w:rsidP="00191E60">
      <w:pPr>
        <w:ind w:firstLine="709"/>
        <w:jc w:val="both"/>
        <w:rPr>
          <w:sz w:val="24"/>
          <w:szCs w:val="24"/>
        </w:rPr>
        <w:sectPr w:rsidR="00A25EA7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25EA7" w:rsidRDefault="00A25EA7" w:rsidP="00A25EA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A25EA7" w:rsidRDefault="00A25EA7" w:rsidP="00A25EA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25EA7" w:rsidRDefault="00A25EA7" w:rsidP="00A25EA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A25EA7" w:rsidRPr="00191E60" w:rsidRDefault="00A25EA7" w:rsidP="00A25EA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03 мая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990</w:t>
      </w:r>
    </w:p>
    <w:p w:rsidR="00A25EA7" w:rsidRDefault="00A25EA7" w:rsidP="00191E60">
      <w:pPr>
        <w:ind w:firstLine="709"/>
        <w:jc w:val="both"/>
        <w:rPr>
          <w:sz w:val="24"/>
          <w:szCs w:val="24"/>
        </w:rPr>
      </w:pPr>
    </w:p>
    <w:p w:rsidR="00A25EA7" w:rsidRPr="00A25EA7" w:rsidRDefault="00A25EA7" w:rsidP="00A25EA7">
      <w:pPr>
        <w:jc w:val="right"/>
        <w:rPr>
          <w:b/>
          <w:sz w:val="24"/>
          <w:szCs w:val="24"/>
        </w:rPr>
      </w:pPr>
      <w:r w:rsidRPr="00A25EA7">
        <w:rPr>
          <w:b/>
          <w:sz w:val="24"/>
          <w:szCs w:val="24"/>
        </w:rPr>
        <w:t>Таблица 3</w:t>
      </w:r>
    </w:p>
    <w:p w:rsidR="00A25EA7" w:rsidRDefault="00A25EA7" w:rsidP="00A25EA7">
      <w:pPr>
        <w:jc w:val="right"/>
        <w:rPr>
          <w:b/>
          <w:sz w:val="24"/>
          <w:szCs w:val="24"/>
          <w:u w:val="single"/>
        </w:rPr>
      </w:pPr>
    </w:p>
    <w:p w:rsidR="00A25EA7" w:rsidRDefault="00A25EA7" w:rsidP="00A25EA7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Перечень основных мероприятий муниципальной программы города </w:t>
      </w:r>
      <w:proofErr w:type="spellStart"/>
      <w:r>
        <w:rPr>
          <w:b/>
          <w:bCs/>
          <w:color w:val="000000"/>
          <w:sz w:val="24"/>
          <w:szCs w:val="24"/>
        </w:rPr>
        <w:t>Югорска</w:t>
      </w:r>
      <w:proofErr w:type="spellEnd"/>
      <w:r>
        <w:rPr>
          <w:b/>
          <w:bCs/>
          <w:color w:val="000000"/>
          <w:sz w:val="24"/>
          <w:szCs w:val="24"/>
        </w:rPr>
        <w:br/>
        <w:t>«</w:t>
      </w:r>
      <w:r>
        <w:rPr>
          <w:b/>
          <w:sz w:val="24"/>
          <w:szCs w:val="24"/>
        </w:rPr>
        <w:t xml:space="preserve">Дополнительные меры социальной поддержки и социальной помощи отдельным категориям граждан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на 2014 — 2020 годы</w:t>
      </w:r>
      <w:r>
        <w:rPr>
          <w:b/>
          <w:bCs/>
          <w:color w:val="000000"/>
          <w:sz w:val="24"/>
          <w:szCs w:val="24"/>
        </w:rPr>
        <w:t>»</w:t>
      </w:r>
    </w:p>
    <w:p w:rsidR="00A25EA7" w:rsidRDefault="00A25EA7" w:rsidP="00A25EA7">
      <w:pPr>
        <w:jc w:val="both"/>
        <w:rPr>
          <w:sz w:val="24"/>
          <w:szCs w:val="24"/>
        </w:rPr>
      </w:pPr>
    </w:p>
    <w:tbl>
      <w:tblPr>
        <w:tblW w:w="156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709"/>
        <w:gridCol w:w="2835"/>
        <w:gridCol w:w="1558"/>
        <w:gridCol w:w="1701"/>
        <w:gridCol w:w="993"/>
        <w:gridCol w:w="993"/>
        <w:gridCol w:w="992"/>
        <w:gridCol w:w="992"/>
        <w:gridCol w:w="992"/>
        <w:gridCol w:w="993"/>
        <w:gridCol w:w="993"/>
        <w:gridCol w:w="993"/>
      </w:tblGrid>
      <w:tr w:rsidR="00A25EA7" w:rsidRPr="00A25EA7" w:rsidTr="00A25EA7">
        <w:trPr>
          <w:cantSplit/>
          <w:trHeight w:val="300"/>
          <w:tblHeader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№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9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Финансовые затраты на реализацию (тыс. рублей)</w:t>
            </w:r>
          </w:p>
        </w:tc>
      </w:tr>
      <w:tr w:rsidR="00A25EA7" w:rsidRPr="00A25EA7" w:rsidTr="00A25EA7">
        <w:trPr>
          <w:cantSplit/>
          <w:trHeight w:val="1884"/>
          <w:tblHeader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2020 год</w:t>
            </w:r>
          </w:p>
        </w:tc>
      </w:tr>
      <w:tr w:rsidR="00A25EA7" w:rsidRPr="00A25EA7" w:rsidTr="00A25EA7">
        <w:trPr>
          <w:cantSplit/>
          <w:trHeight w:val="281"/>
          <w:tblHeader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13</w:t>
            </w:r>
          </w:p>
        </w:tc>
      </w:tr>
      <w:tr w:rsidR="00A25EA7" w:rsidRPr="00A25EA7" w:rsidTr="00A25EA7">
        <w:trPr>
          <w:trHeight w:val="9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01</w:t>
            </w:r>
          </w:p>
        </w:tc>
        <w:tc>
          <w:tcPr>
            <w:tcW w:w="147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 xml:space="preserve">Цель: Сохранение достигнутого за последние годы </w:t>
            </w:r>
            <w:proofErr w:type="gramStart"/>
            <w:r w:rsidRPr="00A25EA7">
              <w:rPr>
                <w:b/>
                <w:bCs/>
                <w:lang w:eastAsia="en-US"/>
              </w:rPr>
              <w:t xml:space="preserve">уровня социальной поддержки отдельных категорий граждан города </w:t>
            </w:r>
            <w:proofErr w:type="spellStart"/>
            <w:r w:rsidRPr="00A25EA7">
              <w:rPr>
                <w:b/>
                <w:bCs/>
                <w:lang w:eastAsia="en-US"/>
              </w:rPr>
              <w:t>Югорска</w:t>
            </w:r>
            <w:proofErr w:type="spellEnd"/>
            <w:proofErr w:type="gramEnd"/>
            <w:r w:rsidRPr="00A25EA7">
              <w:rPr>
                <w:b/>
                <w:bCs/>
                <w:lang w:eastAsia="en-US"/>
              </w:rPr>
              <w:t xml:space="preserve">, </w:t>
            </w:r>
          </w:p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 xml:space="preserve">создание условий для поддержания стабильного качества жизни отдельных категорий граждан, проживающих в городе </w:t>
            </w:r>
            <w:proofErr w:type="spellStart"/>
            <w:r w:rsidRPr="00A25EA7">
              <w:rPr>
                <w:b/>
                <w:bCs/>
                <w:lang w:eastAsia="en-US"/>
              </w:rPr>
              <w:t>Югорске</w:t>
            </w:r>
            <w:proofErr w:type="spellEnd"/>
            <w:r w:rsidRPr="00A25EA7">
              <w:rPr>
                <w:b/>
                <w:bCs/>
                <w:lang w:eastAsia="en-US"/>
              </w:rPr>
              <w:t xml:space="preserve">, </w:t>
            </w:r>
          </w:p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 xml:space="preserve">путем оказания социальной поддержки и социальной помощи за счет средств бюджета города </w:t>
            </w:r>
            <w:proofErr w:type="spellStart"/>
            <w:r w:rsidRPr="00A25EA7">
              <w:rPr>
                <w:b/>
                <w:bCs/>
                <w:lang w:eastAsia="en-US"/>
              </w:rPr>
              <w:t>Югорска</w:t>
            </w:r>
            <w:proofErr w:type="spellEnd"/>
          </w:p>
        </w:tc>
      </w:tr>
      <w:tr w:rsidR="00A25EA7" w:rsidRPr="00A25EA7" w:rsidTr="00A25EA7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02</w:t>
            </w:r>
          </w:p>
        </w:tc>
        <w:tc>
          <w:tcPr>
            <w:tcW w:w="147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 w:rsidP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 xml:space="preserve">Задача 1 Социальная поддержка граждан инвалидов, граждан пожилого возраста, граждан, </w:t>
            </w:r>
          </w:p>
          <w:p w:rsidR="00A25EA7" w:rsidRPr="00A25EA7" w:rsidRDefault="00A25EA7" w:rsidP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proofErr w:type="gramStart"/>
            <w:r w:rsidRPr="00A25EA7">
              <w:rPr>
                <w:b/>
                <w:bCs/>
                <w:lang w:eastAsia="en-US"/>
              </w:rPr>
              <w:t>попавшихся</w:t>
            </w:r>
            <w:proofErr w:type="gramEnd"/>
            <w:r w:rsidRPr="00A25EA7">
              <w:rPr>
                <w:b/>
                <w:bCs/>
                <w:lang w:eastAsia="en-US"/>
              </w:rPr>
              <w:t xml:space="preserve"> в трудную жизненную ситуацию или чрезвычайную ситуацию</w:t>
            </w:r>
          </w:p>
        </w:tc>
      </w:tr>
      <w:tr w:rsidR="00A25EA7" w:rsidRPr="00A25EA7" w:rsidTr="00A25EA7">
        <w:trPr>
          <w:trHeight w:val="5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Default="00A25EA7" w:rsidP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Оказание мер социальной поддержки инвалидам, гражданам пожилого возраста, гражданам, попавшим в трудную жизненную ситуацию или чрезвычайную ситуацию</w:t>
            </w:r>
          </w:p>
          <w:p w:rsidR="00A25EA7" w:rsidRPr="00A25EA7" w:rsidRDefault="00A25EA7" w:rsidP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(1, 2, 3, 4, 12)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 w:rsidP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 w:rsidP="00A25EA7">
            <w:pPr>
              <w:suppressAutoHyphens w:val="0"/>
              <w:spacing w:line="276" w:lineRule="auto"/>
              <w:rPr>
                <w:lang w:eastAsia="en-US"/>
              </w:rPr>
            </w:pPr>
            <w:r w:rsidRPr="00A25EA7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7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 w:rsidP="00A25EA7">
            <w:pPr>
              <w:suppressAutoHyphens w:val="0"/>
              <w:spacing w:line="276" w:lineRule="auto"/>
              <w:rPr>
                <w:lang w:eastAsia="en-US"/>
              </w:rPr>
            </w:pPr>
            <w:r w:rsidRPr="00A25EA7">
              <w:rPr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3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5EA7" w:rsidRPr="00A25EA7" w:rsidRDefault="00A25EA7" w:rsidP="00A25EA7">
            <w:pPr>
              <w:suppressAutoHyphens w:val="0"/>
              <w:spacing w:line="276" w:lineRule="auto"/>
              <w:rPr>
                <w:lang w:eastAsia="en-US"/>
              </w:rPr>
            </w:pPr>
            <w:r w:rsidRPr="00A25EA7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16013,72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2065,00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2065,00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2065,00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2065,00</w:t>
            </w:r>
          </w:p>
        </w:tc>
      </w:tr>
      <w:tr w:rsidR="00A25EA7" w:rsidRPr="00A25EA7" w:rsidTr="00A25EA7">
        <w:trPr>
          <w:trHeight w:val="5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25EA7" w:rsidRPr="00A25EA7" w:rsidRDefault="00A25EA7" w:rsidP="00A25EA7">
            <w:pPr>
              <w:suppressAutoHyphens w:val="0"/>
              <w:spacing w:line="276" w:lineRule="auto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4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A7" w:rsidRPr="00A25EA7" w:rsidRDefault="00A25EA7" w:rsidP="00A25EA7">
            <w:pPr>
              <w:suppressAutoHyphens w:val="0"/>
              <w:spacing w:line="276" w:lineRule="auto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16013,72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2177,67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2012,72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3563,33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2065,00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2065,00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2065,00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2065,00</w:t>
            </w:r>
          </w:p>
        </w:tc>
      </w:tr>
      <w:tr w:rsidR="00A25EA7" w:rsidRPr="00A25EA7" w:rsidTr="00A25EA7">
        <w:trPr>
          <w:trHeight w:val="75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lastRenderedPageBreak/>
              <w:t>08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Итого по задаче 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7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16013,72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2065,00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2065,00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2065,00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2065,00</w:t>
            </w:r>
          </w:p>
        </w:tc>
      </w:tr>
      <w:tr w:rsidR="00A25EA7" w:rsidRPr="00A25EA7" w:rsidTr="00A25EA7">
        <w:trPr>
          <w:trHeight w:val="8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34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16013,72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2177,67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2012,72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3563,33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2065,00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2065,00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2065,00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2065,00</w:t>
            </w:r>
          </w:p>
        </w:tc>
      </w:tr>
      <w:tr w:rsidR="00A25EA7" w:rsidRPr="00A25EA7" w:rsidTr="00A25EA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13</w:t>
            </w:r>
          </w:p>
        </w:tc>
        <w:tc>
          <w:tcPr>
            <w:tcW w:w="147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 w:rsidP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 xml:space="preserve">Задача 2 Социальная поддержка граждан, удостоенных звания «Почетный гражданин города </w:t>
            </w:r>
            <w:proofErr w:type="spellStart"/>
            <w:r w:rsidRPr="00A25EA7">
              <w:rPr>
                <w:b/>
                <w:bCs/>
                <w:lang w:eastAsia="en-US"/>
              </w:rPr>
              <w:t>Югорска</w:t>
            </w:r>
            <w:proofErr w:type="spellEnd"/>
            <w:r w:rsidRPr="00A25EA7">
              <w:rPr>
                <w:b/>
                <w:bCs/>
                <w:lang w:eastAsia="en-US"/>
              </w:rPr>
              <w:t>»</w:t>
            </w:r>
          </w:p>
        </w:tc>
      </w:tr>
      <w:tr w:rsidR="00A25EA7" w:rsidRPr="00A25EA7" w:rsidTr="00A25EA7">
        <w:trPr>
          <w:trHeight w:val="5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14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Default="00A25EA7" w:rsidP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Выплаты Почетным гражданам города </w:t>
            </w:r>
            <w:proofErr w:type="spellStart"/>
            <w:r w:rsidRPr="00A25EA7">
              <w:rPr>
                <w:lang w:eastAsia="en-US"/>
              </w:rPr>
              <w:t>Югорска</w:t>
            </w:r>
            <w:proofErr w:type="spellEnd"/>
          </w:p>
          <w:p w:rsidR="00A25EA7" w:rsidRPr="00A25EA7" w:rsidRDefault="00A25EA7" w:rsidP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в соответствии с решением Думы города </w:t>
            </w:r>
            <w:proofErr w:type="spellStart"/>
            <w:r w:rsidRPr="00A25EA7">
              <w:rPr>
                <w:lang w:eastAsia="en-US"/>
              </w:rPr>
              <w:t>Югорска</w:t>
            </w:r>
            <w:proofErr w:type="spellEnd"/>
            <w:r w:rsidRPr="00A25EA7">
              <w:rPr>
                <w:lang w:eastAsia="en-US"/>
              </w:rPr>
              <w:t xml:space="preserve"> (показатели 3, 5)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 w:rsidP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7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16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25315,49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3689,00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3689,00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3689,00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3689,00</w:t>
            </w:r>
          </w:p>
        </w:tc>
      </w:tr>
      <w:tr w:rsidR="00A25EA7" w:rsidRPr="00A25EA7" w:rsidTr="00A25EA7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25315,49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3689,00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3689,00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3689,00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3689,00</w:t>
            </w:r>
          </w:p>
        </w:tc>
      </w:tr>
      <w:tr w:rsidR="00A25EA7" w:rsidRPr="00A25EA7" w:rsidTr="00A25EA7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lastRenderedPageBreak/>
              <w:t>19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Итого по задаче 2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25315,49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3689,00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3689,00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3689,00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3689,00</w:t>
            </w:r>
          </w:p>
        </w:tc>
      </w:tr>
      <w:tr w:rsidR="00A25EA7" w:rsidRPr="00A25EA7" w:rsidTr="00A25EA7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25315,49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3143,65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3767,58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3648,26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3689,00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3689,00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3689,00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3689,00</w:t>
            </w:r>
          </w:p>
        </w:tc>
      </w:tr>
      <w:tr w:rsidR="00A25EA7" w:rsidRPr="00A25EA7" w:rsidTr="00A25EA7">
        <w:trPr>
          <w:trHeight w:val="4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24</w:t>
            </w:r>
          </w:p>
        </w:tc>
        <w:tc>
          <w:tcPr>
            <w:tcW w:w="147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 w:rsidP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Задача 3 Социальная поддержка граждан льготных категорий</w:t>
            </w:r>
          </w:p>
        </w:tc>
      </w:tr>
      <w:tr w:rsidR="00A25EA7" w:rsidRPr="00A25EA7" w:rsidTr="00A25EA7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 w:rsidP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Оказание мер социальной поддержки гражданам льготных категорий (6, 7, 8, 9, 10,11, 13)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 w:rsidP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Управление социальной политики, управление  бухгалтерского учета и отчетности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4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6E7A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11649</w:t>
            </w:r>
            <w:r w:rsidR="00A25EA7" w:rsidRPr="00A25EA7">
              <w:rPr>
                <w:color w:val="000000"/>
              </w:rPr>
              <w:t>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6E7A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6E7AB0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6E7AB0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1541</w:t>
            </w:r>
            <w:r w:rsidR="00A25EA7" w:rsidRPr="00A25EA7">
              <w:rPr>
                <w:color w:val="000000"/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6E7AB0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1541</w:t>
            </w:r>
            <w:r w:rsidR="00A25EA7" w:rsidRPr="00A25EA7">
              <w:rPr>
                <w:color w:val="000000"/>
                <w:lang w:eastAsia="en-US"/>
              </w:rPr>
              <w:t>,00</w:t>
            </w:r>
          </w:p>
        </w:tc>
      </w:tr>
      <w:tr w:rsidR="00A25EA7" w:rsidRPr="00A25EA7" w:rsidTr="00A25EA7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jc w:val="center"/>
              <w:rPr>
                <w:color w:val="000000"/>
              </w:rPr>
            </w:pPr>
            <w:r w:rsidRPr="00A25EA7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jc w:val="center"/>
              <w:rPr>
                <w:color w:val="000000"/>
              </w:rPr>
            </w:pPr>
            <w:r w:rsidRPr="00A25EA7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</w:tr>
      <w:tr w:rsidR="006E7AB0" w:rsidRPr="00A25EA7" w:rsidTr="00A25EA7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11649</w:t>
            </w:r>
            <w:r w:rsidRPr="00A25EA7">
              <w:rPr>
                <w:b/>
                <w:bCs/>
                <w:color w:val="000000"/>
              </w:rPr>
              <w:t>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1894,46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1951,70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1207,58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6E7AB0" w:rsidRDefault="006E7AB0">
            <w:pPr>
              <w:jc w:val="center"/>
              <w:rPr>
                <w:b/>
                <w:bCs/>
                <w:color w:val="000000"/>
              </w:rPr>
            </w:pPr>
            <w:r w:rsidRPr="006E7AB0">
              <w:rPr>
                <w:b/>
                <w:color w:val="000000"/>
              </w:rPr>
              <w:t>1972,70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6E7AB0" w:rsidRDefault="006E7AB0" w:rsidP="003157D3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6E7AB0">
              <w:rPr>
                <w:b/>
                <w:color w:val="000000"/>
                <w:lang w:eastAsia="en-US"/>
              </w:rPr>
              <w:t>1541,00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6E7AB0">
              <w:rPr>
                <w:b/>
                <w:color w:val="000000"/>
                <w:lang w:eastAsia="en-US"/>
              </w:rPr>
              <w:t>1541,00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6E7AB0">
              <w:rPr>
                <w:b/>
                <w:color w:val="000000"/>
                <w:lang w:eastAsia="en-US"/>
              </w:rPr>
              <w:t>1541,00</w:t>
            </w:r>
          </w:p>
        </w:tc>
      </w:tr>
      <w:tr w:rsidR="00A25EA7" w:rsidRPr="00A25EA7" w:rsidTr="00A25EA7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lastRenderedPageBreak/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 w:rsidP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управление 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101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6E7AB0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33325</w:t>
            </w:r>
            <w:r w:rsidR="00A25EA7" w:rsidRPr="00A25EA7">
              <w:rPr>
                <w:color w:val="000000"/>
                <w:lang w:eastAsia="en-US"/>
              </w:rPr>
              <w:t>,50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6E7AB0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4529</w:t>
            </w:r>
            <w:r w:rsidR="00A25EA7" w:rsidRPr="00A25EA7">
              <w:rPr>
                <w:color w:val="000000"/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6E7AB0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4529</w:t>
            </w:r>
            <w:r w:rsidRPr="00A25EA7">
              <w:rPr>
                <w:color w:val="000000"/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6E7AB0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4529</w:t>
            </w:r>
            <w:r w:rsidRPr="00A25EA7">
              <w:rPr>
                <w:color w:val="000000"/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6E7AB0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4529</w:t>
            </w:r>
            <w:r w:rsidRPr="00A25EA7">
              <w:rPr>
                <w:color w:val="000000"/>
                <w:lang w:eastAsia="en-US"/>
              </w:rPr>
              <w:t>,00</w:t>
            </w:r>
          </w:p>
        </w:tc>
      </w:tr>
      <w:tr w:rsidR="00A25EA7" w:rsidRPr="00A25EA7" w:rsidTr="00A25EA7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</w:tr>
      <w:tr w:rsidR="006E7AB0" w:rsidRPr="00A25EA7" w:rsidTr="00A25EA7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7AB0" w:rsidRPr="006E7AB0" w:rsidRDefault="006E7AB0" w:rsidP="003157D3">
            <w:pPr>
              <w:suppressAutoHyphens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6E7AB0">
              <w:rPr>
                <w:b/>
                <w:color w:val="000000"/>
                <w:lang w:eastAsia="en-US"/>
              </w:rPr>
              <w:t>33325,50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6E7AB0">
              <w:rPr>
                <w:b/>
                <w:bCs/>
                <w:color w:val="000000"/>
                <w:lang w:eastAsia="en-US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6E7AB0">
              <w:rPr>
                <w:b/>
                <w:bCs/>
                <w:color w:val="000000"/>
                <w:lang w:eastAsia="en-US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6E7AB0">
              <w:rPr>
                <w:b/>
                <w:bCs/>
                <w:color w:val="000000"/>
                <w:lang w:eastAsia="en-US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6E7AB0">
              <w:rPr>
                <w:b/>
                <w:color w:val="000000"/>
                <w:lang w:eastAsia="en-US"/>
              </w:rPr>
              <w:t>4529,00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6E7AB0">
              <w:rPr>
                <w:b/>
                <w:color w:val="000000"/>
                <w:lang w:eastAsia="en-US"/>
              </w:rPr>
              <w:t>4529,00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6E7AB0">
              <w:rPr>
                <w:b/>
                <w:color w:val="000000"/>
                <w:lang w:eastAsia="en-US"/>
              </w:rPr>
              <w:t>4529,00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6E7AB0">
              <w:rPr>
                <w:b/>
                <w:color w:val="000000"/>
                <w:lang w:eastAsia="en-US"/>
              </w:rPr>
              <w:t>4529,00</w:t>
            </w:r>
          </w:p>
        </w:tc>
      </w:tr>
      <w:tr w:rsidR="00A25EA7" w:rsidRPr="00A25EA7" w:rsidTr="00A25EA7">
        <w:trPr>
          <w:trHeight w:val="66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35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Итого по задаче 3</w:t>
            </w:r>
          </w:p>
        </w:tc>
        <w:tc>
          <w:tcPr>
            <w:tcW w:w="1558" w:type="dxa"/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jc w:val="center"/>
              <w:rPr>
                <w:color w:val="000000"/>
              </w:rPr>
            </w:pPr>
            <w:r w:rsidRPr="00A25EA7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jc w:val="center"/>
              <w:rPr>
                <w:color w:val="000000"/>
              </w:rPr>
            </w:pPr>
            <w:r w:rsidRPr="00A25EA7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25EA7">
              <w:rPr>
                <w:color w:val="000000"/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36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jc w:val="center"/>
              <w:rPr>
                <w:b/>
                <w:bCs/>
                <w:color w:val="000000"/>
              </w:rPr>
            </w:pPr>
            <w:r w:rsidRPr="00A25EA7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jc w:val="center"/>
              <w:rPr>
                <w:b/>
                <w:bCs/>
                <w:color w:val="000000"/>
              </w:rPr>
            </w:pPr>
            <w:r w:rsidRPr="00A25EA7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37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jc w:val="center"/>
              <w:rPr>
                <w:b/>
                <w:bCs/>
                <w:color w:val="000000"/>
              </w:rPr>
            </w:pPr>
            <w:r w:rsidRPr="00A25EA7">
              <w:rPr>
                <w:b/>
                <w:bCs/>
                <w:color w:val="000000"/>
              </w:rPr>
              <w:t>44974,94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jc w:val="center"/>
              <w:rPr>
                <w:b/>
                <w:bCs/>
                <w:color w:val="000000"/>
              </w:rPr>
            </w:pPr>
            <w:r w:rsidRPr="00A25EA7">
              <w:rPr>
                <w:b/>
                <w:bCs/>
                <w:color w:val="000000"/>
              </w:rPr>
              <w:t>6501,70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6070,00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6070,00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6070,00</w:t>
            </w:r>
          </w:p>
        </w:tc>
      </w:tr>
      <w:tr w:rsidR="00A25EA7" w:rsidRPr="00A25EA7" w:rsidTr="00A25EA7">
        <w:trPr>
          <w:trHeight w:val="9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38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jc w:val="center"/>
              <w:rPr>
                <w:b/>
                <w:bCs/>
                <w:color w:val="000000"/>
              </w:rPr>
            </w:pPr>
            <w:r w:rsidRPr="00A25EA7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jc w:val="center"/>
              <w:rPr>
                <w:b/>
                <w:bCs/>
              </w:rPr>
            </w:pPr>
            <w:r w:rsidRPr="00A25EA7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jc w:val="center"/>
              <w:rPr>
                <w:b/>
                <w:bCs/>
                <w:color w:val="000000"/>
              </w:rPr>
            </w:pPr>
            <w:r w:rsidRPr="00A25EA7">
              <w:rPr>
                <w:b/>
                <w:bCs/>
                <w:color w:val="000000"/>
              </w:rPr>
              <w:t>44974,94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6707,68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25EA7">
              <w:rPr>
                <w:b/>
                <w:bCs/>
                <w:color w:val="000000"/>
                <w:lang w:eastAsia="en-US"/>
              </w:rPr>
              <w:t>5534,20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8021,36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jc w:val="center"/>
              <w:rPr>
                <w:b/>
                <w:bCs/>
              </w:rPr>
            </w:pPr>
            <w:r w:rsidRPr="00A25EA7">
              <w:rPr>
                <w:b/>
                <w:bCs/>
              </w:rPr>
              <w:t>6501,70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6070,00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6070,00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6070,00</w:t>
            </w:r>
          </w:p>
        </w:tc>
      </w:tr>
      <w:tr w:rsidR="00A25EA7" w:rsidRPr="00A25EA7" w:rsidTr="00A25EA7">
        <w:trPr>
          <w:trHeight w:val="75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lastRenderedPageBreak/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Всего по муниципальной программе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jc w:val="center"/>
              <w:rPr>
                <w:b/>
                <w:bCs/>
              </w:rPr>
            </w:pPr>
            <w:r w:rsidRPr="00A25EA7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jc w:val="center"/>
              <w:rPr>
                <w:b/>
                <w:bCs/>
              </w:rPr>
            </w:pPr>
            <w:r w:rsidRPr="00A25EA7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9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jc w:val="center"/>
              <w:rPr>
                <w:b/>
                <w:bCs/>
              </w:rPr>
            </w:pPr>
            <w:r w:rsidRPr="00A25EA7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jc w:val="center"/>
              <w:rPr>
                <w:b/>
                <w:bCs/>
              </w:rPr>
            </w:pPr>
            <w:r w:rsidRPr="00A25EA7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6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jc w:val="center"/>
              <w:rPr>
                <w:b/>
                <w:bCs/>
              </w:rPr>
            </w:pPr>
            <w:r w:rsidRPr="00A25EA7">
              <w:rPr>
                <w:b/>
                <w:bCs/>
              </w:rPr>
              <w:t>86304,15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jc w:val="center"/>
              <w:rPr>
                <w:b/>
                <w:bCs/>
              </w:rPr>
            </w:pPr>
            <w:r w:rsidRPr="00A25EA7">
              <w:rPr>
                <w:b/>
                <w:bCs/>
              </w:rPr>
              <w:t>12255,70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11824,00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11824,00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11824,00</w:t>
            </w:r>
          </w:p>
        </w:tc>
      </w:tr>
      <w:tr w:rsidR="00A25EA7" w:rsidRPr="00A25EA7" w:rsidTr="00A25EA7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jc w:val="center"/>
              <w:rPr>
                <w:b/>
                <w:bCs/>
              </w:rPr>
            </w:pPr>
            <w:r w:rsidRPr="00A25EA7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jc w:val="center"/>
              <w:rPr>
                <w:b/>
                <w:bCs/>
              </w:rPr>
            </w:pPr>
            <w:r w:rsidRPr="00A25EA7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4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jc w:val="center"/>
              <w:rPr>
                <w:b/>
                <w:bCs/>
              </w:rPr>
            </w:pPr>
            <w:r w:rsidRPr="00A25EA7">
              <w:rPr>
                <w:b/>
                <w:bCs/>
              </w:rPr>
              <w:t>86304,15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11314,50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15232,95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jc w:val="center"/>
              <w:rPr>
                <w:b/>
                <w:bCs/>
              </w:rPr>
            </w:pPr>
            <w:r w:rsidRPr="00A25EA7">
              <w:rPr>
                <w:b/>
                <w:bCs/>
              </w:rPr>
              <w:t>12255,70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11824,00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11824,00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25EA7">
              <w:rPr>
                <w:b/>
                <w:bCs/>
                <w:lang w:eastAsia="en-US"/>
              </w:rPr>
              <w:t>11824,00</w:t>
            </w:r>
          </w:p>
        </w:tc>
      </w:tr>
      <w:tr w:rsidR="00A25EA7" w:rsidRPr="00A25EA7" w:rsidTr="00A25EA7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45</w:t>
            </w:r>
          </w:p>
        </w:tc>
        <w:tc>
          <w:tcPr>
            <w:tcW w:w="147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в том числе:</w:t>
            </w:r>
          </w:p>
        </w:tc>
      </w:tr>
      <w:tr w:rsidR="00A25EA7" w:rsidRPr="00A25EA7" w:rsidTr="00A25EA7">
        <w:trPr>
          <w:trHeight w:val="6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46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 w:rsidP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99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48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b/>
                <w:lang w:eastAsia="en-US"/>
              </w:rPr>
            </w:pPr>
            <w:r w:rsidRPr="00A25EA7">
              <w:rPr>
                <w:b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A25EA7">
              <w:rPr>
                <w:b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A25EA7">
              <w:rPr>
                <w:b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A25EA7">
              <w:rPr>
                <w:b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A25EA7">
              <w:rPr>
                <w:b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A25EA7">
              <w:rPr>
                <w:b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A25EA7">
              <w:rPr>
                <w:b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A25EA7">
              <w:rPr>
                <w:b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A25EA7">
              <w:rPr>
                <w:b/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lastRenderedPageBreak/>
              <w:t>51</w:t>
            </w:r>
          </w:p>
        </w:tc>
        <w:tc>
          <w:tcPr>
            <w:tcW w:w="1474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в том числе:</w:t>
            </w:r>
          </w:p>
        </w:tc>
      </w:tr>
      <w:tr w:rsidR="00A25EA7" w:rsidRPr="00A25EA7" w:rsidTr="00A25EA7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52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 w:rsidP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Управление социальной политики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jc w:val="center"/>
            </w:pPr>
            <w:r w:rsidRPr="00A25EA7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jc w:val="center"/>
            </w:pPr>
            <w:r w:rsidRPr="00A25EA7"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53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 w:rsidP="00A25EA7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jc w:val="center"/>
            </w:pPr>
            <w:r w:rsidRPr="00A25EA7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jc w:val="center"/>
            </w:pPr>
            <w:r w:rsidRPr="00A25EA7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</w:tr>
      <w:tr w:rsidR="00A25EA7" w:rsidRPr="00A25EA7" w:rsidTr="00A25EA7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54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 w:rsidP="00A25EA7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6E7AB0">
            <w:pPr>
              <w:jc w:val="center"/>
            </w:pPr>
            <w:r>
              <w:t>52978</w:t>
            </w:r>
            <w:r w:rsidR="00A25EA7" w:rsidRPr="00A25EA7">
              <w:t>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6E7AB0">
            <w:pPr>
              <w:jc w:val="center"/>
            </w:pPr>
            <w:r>
              <w:t>7726</w:t>
            </w:r>
            <w:r w:rsidR="00A25EA7" w:rsidRPr="00A25EA7">
              <w:t>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7295</w:t>
            </w:r>
            <w:r w:rsidR="00A25EA7" w:rsidRPr="00A25EA7">
              <w:rPr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7295</w:t>
            </w:r>
            <w:r w:rsidRPr="00A25EA7">
              <w:rPr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7295</w:t>
            </w:r>
            <w:r w:rsidRPr="00A25EA7">
              <w:rPr>
                <w:lang w:eastAsia="en-US"/>
              </w:rPr>
              <w:t>,00</w:t>
            </w:r>
          </w:p>
        </w:tc>
      </w:tr>
      <w:tr w:rsidR="00A25EA7" w:rsidRPr="00A25EA7" w:rsidTr="00A25EA7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55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 w:rsidP="00A25EA7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EA7" w:rsidRPr="00A25EA7" w:rsidRDefault="00A25EA7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jc w:val="center"/>
            </w:pPr>
            <w:r w:rsidRPr="00A25EA7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jc w:val="center"/>
            </w:pPr>
            <w:r w:rsidRPr="00A25EA7"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EA7" w:rsidRPr="00A25EA7" w:rsidRDefault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</w:tr>
      <w:tr w:rsidR="006E7AB0" w:rsidRPr="00A25EA7" w:rsidTr="00A25EA7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56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 w:rsidP="00A25EA7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AB0" w:rsidRPr="00EC5213" w:rsidRDefault="006E7AB0">
            <w:pPr>
              <w:suppressAutoHyphens w:val="0"/>
              <w:spacing w:line="276" w:lineRule="auto"/>
              <w:jc w:val="both"/>
              <w:rPr>
                <w:b/>
                <w:lang w:eastAsia="en-US"/>
              </w:rPr>
            </w:pPr>
            <w:r w:rsidRPr="00EC5213">
              <w:rPr>
                <w:b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6E7AB0" w:rsidRDefault="006E7AB0" w:rsidP="003157D3">
            <w:pPr>
              <w:jc w:val="center"/>
              <w:rPr>
                <w:b/>
              </w:rPr>
            </w:pPr>
            <w:r w:rsidRPr="006E7AB0">
              <w:rPr>
                <w:b/>
              </w:rPr>
              <w:t>52978,65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6E7AB0">
              <w:rPr>
                <w:b/>
                <w:lang w:eastAsia="en-US"/>
              </w:rPr>
              <w:t>7215,78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6E7AB0">
              <w:rPr>
                <w:b/>
                <w:lang w:eastAsia="en-US"/>
              </w:rPr>
              <w:t>7732,00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6E7AB0">
              <w:rPr>
                <w:b/>
                <w:lang w:eastAsia="en-US"/>
              </w:rPr>
              <w:t>8419,17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6E7AB0" w:rsidRDefault="006E7AB0">
            <w:pPr>
              <w:jc w:val="center"/>
              <w:rPr>
                <w:b/>
              </w:rPr>
            </w:pPr>
            <w:r w:rsidRPr="006E7AB0">
              <w:rPr>
                <w:b/>
              </w:rPr>
              <w:t>7726,70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6E7AB0">
              <w:rPr>
                <w:b/>
                <w:lang w:eastAsia="en-US"/>
              </w:rPr>
              <w:t>7295,00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6E7AB0">
              <w:rPr>
                <w:b/>
                <w:lang w:eastAsia="en-US"/>
              </w:rPr>
              <w:t>7295,00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6E7AB0">
              <w:rPr>
                <w:b/>
                <w:lang w:eastAsia="en-US"/>
              </w:rPr>
              <w:t>7295,00</w:t>
            </w:r>
          </w:p>
        </w:tc>
      </w:tr>
      <w:tr w:rsidR="006E7AB0" w:rsidRPr="00A25EA7" w:rsidTr="00A25EA7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57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 w:rsidP="00A25EA7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Управление бухгалтерского учета и отчетности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</w:tr>
      <w:tr w:rsidR="006E7AB0" w:rsidRPr="00A25EA7" w:rsidTr="00A25EA7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58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</w:tr>
      <w:tr w:rsidR="006E7AB0" w:rsidRPr="00A25EA7" w:rsidTr="00A25EA7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59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A25EA7" w:rsidRDefault="006E7AB0" w:rsidP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33325</w:t>
            </w:r>
            <w:r w:rsidRPr="00A25EA7">
              <w:rPr>
                <w:lang w:eastAsia="en-US"/>
              </w:rPr>
              <w:t>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4529</w:t>
            </w:r>
            <w:r w:rsidRPr="00A25EA7">
              <w:rPr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4529</w:t>
            </w:r>
            <w:r w:rsidRPr="00A25EA7">
              <w:rPr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4529</w:t>
            </w:r>
            <w:r w:rsidRPr="00A25EA7">
              <w:rPr>
                <w:lang w:eastAsia="en-US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4529</w:t>
            </w:r>
            <w:r w:rsidRPr="00A25EA7">
              <w:rPr>
                <w:lang w:eastAsia="en-US"/>
              </w:rPr>
              <w:t>,00</w:t>
            </w:r>
          </w:p>
        </w:tc>
      </w:tr>
      <w:tr w:rsidR="006E7AB0" w:rsidRPr="00A25EA7" w:rsidTr="00A25EA7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60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A25EA7">
              <w:rPr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0,00</w:t>
            </w:r>
          </w:p>
        </w:tc>
      </w:tr>
      <w:tr w:rsidR="006E7AB0" w:rsidRPr="00A25EA7" w:rsidTr="00A25EA7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A25EA7">
              <w:rPr>
                <w:lang w:eastAsia="en-US"/>
              </w:rPr>
              <w:t>61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AB0" w:rsidRPr="00A25EA7" w:rsidRDefault="006E7AB0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AB0" w:rsidRPr="00A25EA7" w:rsidRDefault="006E7AB0">
            <w:pPr>
              <w:suppressAutoHyphens w:val="0"/>
              <w:spacing w:line="276" w:lineRule="auto"/>
              <w:jc w:val="both"/>
              <w:rPr>
                <w:b/>
                <w:lang w:eastAsia="en-US"/>
              </w:rPr>
            </w:pPr>
            <w:r w:rsidRPr="00A25EA7">
              <w:rPr>
                <w:b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6E7AB0" w:rsidRDefault="006E7AB0" w:rsidP="003157D3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6E7AB0">
              <w:rPr>
                <w:b/>
                <w:lang w:eastAsia="en-US"/>
              </w:rPr>
              <w:t>33325,50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6E7AB0">
              <w:rPr>
                <w:b/>
                <w:lang w:eastAsia="en-US"/>
              </w:rPr>
              <w:t>4813,22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6E7AB0">
              <w:rPr>
                <w:b/>
                <w:lang w:eastAsia="en-US"/>
              </w:rPr>
              <w:t>3582,50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6E7AB0">
              <w:rPr>
                <w:b/>
                <w:lang w:eastAsia="en-US"/>
              </w:rPr>
              <w:t>6813,78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6E7AB0">
              <w:rPr>
                <w:b/>
                <w:lang w:eastAsia="en-US"/>
              </w:rPr>
              <w:t>4529,00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6E7AB0">
              <w:rPr>
                <w:b/>
                <w:lang w:eastAsia="en-US"/>
              </w:rPr>
              <w:t>4529,00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6E7AB0">
              <w:rPr>
                <w:b/>
                <w:lang w:eastAsia="en-US"/>
              </w:rPr>
              <w:t>4529,00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AB0" w:rsidRPr="006E7AB0" w:rsidRDefault="006E7AB0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6E7AB0">
              <w:rPr>
                <w:b/>
                <w:lang w:eastAsia="en-US"/>
              </w:rPr>
              <w:t>4529,00</w:t>
            </w:r>
          </w:p>
        </w:tc>
      </w:tr>
    </w:tbl>
    <w:p w:rsidR="00A25EA7" w:rsidRDefault="00A25EA7" w:rsidP="00A25EA7">
      <w:pPr>
        <w:jc w:val="both"/>
        <w:rPr>
          <w:sz w:val="24"/>
          <w:szCs w:val="24"/>
        </w:rPr>
      </w:pPr>
    </w:p>
    <w:p w:rsidR="00A25EA7" w:rsidRPr="009233E1" w:rsidRDefault="00A25EA7" w:rsidP="00A25EA7">
      <w:pPr>
        <w:suppressAutoHyphens w:val="0"/>
        <w:rPr>
          <w:sz w:val="24"/>
          <w:szCs w:val="24"/>
        </w:rPr>
      </w:pPr>
    </w:p>
    <w:sectPr w:rsidR="00A25EA7" w:rsidRPr="009233E1" w:rsidSect="00A25EA7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91E60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E7AB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25EA7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45140"/>
    <w:rsid w:val="00E864FB"/>
    <w:rsid w:val="00E91200"/>
    <w:rsid w:val="00EC5213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191E60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191E60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styleId="ad">
    <w:name w:val="Hyperlink"/>
    <w:uiPriority w:val="99"/>
    <w:semiHidden/>
    <w:unhideWhenUsed/>
    <w:rsid w:val="00191E6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ll/extended/index.php?do4=document&amp;id4=571fe88f-8851-4ffc-915f-9c6d5dbe14d6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Y:\OO\&#1088;&#1077;&#1075;&#1080;&#1089;&#1090;&#1088;-%20&#1061;&#1052;&#1040;&#1054;\2009,2010,2011,2012,2013,%202014,2015\2015\6b01b432-0b85-46f3-8c85-8b45f48a85f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.scli.ru/ru/legal_texts/all/extended/index.php?do4=document&amp;id4=bbf89570-6239-4cfb-bdba-5b454c14e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13</Pages>
  <Words>3907</Words>
  <Characters>22274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21</cp:revision>
  <cp:lastPrinted>2017-05-05T07:30:00Z</cp:lastPrinted>
  <dcterms:created xsi:type="dcterms:W3CDTF">2011-11-15T08:57:00Z</dcterms:created>
  <dcterms:modified xsi:type="dcterms:W3CDTF">2017-05-05T07:30:00Z</dcterms:modified>
</cp:coreProperties>
</file>