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82" w:rsidRPr="00606E82" w:rsidRDefault="00C57601" w:rsidP="00606E82">
      <w:pPr>
        <w:jc w:val="right"/>
        <w:rPr>
          <w:rFonts w:ascii="PT Astra Serif" w:hAnsi="PT Astra Serif"/>
          <w:b/>
          <w:sz w:val="26"/>
          <w:szCs w:val="26"/>
        </w:rPr>
      </w:pPr>
      <w:r w:rsidRPr="00606E82">
        <w:rPr>
          <w:rFonts w:ascii="PT Astra Serif" w:hAnsi="PT Astra Serif"/>
          <w:b/>
          <w:sz w:val="26"/>
          <w:szCs w:val="26"/>
        </w:rPr>
        <w:t xml:space="preserve"> </w:t>
      </w:r>
      <w:r w:rsidR="00606E82" w:rsidRPr="00606E82">
        <w:rPr>
          <w:rFonts w:ascii="PT Astra Serif" w:hAnsi="PT Astra Serif"/>
          <w:b/>
          <w:sz w:val="26"/>
          <w:szCs w:val="26"/>
        </w:rPr>
        <w:t>«в регистр»</w:t>
      </w:r>
    </w:p>
    <w:p w:rsidR="003D50A5" w:rsidRDefault="003D50A5" w:rsidP="003D50A5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0A5" w:rsidRDefault="003D50A5" w:rsidP="003D50A5">
      <w:pPr>
        <w:jc w:val="center"/>
      </w:pPr>
    </w:p>
    <w:p w:rsidR="003D50A5" w:rsidRPr="00D234ED" w:rsidRDefault="003D50A5" w:rsidP="003D50A5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D234ED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3D50A5" w:rsidRPr="00D234ED" w:rsidRDefault="003D50A5" w:rsidP="003D50A5">
      <w:pPr>
        <w:jc w:val="center"/>
        <w:rPr>
          <w:rFonts w:ascii="PT Astra Serif" w:hAnsi="PT Astra Serif"/>
          <w:sz w:val="28"/>
          <w:szCs w:val="28"/>
        </w:rPr>
      </w:pPr>
      <w:r w:rsidRPr="00D234ED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3D50A5" w:rsidRPr="00D234ED" w:rsidRDefault="003D50A5" w:rsidP="003D50A5">
      <w:pPr>
        <w:jc w:val="center"/>
        <w:rPr>
          <w:rFonts w:ascii="PT Astra Serif" w:hAnsi="PT Astra Serif"/>
          <w:sz w:val="28"/>
          <w:szCs w:val="28"/>
        </w:rPr>
      </w:pPr>
    </w:p>
    <w:p w:rsidR="003D50A5" w:rsidRPr="003D50A5" w:rsidRDefault="003D50A5" w:rsidP="003D50A5">
      <w:pPr>
        <w:pStyle w:val="6"/>
        <w:spacing w:before="0"/>
        <w:rPr>
          <w:rFonts w:ascii="PT Astra Serif" w:hAnsi="PT Astra Serif"/>
          <w:i w:val="0"/>
          <w:color w:val="auto"/>
          <w:sz w:val="36"/>
          <w:szCs w:val="36"/>
        </w:rPr>
      </w:pPr>
      <w:r w:rsidRPr="003D50A5">
        <w:rPr>
          <w:rFonts w:ascii="PT Astra Serif" w:hAnsi="PT Astra Serif"/>
          <w:i w:val="0"/>
          <w:color w:val="auto"/>
          <w:sz w:val="36"/>
          <w:szCs w:val="36"/>
        </w:rPr>
        <w:t xml:space="preserve">                                           РЕШЕНИЕ</w:t>
      </w:r>
    </w:p>
    <w:p w:rsidR="003D50A5" w:rsidRPr="00D234ED" w:rsidRDefault="003D50A5" w:rsidP="003D50A5">
      <w:pPr>
        <w:jc w:val="center"/>
        <w:rPr>
          <w:rFonts w:ascii="PT Astra Serif" w:hAnsi="PT Astra Serif"/>
          <w:bCs/>
          <w:kern w:val="1"/>
        </w:rPr>
      </w:pPr>
    </w:p>
    <w:p w:rsidR="003D50A5" w:rsidRPr="00D234ED" w:rsidRDefault="003D50A5" w:rsidP="003D50A5">
      <w:pPr>
        <w:jc w:val="center"/>
        <w:rPr>
          <w:rFonts w:ascii="PT Astra Serif" w:hAnsi="PT Astra Serif"/>
          <w:bCs/>
          <w:kern w:val="1"/>
        </w:rPr>
      </w:pPr>
    </w:p>
    <w:p w:rsidR="003D50A5" w:rsidRPr="00D234ED" w:rsidRDefault="00C57601" w:rsidP="00F5452C">
      <w:pPr>
        <w:ind w:firstLine="0"/>
        <w:rPr>
          <w:rFonts w:ascii="PT Astra Serif" w:hAnsi="PT Astra Serif"/>
          <w:b/>
          <w:kern w:val="1"/>
          <w:sz w:val="26"/>
          <w:szCs w:val="26"/>
        </w:rPr>
      </w:pPr>
      <w:r>
        <w:rPr>
          <w:rFonts w:ascii="PT Astra Serif" w:hAnsi="PT Astra Serif"/>
          <w:b/>
          <w:kern w:val="1"/>
          <w:sz w:val="26"/>
          <w:szCs w:val="26"/>
        </w:rPr>
        <w:t>о</w:t>
      </w:r>
      <w:r w:rsidR="003D50A5">
        <w:rPr>
          <w:rFonts w:ascii="PT Astra Serif" w:hAnsi="PT Astra Serif"/>
          <w:b/>
          <w:kern w:val="1"/>
          <w:sz w:val="26"/>
          <w:szCs w:val="26"/>
        </w:rPr>
        <w:t>т</w:t>
      </w:r>
      <w:r>
        <w:rPr>
          <w:rFonts w:ascii="PT Astra Serif" w:hAnsi="PT Astra Serif"/>
          <w:b/>
          <w:kern w:val="1"/>
          <w:sz w:val="26"/>
          <w:szCs w:val="26"/>
        </w:rPr>
        <w:t xml:space="preserve"> 21 декабря 2021 года</w:t>
      </w:r>
      <w:r w:rsidR="003D50A5">
        <w:rPr>
          <w:rFonts w:ascii="PT Astra Serif" w:hAnsi="PT Astra Serif"/>
          <w:b/>
          <w:kern w:val="1"/>
          <w:sz w:val="26"/>
          <w:szCs w:val="26"/>
        </w:rPr>
        <w:t xml:space="preserve"> </w:t>
      </w:r>
      <w:r w:rsidR="003D50A5" w:rsidRPr="00D234ED">
        <w:rPr>
          <w:rFonts w:ascii="PT Astra Serif" w:hAnsi="PT Astra Serif"/>
          <w:b/>
          <w:kern w:val="1"/>
          <w:sz w:val="26"/>
          <w:szCs w:val="26"/>
        </w:rPr>
        <w:t xml:space="preserve">                                                                                                 № </w:t>
      </w:r>
      <w:r>
        <w:rPr>
          <w:rFonts w:ascii="PT Astra Serif" w:hAnsi="PT Astra Serif"/>
          <w:b/>
          <w:kern w:val="1"/>
          <w:sz w:val="26"/>
          <w:szCs w:val="26"/>
        </w:rPr>
        <w:t>110</w:t>
      </w:r>
    </w:p>
    <w:p w:rsidR="003D50A5" w:rsidRPr="00D234ED" w:rsidRDefault="003D50A5" w:rsidP="003D50A5">
      <w:pPr>
        <w:rPr>
          <w:rFonts w:ascii="PT Astra Serif" w:hAnsi="PT Astra Serif"/>
          <w:kern w:val="1"/>
          <w:sz w:val="26"/>
          <w:szCs w:val="26"/>
        </w:rPr>
      </w:pPr>
    </w:p>
    <w:p w:rsidR="003D50A5" w:rsidRPr="00D234ED" w:rsidRDefault="003D50A5" w:rsidP="003D50A5">
      <w:pPr>
        <w:rPr>
          <w:rFonts w:ascii="PT Astra Serif" w:hAnsi="PT Astra Serif"/>
          <w:kern w:val="1"/>
          <w:sz w:val="26"/>
          <w:szCs w:val="26"/>
        </w:rPr>
      </w:pPr>
    </w:p>
    <w:p w:rsidR="003D50A5" w:rsidRDefault="003D50A5" w:rsidP="003D50A5">
      <w:pPr>
        <w:pStyle w:val="a6"/>
        <w:tabs>
          <w:tab w:val="left" w:pos="0"/>
        </w:tabs>
        <w:spacing w:before="0"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D234ED">
        <w:rPr>
          <w:rFonts w:ascii="PT Astra Serif" w:hAnsi="PT Astra Serif"/>
          <w:b/>
          <w:bCs/>
          <w:sz w:val="26"/>
          <w:szCs w:val="26"/>
        </w:rPr>
        <w:t>О</w:t>
      </w:r>
      <w:r>
        <w:rPr>
          <w:rFonts w:ascii="PT Astra Serif" w:hAnsi="PT Astra Serif"/>
          <w:b/>
          <w:bCs/>
          <w:sz w:val="26"/>
          <w:szCs w:val="26"/>
        </w:rPr>
        <w:t xml:space="preserve">б утверждении Положения об </w:t>
      </w:r>
      <w:proofErr w:type="gramStart"/>
      <w:r>
        <w:rPr>
          <w:rFonts w:ascii="PT Astra Serif" w:hAnsi="PT Astra Serif"/>
          <w:b/>
          <w:bCs/>
          <w:sz w:val="26"/>
          <w:szCs w:val="26"/>
        </w:rPr>
        <w:t>общественной</w:t>
      </w:r>
      <w:proofErr w:type="gramEnd"/>
    </w:p>
    <w:p w:rsidR="003D50A5" w:rsidRDefault="003D50A5" w:rsidP="003D50A5">
      <w:pPr>
        <w:pStyle w:val="a6"/>
        <w:tabs>
          <w:tab w:val="left" w:pos="0"/>
        </w:tabs>
        <w:spacing w:before="0" w:after="0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молодёжной палате при Думе города Югорска</w:t>
      </w:r>
    </w:p>
    <w:p w:rsidR="003D50A5" w:rsidRPr="00D234ED" w:rsidRDefault="003D50A5" w:rsidP="003D50A5">
      <w:pPr>
        <w:pStyle w:val="a7"/>
        <w:spacing w:after="0"/>
        <w:rPr>
          <w:rFonts w:ascii="PT Astra Serif" w:hAnsi="PT Astra Serif"/>
          <w:b/>
          <w:sz w:val="26"/>
          <w:szCs w:val="26"/>
        </w:rPr>
      </w:pPr>
    </w:p>
    <w:p w:rsidR="003D50A5" w:rsidRPr="00D234ED" w:rsidRDefault="003D50A5" w:rsidP="003D50A5">
      <w:pPr>
        <w:pStyle w:val="a7"/>
        <w:spacing w:after="0"/>
        <w:rPr>
          <w:rFonts w:ascii="PT Astra Serif" w:hAnsi="PT Astra Serif"/>
          <w:b/>
          <w:sz w:val="26"/>
          <w:szCs w:val="26"/>
        </w:rPr>
      </w:pPr>
    </w:p>
    <w:p w:rsidR="003D50A5" w:rsidRPr="00D234ED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234ED">
        <w:rPr>
          <w:rFonts w:ascii="PT Astra Serif" w:hAnsi="PT Astra Serif"/>
          <w:sz w:val="26"/>
          <w:szCs w:val="26"/>
        </w:rPr>
        <w:t>В</w:t>
      </w:r>
      <w:r>
        <w:rPr>
          <w:rFonts w:ascii="PT Astra Serif" w:hAnsi="PT Astra Serif"/>
          <w:sz w:val="26"/>
          <w:szCs w:val="26"/>
        </w:rPr>
        <w:t xml:space="preserve"> целях реализации молодёжной политики в городе Югорске</w:t>
      </w:r>
      <w:r w:rsidRPr="00D234ED">
        <w:rPr>
          <w:rFonts w:ascii="PT Astra Serif" w:hAnsi="PT Astra Serif"/>
          <w:sz w:val="26"/>
          <w:szCs w:val="26"/>
        </w:rPr>
        <w:t xml:space="preserve"> </w:t>
      </w:r>
    </w:p>
    <w:p w:rsidR="003D50A5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06E82" w:rsidRPr="00D234ED" w:rsidRDefault="00606E82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3D50A5" w:rsidRPr="00D234ED" w:rsidRDefault="003D50A5" w:rsidP="00C57601">
      <w:pPr>
        <w:ind w:firstLine="0"/>
        <w:rPr>
          <w:rFonts w:ascii="PT Astra Serif" w:hAnsi="PT Astra Serif"/>
          <w:b/>
          <w:bCs/>
          <w:sz w:val="26"/>
          <w:szCs w:val="26"/>
        </w:rPr>
      </w:pPr>
      <w:r w:rsidRPr="00D234ED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3D50A5" w:rsidRPr="00D234ED" w:rsidRDefault="003D50A5" w:rsidP="003D50A5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3D50A5" w:rsidRPr="00D234ED" w:rsidRDefault="003D50A5" w:rsidP="003D50A5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3D50A5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Утвердить Положение об общественной молодёжной палате при Думе города Югорска  (приложение).</w:t>
      </w:r>
    </w:p>
    <w:p w:rsidR="00F5452C" w:rsidRDefault="003D50A5" w:rsidP="003D50A5">
      <w:pPr>
        <w:pStyle w:val="a7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Признать утратившими силу </w:t>
      </w:r>
      <w:r w:rsidR="00F5452C">
        <w:rPr>
          <w:rFonts w:ascii="PT Astra Serif" w:hAnsi="PT Astra Serif"/>
          <w:sz w:val="26"/>
          <w:szCs w:val="26"/>
        </w:rPr>
        <w:t>р</w:t>
      </w:r>
      <w:r>
        <w:rPr>
          <w:rFonts w:ascii="PT Astra Serif" w:hAnsi="PT Astra Serif"/>
          <w:sz w:val="26"/>
          <w:szCs w:val="26"/>
        </w:rPr>
        <w:t>ешени</w:t>
      </w:r>
      <w:r w:rsidR="00F5452C">
        <w:rPr>
          <w:rFonts w:ascii="PT Astra Serif" w:hAnsi="PT Astra Serif"/>
          <w:sz w:val="26"/>
          <w:szCs w:val="26"/>
        </w:rPr>
        <w:t>я</w:t>
      </w:r>
      <w:r>
        <w:rPr>
          <w:rFonts w:ascii="PT Astra Serif" w:hAnsi="PT Astra Serif"/>
          <w:sz w:val="26"/>
          <w:szCs w:val="26"/>
        </w:rPr>
        <w:t xml:space="preserve"> Думы</w:t>
      </w:r>
      <w:r w:rsidR="00F5452C">
        <w:rPr>
          <w:rFonts w:ascii="PT Astra Serif" w:hAnsi="PT Astra Serif"/>
          <w:sz w:val="26"/>
          <w:szCs w:val="26"/>
        </w:rPr>
        <w:t xml:space="preserve"> города Югорска:</w:t>
      </w:r>
    </w:p>
    <w:p w:rsidR="00F5452C" w:rsidRDefault="00F5452C" w:rsidP="00F5452C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F5452C">
        <w:rPr>
          <w:rFonts w:ascii="PT Astra Serif" w:hAnsi="PT Astra Serif"/>
          <w:b w:val="0"/>
          <w:sz w:val="26"/>
          <w:szCs w:val="26"/>
        </w:rPr>
        <w:t>- от 23</w:t>
      </w:r>
      <w:r w:rsidR="004440EB">
        <w:rPr>
          <w:rFonts w:ascii="PT Astra Serif" w:hAnsi="PT Astra Serif"/>
          <w:b w:val="0"/>
          <w:sz w:val="26"/>
          <w:szCs w:val="26"/>
        </w:rPr>
        <w:t>.12.</w:t>
      </w:r>
      <w:r w:rsidRPr="00F5452C">
        <w:rPr>
          <w:rFonts w:ascii="PT Astra Serif" w:hAnsi="PT Astra Serif"/>
          <w:b w:val="0"/>
          <w:sz w:val="26"/>
          <w:szCs w:val="26"/>
        </w:rPr>
        <w:t>2016 № 119 «Об утверждении Положения об общественной молодежной палате при Дум</w:t>
      </w:r>
      <w:r>
        <w:rPr>
          <w:rFonts w:ascii="PT Astra Serif" w:hAnsi="PT Astra Serif"/>
          <w:b w:val="0"/>
          <w:sz w:val="26"/>
          <w:szCs w:val="26"/>
        </w:rPr>
        <w:t>е города Югорска шестого созыва»;</w:t>
      </w:r>
    </w:p>
    <w:p w:rsidR="00F5452C" w:rsidRDefault="00F5452C" w:rsidP="00F5452C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- от 28</w:t>
      </w:r>
      <w:r w:rsidR="004440EB">
        <w:rPr>
          <w:rFonts w:ascii="PT Astra Serif" w:hAnsi="PT Astra Serif"/>
          <w:b w:val="0"/>
          <w:sz w:val="26"/>
          <w:szCs w:val="26"/>
        </w:rPr>
        <w:t>.</w:t>
      </w:r>
      <w:r w:rsidR="0078057F">
        <w:rPr>
          <w:rFonts w:ascii="PT Astra Serif" w:hAnsi="PT Astra Serif"/>
          <w:b w:val="0"/>
          <w:sz w:val="26"/>
          <w:szCs w:val="26"/>
        </w:rPr>
        <w:t>0</w:t>
      </w:r>
      <w:r w:rsidR="004440EB">
        <w:rPr>
          <w:rFonts w:ascii="PT Astra Serif" w:hAnsi="PT Astra Serif"/>
          <w:b w:val="0"/>
          <w:sz w:val="26"/>
          <w:szCs w:val="26"/>
        </w:rPr>
        <w:t>2.</w:t>
      </w:r>
      <w:r>
        <w:rPr>
          <w:rFonts w:ascii="PT Astra Serif" w:hAnsi="PT Astra Serif"/>
          <w:b w:val="0"/>
          <w:sz w:val="26"/>
          <w:szCs w:val="26"/>
        </w:rPr>
        <w:t>2017 № 12 «О внесении изменений в Положение об общественной молодёжной палате при Думе города Югорска шестого созыва»;</w:t>
      </w:r>
    </w:p>
    <w:p w:rsidR="00F5452C" w:rsidRPr="00F5452C" w:rsidRDefault="00F5452C" w:rsidP="00F5452C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>- от 31</w:t>
      </w:r>
      <w:r w:rsidR="004440EB">
        <w:rPr>
          <w:rFonts w:ascii="PT Astra Serif" w:hAnsi="PT Astra Serif"/>
          <w:b w:val="0"/>
          <w:sz w:val="26"/>
          <w:szCs w:val="26"/>
        </w:rPr>
        <w:t>.03.</w:t>
      </w:r>
      <w:r>
        <w:rPr>
          <w:rFonts w:ascii="PT Astra Serif" w:hAnsi="PT Astra Serif"/>
          <w:b w:val="0"/>
          <w:sz w:val="26"/>
          <w:szCs w:val="26"/>
        </w:rPr>
        <w:t xml:space="preserve">2020 </w:t>
      </w:r>
      <w:r w:rsidR="009E4258">
        <w:rPr>
          <w:rFonts w:ascii="PT Astra Serif" w:hAnsi="PT Astra Serif"/>
          <w:b w:val="0"/>
          <w:sz w:val="26"/>
          <w:szCs w:val="26"/>
        </w:rPr>
        <w:t>№</w:t>
      </w:r>
      <w:r>
        <w:rPr>
          <w:rFonts w:ascii="PT Astra Serif" w:hAnsi="PT Astra Serif"/>
          <w:b w:val="0"/>
          <w:sz w:val="26"/>
          <w:szCs w:val="26"/>
        </w:rPr>
        <w:t xml:space="preserve"> 14 «О внесении изменений в Положение об общественной молодёжной палате при Думе города Югорска шестого созыва».</w:t>
      </w:r>
    </w:p>
    <w:p w:rsidR="00F5452C" w:rsidRPr="0077069B" w:rsidRDefault="00F5452C" w:rsidP="00F5452C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 </w:t>
      </w:r>
      <w:r w:rsidRPr="0077069B">
        <w:rPr>
          <w:rFonts w:ascii="PT Astra Serif" w:hAnsi="PT Astra Serif"/>
          <w:sz w:val="26"/>
          <w:szCs w:val="26"/>
        </w:rPr>
        <w:tab/>
        <w:t>Настоящее решение вступает в силу после его опубликования в официальном печатном издании города Югорска.</w:t>
      </w:r>
    </w:p>
    <w:p w:rsidR="00F5452C" w:rsidRPr="0077069B" w:rsidRDefault="00F5452C" w:rsidP="00F5452C">
      <w:pPr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 xml:space="preserve">        А.Ю. Харлов</w:t>
      </w:r>
    </w:p>
    <w:p w:rsidR="00F5452C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</w:p>
    <w:p w:rsidR="00F5452C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</w:p>
    <w:p w:rsidR="00F5452C" w:rsidRPr="0077069B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</w:p>
    <w:p w:rsidR="00F5452C" w:rsidRPr="0077069B" w:rsidRDefault="00F5452C" w:rsidP="00F5452C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 xml:space="preserve">                 </w:t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F5452C" w:rsidRPr="0077069B" w:rsidRDefault="00F5452C" w:rsidP="00F5452C">
      <w:pPr>
        <w:pStyle w:val="3"/>
        <w:numPr>
          <w:ilvl w:val="0"/>
          <w:numId w:val="1"/>
        </w:numPr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F5452C" w:rsidRPr="0077069B" w:rsidRDefault="00F5452C" w:rsidP="00F5452C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3D50A5" w:rsidRPr="00D234ED" w:rsidRDefault="003D50A5" w:rsidP="003D50A5">
      <w:pPr>
        <w:tabs>
          <w:tab w:val="left" w:pos="3111"/>
        </w:tabs>
        <w:spacing w:line="200" w:lineRule="atLeast"/>
        <w:ind w:left="851" w:firstLine="426"/>
        <w:rPr>
          <w:rFonts w:ascii="PT Astra Serif" w:hAnsi="PT Astra Serif"/>
          <w:sz w:val="26"/>
          <w:szCs w:val="26"/>
        </w:rPr>
      </w:pPr>
    </w:p>
    <w:p w:rsidR="003D50A5" w:rsidRDefault="003D50A5" w:rsidP="003D50A5">
      <w:pPr>
        <w:tabs>
          <w:tab w:val="left" w:pos="3111"/>
        </w:tabs>
        <w:spacing w:line="200" w:lineRule="atLeast"/>
        <w:ind w:left="851" w:firstLine="426"/>
        <w:rPr>
          <w:rFonts w:ascii="PT Astra Serif" w:hAnsi="PT Astra Serif"/>
          <w:sz w:val="26"/>
          <w:szCs w:val="26"/>
        </w:rPr>
      </w:pPr>
    </w:p>
    <w:p w:rsidR="00C57601" w:rsidRPr="001A76CF" w:rsidRDefault="00C57601" w:rsidP="00C57601">
      <w:pPr>
        <w:widowControl w:val="0"/>
        <w:tabs>
          <w:tab w:val="left" w:pos="936"/>
        </w:tabs>
        <w:autoSpaceDE w:val="0"/>
        <w:ind w:firstLine="0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21» декабря 2021 года</w:t>
      </w:r>
    </w:p>
    <w:p w:rsidR="00C57601" w:rsidRPr="001A76CF" w:rsidRDefault="00C57601" w:rsidP="00C57601">
      <w:pPr>
        <w:widowControl w:val="0"/>
        <w:tabs>
          <w:tab w:val="left" w:pos="936"/>
        </w:tabs>
        <w:autoSpaceDE w:val="0"/>
        <w:ind w:firstLine="0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030BEB" w:rsidRPr="00E97601" w:rsidRDefault="00030BEB" w:rsidP="00030BEB">
      <w:pPr>
        <w:pStyle w:val="1"/>
        <w:jc w:val="right"/>
        <w:rPr>
          <w:rFonts w:ascii="PT Astra Serif" w:hAnsi="PT Astra Serif"/>
          <w:b/>
          <w:bCs/>
          <w:sz w:val="26"/>
          <w:szCs w:val="26"/>
        </w:rPr>
      </w:pPr>
      <w:r w:rsidRPr="00E97601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</w:p>
    <w:p w:rsidR="00030BEB" w:rsidRPr="00E97601" w:rsidRDefault="00E97601" w:rsidP="00030BEB">
      <w:pPr>
        <w:pStyle w:val="1"/>
        <w:jc w:val="right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к решению Д</w:t>
      </w:r>
      <w:r w:rsidR="00030BEB" w:rsidRPr="00E97601">
        <w:rPr>
          <w:rFonts w:ascii="PT Astra Serif" w:hAnsi="PT Astra Serif"/>
          <w:b/>
          <w:bCs/>
          <w:sz w:val="26"/>
          <w:szCs w:val="26"/>
        </w:rPr>
        <w:t xml:space="preserve">умы города Югорска </w:t>
      </w:r>
    </w:p>
    <w:p w:rsidR="00030BEB" w:rsidRDefault="00E97601" w:rsidP="00030BEB">
      <w:pPr>
        <w:pStyle w:val="1"/>
        <w:jc w:val="right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C57601">
        <w:rPr>
          <w:rFonts w:ascii="PT Astra Serif" w:hAnsi="PT Astra Serif"/>
          <w:b/>
          <w:bCs/>
          <w:sz w:val="26"/>
          <w:szCs w:val="26"/>
        </w:rPr>
        <w:t>21 декабря 2021 года № 110</w:t>
      </w:r>
    </w:p>
    <w:p w:rsidR="00C57601" w:rsidRPr="00C57601" w:rsidRDefault="00FA6269" w:rsidP="00C57601">
      <w:r>
        <w:t xml:space="preserve"> </w:t>
      </w:r>
      <w:bookmarkStart w:id="0" w:name="_GoBack"/>
      <w:bookmarkEnd w:id="0"/>
    </w:p>
    <w:p w:rsidR="00030BEB" w:rsidRDefault="00030BEB" w:rsidP="00030BEB">
      <w:pPr>
        <w:jc w:val="right"/>
        <w:rPr>
          <w:rFonts w:cs="Arial"/>
          <w:b/>
          <w:bCs/>
        </w:rPr>
      </w:pPr>
    </w:p>
    <w:p w:rsidR="00030BEB" w:rsidRPr="00030BEB" w:rsidRDefault="00030BEB" w:rsidP="00030BEB">
      <w:pPr>
        <w:pStyle w:val="1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Положение</w:t>
      </w:r>
    </w:p>
    <w:p w:rsidR="00030BEB" w:rsidRPr="00030BEB" w:rsidRDefault="00030BEB" w:rsidP="00030BEB">
      <w:pPr>
        <w:pStyle w:val="1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 xml:space="preserve">об общественной молодежной палате при Думе города Югорска </w:t>
      </w:r>
    </w:p>
    <w:p w:rsidR="00030BEB" w:rsidRPr="00030BEB" w:rsidRDefault="00030BEB" w:rsidP="00030BEB">
      <w:pPr>
        <w:jc w:val="center"/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1. Общие положения</w:t>
      </w:r>
    </w:p>
    <w:p w:rsidR="00030BEB" w:rsidRPr="00030BEB" w:rsidRDefault="00030BEB" w:rsidP="00030BEB">
      <w:pPr>
        <w:jc w:val="center"/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1.1. Общественная молодежная палата при Думе города Югорска (далее – Молодежная палата) является совещательным и консультативным органом и осуществляет свою деятельность на общественных началах в соответствии с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1.2. Молодежная палата создается на срок полномочий Думы города Югорска </w:t>
      </w:r>
      <w:r w:rsidR="006921F2">
        <w:rPr>
          <w:rFonts w:ascii="PT Astra Serif" w:hAnsi="PT Astra Serif" w:cs="Arial"/>
          <w:sz w:val="26"/>
          <w:szCs w:val="26"/>
        </w:rPr>
        <w:t>очередного</w:t>
      </w:r>
      <w:r>
        <w:rPr>
          <w:rFonts w:ascii="PT Astra Serif" w:hAnsi="PT Astra Serif" w:cs="Arial"/>
          <w:sz w:val="26"/>
          <w:szCs w:val="26"/>
        </w:rPr>
        <w:t xml:space="preserve"> </w:t>
      </w:r>
      <w:r w:rsidRPr="00030BEB">
        <w:rPr>
          <w:rFonts w:ascii="PT Astra Serif" w:hAnsi="PT Astra Serif" w:cs="Arial"/>
          <w:sz w:val="26"/>
          <w:szCs w:val="26"/>
        </w:rPr>
        <w:t>созыва.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1.3. В своей деятельности Молодежная палата руководствуется Конституцией Российской Федерации, законодательством Российской Федерации, законодательством Ханты-Мансийского автономного округа – Югры, Уставом города Югорска, муниципальными правовыми актами, а также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1.4. Молодежная палата может иметь бланки со своим наименованием и собственную символику.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2. Основные цели и задачи Молодежной палаты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2.1. Основные цели Молодежной палаты: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обеспечение активного участия молодежи в формировании и реализации молодежной политики в городе Югорске;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разработка предложений по совершенствованию муниципальных правовых актов, затрагивающих права и законные интересы молодежи города Югорска.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2.2. Основные задачи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формирование и повышение правовой грамотности, политической активности и культуры молодежи города Югорска;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осуществление информационно-аналитической и консультативной деятельности в области молодежной политики;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повышение интереса молодежи к работе Думы города Югорска, обеспечение взаимодействия депутатов Думы города Югорска с молодежью и молодежными общественными объединениями и организациями;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осуществление исследовательской, информационно-аналитической и консультативной деятельности, разработка соответствующих методических, информационных и других материалов в области молодежной политики, содействующих созданию и активизации деятельности молодежных общественных объединений и организаций города Югорска;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проведение публичных дискуссий, общественных слушаний, заседаний круглых столов, семинаров, конференций, методических занятий, форумов, деловых игр, встреч молодежи с деятелями общественно-политических движений, должностными лицами органов местного самоуправления в рамках реализации основных задач Молодежной палаты.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развитие гармонизации межнациональных отношений, гражданского и патриотического воспитания молодежи.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</w:p>
    <w:p w:rsidR="00C57601" w:rsidRDefault="00C57601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lastRenderedPageBreak/>
        <w:t>3. Состав и порядок формирования Молодежной палаты</w:t>
      </w:r>
    </w:p>
    <w:p w:rsidR="00030BEB" w:rsidRPr="00030BEB" w:rsidRDefault="00030BEB" w:rsidP="00030BEB">
      <w:pPr>
        <w:jc w:val="center"/>
        <w:rPr>
          <w:rFonts w:ascii="PT Astra Serif" w:hAnsi="PT Astra Serif" w:cs="Arial"/>
          <w:b/>
          <w:bCs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3.1. Состав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3.1.1. В состав Молодежной палаты входит не более 26 человек.</w:t>
      </w:r>
    </w:p>
    <w:p w:rsidR="00030BEB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030BEB">
        <w:rPr>
          <w:rFonts w:ascii="PT Astra Serif" w:hAnsi="PT Astra Serif"/>
          <w:sz w:val="26"/>
          <w:szCs w:val="26"/>
        </w:rPr>
        <w:t>3.1.2. В состав Молодежной палаты входят представители:</w:t>
      </w:r>
    </w:p>
    <w:p w:rsidR="00B965CA" w:rsidRPr="00030BEB" w:rsidRDefault="00B965CA" w:rsidP="00030BEB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A80E30">
        <w:rPr>
          <w:rFonts w:ascii="PT Astra Serif" w:hAnsi="PT Astra Serif"/>
          <w:sz w:val="26"/>
          <w:szCs w:val="26"/>
        </w:rPr>
        <w:t>органов ученического самоуправления учреждений общего образования – 5 человек;</w:t>
      </w:r>
    </w:p>
    <w:p w:rsidR="00030BEB" w:rsidRPr="00030BEB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030BEB">
        <w:rPr>
          <w:rFonts w:ascii="PT Astra Serif" w:hAnsi="PT Astra Serif"/>
          <w:sz w:val="26"/>
          <w:szCs w:val="26"/>
        </w:rPr>
        <w:t>- органов студенческого самоуправления организаций среднего профессионального образо</w:t>
      </w:r>
      <w:r w:rsidR="00A80E30">
        <w:rPr>
          <w:rFonts w:ascii="PT Astra Serif" w:hAnsi="PT Astra Serif"/>
          <w:sz w:val="26"/>
          <w:szCs w:val="26"/>
        </w:rPr>
        <w:t>вания  и высшего образования – 5</w:t>
      </w:r>
      <w:r w:rsidRPr="00030BEB">
        <w:rPr>
          <w:rFonts w:ascii="PT Astra Serif" w:hAnsi="PT Astra Serif"/>
          <w:sz w:val="26"/>
          <w:szCs w:val="26"/>
        </w:rPr>
        <w:t xml:space="preserve"> человек;</w:t>
      </w:r>
    </w:p>
    <w:p w:rsidR="00030BEB" w:rsidRPr="002A7BF5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030BEB">
        <w:rPr>
          <w:rFonts w:ascii="PT Astra Serif" w:hAnsi="PT Astra Serif"/>
          <w:sz w:val="26"/>
          <w:szCs w:val="26"/>
        </w:rPr>
        <w:t xml:space="preserve">- </w:t>
      </w:r>
      <w:r w:rsidRPr="002A7BF5">
        <w:rPr>
          <w:rFonts w:ascii="PT Astra Serif" w:hAnsi="PT Astra Serif"/>
          <w:sz w:val="26"/>
          <w:szCs w:val="26"/>
        </w:rPr>
        <w:t>молодежных общественных и религиозных объединений</w:t>
      </w:r>
      <w:r w:rsidR="009A68EC">
        <w:rPr>
          <w:rFonts w:ascii="PT Astra Serif" w:hAnsi="PT Astra Serif"/>
          <w:sz w:val="26"/>
          <w:szCs w:val="26"/>
        </w:rPr>
        <w:t xml:space="preserve"> и организаций</w:t>
      </w:r>
      <w:r w:rsidRPr="002A7BF5">
        <w:rPr>
          <w:rFonts w:ascii="PT Astra Serif" w:hAnsi="PT Astra Serif"/>
          <w:sz w:val="26"/>
          <w:szCs w:val="26"/>
        </w:rPr>
        <w:t>, координационных советов, региональных отделений общероссийских политических партий  -</w:t>
      </w:r>
      <w:r w:rsidR="001245D4">
        <w:rPr>
          <w:rFonts w:ascii="PT Astra Serif" w:hAnsi="PT Astra Serif"/>
          <w:sz w:val="26"/>
          <w:szCs w:val="26"/>
        </w:rPr>
        <w:t>7</w:t>
      </w:r>
      <w:r w:rsidRPr="002A7BF5">
        <w:rPr>
          <w:rFonts w:ascii="PT Astra Serif" w:hAnsi="PT Astra Serif"/>
          <w:sz w:val="26"/>
          <w:szCs w:val="26"/>
        </w:rPr>
        <w:t xml:space="preserve"> человек;</w:t>
      </w:r>
    </w:p>
    <w:p w:rsidR="00030BEB" w:rsidRPr="002A7BF5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2A7BF5">
        <w:rPr>
          <w:rFonts w:ascii="PT Astra Serif" w:hAnsi="PT Astra Serif"/>
          <w:sz w:val="26"/>
          <w:szCs w:val="26"/>
        </w:rPr>
        <w:t xml:space="preserve">- профессиональных союзов, </w:t>
      </w:r>
      <w:r w:rsidR="00606E82" w:rsidRPr="002A7BF5">
        <w:rPr>
          <w:rFonts w:ascii="PT Astra Serif" w:hAnsi="PT Astra Serif"/>
          <w:sz w:val="26"/>
          <w:szCs w:val="26"/>
        </w:rPr>
        <w:t xml:space="preserve">предприятий и учреждений города, </w:t>
      </w:r>
      <w:r w:rsidR="00A80E30">
        <w:rPr>
          <w:rFonts w:ascii="PT Astra Serif" w:hAnsi="PT Astra Serif"/>
          <w:sz w:val="26"/>
          <w:szCs w:val="26"/>
        </w:rPr>
        <w:t>предпринимателей</w:t>
      </w:r>
      <w:r w:rsidR="001245D4">
        <w:rPr>
          <w:rFonts w:ascii="PT Astra Serif" w:hAnsi="PT Astra Serif"/>
          <w:sz w:val="26"/>
          <w:szCs w:val="26"/>
        </w:rPr>
        <w:t>, самовыдвиженцев</w:t>
      </w:r>
      <w:r w:rsidR="00A80E30">
        <w:rPr>
          <w:rFonts w:ascii="PT Astra Serif" w:hAnsi="PT Astra Serif"/>
          <w:sz w:val="26"/>
          <w:szCs w:val="26"/>
        </w:rPr>
        <w:t xml:space="preserve"> – </w:t>
      </w:r>
      <w:r w:rsidR="001245D4">
        <w:rPr>
          <w:rFonts w:ascii="PT Astra Serif" w:hAnsi="PT Astra Serif"/>
          <w:sz w:val="26"/>
          <w:szCs w:val="26"/>
        </w:rPr>
        <w:t>9</w:t>
      </w:r>
      <w:r w:rsidRPr="002A7BF5">
        <w:rPr>
          <w:rFonts w:ascii="PT Astra Serif" w:hAnsi="PT Astra Serif"/>
          <w:sz w:val="26"/>
          <w:szCs w:val="26"/>
        </w:rPr>
        <w:t xml:space="preserve"> человек.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3.1.3. Представители, делегируемые в состав Молодежной палаты, должны быть гражданами Российской Федерации в возрасте от 16 до 35 лет включительно, проживающи</w:t>
      </w:r>
      <w:r w:rsidR="00A80E30">
        <w:rPr>
          <w:rFonts w:ascii="PT Astra Serif" w:hAnsi="PT Astra Serif" w:cs="Arial"/>
          <w:sz w:val="26"/>
          <w:szCs w:val="26"/>
        </w:rPr>
        <w:t>ми</w:t>
      </w:r>
      <w:r w:rsidRPr="002A7BF5">
        <w:rPr>
          <w:rFonts w:ascii="PT Astra Serif" w:hAnsi="PT Astra Serif" w:cs="Arial"/>
          <w:sz w:val="26"/>
          <w:szCs w:val="26"/>
        </w:rPr>
        <w:t xml:space="preserve"> на территории города Югорска.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 xml:space="preserve">3.2. Порядок формирования Молодежной палаты. 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3.2.1. Для формирования Молодежной палаты Председателем Думы города Югорска создается организационный комитет по формированию Молодежной палаты (далее – организационный комитет).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3.2.2. В состав организационного комитета входят депутаты Думы города Югорска,  представители общественных объединений</w:t>
      </w:r>
      <w:r w:rsidR="006921F2" w:rsidRPr="002A7BF5">
        <w:rPr>
          <w:rFonts w:ascii="PT Astra Serif" w:hAnsi="PT Astra Serif" w:cs="Arial"/>
          <w:sz w:val="26"/>
          <w:szCs w:val="26"/>
        </w:rPr>
        <w:t xml:space="preserve"> и организаций</w:t>
      </w:r>
      <w:r w:rsidRPr="002A7BF5">
        <w:rPr>
          <w:rFonts w:ascii="PT Astra Serif" w:hAnsi="PT Astra Serif" w:cs="Arial"/>
          <w:sz w:val="26"/>
          <w:szCs w:val="26"/>
        </w:rPr>
        <w:t>, представители администрации города Югорска.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3.2.3. Общее руководство деятельностью организационного</w:t>
      </w:r>
      <w:r w:rsidRPr="00030BEB">
        <w:rPr>
          <w:rFonts w:ascii="PT Astra Serif" w:hAnsi="PT Astra Serif" w:cs="Arial"/>
          <w:sz w:val="26"/>
          <w:szCs w:val="26"/>
        </w:rPr>
        <w:t xml:space="preserve"> комитета осуществляет Дума города Югорска.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3.2.4. Организационный комитет осуществляет следующие функции: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направляет информационные письма субъектам, обладающим правом делегировать представителей в Молодежную палату;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принимает документы от субъектов, обладающих правом делегировать представителей в Молодежную палату;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публикует в средствах массовой информации и размещает в сети Интернет информацию о формировании Молодежной палаты и сроках принятия документов;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организует проведение общего собрания и выборы членов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организует первое заседание Молодежной палаты нового созыва.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3.2.5. Полномочия представителей Молодежной палаты могут быть прекращены досрочно субъектами, обладающими правом делегировать представителей в Молодежную палату, с одновременной заменой его другим представителем.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3.2.6. Субъекты, обладающие правом делегировать представителей в Молодежную палату, направляют в организационный комитет следующие документы: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молодежная общественная организация, региональное отделение общероссийской политической партии, координационный совет, совет молодых предпринимателей – протокол собрания по выдвижению представителя, характеристику представителя, заверенные руководителем организации;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профессиональный союз, совет молодых специалистов – протокол общего собрания или соответствующего выборного органа по выдвижению представителя, характеристику представителя, заверенные председателем (руководителем) профессионального союза;</w:t>
      </w:r>
    </w:p>
    <w:p w:rsid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предприятия и учреждения города Югорска – протокол общего собрания по выдвижению представителя, характеристику представителя, завер</w:t>
      </w:r>
      <w:r w:rsidR="005F1DF9">
        <w:rPr>
          <w:rFonts w:ascii="PT Astra Serif" w:hAnsi="PT Astra Serif" w:cs="Arial"/>
          <w:sz w:val="26"/>
          <w:szCs w:val="26"/>
        </w:rPr>
        <w:t>енные руководителем организации.</w:t>
      </w:r>
    </w:p>
    <w:p w:rsidR="005F1DF9" w:rsidRPr="00030BEB" w:rsidRDefault="005F1DF9" w:rsidP="00030BEB">
      <w:pPr>
        <w:ind w:firstLine="709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lastRenderedPageBreak/>
        <w:t>3.2.7. Самовыдвиженцы направляют в организационный комитет заявление и портфолио.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3.3. С момента принятия Думой города Югорска решения об утверждении состава членов Молодежной палаты, палата считается созданной.</w:t>
      </w:r>
    </w:p>
    <w:p w:rsidR="00030BEB" w:rsidRPr="00030BEB" w:rsidRDefault="00030BEB" w:rsidP="00030BEB">
      <w:pPr>
        <w:ind w:firstLine="708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3.4. Кандидаты, не включенные в состав Молодежной палаты, включаются в резерв Молодежной палаты. Кандидаты, включенные в резерв Молодежной палаты, имеют право принимать участие в работе Молодежной палаты без права совещательного голоса.</w:t>
      </w:r>
    </w:p>
    <w:p w:rsidR="00030BEB" w:rsidRPr="00030BEB" w:rsidRDefault="00030BEB" w:rsidP="00030BEB">
      <w:pPr>
        <w:ind w:firstLine="708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3.5. В случае прекращения членства в Молодежной палате, в состав Молодежной палаты включается кандидат из резерва Молодежной палаты. Решение о включении в состав Молодежной палаты кандидата из резерва Молодежной палаты принимается на общем заседании Молодежной палаты путем голосования и оформляется протоколом заседания Молодежной палаты.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4. Структура и организация работы Молодежной палаты</w:t>
      </w: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4.1. Структура органов Молодежной палаты.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4.1.1. Структуру органов Молодежной палаты составляют общее заседание и комиссии Молодежной палаты.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4.2. Высшим руководящим органом Молодежной палаты является общее заседание.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4.3. Заседание Молодежной палаты проводится не </w:t>
      </w:r>
      <w:r w:rsidRPr="002A7BF5">
        <w:rPr>
          <w:rFonts w:ascii="PT Astra Serif" w:hAnsi="PT Astra Serif" w:cs="Arial"/>
          <w:sz w:val="26"/>
          <w:szCs w:val="26"/>
        </w:rPr>
        <w:t xml:space="preserve">реже </w:t>
      </w:r>
      <w:r w:rsidR="00E97601" w:rsidRPr="002A7BF5">
        <w:rPr>
          <w:rFonts w:ascii="PT Astra Serif" w:hAnsi="PT Astra Serif" w:cs="Arial"/>
          <w:sz w:val="26"/>
          <w:szCs w:val="26"/>
        </w:rPr>
        <w:t>четырех</w:t>
      </w:r>
      <w:r w:rsidRPr="002A7BF5">
        <w:rPr>
          <w:rFonts w:ascii="PT Astra Serif" w:hAnsi="PT Astra Serif" w:cs="Arial"/>
          <w:sz w:val="26"/>
          <w:szCs w:val="26"/>
        </w:rPr>
        <w:t xml:space="preserve"> раз в год. В случае необходимости могут проводиться внеочередные заседания Молодежной палаты. 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4.4. Заседание Молодежной палаты правомочно, если на нем присутствует не менее половины членов Молодежной палаты.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4.5. Решения Молодежной палаты принимаются открытым или тайным голосованием простым большинством голосов.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4.6. Молодежная палата в соответствии с Положением о Молодежной палате вправе принимать решения в заочной форме путем опроса членов Молодежной палаты.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4.7. Заседания Молодежной палаты являются открытыми. На заседания приглашаются Председатель Думы города Югорска и его заместители.</w:t>
      </w:r>
    </w:p>
    <w:p w:rsidR="00030BEB" w:rsidRPr="002A7BF5" w:rsidRDefault="00030BEB" w:rsidP="00030BEB">
      <w:pPr>
        <w:ind w:firstLine="709"/>
        <w:rPr>
          <w:rFonts w:ascii="PT Astra Serif" w:hAnsi="PT Astra Serif"/>
          <w:sz w:val="26"/>
          <w:szCs w:val="26"/>
        </w:rPr>
      </w:pPr>
      <w:r w:rsidRPr="002A7BF5">
        <w:rPr>
          <w:rFonts w:ascii="PT Astra Serif" w:hAnsi="PT Astra Serif"/>
          <w:sz w:val="26"/>
          <w:szCs w:val="26"/>
        </w:rPr>
        <w:t>4.8. На заседаниях Молодежной палаты вправе присутствовать депутаты Думы города Югорска, представители органов местного самоуправления, органов ученического самоуправления общеобразовательных организаций, общественных организаций города Югорска.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4.9. На заседаниях Молодежной палаты принимаются решения по любым вопросам ее деятельности.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4.10. К компетенции заседания Молодежной палаты относятся следующие вопросы: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избрание председателя, заместител</w:t>
      </w:r>
      <w:r w:rsidR="00E97601" w:rsidRPr="002A7BF5">
        <w:rPr>
          <w:rFonts w:ascii="PT Astra Serif" w:hAnsi="PT Astra Serif" w:cs="Arial"/>
          <w:sz w:val="26"/>
          <w:szCs w:val="26"/>
        </w:rPr>
        <w:t>я</w:t>
      </w:r>
      <w:r w:rsidRPr="002A7BF5">
        <w:rPr>
          <w:rFonts w:ascii="PT Astra Serif" w:hAnsi="PT Astra Serif" w:cs="Arial"/>
          <w:sz w:val="26"/>
          <w:szCs w:val="26"/>
        </w:rPr>
        <w:t>, секретаря, совета палаты, комиссий палаты</w:t>
      </w:r>
      <w:r w:rsidR="00E97601" w:rsidRPr="002A7BF5">
        <w:rPr>
          <w:rFonts w:ascii="PT Astra Serif" w:hAnsi="PT Astra Serif" w:cs="Arial"/>
          <w:sz w:val="26"/>
          <w:szCs w:val="26"/>
        </w:rPr>
        <w:t>, утверждение плана работы комиссий и плана работы Молодёжной палаты очередной календарный год, отчета о деятельности комиссий и Молодёжной палаты</w:t>
      </w:r>
      <w:r w:rsidRPr="002A7BF5">
        <w:rPr>
          <w:rFonts w:ascii="PT Astra Serif" w:hAnsi="PT Astra Serif" w:cs="Arial"/>
          <w:sz w:val="26"/>
          <w:szCs w:val="26"/>
        </w:rPr>
        <w:t>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решение вопроса о доверии или недоверии председателю Молодежной палаты;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переизбрание председателя в случае выражения ему недоверия.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4.11. На первом заседании Молодежной палаты избираются председатель Молодежной палаты, заместител</w:t>
      </w:r>
      <w:r w:rsidR="00E97601" w:rsidRPr="002A7BF5">
        <w:rPr>
          <w:rFonts w:ascii="PT Astra Serif" w:hAnsi="PT Astra Serif" w:cs="Arial"/>
          <w:sz w:val="26"/>
          <w:szCs w:val="26"/>
        </w:rPr>
        <w:t>ь</w:t>
      </w:r>
      <w:r w:rsidRPr="002A7BF5">
        <w:rPr>
          <w:rFonts w:ascii="PT Astra Serif" w:hAnsi="PT Astra Serif" w:cs="Arial"/>
          <w:sz w:val="26"/>
          <w:szCs w:val="26"/>
        </w:rPr>
        <w:t xml:space="preserve"> председателя Молодежной палаты, секретарь, создаются комиссии Молодежной палаты</w:t>
      </w:r>
      <w:r w:rsidR="00E97601" w:rsidRPr="002A7BF5">
        <w:rPr>
          <w:rFonts w:ascii="PT Astra Serif" w:hAnsi="PT Astra Serif" w:cs="Arial"/>
          <w:sz w:val="26"/>
          <w:szCs w:val="26"/>
        </w:rPr>
        <w:t>, а также избираются председатели комиссий</w:t>
      </w:r>
      <w:r w:rsidRPr="002A7BF5">
        <w:rPr>
          <w:rFonts w:ascii="PT Astra Serif" w:hAnsi="PT Astra Serif" w:cs="Arial"/>
          <w:sz w:val="26"/>
          <w:szCs w:val="26"/>
        </w:rPr>
        <w:t>: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социальным вопросам;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гражданско-патриотическому воспитанию;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культуре и спорту;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комиссия по образованию и профориентации.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lastRenderedPageBreak/>
        <w:t>4.12. Работой Молодежной палаты руководит ее председатель</w:t>
      </w:r>
      <w:r w:rsidR="00E97601" w:rsidRPr="002A7BF5">
        <w:rPr>
          <w:rFonts w:ascii="PT Astra Serif" w:hAnsi="PT Astra Serif" w:cs="Arial"/>
          <w:sz w:val="26"/>
          <w:szCs w:val="26"/>
        </w:rPr>
        <w:t>, работой комиссий руководит председатель комиссии, избранный из ее состава.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 xml:space="preserve">4.13. Председатель Молодежной палаты избирается из числа членов Молодежной палаты открытым голосованием. Председатель Молодежной палаты считается избранным, если за него проголосовало более половины членов Молодежной палаты.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4.14. Председатель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руководит деятельностью Молодежной палаты и ведет заседания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утверждает проект повестки заседаний Молодежной палаты на основании поступивших предложений;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ведет заседания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подписывает протоколы заседаний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информирует Думу города Югорска о рассмотренных на заседаниях Молодежной палаты вопросах и принятых решениях;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организует подготовку материалов и проектов документов к заседаниям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принимает решения о направлении на рассмотрение в соответствующие комиссии материалов, поступивших в Молодежную палату;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информирует членов Молодежной палаты о решениях органов государственной власти автономного округа, касающихся деятельности Молодежной палаты и комиссий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представляет Молодежную палату в органах местного самоуправления, </w:t>
      </w:r>
      <w:proofErr w:type="gramStart"/>
      <w:r w:rsidRPr="00030BEB">
        <w:rPr>
          <w:rFonts w:ascii="PT Astra Serif" w:hAnsi="PT Astra Serif" w:cs="Arial"/>
          <w:sz w:val="26"/>
          <w:szCs w:val="26"/>
        </w:rPr>
        <w:t>во</w:t>
      </w:r>
      <w:proofErr w:type="gramEnd"/>
      <w:r w:rsidRPr="00030BEB">
        <w:rPr>
          <w:rFonts w:ascii="PT Astra Serif" w:hAnsi="PT Astra Serif" w:cs="Arial"/>
          <w:sz w:val="26"/>
          <w:szCs w:val="26"/>
        </w:rPr>
        <w:t xml:space="preserve"> взаимодействиями с общественными объединениями и организациями;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ежегодно представляет в Думу города Югорска отчет об итогах деятельности </w:t>
      </w:r>
      <w:r w:rsidRPr="002A7BF5">
        <w:rPr>
          <w:rFonts w:ascii="PT Astra Serif" w:hAnsi="PT Astra Serif" w:cs="Arial"/>
          <w:sz w:val="26"/>
          <w:szCs w:val="26"/>
        </w:rPr>
        <w:t>Молодежной палаты</w:t>
      </w:r>
      <w:r w:rsidR="00E97601" w:rsidRPr="002A7BF5">
        <w:rPr>
          <w:rFonts w:ascii="PT Astra Serif" w:hAnsi="PT Astra Serif" w:cs="Arial"/>
          <w:sz w:val="26"/>
          <w:szCs w:val="26"/>
        </w:rPr>
        <w:t xml:space="preserve"> и ее комиссий</w:t>
      </w:r>
      <w:r w:rsidRPr="002A7BF5">
        <w:rPr>
          <w:rFonts w:ascii="PT Astra Serif" w:hAnsi="PT Astra Serif" w:cs="Arial"/>
          <w:sz w:val="26"/>
          <w:szCs w:val="26"/>
        </w:rPr>
        <w:t>;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- решает иные вопросы, связанные с деятельностью Молодежной палаты, в соответствии с настоящим Положением.</w:t>
      </w:r>
    </w:p>
    <w:p w:rsidR="00030BEB" w:rsidRPr="002A7BF5" w:rsidRDefault="00E97601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4.15. Заместитель</w:t>
      </w:r>
      <w:r w:rsidR="00030BEB" w:rsidRPr="002A7BF5">
        <w:rPr>
          <w:rFonts w:ascii="PT Astra Serif" w:hAnsi="PT Astra Serif" w:cs="Arial"/>
          <w:sz w:val="26"/>
          <w:szCs w:val="26"/>
        </w:rPr>
        <w:t xml:space="preserve"> председателя Молодежной палаты избира</w:t>
      </w:r>
      <w:r w:rsidRPr="002A7BF5">
        <w:rPr>
          <w:rFonts w:ascii="PT Astra Serif" w:hAnsi="PT Astra Serif" w:cs="Arial"/>
          <w:sz w:val="26"/>
          <w:szCs w:val="26"/>
        </w:rPr>
        <w:t>е</w:t>
      </w:r>
      <w:r w:rsidR="00030BEB" w:rsidRPr="002A7BF5">
        <w:rPr>
          <w:rFonts w:ascii="PT Astra Serif" w:hAnsi="PT Astra Serif" w:cs="Arial"/>
          <w:sz w:val="26"/>
          <w:szCs w:val="26"/>
        </w:rPr>
        <w:t xml:space="preserve">тся из числа членов Молодежной палаты. </w:t>
      </w:r>
    </w:p>
    <w:p w:rsidR="00030BEB" w:rsidRPr="002A7BF5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4.16. В отсутствие председателя Молодежной палаты или в случае невозможности выполнения им своих обязанностей его обязанности исполняет заместител</w:t>
      </w:r>
      <w:r w:rsidR="00E97601" w:rsidRPr="002A7BF5">
        <w:rPr>
          <w:rFonts w:ascii="PT Astra Serif" w:hAnsi="PT Astra Serif" w:cs="Arial"/>
          <w:sz w:val="26"/>
          <w:szCs w:val="26"/>
        </w:rPr>
        <w:t>ь</w:t>
      </w:r>
      <w:r w:rsidRPr="002A7BF5">
        <w:rPr>
          <w:rFonts w:ascii="PT Astra Serif" w:hAnsi="PT Astra Serif" w:cs="Arial"/>
          <w:sz w:val="26"/>
          <w:szCs w:val="26"/>
        </w:rPr>
        <w:t xml:space="preserve"> председателя Молодежной палаты.</w:t>
      </w:r>
    </w:p>
    <w:p w:rsidR="00030BEB" w:rsidRPr="00030BEB" w:rsidRDefault="00E97601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2A7BF5">
        <w:rPr>
          <w:rFonts w:ascii="PT Astra Serif" w:hAnsi="PT Astra Serif" w:cs="Arial"/>
          <w:sz w:val="26"/>
          <w:szCs w:val="26"/>
        </w:rPr>
        <w:t>4.17. С</w:t>
      </w:r>
      <w:r w:rsidR="00030BEB" w:rsidRPr="002A7BF5">
        <w:rPr>
          <w:rFonts w:ascii="PT Astra Serif" w:hAnsi="PT Astra Serif" w:cs="Arial"/>
          <w:sz w:val="26"/>
          <w:szCs w:val="26"/>
        </w:rPr>
        <w:t>екретарь Молодежной палаты избирается из числа членов Молодежной</w:t>
      </w:r>
      <w:r w:rsidR="00030BEB" w:rsidRPr="00030BEB">
        <w:rPr>
          <w:rFonts w:ascii="PT Astra Serif" w:hAnsi="PT Astra Serif" w:cs="Arial"/>
          <w:sz w:val="26"/>
          <w:szCs w:val="26"/>
        </w:rPr>
        <w:t xml:space="preserve"> палаты.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4.18. </w:t>
      </w:r>
      <w:r w:rsidR="00E97601">
        <w:rPr>
          <w:rFonts w:ascii="PT Astra Serif" w:hAnsi="PT Astra Serif" w:cs="Arial"/>
          <w:sz w:val="26"/>
          <w:szCs w:val="26"/>
        </w:rPr>
        <w:t>С</w:t>
      </w:r>
      <w:r w:rsidRPr="00030BEB">
        <w:rPr>
          <w:rFonts w:ascii="PT Astra Serif" w:hAnsi="PT Astra Serif" w:cs="Arial"/>
          <w:sz w:val="26"/>
          <w:szCs w:val="26"/>
        </w:rPr>
        <w:t>екретарь Молодежной палаты: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 информирует членов Молодежной палаты о времени, месте проведения предстоящих заседаний Молодежной палаты, рассылает повестки заседаний и материалы к ним;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ведет делопроизводство Молодежной палаты и протоколы заседаний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хранит документы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решает иные вопросы, связанные с деятельностью Молодежной палаты, в соответствии с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4.19. Организационное, информационное, материально-техническое обеспечение деятельности Молодежной палаты осуществляется соответствующими структурными подразделениями аппарата Думы города Югорска.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pStyle w:val="2"/>
        <w:rPr>
          <w:rFonts w:ascii="PT Astra Serif" w:hAnsi="PT Astra Serif"/>
          <w:b/>
          <w:bCs/>
          <w:sz w:val="26"/>
          <w:szCs w:val="26"/>
        </w:rPr>
      </w:pPr>
      <w:r w:rsidRPr="00030BEB">
        <w:rPr>
          <w:rFonts w:ascii="PT Astra Serif" w:hAnsi="PT Astra Serif"/>
          <w:b/>
          <w:bCs/>
          <w:sz w:val="26"/>
          <w:szCs w:val="26"/>
        </w:rPr>
        <w:t>5. Права и обязанности члена Молодежного палаты</w:t>
      </w:r>
    </w:p>
    <w:p w:rsidR="00030BEB" w:rsidRPr="00030BEB" w:rsidRDefault="00030BEB" w:rsidP="00030BEB">
      <w:pPr>
        <w:rPr>
          <w:rFonts w:ascii="PT Astra Serif" w:hAnsi="PT Astra Serif" w:cs="Arial"/>
          <w:sz w:val="26"/>
          <w:szCs w:val="26"/>
        </w:rPr>
      </w:pP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5.1. Член Молодежной палаты имеет право: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принимать участие в подготовке решений по всем вопросам, касающимся деятельности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lastRenderedPageBreak/>
        <w:t>- выдвигать кандидатов, избирать и быть избранным на руководящие должности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получать информацию по различным аспектам деятельности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готовить предложения по совершенствованию муниципальных правовых актов, затрагивающего права и законные интересы молодежи;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проводить анализ проектов законов и постановлений Думы города Югорска, затрагивающей права и законные интересы молодежи;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вести просветительскую работу в молодежной среде, направленную на повышение правовой культуры молодых избирателей;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организовывать по согласованию с членами Молодежной палаты мероприятия для обсуждения молодежных проблем;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 xml:space="preserve">- присутствовать по приглашению на заседаниях Думы города Югорска, комитетов и комиссий Думы города Югорска; 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осуществлять иные права, установленные настоящим Положением.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5.2. Член Молодежной палаты обязан: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 выполнять требования настоящего Положения Молодежной палаты;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исполнять решения председателя Молодежной палаты и председателей комиссий Молодежной палаты, принятые в соответствии с настоящим Положением;</w:t>
      </w:r>
    </w:p>
    <w:p w:rsidR="00030BEB" w:rsidRPr="00030BEB" w:rsidRDefault="00030BEB" w:rsidP="00030BEB">
      <w:pPr>
        <w:ind w:firstLine="709"/>
        <w:rPr>
          <w:rFonts w:ascii="PT Astra Serif" w:hAnsi="PT Astra Serif" w:cs="Arial"/>
          <w:sz w:val="26"/>
          <w:szCs w:val="26"/>
        </w:rPr>
      </w:pPr>
      <w:r w:rsidRPr="00030BEB">
        <w:rPr>
          <w:rFonts w:ascii="PT Astra Serif" w:hAnsi="PT Astra Serif" w:cs="Arial"/>
          <w:sz w:val="26"/>
          <w:szCs w:val="26"/>
        </w:rPr>
        <w:t>- исполнять иные обязанности, установленные настоящим Положением.</w:t>
      </w:r>
    </w:p>
    <w:p w:rsidR="00030BEB" w:rsidRPr="00030BEB" w:rsidRDefault="00030BEB" w:rsidP="00030BEB">
      <w:pPr>
        <w:rPr>
          <w:rFonts w:ascii="PT Astra Serif" w:hAnsi="PT Astra Serif"/>
          <w:sz w:val="26"/>
          <w:szCs w:val="26"/>
        </w:rPr>
      </w:pPr>
    </w:p>
    <w:p w:rsidR="004F4302" w:rsidRDefault="004F4302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p w:rsidR="003D50A5" w:rsidRDefault="003D50A5">
      <w:pPr>
        <w:rPr>
          <w:rFonts w:ascii="PT Astra Serif" w:hAnsi="PT Astra Serif"/>
          <w:sz w:val="26"/>
          <w:szCs w:val="26"/>
        </w:rPr>
      </w:pPr>
    </w:p>
    <w:sectPr w:rsidR="003D50A5" w:rsidSect="00C576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EB"/>
    <w:rsid w:val="00030BEB"/>
    <w:rsid w:val="000C5163"/>
    <w:rsid w:val="001245D4"/>
    <w:rsid w:val="001C09D4"/>
    <w:rsid w:val="002A7BF5"/>
    <w:rsid w:val="003D50A5"/>
    <w:rsid w:val="003F6A60"/>
    <w:rsid w:val="004440EB"/>
    <w:rsid w:val="004F4302"/>
    <w:rsid w:val="005F1DF9"/>
    <w:rsid w:val="00606E82"/>
    <w:rsid w:val="006921F2"/>
    <w:rsid w:val="0078057F"/>
    <w:rsid w:val="00852DE4"/>
    <w:rsid w:val="008E3B08"/>
    <w:rsid w:val="009A68EC"/>
    <w:rsid w:val="009E4258"/>
    <w:rsid w:val="00A80E30"/>
    <w:rsid w:val="00B965CA"/>
    <w:rsid w:val="00C57601"/>
    <w:rsid w:val="00C65EEE"/>
    <w:rsid w:val="00E97601"/>
    <w:rsid w:val="00F35D4E"/>
    <w:rsid w:val="00F36AC4"/>
    <w:rsid w:val="00F5452C"/>
    <w:rsid w:val="00FA6269"/>
    <w:rsid w:val="00F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30BE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30BEB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30BEB"/>
    <w:pPr>
      <w:jc w:val="center"/>
      <w:outlineLvl w:val="1"/>
    </w:pPr>
    <w:rPr>
      <w:rFonts w:cs="Arial"/>
      <w:iCs/>
      <w:sz w:val="30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30BEB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30BEB"/>
    <w:rPr>
      <w:rFonts w:ascii="Arial" w:eastAsia="Times New Roman" w:hAnsi="Arial" w:cs="Arial"/>
      <w:iCs/>
      <w:sz w:val="30"/>
      <w:szCs w:val="28"/>
      <w:lang w:eastAsia="ru-RU"/>
    </w:rPr>
  </w:style>
  <w:style w:type="character" w:styleId="a3">
    <w:name w:val="Hyperlink"/>
    <w:semiHidden/>
    <w:unhideWhenUsed/>
    <w:rsid w:val="00030BEB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3D50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3D50A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D5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rsid w:val="003D50A5"/>
    <w:pPr>
      <w:spacing w:line="278" w:lineRule="exact"/>
    </w:pPr>
  </w:style>
  <w:style w:type="character" w:customStyle="1" w:styleId="a5">
    <w:name w:val="Гипертекстовая ссылка"/>
    <w:uiPriority w:val="99"/>
    <w:rsid w:val="003D50A5"/>
    <w:rPr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D50A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3D50A5"/>
    <w:pPr>
      <w:keepNext/>
      <w:suppressAutoHyphens/>
      <w:spacing w:before="240" w:after="120"/>
      <w:ind w:firstLine="0"/>
      <w:jc w:val="left"/>
    </w:pPr>
    <w:rPr>
      <w:rFonts w:eastAsia="Lucida Sans Unicode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3D50A5"/>
    <w:pPr>
      <w:suppressAutoHyphens/>
      <w:spacing w:after="120"/>
      <w:ind w:firstLine="0"/>
      <w:jc w:val="left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D5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D50A5"/>
    <w:pPr>
      <w:suppressAutoHyphens/>
      <w:spacing w:after="120"/>
      <w:ind w:left="283" w:firstLine="0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rsid w:val="003D50A5"/>
    <w:pPr>
      <w:widowControl w:val="0"/>
      <w:suppressAutoHyphens/>
      <w:autoSpaceDE w:val="0"/>
      <w:spacing w:line="271" w:lineRule="exact"/>
      <w:ind w:firstLine="0"/>
      <w:jc w:val="left"/>
    </w:pPr>
    <w:rPr>
      <w:rFonts w:ascii="Times New Roman" w:eastAsia="Calibri" w:hAnsi="Times New Roman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D50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0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F545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unhideWhenUsed/>
    <w:rsid w:val="00F545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452C"/>
    <w:rPr>
      <w:rFonts w:ascii="Arial" w:eastAsia="Times New Roman" w:hAnsi="Arial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30BE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30BEB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030BEB"/>
    <w:pPr>
      <w:jc w:val="center"/>
      <w:outlineLvl w:val="1"/>
    </w:pPr>
    <w:rPr>
      <w:rFonts w:cs="Arial"/>
      <w:iCs/>
      <w:sz w:val="30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0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30BEB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30BEB"/>
    <w:rPr>
      <w:rFonts w:ascii="Arial" w:eastAsia="Times New Roman" w:hAnsi="Arial" w:cs="Arial"/>
      <w:iCs/>
      <w:sz w:val="30"/>
      <w:szCs w:val="28"/>
      <w:lang w:eastAsia="ru-RU"/>
    </w:rPr>
  </w:style>
  <w:style w:type="character" w:styleId="a3">
    <w:name w:val="Hyperlink"/>
    <w:semiHidden/>
    <w:unhideWhenUsed/>
    <w:rsid w:val="00030BEB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3D50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3D50A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D5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rsid w:val="003D50A5"/>
    <w:pPr>
      <w:spacing w:line="278" w:lineRule="exact"/>
    </w:pPr>
  </w:style>
  <w:style w:type="character" w:customStyle="1" w:styleId="a5">
    <w:name w:val="Гипертекстовая ссылка"/>
    <w:uiPriority w:val="99"/>
    <w:rsid w:val="003D50A5"/>
    <w:rPr>
      <w:b/>
      <w:bCs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3D50A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3D50A5"/>
    <w:pPr>
      <w:keepNext/>
      <w:suppressAutoHyphens/>
      <w:spacing w:before="240" w:after="120"/>
      <w:ind w:firstLine="0"/>
      <w:jc w:val="left"/>
    </w:pPr>
    <w:rPr>
      <w:rFonts w:eastAsia="Lucida Sans Unicode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3D50A5"/>
    <w:pPr>
      <w:suppressAutoHyphens/>
      <w:spacing w:after="120"/>
      <w:ind w:firstLine="0"/>
      <w:jc w:val="left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3D5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D50A5"/>
    <w:pPr>
      <w:suppressAutoHyphens/>
      <w:spacing w:after="120"/>
      <w:ind w:left="283" w:firstLine="0"/>
      <w:jc w:val="left"/>
    </w:pPr>
    <w:rPr>
      <w:rFonts w:ascii="Times New Roman" w:hAnsi="Times New Roman"/>
      <w:sz w:val="16"/>
      <w:szCs w:val="16"/>
      <w:lang w:eastAsia="ar-SA"/>
    </w:rPr>
  </w:style>
  <w:style w:type="paragraph" w:customStyle="1" w:styleId="Style4">
    <w:name w:val="Style4"/>
    <w:basedOn w:val="a"/>
    <w:rsid w:val="003D50A5"/>
    <w:pPr>
      <w:widowControl w:val="0"/>
      <w:suppressAutoHyphens/>
      <w:autoSpaceDE w:val="0"/>
      <w:spacing w:line="271" w:lineRule="exact"/>
      <w:ind w:firstLine="0"/>
      <w:jc w:val="left"/>
    </w:pPr>
    <w:rPr>
      <w:rFonts w:ascii="Times New Roman" w:eastAsia="Calibri" w:hAnsi="Times New Roman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D50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0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F545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unhideWhenUsed/>
    <w:rsid w:val="00F5452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452C"/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Салейко Анастасия Станиславовна</dc:creator>
  <cp:lastModifiedBy>Салейко Анастасия Станиславовна</cp:lastModifiedBy>
  <cp:revision>8</cp:revision>
  <cp:lastPrinted>2022-01-18T07:52:00Z</cp:lastPrinted>
  <dcterms:created xsi:type="dcterms:W3CDTF">2021-12-16T07:50:00Z</dcterms:created>
  <dcterms:modified xsi:type="dcterms:W3CDTF">2022-01-18T10:44:00Z</dcterms:modified>
</cp:coreProperties>
</file>