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73" w:rsidRDefault="00B90973" w:rsidP="00087E25">
      <w:pPr>
        <w:ind w:left="3600" w:right="-284" w:firstLine="720"/>
        <w:rPr>
          <w:rFonts w:ascii="PT Astra Serif" w:hAnsi="PT Astra Serif"/>
          <w:noProof/>
          <w:lang w:eastAsia="ru-RU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 wp14:anchorId="4C825C71">
            <wp:extent cx="579120" cy="7251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noProof/>
          <w:lang w:eastAsia="ru-RU"/>
        </w:rPr>
        <w:t xml:space="preserve">                                                    </w:t>
      </w:r>
    </w:p>
    <w:p w:rsidR="00DB7051" w:rsidRPr="00B90973" w:rsidRDefault="00DB7051" w:rsidP="00087E25">
      <w:pPr>
        <w:ind w:left="3600" w:right="-284" w:firstLine="720"/>
        <w:rPr>
          <w:rFonts w:ascii="PT Astra Serif" w:hAnsi="PT Astra Serif"/>
          <w:noProof/>
          <w:sz w:val="28"/>
          <w:szCs w:val="28"/>
          <w:lang w:eastAsia="ru-RU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DB7051" w:rsidP="0044021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 автономного </w:t>
      </w:r>
      <w:r w:rsidR="00087E25" w:rsidRPr="006750C3"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="00087E25" w:rsidRPr="006750C3">
        <w:rPr>
          <w:rFonts w:ascii="PT Astra Serif" w:hAnsi="PT Astra Serif"/>
          <w:sz w:val="28"/>
          <w:szCs w:val="28"/>
        </w:rPr>
        <w:t>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  <w:r w:rsidR="00F86F90">
        <w:rPr>
          <w:rFonts w:ascii="PT Astra Serif" w:hAnsi="PT Astra Serif"/>
          <w:spacing w:val="20"/>
          <w:sz w:val="36"/>
          <w:szCs w:val="36"/>
        </w:rPr>
        <w:t xml:space="preserve"> </w:t>
      </w:r>
    </w:p>
    <w:p w:rsidR="00087E25" w:rsidRPr="00DB7051" w:rsidRDefault="00087E25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87E25" w:rsidRPr="00DB7051" w:rsidRDefault="00087E25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D7AD4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 </w:t>
      </w:r>
      <w:r w:rsidR="00972630">
        <w:rPr>
          <w:rFonts w:ascii="PT Astra Serif" w:hAnsi="PT Astra Serif"/>
          <w:sz w:val="28"/>
          <w:szCs w:val="28"/>
        </w:rPr>
        <w:t>06.04.2021</w:t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  <w:t xml:space="preserve">          </w:t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</w:r>
      <w:r w:rsidR="00087E25" w:rsidRPr="00DB705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               </w:t>
      </w:r>
      <w:r w:rsidR="00087E25" w:rsidRPr="00DB7051">
        <w:rPr>
          <w:rFonts w:ascii="PT Astra Serif" w:hAnsi="PT Astra Serif"/>
          <w:sz w:val="28"/>
          <w:szCs w:val="28"/>
        </w:rPr>
        <w:t xml:space="preserve"> № </w:t>
      </w:r>
      <w:r w:rsidR="00972630">
        <w:rPr>
          <w:rFonts w:ascii="PT Astra Serif" w:hAnsi="PT Astra Serif"/>
          <w:sz w:val="28"/>
          <w:szCs w:val="28"/>
        </w:rPr>
        <w:t>451-п</w:t>
      </w:r>
    </w:p>
    <w:p w:rsidR="006750C3" w:rsidRPr="00DB7051" w:rsidRDefault="006750C3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DB7051" w:rsidRDefault="006750C3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C5548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 xml:space="preserve">О проведении </w:t>
      </w:r>
    </w:p>
    <w:p w:rsidR="006750C3" w:rsidRPr="00DB7051" w:rsidRDefault="000C5548" w:rsidP="00DB7051">
      <w:pPr>
        <w:spacing w:line="276" w:lineRule="auto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>общегородских субботников</w:t>
      </w:r>
    </w:p>
    <w:p w:rsid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B7051" w:rsidRPr="00DB7051" w:rsidRDefault="00DB7051" w:rsidP="00DB705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C5548" w:rsidRPr="00DB7051" w:rsidRDefault="00371FA0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0C5548" w:rsidRPr="00DB7051">
        <w:rPr>
          <w:rFonts w:ascii="PT Astra Serif" w:hAnsi="PT Astra Serif"/>
          <w:sz w:val="28"/>
          <w:szCs w:val="28"/>
        </w:rPr>
        <w:t xml:space="preserve">В целях наведения санитарного порядка, улучшения экологической обстановки и состояния внешнего благоустройства на территории города Югорска,  создания благоприятной среды для проживания граждан: 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1.</w:t>
      </w:r>
      <w:r w:rsidR="00DB7051">
        <w:rPr>
          <w:rFonts w:ascii="PT Astra Serif" w:hAnsi="PT Astra Serif"/>
          <w:sz w:val="28"/>
          <w:szCs w:val="28"/>
        </w:rPr>
        <w:t xml:space="preserve"> Провести в период с 24.04.2021</w:t>
      </w:r>
      <w:r w:rsidRPr="00DB7051">
        <w:rPr>
          <w:rFonts w:ascii="PT Astra Serif" w:hAnsi="PT Astra Serif"/>
          <w:sz w:val="28"/>
          <w:szCs w:val="28"/>
        </w:rPr>
        <w:t xml:space="preserve"> по 11.06.2021 общегородские субботники «Мой чистый дом – Югра» по благоустройству, санитарной очистке, озеленению и  массовой уборке  территории города Югорска. 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2. Проводить в городе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Югорске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мероприятия по благоустройству, санитарной очистке, озеленению и массовой уборке территории города ежемесячно, начиная с апреля по сентябрь текущего года, в последнюю пятницу месяца.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3. Рекомендовать жителям города, руководителям предприятий, учреждений, общественных организаций принять участие в ежемесячных мероприятиях по благоустройству, </w:t>
      </w:r>
      <w:r w:rsidR="00DB7051">
        <w:rPr>
          <w:rFonts w:ascii="PT Astra Serif" w:hAnsi="PT Astra Serif"/>
          <w:sz w:val="28"/>
          <w:szCs w:val="28"/>
        </w:rPr>
        <w:t xml:space="preserve">санитарной очистке, озеленению </w:t>
      </w:r>
      <w:r w:rsidRPr="00DB7051">
        <w:rPr>
          <w:rFonts w:ascii="PT Astra Serif" w:hAnsi="PT Astra Serif"/>
          <w:sz w:val="28"/>
          <w:szCs w:val="28"/>
        </w:rPr>
        <w:t>и массовой уборке территории города Югорска в соответствии со схемой закрепления территорий, районов, улиц, дворов города за предприятиями и организациями города Югорска согласно приложению.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4. Определить, что в период проведения общегоро</w:t>
      </w:r>
      <w:r w:rsidR="00DB7051">
        <w:rPr>
          <w:rFonts w:ascii="PT Astra Serif" w:hAnsi="PT Astra Serif"/>
          <w:sz w:val="28"/>
          <w:szCs w:val="28"/>
        </w:rPr>
        <w:t xml:space="preserve">дских субботников    с 24.04.2021 </w:t>
      </w:r>
      <w:r w:rsidRPr="00DB7051">
        <w:rPr>
          <w:rFonts w:ascii="PT Astra Serif" w:hAnsi="PT Astra Serif"/>
          <w:sz w:val="28"/>
          <w:szCs w:val="28"/>
        </w:rPr>
        <w:t>по 11.06.2021  размещение мусора участниками будет осуществляться на полигоне для утилизации  бытовых и промышленных отходов муниципальным унитарным предприятием «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Югорскэнергогаз</w:t>
      </w:r>
      <w:proofErr w:type="spellEnd"/>
      <w:r w:rsidRPr="00DB7051">
        <w:rPr>
          <w:rFonts w:ascii="PT Astra Serif" w:hAnsi="PT Astra Serif"/>
          <w:sz w:val="28"/>
          <w:szCs w:val="28"/>
        </w:rPr>
        <w:t>» без талонов.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lastRenderedPageBreak/>
        <w:tab/>
        <w:t>5. Создать городской штаб по взаимодействию администрации города Югорска, городских организаций по вопросам координации подготовки и проведения субботников в составе: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Голин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Сергей Дмитриевич – первый заместитель главы города – директор департамента муниципальной собственности и градостроительства администрации города Югорска, председатель штаба;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Бандурин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Василий Кузьмич - заместитель главы города - директор департамента жилищно-коммунального и строительного комплекса администрации города Югорска, заместитель председателя штаба;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Козаченко Оксана Владимировна - главный специалист отдела по охране окружающей среды департамента муниципальной собственности и градостроительства администрации города Югорска, секретарь штаба.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Члены</w:t>
      </w:r>
      <w:r w:rsidR="00DD1DD1" w:rsidRPr="00DB7051">
        <w:rPr>
          <w:rFonts w:ascii="PT Astra Serif" w:hAnsi="PT Astra Serif"/>
          <w:sz w:val="28"/>
          <w:szCs w:val="28"/>
        </w:rPr>
        <w:t xml:space="preserve"> штаба</w:t>
      </w:r>
      <w:r w:rsidRPr="00DB7051">
        <w:rPr>
          <w:rFonts w:ascii="PT Astra Serif" w:hAnsi="PT Astra Serif"/>
          <w:sz w:val="28"/>
          <w:szCs w:val="28"/>
        </w:rPr>
        <w:t>: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</w:r>
      <w:r w:rsidR="00DB7051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="004F7A72" w:rsidRPr="00DB7051">
        <w:rPr>
          <w:rFonts w:ascii="PT Astra Serif" w:hAnsi="PT Astra Serif"/>
          <w:sz w:val="28"/>
          <w:szCs w:val="28"/>
        </w:rPr>
        <w:t>Каушкина</w:t>
      </w:r>
      <w:proofErr w:type="spellEnd"/>
      <w:r w:rsidR="004F7A72" w:rsidRPr="00DB7051">
        <w:rPr>
          <w:rFonts w:ascii="PT Astra Serif" w:hAnsi="PT Astra Serif"/>
          <w:sz w:val="28"/>
          <w:szCs w:val="28"/>
        </w:rPr>
        <w:t xml:space="preserve"> Ирина</w:t>
      </w:r>
      <w:r w:rsidRPr="00DB7051">
        <w:rPr>
          <w:rFonts w:ascii="PT Astra Serif" w:hAnsi="PT Astra Serif"/>
          <w:sz w:val="28"/>
          <w:szCs w:val="28"/>
        </w:rPr>
        <w:t xml:space="preserve"> Константиновна – начальник управления архитектуры и градостроительства – главный архитектор;</w:t>
      </w:r>
    </w:p>
    <w:p w:rsidR="000C5548" w:rsidRPr="00DB7051" w:rsidRDefault="00DB7051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C5548" w:rsidRPr="00DB7051">
        <w:rPr>
          <w:rFonts w:ascii="PT Astra Serif" w:hAnsi="PT Astra Serif"/>
          <w:sz w:val="28"/>
          <w:szCs w:val="28"/>
        </w:rPr>
        <w:t>- Довбыш Денис Иванович – заместитель директора по производству муниципального автономного учреждения  «Гелиос» (по согласованию);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Бобровская Наталья Игоревна - начальник управления образования администрации города Югорска;</w:t>
      </w:r>
    </w:p>
    <w:p w:rsidR="000C5548" w:rsidRPr="00DB7051" w:rsidRDefault="001272DB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 - </w:t>
      </w:r>
      <w:r w:rsidR="000C5548" w:rsidRPr="00DB7051">
        <w:rPr>
          <w:rFonts w:ascii="PT Astra Serif" w:hAnsi="PT Astra Serif"/>
          <w:sz w:val="28"/>
          <w:szCs w:val="28"/>
        </w:rPr>
        <w:t>Лаптева Оксана Петровна - 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 Югорска;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Занина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Ирина Михайловна – </w:t>
      </w:r>
      <w:proofErr w:type="gramStart"/>
      <w:r w:rsidR="002A6987" w:rsidRPr="00DB7051">
        <w:rPr>
          <w:rFonts w:ascii="PT Astra Serif" w:hAnsi="PT Astra Serif"/>
          <w:sz w:val="28"/>
          <w:szCs w:val="28"/>
        </w:rPr>
        <w:t>исполняющий</w:t>
      </w:r>
      <w:proofErr w:type="gramEnd"/>
      <w:r w:rsidR="002A6987" w:rsidRPr="00DB7051">
        <w:rPr>
          <w:rFonts w:ascii="PT Astra Serif" w:hAnsi="PT Astra Serif"/>
          <w:sz w:val="28"/>
          <w:szCs w:val="28"/>
        </w:rPr>
        <w:t xml:space="preserve"> обязанности </w:t>
      </w:r>
      <w:r w:rsidRPr="00DB7051">
        <w:rPr>
          <w:rFonts w:ascii="PT Astra Serif" w:hAnsi="PT Astra Serif"/>
          <w:sz w:val="28"/>
          <w:szCs w:val="28"/>
        </w:rPr>
        <w:t>начальника управления социальной политики администрации города Югорска;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Нестерова Наталья Николаевна – начальник управления культуры администрации города Югорска;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Предит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Олег Витальевич – директор муниципального автономного учреждения «Городское лесничество»;</w:t>
      </w:r>
    </w:p>
    <w:p w:rsidR="00DD1DD1" w:rsidRPr="00DB7051" w:rsidRDefault="00DD1DD1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proofErr w:type="spellStart"/>
      <w:r w:rsidRPr="00DB7051">
        <w:rPr>
          <w:rFonts w:ascii="PT Astra Serif" w:hAnsi="PT Astra Serif"/>
          <w:sz w:val="28"/>
          <w:szCs w:val="28"/>
        </w:rPr>
        <w:t>Куляшов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Андрей Геннадьевич – начальник отдела охраны окружающей среды и энергосбережения </w:t>
      </w:r>
      <w:r w:rsidR="00DF5B3B" w:rsidRPr="00DB7051">
        <w:rPr>
          <w:rFonts w:ascii="PT Astra Serif" w:hAnsi="PT Astra Serif"/>
          <w:sz w:val="28"/>
          <w:szCs w:val="28"/>
        </w:rPr>
        <w:t>о</w:t>
      </w:r>
      <w:r w:rsidRPr="00DB7051">
        <w:rPr>
          <w:rFonts w:ascii="PT Astra Serif" w:hAnsi="PT Astra Serif"/>
          <w:sz w:val="28"/>
          <w:szCs w:val="28"/>
        </w:rPr>
        <w:t xml:space="preserve">бщества с ограниченной ответственностью  «Газпром </w:t>
      </w:r>
      <w:proofErr w:type="spellStart"/>
      <w:r w:rsidRPr="00DB7051">
        <w:rPr>
          <w:rFonts w:ascii="PT Astra Serif" w:hAnsi="PT Astra Serif"/>
          <w:sz w:val="28"/>
          <w:szCs w:val="28"/>
        </w:rPr>
        <w:t>трансгаз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</w:t>
      </w:r>
      <w:proofErr w:type="spellEnd"/>
      <w:r w:rsidRPr="00DB7051">
        <w:rPr>
          <w:rFonts w:ascii="PT Astra Serif" w:hAnsi="PT Astra Serif"/>
          <w:sz w:val="28"/>
          <w:szCs w:val="28"/>
        </w:rPr>
        <w:t>» (по согласованию);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 xml:space="preserve">- </w:t>
      </w:r>
      <w:r w:rsidR="00DD1DD1" w:rsidRPr="00DB7051">
        <w:rPr>
          <w:rFonts w:ascii="PT Astra Serif" w:hAnsi="PT Astra Serif"/>
          <w:sz w:val="28"/>
          <w:szCs w:val="28"/>
        </w:rPr>
        <w:t>Харитонова Анастасия</w:t>
      </w:r>
      <w:r w:rsidRPr="00DB7051">
        <w:rPr>
          <w:rFonts w:ascii="PT Astra Serif" w:hAnsi="PT Astra Serif"/>
          <w:sz w:val="28"/>
          <w:szCs w:val="28"/>
        </w:rPr>
        <w:t xml:space="preserve"> </w:t>
      </w:r>
      <w:r w:rsidR="00DD1DD1" w:rsidRPr="00DB7051">
        <w:rPr>
          <w:rFonts w:ascii="PT Astra Serif" w:hAnsi="PT Astra Serif"/>
          <w:sz w:val="28"/>
          <w:szCs w:val="28"/>
        </w:rPr>
        <w:t>Сергеевна</w:t>
      </w:r>
      <w:r w:rsidRPr="00DB7051">
        <w:rPr>
          <w:rFonts w:ascii="PT Astra Serif" w:hAnsi="PT Astra Serif"/>
          <w:sz w:val="28"/>
          <w:szCs w:val="28"/>
        </w:rPr>
        <w:t xml:space="preserve"> -  </w:t>
      </w:r>
      <w:r w:rsidR="00DD1DD1" w:rsidRPr="00DB7051">
        <w:rPr>
          <w:rFonts w:ascii="PT Astra Serif" w:hAnsi="PT Astra Serif"/>
          <w:sz w:val="28"/>
          <w:szCs w:val="28"/>
        </w:rPr>
        <w:t>председатель</w:t>
      </w:r>
      <w:r w:rsidRPr="00DB7051">
        <w:rPr>
          <w:rFonts w:ascii="PT Astra Serif" w:hAnsi="PT Astra Serif"/>
          <w:sz w:val="28"/>
          <w:szCs w:val="28"/>
        </w:rPr>
        <w:t xml:space="preserve"> Совета молодых ученых и специалистов</w:t>
      </w:r>
      <w:r w:rsidR="009C1BA7" w:rsidRPr="00DB7051">
        <w:rPr>
          <w:rFonts w:ascii="PT Astra Serif" w:hAnsi="PT Astra Serif"/>
          <w:sz w:val="28"/>
          <w:szCs w:val="28"/>
        </w:rPr>
        <w:t xml:space="preserve"> </w:t>
      </w:r>
      <w:r w:rsidR="00DF5B3B" w:rsidRPr="00DB7051">
        <w:rPr>
          <w:rFonts w:ascii="PT Astra Serif" w:hAnsi="PT Astra Serif"/>
          <w:sz w:val="28"/>
          <w:szCs w:val="28"/>
        </w:rPr>
        <w:t>о</w:t>
      </w:r>
      <w:r w:rsidRPr="00DB7051">
        <w:rPr>
          <w:rFonts w:ascii="PT Astra Serif" w:hAnsi="PT Astra Serif"/>
          <w:sz w:val="28"/>
          <w:szCs w:val="28"/>
        </w:rPr>
        <w:t>бществ</w:t>
      </w:r>
      <w:r w:rsidR="009C1BA7" w:rsidRPr="00DB7051">
        <w:rPr>
          <w:rFonts w:ascii="PT Astra Serif" w:hAnsi="PT Astra Serif"/>
          <w:sz w:val="28"/>
          <w:szCs w:val="28"/>
        </w:rPr>
        <w:t>а</w:t>
      </w:r>
      <w:r w:rsidRPr="00DB7051">
        <w:rPr>
          <w:rFonts w:ascii="PT Astra Serif" w:hAnsi="PT Astra Serif"/>
          <w:sz w:val="28"/>
          <w:szCs w:val="28"/>
        </w:rPr>
        <w:t xml:space="preserve"> с ограниченной ответственностью  «Газпром </w:t>
      </w:r>
      <w:proofErr w:type="spellStart"/>
      <w:r w:rsidRPr="00DB7051">
        <w:rPr>
          <w:rFonts w:ascii="PT Astra Serif" w:hAnsi="PT Astra Serif"/>
          <w:sz w:val="28"/>
          <w:szCs w:val="28"/>
        </w:rPr>
        <w:t>трансгаз</w:t>
      </w:r>
      <w:proofErr w:type="spellEnd"/>
      <w:r w:rsidRPr="00DB705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B7051">
        <w:rPr>
          <w:rFonts w:ascii="PT Astra Serif" w:hAnsi="PT Astra Serif"/>
          <w:sz w:val="28"/>
          <w:szCs w:val="28"/>
        </w:rPr>
        <w:t>Югорск</w:t>
      </w:r>
      <w:proofErr w:type="spellEnd"/>
      <w:r w:rsidRPr="00DB7051">
        <w:rPr>
          <w:rFonts w:ascii="PT Astra Serif" w:hAnsi="PT Astra Serif"/>
          <w:sz w:val="28"/>
          <w:szCs w:val="28"/>
        </w:rPr>
        <w:t>» (по согласованию);</w:t>
      </w:r>
    </w:p>
    <w:p w:rsidR="000C5548" w:rsidRPr="00DB7051" w:rsidRDefault="00DB7051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</w:t>
      </w:r>
      <w:r w:rsidR="000C5548" w:rsidRPr="00DB7051">
        <w:rPr>
          <w:rFonts w:ascii="PT Astra Serif" w:hAnsi="PT Astra Serif"/>
          <w:sz w:val="28"/>
          <w:szCs w:val="28"/>
        </w:rPr>
        <w:t>Кулик Марина Валерьевна – депутат Думы города Югорска;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tab/>
        <w:t>- руководители  управляющих  компаний,  обслуживающих  жилищный фонд (по согласованию).</w:t>
      </w:r>
    </w:p>
    <w:p w:rsidR="000C5548" w:rsidRPr="00DB7051" w:rsidRDefault="000C5548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051">
        <w:rPr>
          <w:rFonts w:ascii="PT Astra Serif" w:hAnsi="PT Astra Serif"/>
          <w:sz w:val="28"/>
          <w:szCs w:val="28"/>
        </w:rPr>
        <w:lastRenderedPageBreak/>
        <w:tab/>
        <w:t>6. Опубликовать постановление в газете «Югорский вестник» и разместить на официальном сайте органов местного самоуправления  города Югорска.</w:t>
      </w:r>
    </w:p>
    <w:p w:rsidR="00811883" w:rsidRPr="00DB7051" w:rsidRDefault="00DB7051" w:rsidP="00DB705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7. </w:t>
      </w:r>
      <w:proofErr w:type="gramStart"/>
      <w:r w:rsidR="000C5548" w:rsidRPr="00DB7051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C5548" w:rsidRPr="00DB7051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811883" w:rsidRPr="00DB7051" w:rsidRDefault="00811883" w:rsidP="00DB7051">
      <w:pPr>
        <w:pStyle w:val="a5"/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5D7089" w:rsidRPr="00DB7051" w:rsidRDefault="002A6987" w:rsidP="00DB7051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DB7051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</w:r>
      <w:r w:rsidRPr="00DB7051">
        <w:rPr>
          <w:rFonts w:ascii="PT Astra Serif" w:hAnsi="PT Astra Serif"/>
          <w:b/>
          <w:sz w:val="28"/>
          <w:szCs w:val="28"/>
        </w:rPr>
        <w:tab/>
        <w:t>А.</w:t>
      </w:r>
      <w:r w:rsidR="003C1D2F" w:rsidRPr="00DB7051">
        <w:rPr>
          <w:rFonts w:ascii="PT Astra Serif" w:hAnsi="PT Astra Serif"/>
          <w:b/>
          <w:sz w:val="28"/>
          <w:szCs w:val="28"/>
        </w:rPr>
        <w:t>В. Бородкин</w:t>
      </w:r>
    </w:p>
    <w:p w:rsidR="003C1D2F" w:rsidRDefault="003C1D2F" w:rsidP="003C1D2F">
      <w:pPr>
        <w:rPr>
          <w:rFonts w:ascii="PT Astra Serif" w:hAnsi="PT Astra Serif"/>
          <w:b/>
          <w:sz w:val="28"/>
          <w:szCs w:val="26"/>
        </w:rPr>
      </w:pPr>
    </w:p>
    <w:p w:rsidR="003C1D2F" w:rsidRPr="003C1D2F" w:rsidRDefault="003C1D2F" w:rsidP="003C1D2F">
      <w:pPr>
        <w:rPr>
          <w:rFonts w:ascii="PT Astra Serif" w:hAnsi="PT Astra Serif"/>
          <w:b/>
          <w:sz w:val="28"/>
          <w:szCs w:val="26"/>
        </w:rPr>
      </w:pPr>
    </w:p>
    <w:p w:rsidR="00DB7051" w:rsidRDefault="005D7089" w:rsidP="00CB7368">
      <w:pPr>
        <w:pStyle w:val="a5"/>
        <w:ind w:left="709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                                     </w:t>
      </w:r>
      <w:r w:rsidR="003C1D2F">
        <w:rPr>
          <w:rFonts w:ascii="PT Astra Serif" w:hAnsi="PT Astra Serif"/>
          <w:sz w:val="28"/>
          <w:szCs w:val="26"/>
        </w:rPr>
        <w:t xml:space="preserve">    </w:t>
      </w:r>
    </w:p>
    <w:p w:rsidR="00DB7051" w:rsidRDefault="00DB7051">
      <w:pPr>
        <w:suppressAutoHyphens w:val="0"/>
        <w:spacing w:after="200" w:line="276" w:lineRule="auto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br w:type="page"/>
      </w:r>
    </w:p>
    <w:p w:rsidR="000C5548" w:rsidRPr="00DB7051" w:rsidRDefault="000C5548" w:rsidP="00DB7051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:rsidR="000C5548" w:rsidRPr="00DB7051" w:rsidRDefault="000C5548" w:rsidP="00DB7051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постановлению</w:t>
      </w:r>
    </w:p>
    <w:p w:rsidR="000C5548" w:rsidRPr="00DB7051" w:rsidRDefault="000C5548" w:rsidP="00DB7051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администрации города Югорска</w:t>
      </w:r>
    </w:p>
    <w:p w:rsidR="000C5548" w:rsidRPr="00DB7051" w:rsidRDefault="000C5548" w:rsidP="00DB7051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______________ № ________</w:t>
      </w:r>
    </w:p>
    <w:p w:rsidR="000C5548" w:rsidRPr="00DB7051" w:rsidRDefault="000C5548" w:rsidP="00DB7051">
      <w:pPr>
        <w:widowControl w:val="0"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0C5548" w:rsidRPr="00DB7051" w:rsidRDefault="000C5548" w:rsidP="00DB7051">
      <w:pPr>
        <w:suppressAutoHyphens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Схема закрепления территорий, районов, улиц, дворов</w:t>
      </w:r>
    </w:p>
    <w:p w:rsidR="000C5548" w:rsidRPr="00DB7051" w:rsidRDefault="000C5548" w:rsidP="00DB7051">
      <w:pPr>
        <w:suppressAutoHyphens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0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предприятиями и организациями города Югорска</w:t>
      </w:r>
    </w:p>
    <w:p w:rsidR="000C5548" w:rsidRPr="00DB7051" w:rsidRDefault="000C5548" w:rsidP="00DB7051">
      <w:pPr>
        <w:suppressAutoHyphens w:val="0"/>
        <w:spacing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027"/>
        <w:gridCol w:w="4927"/>
      </w:tblGrid>
      <w:tr w:rsidR="000C5548" w:rsidRPr="00DB7051" w:rsidTr="00DB7051">
        <w:trPr>
          <w:tblHeader/>
          <w:jc w:val="center"/>
        </w:trPr>
        <w:tc>
          <w:tcPr>
            <w:tcW w:w="322" w:type="pct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№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п</w:t>
            </w:r>
            <w:proofErr w:type="gramEnd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/п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Наименование предприятия/организации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Закрепленная территория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с ограниченной ответственностью 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(далее ООО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»)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15, (улица Строителей), прилегающая территория к зданию по улице 40 лет Победы, 10; стоянка по ул. Буряка; территория по ул. Ленина от улицы 40 лет Победы до ул. Механизаторов (правая сторона)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DB7051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Комсомольское линейно-производственное управление магистральных газопроводов ООО 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дороги от кольца объездной автодороги до компрессорных станций КС-3 и КС-11 </w:t>
            </w:r>
          </w:p>
        </w:tc>
      </w:tr>
      <w:tr w:rsidR="000C5548" w:rsidRPr="00DB7051" w:rsidTr="00DB7051">
        <w:trPr>
          <w:trHeight w:val="878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организации ремонта, реконструкции и стр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оительства основных фондов ООО «Газпром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Попова, 14, стоянка для автомашин по ул. Геологов</w:t>
            </w:r>
          </w:p>
        </w:tc>
      </w:tr>
      <w:tr w:rsidR="000C5548" w:rsidRPr="00DB7051" w:rsidTr="00DB7051">
        <w:trPr>
          <w:trHeight w:val="1162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</w:t>
            </w:r>
          </w:p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материально-технического снабжения и комплектац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ии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ООО</w:t>
            </w:r>
            <w:proofErr w:type="gram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зданию по улице Геологов 15 «А», прилегающая территория вдоль въезда со стороны ул. Попова, обочины улицы Попова от улицы Попова 1 «Д» до улицы Попова 1 «К»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связ</w:t>
            </w:r>
            <w:proofErr w:type="gram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и ООО</w:t>
            </w:r>
            <w:proofErr w:type="gram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40 лет Победы, 14, территория между Храмом Сергия Радонежского и жилыми домами по улице 40 лет Победы, 18, улице Попова 50-54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Культурно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-спортивный комплекс «НОРД» ООО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зданию ледового дворца, к зданию клуба «Юный техник», к зданию спорткомплекса «Юбилейный», к зданию Бильярдного клуба по улице Титова, 4, обочины  улицы Гастелло левая сторона  (от улицы Таежная до гостиницы «Спорт»)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Санаторий-профилакторий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зданию профилактория и городскому пруду</w:t>
            </w:r>
          </w:p>
        </w:tc>
      </w:tr>
      <w:tr w:rsidR="000C5548" w:rsidRPr="00DB7051" w:rsidTr="00DB7051">
        <w:trPr>
          <w:trHeight w:val="381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Управление технологического трансп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орта и специальной техник</w:t>
            </w:r>
            <w:proofErr w:type="gramStart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 ООО</w:t>
            </w:r>
            <w:proofErr w:type="gramEnd"/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ограждению территории предприятия между улицами Промышленная, 8 и Промышленная, 21 «А», обочины улицы Промышленная от ограждения территории Управление технологического транспорта и специальной техники до ул.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Арантурская</w:t>
            </w:r>
            <w:proofErr w:type="spell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Телерадиокомпания «НОРД» ООО 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улицы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Промышленная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от территории РТЦ «Норд» до улицы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Арантурская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</w:p>
        </w:tc>
      </w:tr>
      <w:tr w:rsidR="000C5548" w:rsidRPr="00DB7051" w:rsidTr="00DB7051">
        <w:trPr>
          <w:trHeight w:val="784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10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Управление по эксплуатации зданий и сооружений ООО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Управления по улице Гастелло, 24 от гостиницы «Спорт» до объездной автодороги</w:t>
            </w:r>
          </w:p>
        </w:tc>
      </w:tr>
      <w:tr w:rsidR="000C5548" w:rsidRPr="00DB7051" w:rsidTr="00DB7051">
        <w:trPr>
          <w:trHeight w:val="784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управления по эксп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луатации зданий и сооружений ОО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Проезд от улицы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Промышленная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21 «А» до территории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промбазы</w:t>
            </w:r>
            <w:proofErr w:type="spell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12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Учебный центр ООО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«Газпром 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учебного центра по ул. Ленина, 16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ind w:hanging="66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Филиал Открытого акционерного общества «Газпром автоматизация»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Обочины улицы Гастелло левая сторона  (от улицы Попова до улицы Таежная)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14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Югорское управление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аварийно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- восстановительных работ ООО «Газпром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трансгаз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Геологов, 5, обочины и газоны по улице Геологов до улицы Кирова </w:t>
            </w:r>
          </w:p>
        </w:tc>
      </w:tr>
      <w:tr w:rsidR="000C5548" w:rsidRPr="00DB7051" w:rsidTr="00DB7051">
        <w:trPr>
          <w:trHeight w:val="679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Отделение партии «Единая Россия»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Лесной массив от гостиницы «Сосновый бор» до лыжной базы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Общественные организации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Лесопарковая зона по ул. Газовиков (между гаражным кооперативом «Голубой факел» и офисным зданием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Стройизыскания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», автостоянки и газоны по улице Газовиков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Гаражные кооперативы города Югорска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Территории гаражных кооперативов и прилегающие к ним территории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Закрытое акционерное общество «ЮСПК-Ява» -  Арендаторы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 по улице Железнодорожная, 53 «А»,  обочины  и газоны по улице Октябрьская от улицы Железнодорожная до улицы Ленина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19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автономное учреждение  «Многофункциональный центр государственных и муниципальных услуг»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 МФЦ по ул. Механизаторов, 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20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 ограниченной ответственностью «Селена»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Обочины по улице Бажова от АЗС «Селена» до  кольцевой развязки, прилегающая территория к зданию по ул. Гастелло, 6, прилегающие территории к АЗС по улицам Кольцевая,1,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Арантурская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, 2 «А», Югорская, 48, прилегающая территория к базе по улице Мира, 77, прилегающие территории к магазинам по улице Мира, 41, по улице Таежная, 24/1, по улице Садовая, 3 «Б» 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21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с ограниченной ответственностью «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Югорскпродукт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базе по улице Гастелло, 27, прилегающая территория к складу по улице Славянская, прилегающие территории к АЗС по улицам Попова 2 «А», 2 «Б», переулок Красный, 7,  Южная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22</w:t>
            </w:r>
          </w:p>
        </w:tc>
        <w:tc>
          <w:tcPr>
            <w:tcW w:w="2104" w:type="pct"/>
            <w:vAlign w:val="center"/>
          </w:tcPr>
          <w:p w:rsidR="000C5548" w:rsidRPr="00DB7051" w:rsidRDefault="00DB7051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</w:t>
            </w:r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 ограниченной ответственностью «</w:t>
            </w:r>
            <w:proofErr w:type="spellStart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ЮграАВТО</w:t>
            </w:r>
            <w:proofErr w:type="spellEnd"/>
            <w:r w:rsidR="000C5548"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+»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автоцентру Тойота по улице Славянская, 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</w:t>
            </w:r>
            <w:r w:rsid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иципальное бюджетное учреждение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«Централизованная библиотечная система города Югорска»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зданиям по ул. Механизаторов, 6, по улице Мира, 63, по улице Менделеева, 29 «А»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Филиал ФГБУ «ФКП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Росреестра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по Ханты – Мансийскому автономному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округу – Югре,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Почта России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,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казенное учреждение "Служба обеспечения органов местного самоуправления"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Прилегающая территория вокруг здания по улице Ленина, 29, (включая автостоянку и газоны по ул.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Спортивная)  от ул. Ленина до ул. Попова, улица Ленина (от улицы Спортивная до территории Газпромбанка), прилегающая территория к гаражам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25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Арендаторы, собственники помещений расположенных в здании № 8 по улице Буряка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Буряка,8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Муниципальное унитарное предприятия г.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«ЮИИЦ»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.Ю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горска</w:t>
            </w:r>
            <w:proofErr w:type="spellEnd"/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Лесозаготовителей, 25, обочины и газоны по улице Лесозаготовителей от улицы Ленина до улицы Попова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keepNext/>
              <w:shd w:val="clear" w:color="auto" w:fill="FFFFFF"/>
              <w:suppressAutoHyphens w:val="0"/>
              <w:jc w:val="both"/>
              <w:outlineLvl w:val="3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Югорский районный суд Ханты – Мансий</w:t>
            </w:r>
            <w:r w:rsid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ского автономного округа – </w:t>
            </w:r>
            <w:proofErr w:type="spellStart"/>
            <w:r w:rsid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Югр</w:t>
            </w:r>
            <w:proofErr w:type="spellEnd"/>
            <w:r w:rsid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(по согласованию),</w:t>
            </w:r>
          </w:p>
          <w:p w:rsidR="000C5548" w:rsidRPr="00DB7051" w:rsidRDefault="000C5548" w:rsidP="000C5548">
            <w:pPr>
              <w:keepNext/>
              <w:shd w:val="clear" w:color="auto" w:fill="FFFFFF"/>
              <w:suppressAutoHyphens w:val="0"/>
              <w:jc w:val="both"/>
              <w:outlineLvl w:val="3"/>
              <w:rPr>
                <w:rFonts w:ascii="PT Astra Serif" w:eastAsia="Times New Roman" w:hAnsi="PT Astra Serif" w:cs="Times New Roman"/>
                <w:b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«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Казенное учреждение Ханты-Мансийского автономного округа - Югры "Югорский центр занятости населения»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Буряка,4, обочины и газоны по улице Буряка от улицы 40 лет Победы до улицы Механизаторов,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автостоянка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Отделение судебных приставов по городу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Югорску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</w:t>
            </w:r>
            <w:hyperlink r:id="rId10" w:history="1">
              <w:r w:rsidRPr="00DB7051">
                <w:rPr>
                  <w:rFonts w:ascii="PT Astra Serif" w:eastAsia="Times New Roman" w:hAnsi="PT Astra Serif" w:cs="Times New Roman"/>
                  <w:sz w:val="22"/>
                  <w:bdr w:val="none" w:sz="0" w:space="0" w:color="auto" w:frame="1"/>
                  <w:lang w:eastAsia="ru-RU"/>
                </w:rPr>
                <w:t xml:space="preserve">Управления Федеральной службы судебных приставов по Ханты-Мансийскому автономному округу – Югре </w:t>
              </w:r>
              <w:r w:rsidRPr="00DB7051">
                <w:rPr>
                  <w:rFonts w:ascii="PT Astra Serif" w:eastAsia="Times New Roman" w:hAnsi="PT Astra Serif" w:cs="Times New Roman"/>
                  <w:sz w:val="22"/>
                  <w:lang w:eastAsia="ru-RU"/>
                </w:rPr>
                <w:t>(по согласованию)</w:t>
              </w:r>
            </w:hyperlink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 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Железнодорожная, 19 «А»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29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Индивидуальный предприниматель 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Слабеняков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В.Н.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ремонту автомобилей и автостоянки по улице Гастелло, 31 «А» включительно до объездной автодороги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казенное учреждение «Централизованная бухгалтерия», Базовая кафедра энергетики Уральского Федерального университета им. первого Президента Российской Федерации Б. Ельцина в городе Югорска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Ленина, 41, территория от здания университета до жилого дома улице Механизаторов, 19 «А» 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Бюджетное учреждение «Югорский политехнический колледж»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учебным корпусам по  улице 40 лет Победы, 16, по улице Ленина, 39, по улице Гастелло, 27 «А», по улице Кольцевая, 1 «Д»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Дополнительный офис «Газпромбанк» (Акционерное общество)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Ленина, 31, стоянка для автомашин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Администрация города Югорска, Дума города Югорска, контрольно-счетная палата города Югорска  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администрации, фонтанная площадь, территория между жилым домом по улице 40 лет Победы, 9 «А» и МУП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Югорскбытсервис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», прилегающая территория к зданию по улице Механизаторов, 22, автостоянка, Прилегающая территория к зданию по улице Ленина, 41, территория от здания университета до жилого дома улице Механизаторов, 19 «А»  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34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автономное учреждение «Центр культуры «Югра-Презент»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Прилегающая территория к зданию по улице Спортивная, 6, газоны по ул. Попова (со стороны сквера, напротив больницы) от улицы Мира до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въезда на территорию Храма Сергия Радонежского, Югорск-2  </w:t>
            </w:r>
          </w:p>
        </w:tc>
      </w:tr>
      <w:tr w:rsidR="000C5548" w:rsidRPr="00DB7051" w:rsidTr="00DB7051">
        <w:trPr>
          <w:trHeight w:val="289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>35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9, автостоянка по ул. Мира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Межрайонная инспекция федеральной налоговой службы России № 4 по Ханты-Мансийскому автономному округу – Югре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Гастелло, 1, обочины и газоны по улице Попова и улице Гастелло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Бюджетное учреждение  Ханты-Мансийского автономного округа – Югры «Югорская городская больница»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по улицам Попова, Мира, Спортивная, прилегающая территория к зданию по улице Титова, 32 </w:t>
            </w:r>
          </w:p>
        </w:tc>
      </w:tr>
      <w:tr w:rsidR="000C5548" w:rsidRPr="00DB7051" w:rsidTr="00DB7051">
        <w:trPr>
          <w:trHeight w:val="537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Отделение ПАО Банка «ФК Открытие»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 к зданию по улице Мира, 11/1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39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Станция «Геологическая», Верхне-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Кондинская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дистанция пути (по согласованию)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Территория от улицы Лесозаготовителей до привокзальной площади, привокзальная площадь, районы переездов и правая сторона обочины дороги на Советский (между ж/д полотном и автомобильной дорогой)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Общество с ограниченной ответственностью «Лукойл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ралнефтепродукт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АЗС по улице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Няганьская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, 3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41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Федеральное государственное казенное учреждение «9 отряд противопожарной службы по Ханты-Мансийскому автономному округу – Югре»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по улице Магистральная, 32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42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Отдел министерства внутренних дел России по городу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Югорску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зданиям по улице Попова,15, по улице Толстого,10, обочины и газоны  улицы Толстого от железнодорожного переезда до здания ГИБДД</w:t>
            </w:r>
          </w:p>
        </w:tc>
      </w:tr>
      <w:tr w:rsidR="000C5548" w:rsidRPr="00DB7051" w:rsidTr="00DB7051">
        <w:trPr>
          <w:trHeight w:val="543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43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Анушик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АЗС по улице Промышленная, 7, по улице Торговая,12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44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Западный трест филиала общества с ограниченной ответственностью «Газпром распределение север»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 офисам по ул. Ленина, 8, по улице Студенческая, 27, территории всех ГРП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45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Стройизыскания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», ИП Давыдов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Газовиков, 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Территориальное управление «Советское лесничество»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Калинина, 60 (включая улицу Калинина от улицы Октябрьская до улицы Механизаторов, улицу Механизаторов от улицы Калинина до улицы Титова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47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автономное учреждение «Городское лесничество»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Мира, 57 «Д», прилегающая территория к базе по улице Славянская, 6 «Б» (лесной массив справа по улице Столыпина)</w:t>
            </w:r>
          </w:p>
        </w:tc>
      </w:tr>
      <w:tr w:rsidR="000C5548" w:rsidRPr="00DB7051" w:rsidTr="00DB7051">
        <w:trPr>
          <w:trHeight w:val="349"/>
          <w:jc w:val="center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48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Бюджетное учреждение Ханты-Мансийского автономного округа – Югры Комплексный центр социальное обслуживания населения «Сфера»,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Государственное учреждение - Управление Пенсионного фонда РФ в городе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Ханты-Мансийского автономного округа – Югры Управление социальной защиты населения по г.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Югорску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и Советскому району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Прилегающая территория к зданию по улице Толстого, 8, обочины и газоны по улице Толстого от здания соцзащиты до подземного перехода (включая территорию в районе жилых домов по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lastRenderedPageBreak/>
              <w:t xml:space="preserve">улице Толстого 2, 4 </w:t>
            </w:r>
            <w:proofErr w:type="gram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49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spacing w:line="240" w:lineRule="atLeast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Территориальный </w:t>
            </w:r>
          </w:p>
          <w:p w:rsidR="000C5548" w:rsidRPr="00DB7051" w:rsidRDefault="000C5548" w:rsidP="000C5548">
            <w:pPr>
              <w:suppressAutoHyphens w:val="0"/>
              <w:spacing w:line="240" w:lineRule="atLeast"/>
              <w:jc w:val="both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отдел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Управления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Роспотребнадзора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 по 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Ханты-Мансийскому автономному округу – Югре</w:t>
            </w: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в городе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Югорске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 xml:space="preserve"> и Советском районе</w:t>
            </w:r>
          </w:p>
          <w:p w:rsidR="000C5548" w:rsidRPr="00DB7051" w:rsidRDefault="000C5548" w:rsidP="000C5548">
            <w:pPr>
              <w:suppressAutoHyphens w:val="0"/>
              <w:spacing w:line="240" w:lineRule="atLeast"/>
              <w:jc w:val="both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Никольская, 9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50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унитарное предприятие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Югорскэнергогаз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</w:p>
        </w:tc>
        <w:tc>
          <w:tcPr>
            <w:tcW w:w="2574" w:type="pct"/>
          </w:tcPr>
          <w:p w:rsidR="000C5548" w:rsidRPr="00DB7051" w:rsidRDefault="000C5548" w:rsidP="00245874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Геологов, 15, территории котельных, КНС, КОС, ВОС, прилегающие территории к </w:t>
            </w:r>
            <w:proofErr w:type="spellStart"/>
            <w:r w:rsidR="00245874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="00245874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Гастелло, 25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51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Конда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-Газ»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АГЗС по улице Славянская, 18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52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Акционерное общество «Ремонтно-строительное управление»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Прилегающие территории к промышленным базам по улице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Промышленная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, 3, по переулку Северному, 6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53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Открытое акционерное общество «ЮТЭК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-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горск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Геологов, 8,  все ТП, подстанции Геологическая и Хвойная, коридор ЛЭП по ул. Лермонтова,  ул. Сахарова</w:t>
            </w:r>
          </w:p>
        </w:tc>
      </w:tr>
      <w:tr w:rsidR="000C5548" w:rsidRPr="00DB7051" w:rsidTr="00DB7051">
        <w:trPr>
          <w:trHeight w:val="562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54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Филиал №9 Государственного предприятия Ханты-Мансийского автономного округа – Югры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Северавтодор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Территория от базы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Северавтодор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» по улице Славянская, 6 до улицы Славянская, обочины по улице Славянская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от ж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/д тупика до газовой заправки, лесной массив до улицы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Няганьская</w:t>
            </w:r>
            <w:proofErr w:type="spellEnd"/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55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Индивидуальный предприниматель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Кармацких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В.Н.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Попова 2 ж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56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Индивидуальный предприниматель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Жевно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В.В.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зданию по улице Попова, 3а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57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Муниципальное унитарное предприятие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Югорскбытсервис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», фотоателье, предприятия, арендующие здание, Муниципальное автономное учреждение Молодежный центр  «Гелиос»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40 лет Победы, 11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58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Индивидуальный предприниматель Малышев 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улице Садовая, 42</w:t>
            </w:r>
          </w:p>
        </w:tc>
      </w:tr>
      <w:tr w:rsidR="000C5548" w:rsidRPr="00DB7051" w:rsidTr="00DB7051">
        <w:trPr>
          <w:trHeight w:val="890"/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59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Спецстрой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промышленной базе по улице Промышленная 5 «Г»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60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Индивидуальный предприниматель Малашкин В.М. 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ул. Попова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61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СМУ-32 Рунге Е.В.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коридор от подстанции </w:t>
            </w:r>
            <w:proofErr w:type="gram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Геологическая</w:t>
            </w:r>
            <w:proofErr w:type="gram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до ул. Монтажников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62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Дополнительные отделения </w:t>
            </w:r>
            <w:r w:rsidRPr="00DB7051">
              <w:rPr>
                <w:rFonts w:ascii="PT Astra Serif" w:eastAsia="Times New Roman" w:hAnsi="PT Astra Serif" w:cs="Times New Roman"/>
                <w:color w:val="040404"/>
                <w:sz w:val="22"/>
                <w:shd w:val="clear" w:color="auto" w:fill="FFFFFF"/>
                <w:lang w:eastAsia="ru-RU"/>
              </w:rPr>
              <w:t>ПАО «Сбербанк России»</w:t>
            </w: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Прилегающие территории ко всем отделениям по улице Механизаторов, 4; по улице Ленина, 12;  по улице Геологов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lastRenderedPageBreak/>
              <w:t>63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Страховая компания «СОГАЗ» 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Территория вокруг офисных зданий  по ул. Кирова и Ленина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64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РПФ «Витязь»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водоему справа от дороги на полигон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65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СтройКомплект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»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Промышленная, 5 «Б»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66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Управляющая компания «Прогресс»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зданию по ул. Садовая, 70/1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67</w:t>
            </w:r>
          </w:p>
        </w:tc>
        <w:tc>
          <w:tcPr>
            <w:tcW w:w="210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Общество с ограниченной ответственностью «Тайга»</w:t>
            </w:r>
          </w:p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(по согласованию)</w:t>
            </w:r>
          </w:p>
        </w:tc>
        <w:tc>
          <w:tcPr>
            <w:tcW w:w="2574" w:type="pct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по улице Гастелло, 28 «А», автодорога к </w:t>
            </w:r>
            <w:proofErr w:type="spellStart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промбазе</w:t>
            </w:r>
            <w:proofErr w:type="spellEnd"/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 от объездной дороги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68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Торговые предприятия (по согласованию)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 xml:space="preserve">Прилегающая территория к торговым предприятиям, включая автостоянки 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69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Гаражные товарищества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гаражным товариществам</w:t>
            </w:r>
          </w:p>
        </w:tc>
      </w:tr>
      <w:tr w:rsidR="000C5548" w:rsidRPr="00DB7051" w:rsidTr="00DB7051">
        <w:trPr>
          <w:jc w:val="center"/>
        </w:trPr>
        <w:tc>
          <w:tcPr>
            <w:tcW w:w="322" w:type="pct"/>
            <w:vAlign w:val="center"/>
          </w:tcPr>
          <w:p w:rsidR="000C5548" w:rsidRPr="00DB7051" w:rsidRDefault="000C5548" w:rsidP="000C5548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bCs/>
                <w:sz w:val="22"/>
                <w:lang w:eastAsia="ru-RU"/>
              </w:rPr>
              <w:t>70</w:t>
            </w:r>
          </w:p>
        </w:tc>
        <w:tc>
          <w:tcPr>
            <w:tcW w:w="210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Садоводческие и огороднические товарищества</w:t>
            </w:r>
          </w:p>
        </w:tc>
        <w:tc>
          <w:tcPr>
            <w:tcW w:w="2574" w:type="pct"/>
            <w:vAlign w:val="center"/>
          </w:tcPr>
          <w:p w:rsidR="000C5548" w:rsidRPr="00DB7051" w:rsidRDefault="000C5548" w:rsidP="000C5548">
            <w:pPr>
              <w:suppressAutoHyphens w:val="0"/>
              <w:jc w:val="both"/>
              <w:rPr>
                <w:rFonts w:ascii="PT Astra Serif" w:eastAsia="Times New Roman" w:hAnsi="PT Astra Serif" w:cs="Times New Roman"/>
                <w:sz w:val="22"/>
                <w:lang w:eastAsia="ru-RU"/>
              </w:rPr>
            </w:pPr>
            <w:r w:rsidRPr="00DB7051">
              <w:rPr>
                <w:rFonts w:ascii="PT Astra Serif" w:eastAsia="Times New Roman" w:hAnsi="PT Astra Serif" w:cs="Times New Roman"/>
                <w:sz w:val="22"/>
                <w:lang w:eastAsia="ru-RU"/>
              </w:rPr>
              <w:t>Прилегающая территория к садоводческим и огородническим товариществам</w:t>
            </w:r>
          </w:p>
        </w:tc>
      </w:tr>
    </w:tbl>
    <w:p w:rsidR="000C5548" w:rsidRPr="000C5548" w:rsidRDefault="000C5548" w:rsidP="000C5548">
      <w:pPr>
        <w:suppressAutoHyphens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C5548" w:rsidRPr="0091782B" w:rsidRDefault="000C5548" w:rsidP="00DB7051">
      <w:pPr>
        <w:suppressAutoHyphens w:val="0"/>
        <w:spacing w:line="276" w:lineRule="auto"/>
        <w:ind w:firstLine="720"/>
        <w:jc w:val="both"/>
        <w:rPr>
          <w:rFonts w:ascii="PT Astra Serif" w:eastAsia="Times New Roman" w:hAnsi="PT Astra Serif" w:cs="Times New Roman"/>
          <w:bCs/>
          <w:szCs w:val="24"/>
          <w:lang w:eastAsia="ru-RU"/>
        </w:rPr>
      </w:pPr>
      <w:r w:rsidRPr="0091782B">
        <w:rPr>
          <w:rFonts w:ascii="PT Astra Serif" w:eastAsia="Times New Roman" w:hAnsi="PT Astra Serif" w:cs="Times New Roman"/>
          <w:szCs w:val="24"/>
          <w:lang w:eastAsia="ru-RU"/>
        </w:rPr>
        <w:t>Примечание: Для размещения мус</w:t>
      </w:r>
      <w:r w:rsidR="00DB7051" w:rsidRPr="0091782B">
        <w:rPr>
          <w:rFonts w:ascii="PT Astra Serif" w:eastAsia="Times New Roman" w:hAnsi="PT Astra Serif" w:cs="Times New Roman"/>
          <w:szCs w:val="24"/>
          <w:lang w:eastAsia="ru-RU"/>
        </w:rPr>
        <w:t xml:space="preserve">ора на полигоне для утилизации </w:t>
      </w:r>
      <w:r w:rsidRPr="0091782B">
        <w:rPr>
          <w:rFonts w:ascii="PT Astra Serif" w:eastAsia="Times New Roman" w:hAnsi="PT Astra Serif" w:cs="Times New Roman"/>
          <w:szCs w:val="24"/>
          <w:lang w:eastAsia="ru-RU"/>
        </w:rPr>
        <w:t xml:space="preserve">бытовых и промышленных отходов необходимо направить письмо в </w:t>
      </w:r>
      <w:r w:rsidRPr="0091782B">
        <w:rPr>
          <w:rFonts w:ascii="PT Astra Serif" w:eastAsia="Times New Roman" w:hAnsi="PT Astra Serif" w:cs="Times New Roman"/>
          <w:bCs/>
          <w:szCs w:val="24"/>
          <w:lang w:eastAsia="ru-RU"/>
        </w:rPr>
        <w:t>МУП «</w:t>
      </w:r>
      <w:proofErr w:type="spellStart"/>
      <w:r w:rsidRPr="0091782B">
        <w:rPr>
          <w:rFonts w:ascii="PT Astra Serif" w:eastAsia="Times New Roman" w:hAnsi="PT Astra Serif" w:cs="Times New Roman"/>
          <w:bCs/>
          <w:szCs w:val="24"/>
          <w:lang w:eastAsia="ru-RU"/>
        </w:rPr>
        <w:t>Югорскэнергогаз</w:t>
      </w:r>
      <w:proofErr w:type="spellEnd"/>
      <w:r w:rsidRPr="0091782B">
        <w:rPr>
          <w:rFonts w:ascii="PT Astra Serif" w:eastAsia="Times New Roman" w:hAnsi="PT Astra Serif" w:cs="Times New Roman"/>
          <w:bCs/>
          <w:szCs w:val="24"/>
          <w:lang w:eastAsia="ru-RU"/>
        </w:rPr>
        <w:t>» с указанием территории, на которой был соб</w:t>
      </w:r>
      <w:r w:rsidR="00DB7051" w:rsidRPr="0091782B">
        <w:rPr>
          <w:rFonts w:ascii="PT Astra Serif" w:eastAsia="Times New Roman" w:hAnsi="PT Astra Serif" w:cs="Times New Roman"/>
          <w:bCs/>
          <w:szCs w:val="24"/>
          <w:lang w:eastAsia="ru-RU"/>
        </w:rPr>
        <w:t>ран мусор и даты вывозки, марки</w:t>
      </w:r>
      <w:r w:rsidRPr="0091782B">
        <w:rPr>
          <w:rFonts w:ascii="PT Astra Serif" w:eastAsia="Times New Roman" w:hAnsi="PT Astra Serif" w:cs="Times New Roman"/>
          <w:bCs/>
          <w:szCs w:val="24"/>
          <w:lang w:eastAsia="ru-RU"/>
        </w:rPr>
        <w:t xml:space="preserve"> автомашины, количество рейсов.</w:t>
      </w:r>
    </w:p>
    <w:p w:rsidR="006750C3" w:rsidRPr="0091782B" w:rsidRDefault="006750C3" w:rsidP="00DB7051">
      <w:pPr>
        <w:jc w:val="both"/>
        <w:rPr>
          <w:rFonts w:ascii="PT Astra Serif" w:hAnsi="PT Astra Serif"/>
          <w:szCs w:val="24"/>
        </w:rPr>
      </w:pPr>
    </w:p>
    <w:sectPr w:rsidR="006750C3" w:rsidRPr="0091782B" w:rsidSect="00DB705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3C" w:rsidRDefault="000A2E3C" w:rsidP="00DF5B3B">
      <w:r>
        <w:separator/>
      </w:r>
    </w:p>
  </w:endnote>
  <w:endnote w:type="continuationSeparator" w:id="0">
    <w:p w:rsidR="000A2E3C" w:rsidRDefault="000A2E3C" w:rsidP="00DF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3C" w:rsidRDefault="000A2E3C" w:rsidP="00DF5B3B">
      <w:r>
        <w:separator/>
      </w:r>
    </w:p>
  </w:footnote>
  <w:footnote w:type="continuationSeparator" w:id="0">
    <w:p w:rsidR="000A2E3C" w:rsidRDefault="000A2E3C" w:rsidP="00DF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64460"/>
      <w:docPartObj>
        <w:docPartGallery w:val="Page Numbers (Top of Page)"/>
        <w:docPartUnique/>
      </w:docPartObj>
    </w:sdtPr>
    <w:sdtEndPr/>
    <w:sdtContent>
      <w:p w:rsidR="001272DB" w:rsidRDefault="001272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30">
          <w:rPr>
            <w:noProof/>
          </w:rPr>
          <w:t>9</w:t>
        </w:r>
        <w:r>
          <w:fldChar w:fldCharType="end"/>
        </w:r>
      </w:p>
    </w:sdtContent>
  </w:sdt>
  <w:p w:rsidR="00DF5B3B" w:rsidRDefault="00DF5B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4700C8"/>
    <w:multiLevelType w:val="multilevel"/>
    <w:tmpl w:val="CBF87E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">
    <w:nsid w:val="5FFE69F7"/>
    <w:multiLevelType w:val="hybridMultilevel"/>
    <w:tmpl w:val="0FA698FE"/>
    <w:lvl w:ilvl="0" w:tplc="8C38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3D32"/>
    <w:rsid w:val="00087E25"/>
    <w:rsid w:val="0009084D"/>
    <w:rsid w:val="000A2E3C"/>
    <w:rsid w:val="000C5548"/>
    <w:rsid w:val="000F3194"/>
    <w:rsid w:val="001272DB"/>
    <w:rsid w:val="0019027A"/>
    <w:rsid w:val="001D727F"/>
    <w:rsid w:val="00245874"/>
    <w:rsid w:val="002A6987"/>
    <w:rsid w:val="002C2B10"/>
    <w:rsid w:val="002D35DF"/>
    <w:rsid w:val="002F4AA1"/>
    <w:rsid w:val="00371FA0"/>
    <w:rsid w:val="00373DBD"/>
    <w:rsid w:val="003A7FD7"/>
    <w:rsid w:val="003C1D2F"/>
    <w:rsid w:val="0040227D"/>
    <w:rsid w:val="00414DB7"/>
    <w:rsid w:val="0044021D"/>
    <w:rsid w:val="004C197F"/>
    <w:rsid w:val="004F7A72"/>
    <w:rsid w:val="00515E89"/>
    <w:rsid w:val="005227ED"/>
    <w:rsid w:val="005B2C9F"/>
    <w:rsid w:val="005C7F71"/>
    <w:rsid w:val="005D7089"/>
    <w:rsid w:val="00600EE8"/>
    <w:rsid w:val="006750C3"/>
    <w:rsid w:val="00713FFE"/>
    <w:rsid w:val="00766628"/>
    <w:rsid w:val="007F267F"/>
    <w:rsid w:val="00811883"/>
    <w:rsid w:val="00820188"/>
    <w:rsid w:val="0091782B"/>
    <w:rsid w:val="00972630"/>
    <w:rsid w:val="009B31E7"/>
    <w:rsid w:val="009C1BA7"/>
    <w:rsid w:val="009D7AD4"/>
    <w:rsid w:val="00A63990"/>
    <w:rsid w:val="00A72EED"/>
    <w:rsid w:val="00AE47C3"/>
    <w:rsid w:val="00B36589"/>
    <w:rsid w:val="00B908CD"/>
    <w:rsid w:val="00B90973"/>
    <w:rsid w:val="00C2464C"/>
    <w:rsid w:val="00C25A0E"/>
    <w:rsid w:val="00C27060"/>
    <w:rsid w:val="00CB7368"/>
    <w:rsid w:val="00CC5DFA"/>
    <w:rsid w:val="00D433E9"/>
    <w:rsid w:val="00D83AE3"/>
    <w:rsid w:val="00D93D3A"/>
    <w:rsid w:val="00DB7051"/>
    <w:rsid w:val="00DD1DD1"/>
    <w:rsid w:val="00DF5B3B"/>
    <w:rsid w:val="00E84E19"/>
    <w:rsid w:val="00EA2E88"/>
    <w:rsid w:val="00EB00CD"/>
    <w:rsid w:val="00EB6A83"/>
    <w:rsid w:val="00F07995"/>
    <w:rsid w:val="00F31706"/>
    <w:rsid w:val="00F551C5"/>
    <w:rsid w:val="00F86F90"/>
    <w:rsid w:val="00F917DB"/>
    <w:rsid w:val="00F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0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2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6">
    <w:name w:val="header"/>
    <w:basedOn w:val="a"/>
    <w:link w:val="a7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B3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B3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909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5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2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0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54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6">
    <w:name w:val="header"/>
    <w:basedOn w:val="a"/>
    <w:link w:val="a7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B3B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F5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B3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yugorsk.spravka-region.ru/sudebnie-pristavi/upravlenie-federalnoy-sluzhbi-sudebnikh-pristavov-po-khanti-mansiyskomu-avtonomnomu-okrugu-yugre-4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8BEC-0999-4BF4-AD44-18B207E9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9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Karzuhina_ON</dc:creator>
  <cp:keywords/>
  <dc:description/>
  <cp:lastModifiedBy>Kochubei_OV</cp:lastModifiedBy>
  <cp:revision>54</cp:revision>
  <cp:lastPrinted>2021-04-02T10:35:00Z</cp:lastPrinted>
  <dcterms:created xsi:type="dcterms:W3CDTF">2021-01-12T04:58:00Z</dcterms:created>
  <dcterms:modified xsi:type="dcterms:W3CDTF">2021-04-09T05:58:00Z</dcterms:modified>
</cp:coreProperties>
</file>