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5775"/>
        <w:gridCol w:w="3581"/>
      </w:tblGrid>
      <w:tr w:rsidR="006D4721" w:rsidRPr="000270E2" w:rsidTr="000270E2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6D4721" w:rsidRPr="000270E2" w:rsidRDefault="006D4721" w:rsidP="0002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0E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деятельности учреждения по реализации антикоррупционного законодательства</w:t>
            </w:r>
            <w:r w:rsidR="0002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2019-2020 годы</w:t>
            </w:r>
          </w:p>
          <w:p w:rsidR="006D4721" w:rsidRPr="000270E2" w:rsidRDefault="006D4721" w:rsidP="0002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4721" w:rsidRPr="000270E2" w:rsidRDefault="006D4721" w:rsidP="0002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721" w:rsidTr="00EC4F6B">
        <w:tc>
          <w:tcPr>
            <w:tcW w:w="781" w:type="dxa"/>
          </w:tcPr>
          <w:p w:rsidR="006D4721" w:rsidRPr="000F445B" w:rsidRDefault="006D4721" w:rsidP="00CD3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F44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75" w:type="dxa"/>
          </w:tcPr>
          <w:p w:rsidR="006D4721" w:rsidRPr="000F445B" w:rsidRDefault="006D4721" w:rsidP="00E56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81" w:type="dxa"/>
          </w:tcPr>
          <w:p w:rsidR="006D4721" w:rsidRPr="000F445B" w:rsidRDefault="006D4721" w:rsidP="00E5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445B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проведенной работе</w:t>
            </w:r>
          </w:p>
        </w:tc>
      </w:tr>
      <w:tr w:rsidR="006D4721" w:rsidTr="00EC4F6B">
        <w:tc>
          <w:tcPr>
            <w:tcW w:w="10137" w:type="dxa"/>
            <w:gridSpan w:val="3"/>
          </w:tcPr>
          <w:p w:rsidR="006D4721" w:rsidRPr="00EC4F6B" w:rsidRDefault="006D4721" w:rsidP="00EC4F6B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Нормативно-правовое и организационное обеспечение антикоррупционной деятельности в учреждении</w:t>
            </w:r>
          </w:p>
        </w:tc>
      </w:tr>
      <w:tr w:rsidR="006D4721" w:rsidTr="00EC4F6B">
        <w:tc>
          <w:tcPr>
            <w:tcW w:w="781" w:type="dxa"/>
          </w:tcPr>
          <w:p w:rsidR="006D4721" w:rsidRPr="000F445B" w:rsidRDefault="006D4721" w:rsidP="00CD3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5775" w:type="dxa"/>
          </w:tcPr>
          <w:p w:rsidR="006D4721" w:rsidRPr="000F445B" w:rsidRDefault="006D4721" w:rsidP="0055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Оформление информационного стенда в ДЮЦ «Прометей» по противодействию коррупции</w:t>
            </w:r>
          </w:p>
        </w:tc>
        <w:tc>
          <w:tcPr>
            <w:tcW w:w="3581" w:type="dxa"/>
          </w:tcPr>
          <w:p w:rsidR="006D4721" w:rsidRPr="000F445B" w:rsidRDefault="006D4721" w:rsidP="005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сотрудников учреждения и родителей учащихся</w:t>
            </w:r>
          </w:p>
        </w:tc>
      </w:tr>
      <w:tr w:rsidR="006D4721" w:rsidRPr="000F445B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1F7DAA" w:rsidRDefault="006D4721" w:rsidP="00997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F445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работы «телефона доверия»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1F7DAA" w:rsidRDefault="006D4721" w:rsidP="00997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 учреждения ДЮЦ «Прометей» имеется информация о действующих «телефонах доверия», куда граждане могут направить уведомления о ставшей известной информации о случаях совершения коррупционных правонарушений сотрудниками учреждения или иными лицами.</w:t>
            </w:r>
          </w:p>
        </w:tc>
      </w:tr>
      <w:tr w:rsidR="006D4721" w:rsidRPr="001F7DAA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1F7DAA" w:rsidRDefault="006D4721" w:rsidP="00062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F445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контроля за соблюдением педагогическими работниками кодекса этики педагога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1F7DAA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Соблюдено</w:t>
            </w:r>
          </w:p>
        </w:tc>
      </w:tr>
      <w:tr w:rsidR="006D4721" w:rsidRPr="001F7DAA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1.4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E56536">
            <w:pPr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Организация личного приема граждан директором </w:t>
            </w:r>
            <w:r>
              <w:rPr>
                <w:rFonts w:ascii="Times New Roman" w:eastAsia="Times New Roman" w:hAnsi="Times New Roman" w:cs="Times New Roman"/>
              </w:rPr>
              <w:t>учреждения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Прием граждан директором школы ведется согласно утвержденному графику приема граждан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1B258A">
            <w:pPr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Анализ заявлений, обращений граждан на предмет наличия в них информации о фактах коррупции в сфере деятельности </w:t>
            </w:r>
            <w:r>
              <w:rPr>
                <w:rFonts w:ascii="Times New Roman" w:eastAsia="Times New Roman" w:hAnsi="Times New Roman" w:cs="Times New Roman"/>
              </w:rPr>
              <w:t>учреждения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1B25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В течение 20</w:t>
            </w:r>
            <w:r>
              <w:rPr>
                <w:rFonts w:ascii="Times New Roman" w:eastAsia="Times New Roman" w:hAnsi="Times New Roman" w:cs="Times New Roman"/>
              </w:rPr>
              <w:t xml:space="preserve">19 года  и период с января по сентябрь 2020 </w:t>
            </w:r>
            <w:r w:rsidRPr="00983B06">
              <w:rPr>
                <w:rFonts w:ascii="Times New Roman" w:eastAsia="Times New Roman" w:hAnsi="Times New Roman" w:cs="Times New Roman"/>
              </w:rPr>
              <w:t>года обращения и уведомления от граждан, в том числе работников учреждения, не поступали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1.6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1B258A">
            <w:pPr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Обеспечение функционирования сайта</w:t>
            </w:r>
            <w:r>
              <w:rPr>
                <w:rFonts w:ascii="Times New Roman" w:eastAsia="Times New Roman" w:hAnsi="Times New Roman" w:cs="Times New Roman"/>
              </w:rPr>
              <w:t xml:space="preserve"> ДЮЦ «Прометей»</w:t>
            </w:r>
            <w:r w:rsidRPr="00983B06">
              <w:rPr>
                <w:rFonts w:ascii="Times New Roman" w:eastAsia="Times New Roman" w:hAnsi="Times New Roman" w:cs="Times New Roman"/>
              </w:rPr>
              <w:t xml:space="preserve">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</w:t>
            </w:r>
            <w:r>
              <w:rPr>
                <w:rFonts w:ascii="Times New Roman" w:eastAsia="Times New Roman" w:hAnsi="Times New Roman" w:cs="Times New Roman"/>
              </w:rPr>
              <w:t>учреждения</w:t>
            </w:r>
            <w:r w:rsidRPr="00983B06">
              <w:rPr>
                <w:rFonts w:ascii="Times New Roman" w:eastAsia="Times New Roman" w:hAnsi="Times New Roman" w:cs="Times New Roman"/>
              </w:rPr>
              <w:t xml:space="preserve">, правил приема в </w:t>
            </w:r>
            <w:r>
              <w:rPr>
                <w:rFonts w:ascii="Times New Roman" w:eastAsia="Times New Roman" w:hAnsi="Times New Roman" w:cs="Times New Roman"/>
              </w:rPr>
              <w:t>учреждение</w:t>
            </w:r>
            <w:r w:rsidRPr="00983B06">
              <w:rPr>
                <w:rFonts w:ascii="Times New Roman" w:eastAsia="Times New Roman" w:hAnsi="Times New Roman" w:cs="Times New Roman"/>
              </w:rPr>
              <w:t xml:space="preserve">, отчета о самообследовании руководителя </w:t>
            </w:r>
            <w:r>
              <w:rPr>
                <w:rFonts w:ascii="Times New Roman" w:eastAsia="Times New Roman" w:hAnsi="Times New Roman" w:cs="Times New Roman"/>
              </w:rPr>
              <w:t>учреждения</w:t>
            </w:r>
            <w:r w:rsidRPr="00983B06">
              <w:rPr>
                <w:rFonts w:ascii="Times New Roman" w:eastAsia="Times New Roman" w:hAnsi="Times New Roman" w:cs="Times New Roman"/>
              </w:rPr>
              <w:t>, информации об осуществлении мер по противодействию коррупции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Default="006D4721" w:rsidP="003E2F27">
            <w:pPr>
              <w:jc w:val="both"/>
              <w:rPr>
                <w:shd w:val="clear" w:color="auto" w:fill="FFFFFF"/>
              </w:rPr>
            </w:pPr>
            <w:r w:rsidRPr="001630CC">
              <w:rPr>
                <w:rFonts w:ascii="Times New Roman" w:eastAsia="Times New Roman" w:hAnsi="Times New Roman" w:cs="Times New Roman"/>
                <w:shd w:val="clear" w:color="auto" w:fill="FFFFFF"/>
              </w:rPr>
              <w:t>На официальном сайте учреждения в разделе «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Профилактика коррупционных правонарушений</w:t>
            </w:r>
            <w:r w:rsidRPr="001630C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» </w:t>
            </w:r>
            <w:r w:rsidRPr="003F24E2">
              <w:rPr>
                <w:rFonts w:ascii="Times New Roman" w:hAnsi="Times New Roman" w:cs="Times New Roman"/>
              </w:rPr>
              <w:t>http://www.86prometey.edusite.ru/p178aa1.html</w:t>
            </w:r>
          </w:p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организовано размещение и своевременная актуализация информации об исполнении антикоррупционного законодательства, </w:t>
            </w: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t xml:space="preserve">имеется информация о действующих «телефонах доверия» в администрации города Югорска и в учреждении, адреса электронной почты, почтовые адреса, куда граждане могут направить </w:t>
            </w: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уведомления о ставшей известной информации о случаях совершения коррупционных правонарушений сотрудниками учреждения или иными лицами.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</w:tr>
      <w:tr w:rsidR="006D4721" w:rsidRPr="00983B06" w:rsidTr="00EC4F6B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1B25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2. Обеспечение доступности и прозрачности деятельности </w:t>
            </w:r>
            <w:r>
              <w:rPr>
                <w:rFonts w:ascii="Times New Roman" w:eastAsia="Times New Roman" w:hAnsi="Times New Roman" w:cs="Times New Roman"/>
                <w:i/>
              </w:rPr>
              <w:t>учреждения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1B25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Ознакомление родителей с условиями поступления в </w:t>
            </w:r>
            <w:r>
              <w:rPr>
                <w:rFonts w:ascii="Times New Roman" w:eastAsia="Times New Roman" w:hAnsi="Times New Roman" w:cs="Times New Roman"/>
              </w:rPr>
              <w:t>учреждение и обучение</w:t>
            </w:r>
            <w:r w:rsidRPr="00983B06">
              <w:rPr>
                <w:rFonts w:ascii="Times New Roman" w:eastAsia="Times New Roman" w:hAnsi="Times New Roman" w:cs="Times New Roman"/>
              </w:rPr>
              <w:t xml:space="preserve"> в не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F24E2">
            <w:pPr>
              <w:jc w:val="both"/>
              <w:rPr>
                <w:rFonts w:ascii="Times New Roman" w:eastAsia="Times New Roman" w:hAnsi="Times New Roman" w:cs="Times New Roman"/>
                <w:color w:val="0066CC"/>
                <w:u w:val="single"/>
              </w:rPr>
            </w:pP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t xml:space="preserve">Обеспечено размещение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на стендах возле кабинета </w:t>
            </w: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t xml:space="preserve">директора, а также на сайте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учреждения</w:t>
            </w: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t xml:space="preserve">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</w:t>
            </w:r>
            <w:hyperlink r:id="rId8" w:anchor="платные-услуги" w:history="1">
              <w:r>
                <w:t xml:space="preserve"> </w:t>
              </w:r>
              <w:r w:rsidRPr="003F24E2">
                <w:rPr>
                  <w:rStyle w:val="aa"/>
                </w:rPr>
                <w:t xml:space="preserve">http://www.86prometey.edusite.ru/p107aa1.html </w:t>
              </w:r>
              <w:r w:rsidRPr="00983B06">
                <w:rPr>
                  <w:rStyle w:val="aa"/>
                </w:rPr>
                <w:t>dokumenty.html#платные-услуги</w:t>
              </w:r>
            </w:hyperlink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F24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Усиление персональ</w:t>
            </w:r>
            <w:r>
              <w:rPr>
                <w:rFonts w:ascii="Times New Roman" w:eastAsia="Times New Roman" w:hAnsi="Times New Roman" w:cs="Times New Roman"/>
              </w:rPr>
              <w:t>ной ответственности работников учреждения</w:t>
            </w:r>
            <w:r w:rsidRPr="00983B06">
              <w:rPr>
                <w:rFonts w:ascii="Times New Roman" w:eastAsia="Times New Roman" w:hAnsi="Times New Roman" w:cs="Times New Roman"/>
              </w:rPr>
              <w:t xml:space="preserve"> за неправомерное принятие решения в рамках своих полномочий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5C2A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Calibri" w:hAnsi="Times New Roman" w:cs="Times New Roman"/>
              </w:rPr>
              <w:t xml:space="preserve">Обязанности работников учреждения по соблюдению антикоррупционных мер закреплены в должностных инструкциях и трудовых договорах. На официальном сайте учреждения в разделе «Антикоррупционная деятельность» организовано размещение и своевременная актуализация информации об исполнении антикоррупционного законодательства. </w:t>
            </w: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t xml:space="preserve">Работники учреждения не замечены как в попытке передачи подарков, включая подарки, стоимость которых составляет менее трех тысяч рублей, так и от любых предложений, принятие которых может поставить служащего в ситуацию конфликта интересов. Фактов обращения в целях склонения сотрудников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учреждения</w:t>
            </w: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t xml:space="preserve"> к совершению коррупционных правонарушений не выявлено. Обеспечено размещение на сайте адресов </w:t>
            </w: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обучающиеся, их родители (законные представители) в случаях, когда действия руководства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A94D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Обеспечение соблюдений правил приема, перевода и отчисления обучающихся из МБ</w:t>
            </w:r>
            <w:r>
              <w:rPr>
                <w:rFonts w:ascii="Times New Roman" w:eastAsia="Times New Roman" w:hAnsi="Times New Roman" w:cs="Times New Roman"/>
              </w:rPr>
              <w:t>У Д</w:t>
            </w:r>
            <w:r w:rsidRPr="00983B06">
              <w:rPr>
                <w:rFonts w:ascii="Times New Roman" w:eastAsia="Times New Roman" w:hAnsi="Times New Roman" w:cs="Times New Roman"/>
              </w:rPr>
              <w:t>О «</w:t>
            </w:r>
            <w:r>
              <w:rPr>
                <w:rFonts w:ascii="Times New Roman" w:eastAsia="Times New Roman" w:hAnsi="Times New Roman" w:cs="Times New Roman"/>
              </w:rPr>
              <w:t>ДЮЦ «Прометей</w:t>
            </w:r>
            <w:r w:rsidRPr="00983B0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B06">
              <w:rPr>
                <w:rFonts w:ascii="Times New Roman" w:eastAsia="Times New Roman" w:hAnsi="Times New Roman" w:cs="Times New Roman"/>
                <w:lang w:eastAsia="en-US"/>
              </w:rPr>
              <w:t>Обеспечено представление гражданам-потребителям образовательных услуг в качестве дополнительной необходимой и достоверной информации о деятельности организаций следующих данных: перечень услуг,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уровнях); 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контроля за их расходованием</w:t>
            </w:r>
          </w:p>
          <w:p w:rsidR="006D4721" w:rsidRPr="00983B06" w:rsidRDefault="006D4721" w:rsidP="003E2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4D60">
              <w:t>http://www.86prometey.edusite.ru/p2aa1.html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0171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Своевременное информирование посредством размещения информации на сайте </w:t>
            </w:r>
            <w:r>
              <w:rPr>
                <w:rFonts w:ascii="Times New Roman" w:eastAsia="Times New Roman" w:hAnsi="Times New Roman" w:cs="Times New Roman"/>
              </w:rPr>
              <w:t>учреждения</w:t>
            </w:r>
            <w:r w:rsidRPr="00983B06">
              <w:rPr>
                <w:rFonts w:ascii="Times New Roman" w:eastAsia="Times New Roman" w:hAnsi="Times New Roman" w:cs="Times New Roman"/>
              </w:rPr>
              <w:t xml:space="preserve"> о проводимых </w:t>
            </w:r>
            <w:r w:rsidRPr="00983B06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мероприятиях и других важных событиях в жизни </w:t>
            </w:r>
            <w:r>
              <w:rPr>
                <w:rFonts w:ascii="Times New Roman" w:eastAsia="Times New Roman" w:hAnsi="Times New Roman" w:cs="Times New Roman"/>
              </w:rPr>
              <w:t>учреждения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lastRenderedPageBreak/>
              <w:t>Сайт в актуальном состоянии</w:t>
            </w:r>
          </w:p>
        </w:tc>
      </w:tr>
      <w:tr w:rsidR="006D4721" w:rsidRPr="00983B06" w:rsidTr="00EC4F6B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0F7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3</w:t>
            </w:r>
            <w:r w:rsidRPr="00983B06">
              <w:rPr>
                <w:rFonts w:ascii="Times New Roman" w:eastAsia="Times New Roman" w:hAnsi="Times New Roman" w:cs="Times New Roman"/>
                <w:i/>
              </w:rPr>
              <w:t>. 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Осуществление контроля за соблюдением требований, установленных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3B06">
              <w:rPr>
                <w:rFonts w:ascii="Times New Roman" w:eastAsia="Calibri" w:hAnsi="Times New Roman" w:cs="Times New Roman"/>
              </w:rPr>
              <w:t>Обязанности работников учреждения по соблюдению антикоррупционных мер закреплены в должностных инструкциях и трудовых договорах.</w:t>
            </w:r>
          </w:p>
          <w:p w:rsidR="006D4721" w:rsidRPr="00983B06" w:rsidRDefault="006D4721" w:rsidP="003E2F27">
            <w:pPr>
              <w:pStyle w:val="a9"/>
              <w:ind w:left="53"/>
              <w:jc w:val="both"/>
            </w:pPr>
            <w:r w:rsidRPr="00983B06">
              <w:t xml:space="preserve">Осуществление закупок товаров, работ, услуг для обеспечения нужд не противоречит законодательству (44 ФЗ от 05.04.2013г «О контрактной системе в сфере закупок товаров, работ, услуг, для обеспечения государственных и муниципальных нужд»). Поставка товара и оплата осуществляется, не нарушая установленных сроков. Проводится экспертиза экспертной комиссией, состоящей из 3-х человек. </w:t>
            </w:r>
            <w:r w:rsidRPr="00983B06">
              <w:rPr>
                <w:rFonts w:eastAsia="Calibri"/>
              </w:rPr>
              <w:t>Соблюдены требования по заключению договоров с контрагентами в соответствии с ФЗ №44 «О размещении заказов на поставки товаров, выполнение работ, оказание услуг для государственных и муниципальных нужд» при проведении закупок товаров, работ и услуг для нужд школы.</w:t>
            </w:r>
          </w:p>
          <w:p w:rsidR="006D4721" w:rsidRPr="00983B06" w:rsidRDefault="006D4721" w:rsidP="003E2F2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</w:rPr>
            </w:pPr>
            <w:r w:rsidRPr="00983B06">
              <w:rPr>
                <w:rFonts w:ascii="Times New Roman" w:eastAsia="Calibri" w:hAnsi="Times New Roman" w:cs="Times New Roman"/>
              </w:rPr>
              <w:t xml:space="preserve">В учреждении проводятся следующие виды внутреннего контроля данных бухгалтерского учета, наличия и достоверности первичных документов бухгалтерского отчета: </w:t>
            </w:r>
          </w:p>
          <w:p w:rsidR="006D4721" w:rsidRPr="00983B06" w:rsidRDefault="006D4721" w:rsidP="003E2F2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</w:rPr>
            </w:pPr>
            <w:r w:rsidRPr="00983B06">
              <w:rPr>
                <w:rFonts w:ascii="Times New Roman" w:eastAsia="Calibri" w:hAnsi="Times New Roman" w:cs="Times New Roman"/>
              </w:rPr>
              <w:t xml:space="preserve">-предварительный: систематически осуществлялся контроль за соответствием принимаемых обязательств объемам утвержденных плановых назначений до заключения </w:t>
            </w:r>
            <w:r w:rsidRPr="00983B06">
              <w:rPr>
                <w:rFonts w:ascii="Times New Roman" w:eastAsia="Calibri" w:hAnsi="Times New Roman" w:cs="Times New Roman"/>
              </w:rPr>
              <w:lastRenderedPageBreak/>
              <w:t xml:space="preserve">контрактов (договоров), совершения сделок. Нарушений не выявлено. Систематически осуществлялась проверка проектов контрактов (договоров) на предмет законности и целесообразности. Нарушений не выявлено. Систематически осуществлялась проверка первичных оправдательных документов до совершения финансово-хозяйственных операций. Нарушений не выявлено. Ежедневно осуществлялась проверка соответствия остатков денежных средств на лицевых счетах, выведенным в регистрах бухгалтерского (финансового) учета данным выписок. Нарушений не выявлено. </w:t>
            </w:r>
          </w:p>
          <w:p w:rsidR="006D4721" w:rsidRPr="00983B06" w:rsidRDefault="006D4721" w:rsidP="003E2F2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983B06">
              <w:rPr>
                <w:rFonts w:ascii="Times New Roman" w:eastAsia="Calibri" w:hAnsi="Times New Roman" w:cs="Times New Roman"/>
              </w:rPr>
              <w:t xml:space="preserve">-текущий: систематический контроль за соответствием заключаемых договоров (контрактов), согласно доведенному плану финансово-хозяйственной деятельности на текущий год и плану-графику закупок для обеспечения нужд учреждения. Нарушений не выявлено. Систематически проводился анализ соответствия кассовых расходов, производимым фактическим расходам. Нарушений не выявлено. Ежемесячно проводилась проверка соответствия перечня и номенклатуры, полученных учреждением товаров, работ, услуг, перечня и номенклатуры, оплачиваемых товаров, работ, услуг, согласно договору (контракту), счету, счету-фактуре. Нарушений не выявлено. </w:t>
            </w:r>
          </w:p>
          <w:p w:rsidR="006D4721" w:rsidRPr="00983B06" w:rsidRDefault="006D4721" w:rsidP="003E2F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3B06">
              <w:rPr>
                <w:rFonts w:ascii="Times New Roman" w:eastAsia="Calibri" w:hAnsi="Times New Roman" w:cs="Times New Roman"/>
              </w:rPr>
              <w:t xml:space="preserve">По завершении финансового года, после сдачи бухгалтерской (финансовой) отчетности об исполнении плана финансово-хозяйственной деятельности </w:t>
            </w:r>
            <w:r w:rsidRPr="00983B06">
              <w:rPr>
                <w:rFonts w:ascii="Times New Roman" w:eastAsia="Calibri" w:hAnsi="Times New Roman" w:cs="Times New Roman"/>
              </w:rPr>
              <w:lastRenderedPageBreak/>
              <w:t>учреждения за год, отчет публикуется на официальном сайте.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Осуществление контроля за целевым использованием бюджетных средств, в т.ч. выделенных на ремонтные работы 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Осуществление контроля, в т.ч. общественного, за использованием внебюджетных средств и распределением стимулирующей части фонда оплаты труда 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3.4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hAnsi="Times New Roman" w:cs="Times New Roman"/>
                <w:shd w:val="clear" w:color="auto" w:fill="FFFFFF"/>
              </w:rPr>
              <w:t>Анализ жалоб и обращений граждан и организаций с точки зрения наличия сведений о фактах коррупции и проверки наличия фактов, указанных в обращениях, поступивших в учреждение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983B06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За отчетный период обращения и уведомления от граждан, в том числе работников учреждения, не поступали.  В учреждении установлены запреты и ограничения: запрет на получение и дачу взятки; ограничения, касающиеся получения подарков; запрет на незаконный сбор денежных средств с родителей (законных представителей) обучающихся. Жалоб не поступало.</w:t>
            </w:r>
          </w:p>
          <w:p w:rsidR="006D4721" w:rsidRPr="00983B06" w:rsidRDefault="006D4721" w:rsidP="00C32EB9">
            <w:pPr>
              <w:jc w:val="both"/>
              <w:rPr>
                <w:rFonts w:ascii="Times New Roman" w:eastAsia="Sylfaen" w:hAnsi="Times New Roman" w:cs="Times New Roman"/>
              </w:rPr>
            </w:pPr>
            <w:r w:rsidRPr="00983B06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В Журнале регистрации и учета уведомлений о фактах склонения работников МБУ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983B06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ДЮЦ «Прометей</w:t>
            </w:r>
            <w:r w:rsidRPr="00983B06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» к совершению коррупционных правонарушений не зафиксировано ни одного факта совершения действия (бездействия), содержащего признаки административного правонарушения или состава преступления</w:t>
            </w:r>
          </w:p>
        </w:tc>
      </w:tr>
      <w:tr w:rsidR="006D4721" w:rsidRPr="00983B06" w:rsidTr="00EC4F6B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0F7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  <w:r w:rsidRPr="00983B06">
              <w:rPr>
                <w:rFonts w:ascii="Times New Roman" w:eastAsia="Times New Roman" w:hAnsi="Times New Roman" w:cs="Times New Roman"/>
                <w:i/>
              </w:rPr>
              <w:t>. Антикоррупционное образование и обучение  педагогических работников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Корректировка планов мероприятий по формированию антикоррупционного мировоззрения обучающихся осуществляется в соответствии с рекомендательными письмами  управления внутренней политики</w:t>
            </w:r>
            <w:r w:rsidRPr="00983B06">
              <w:t xml:space="preserve"> </w:t>
            </w:r>
            <w:r w:rsidRPr="00983B06">
              <w:rPr>
                <w:rFonts w:ascii="Times New Roman" w:eastAsia="Times New Roman" w:hAnsi="Times New Roman" w:cs="Times New Roman"/>
              </w:rPr>
              <w:t>и общественных связей по исполнению протокольных решений заседания межведомственного Совета при главе города Югорска по противодействию коррупции</w:t>
            </w:r>
          </w:p>
        </w:tc>
      </w:tr>
      <w:tr w:rsidR="006D4721" w:rsidRPr="00983B06" w:rsidTr="00EC4F6B">
        <w:trPr>
          <w:trHeight w:val="791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ind w:right="151"/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Совещания с работниками по информированию об изменениях в законодательстве в области антикоррупционной политики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В рамках проведения аппаратной учебы по теме «Формирование навыков и умений антикоррупционного поведения у работников муниципальных организаций» осуществлялось:</w:t>
            </w:r>
          </w:p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-информирование педагогических работников на рабочем совещании по вопросам недопущения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правилах дарения и получения подарков и знаков делового гостеприимства,</w:t>
            </w:r>
          </w:p>
          <w:p w:rsidR="006D4721" w:rsidRPr="00983B06" w:rsidRDefault="006D4721" w:rsidP="003E2F27">
            <w:pPr>
              <w:ind w:left="4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4721" w:rsidRPr="00983B06" w:rsidTr="00EC4F6B">
        <w:trPr>
          <w:trHeight w:val="4959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Проведение профилактических мероприятий по устранению наиболее распространенных коррупционных правонарушений (в том числе совершаемых работниками учреждения, затрагивающих права и законные интересы гра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ждан): распространение памяток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4721" w:rsidRPr="00983B06" w:rsidTr="00EC4F6B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1B25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  <w:r w:rsidRPr="00983B06">
              <w:rPr>
                <w:rFonts w:ascii="Times New Roman" w:eastAsia="Times New Roman" w:hAnsi="Times New Roman" w:cs="Times New Roman"/>
                <w:i/>
              </w:rPr>
              <w:t xml:space="preserve">. Взаимодействие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учреждения </w:t>
            </w:r>
            <w:r w:rsidRPr="00983B06">
              <w:rPr>
                <w:rFonts w:ascii="Times New Roman" w:eastAsia="Times New Roman" w:hAnsi="Times New Roman" w:cs="Times New Roman"/>
                <w:i/>
              </w:rPr>
              <w:t>и родителей (законных представителей) обучающихся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C32EB9">
            <w:pPr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Проведение родительских собраний с целью разъяснения политики </w:t>
            </w:r>
            <w:r>
              <w:rPr>
                <w:rFonts w:ascii="Times New Roman" w:eastAsia="Times New Roman" w:hAnsi="Times New Roman" w:cs="Times New Roman"/>
              </w:rPr>
              <w:t>учреждения</w:t>
            </w:r>
            <w:r w:rsidRPr="00983B06">
              <w:rPr>
                <w:rFonts w:ascii="Times New Roman" w:eastAsia="Times New Roman" w:hAnsi="Times New Roman" w:cs="Times New Roman"/>
              </w:rPr>
              <w:t xml:space="preserve"> в отношении коррупции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Проведены </w:t>
            </w:r>
            <w:r>
              <w:rPr>
                <w:rFonts w:ascii="Times New Roman" w:eastAsia="Times New Roman" w:hAnsi="Times New Roman" w:cs="Times New Roman"/>
              </w:rPr>
              <w:t xml:space="preserve">в онлайн- режиме </w:t>
            </w:r>
            <w:r w:rsidRPr="00983B06">
              <w:rPr>
                <w:rFonts w:ascii="Times New Roman" w:eastAsia="Times New Roman" w:hAnsi="Times New Roman" w:cs="Times New Roman"/>
              </w:rPr>
              <w:t>родительские собрания с целью разъяснения норм действующего законодательства, регулирующего порядок привлечения и использования благотворительных средств в образовательных организациях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Ознакомление учащихся и их родителей (законных представителей) с Уставом, Правилами внутреннего распорядка для учащихся, локальными актами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>В целях недопущения коррупции в учреждении проведена следующая работа: сформирована обратная связь с гражданами (организация личного приема граждан, определение порядка обработки поступающих сообщений о коррупционных проявлениях, работа «телефона доверия»). Прием в учреждение осуществляется в строгом соблюдении законодательства</w:t>
            </w:r>
          </w:p>
        </w:tc>
      </w:tr>
      <w:tr w:rsidR="006D4721" w:rsidRPr="00983B06" w:rsidTr="00EC4F6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0F445B" w:rsidRDefault="006D4721" w:rsidP="003E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3E2F27">
            <w:pPr>
              <w:rPr>
                <w:rFonts w:ascii="Times New Roman" w:eastAsia="Times New Roman" w:hAnsi="Times New Roman" w:cs="Times New Roman"/>
              </w:rPr>
            </w:pPr>
            <w:r w:rsidRPr="00983B06">
              <w:rPr>
                <w:rFonts w:ascii="Times New Roman" w:eastAsia="Times New Roman" w:hAnsi="Times New Roman" w:cs="Times New Roman"/>
              </w:rPr>
              <w:t xml:space="preserve">Подготовка памятки для родителей «Как противостоять коррупции»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1" w:rsidRPr="00983B06" w:rsidRDefault="006D4721" w:rsidP="00C32E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83B06">
              <w:rPr>
                <w:rFonts w:ascii="Times New Roman" w:eastAsia="Calibri" w:hAnsi="Times New Roman" w:cs="Times New Roman"/>
              </w:rPr>
              <w:t xml:space="preserve">В целях установления обратной связи с получателями образовательных услуг, обеспечение прав граждан на доступ к информации о деятельности </w:t>
            </w:r>
            <w:r>
              <w:rPr>
                <w:rFonts w:ascii="Times New Roman" w:eastAsia="Calibri" w:hAnsi="Times New Roman" w:cs="Times New Roman"/>
              </w:rPr>
              <w:t>учреждения</w:t>
            </w:r>
            <w:r w:rsidRPr="00983B06">
              <w:rPr>
                <w:rFonts w:ascii="Times New Roman" w:eastAsia="Calibri" w:hAnsi="Times New Roman" w:cs="Times New Roman"/>
              </w:rPr>
              <w:t xml:space="preserve"> на сайте </w:t>
            </w:r>
            <w:r>
              <w:rPr>
                <w:rFonts w:ascii="Times New Roman" w:eastAsia="Calibri" w:hAnsi="Times New Roman" w:cs="Times New Roman"/>
              </w:rPr>
              <w:lastRenderedPageBreak/>
              <w:t>учреждения</w:t>
            </w:r>
            <w:r w:rsidRPr="00983B06">
              <w:rPr>
                <w:rFonts w:ascii="Times New Roman" w:eastAsia="Calibri" w:hAnsi="Times New Roman" w:cs="Times New Roman"/>
              </w:rPr>
              <w:t xml:space="preserve"> организован раздел «</w:t>
            </w:r>
            <w:r>
              <w:rPr>
                <w:rFonts w:ascii="Times New Roman" w:eastAsia="Calibri" w:hAnsi="Times New Roman" w:cs="Times New Roman"/>
              </w:rPr>
              <w:t>Профилактика коррупционных правонарушений</w:t>
            </w:r>
            <w:r w:rsidRPr="00983B06">
              <w:rPr>
                <w:rFonts w:ascii="Times New Roman" w:eastAsia="Calibri" w:hAnsi="Times New Roman" w:cs="Times New Roman"/>
              </w:rPr>
              <w:t>», в котором размещены материалы по противодействию коррупции, ссылки на нормативные документы, определяющие антикоррупционную политику государства, а также документы, регламентирующие работу учреждения и поведение сотрудников в соответствии с законодательством Российской Федерации в сфере противодействия коррупции, памятки и иные методические материалы соответствующей тематики</w:t>
            </w:r>
          </w:p>
        </w:tc>
      </w:tr>
    </w:tbl>
    <w:p w:rsidR="007F5C21" w:rsidRPr="001E5DE9" w:rsidRDefault="007F5C21" w:rsidP="005D48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36FC" w:rsidRDefault="007536FC" w:rsidP="00665D1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D4890" w:rsidRPr="00AE2754" w:rsidRDefault="00323D83" w:rsidP="00EC4F6B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23D83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5D4890" w:rsidRPr="00AE2754" w:rsidSect="00EC4F6B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AC" w:rsidRDefault="003175AC" w:rsidP="00DB0C8B">
      <w:pPr>
        <w:spacing w:after="0" w:line="240" w:lineRule="auto"/>
      </w:pPr>
      <w:r>
        <w:separator/>
      </w:r>
    </w:p>
  </w:endnote>
  <w:endnote w:type="continuationSeparator" w:id="0">
    <w:p w:rsidR="003175AC" w:rsidRDefault="003175AC" w:rsidP="00DB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AC" w:rsidRDefault="003175AC" w:rsidP="00DB0C8B">
      <w:pPr>
        <w:spacing w:after="0" w:line="240" w:lineRule="auto"/>
      </w:pPr>
      <w:r>
        <w:separator/>
      </w:r>
    </w:p>
  </w:footnote>
  <w:footnote w:type="continuationSeparator" w:id="0">
    <w:p w:rsidR="003175AC" w:rsidRDefault="003175AC" w:rsidP="00DB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4A0"/>
    <w:multiLevelType w:val="hybridMultilevel"/>
    <w:tmpl w:val="EFD2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4E60"/>
    <w:multiLevelType w:val="hybridMultilevel"/>
    <w:tmpl w:val="1C323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4D09"/>
    <w:multiLevelType w:val="hybridMultilevel"/>
    <w:tmpl w:val="23A8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3705B"/>
    <w:multiLevelType w:val="hybridMultilevel"/>
    <w:tmpl w:val="44E09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6434"/>
    <w:multiLevelType w:val="hybridMultilevel"/>
    <w:tmpl w:val="7222F072"/>
    <w:lvl w:ilvl="0" w:tplc="0CFED7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B67CE4"/>
    <w:multiLevelType w:val="hybridMultilevel"/>
    <w:tmpl w:val="EFD2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04A0"/>
    <w:multiLevelType w:val="hybridMultilevel"/>
    <w:tmpl w:val="992EFE48"/>
    <w:lvl w:ilvl="0" w:tplc="0419000F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1268A"/>
    <w:multiLevelType w:val="hybridMultilevel"/>
    <w:tmpl w:val="8D62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8792C"/>
    <w:multiLevelType w:val="hybridMultilevel"/>
    <w:tmpl w:val="A0821888"/>
    <w:lvl w:ilvl="0" w:tplc="E8C8E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94367E"/>
    <w:multiLevelType w:val="hybridMultilevel"/>
    <w:tmpl w:val="59907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83AA9"/>
    <w:multiLevelType w:val="hybridMultilevel"/>
    <w:tmpl w:val="5E1A76DA"/>
    <w:lvl w:ilvl="0" w:tplc="766802A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701D6"/>
    <w:multiLevelType w:val="hybridMultilevel"/>
    <w:tmpl w:val="70BC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045E"/>
    <w:multiLevelType w:val="hybridMultilevel"/>
    <w:tmpl w:val="C922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C4C37"/>
    <w:multiLevelType w:val="hybridMultilevel"/>
    <w:tmpl w:val="50AA2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66AC"/>
    <w:rsid w:val="00014E37"/>
    <w:rsid w:val="00015558"/>
    <w:rsid w:val="00017105"/>
    <w:rsid w:val="00017320"/>
    <w:rsid w:val="000243B1"/>
    <w:rsid w:val="00024C97"/>
    <w:rsid w:val="00024F75"/>
    <w:rsid w:val="000270E2"/>
    <w:rsid w:val="000377D9"/>
    <w:rsid w:val="00042277"/>
    <w:rsid w:val="00044385"/>
    <w:rsid w:val="00056B29"/>
    <w:rsid w:val="00062359"/>
    <w:rsid w:val="000635B5"/>
    <w:rsid w:val="00072D41"/>
    <w:rsid w:val="0008211E"/>
    <w:rsid w:val="000935C5"/>
    <w:rsid w:val="000A603C"/>
    <w:rsid w:val="000A77DC"/>
    <w:rsid w:val="000B5184"/>
    <w:rsid w:val="000C2331"/>
    <w:rsid w:val="000C5B23"/>
    <w:rsid w:val="000D3208"/>
    <w:rsid w:val="000D6C2B"/>
    <w:rsid w:val="000F5C53"/>
    <w:rsid w:val="000F7E38"/>
    <w:rsid w:val="00101E81"/>
    <w:rsid w:val="00121CBC"/>
    <w:rsid w:val="00133CD4"/>
    <w:rsid w:val="001357C2"/>
    <w:rsid w:val="00136B52"/>
    <w:rsid w:val="0014578E"/>
    <w:rsid w:val="001652C7"/>
    <w:rsid w:val="00167C67"/>
    <w:rsid w:val="00171468"/>
    <w:rsid w:val="00172E84"/>
    <w:rsid w:val="001761D5"/>
    <w:rsid w:val="00180BCB"/>
    <w:rsid w:val="0018312F"/>
    <w:rsid w:val="001A7115"/>
    <w:rsid w:val="001B258A"/>
    <w:rsid w:val="001B6FB4"/>
    <w:rsid w:val="001C16DB"/>
    <w:rsid w:val="001D0273"/>
    <w:rsid w:val="001D77FB"/>
    <w:rsid w:val="001E5184"/>
    <w:rsid w:val="001F16BE"/>
    <w:rsid w:val="001F184B"/>
    <w:rsid w:val="001F7DAA"/>
    <w:rsid w:val="00205604"/>
    <w:rsid w:val="00207693"/>
    <w:rsid w:val="00211D6D"/>
    <w:rsid w:val="0021518B"/>
    <w:rsid w:val="0021749D"/>
    <w:rsid w:val="00221CF2"/>
    <w:rsid w:val="002249FA"/>
    <w:rsid w:val="002302C2"/>
    <w:rsid w:val="002356F4"/>
    <w:rsid w:val="00241038"/>
    <w:rsid w:val="0024350A"/>
    <w:rsid w:val="00250637"/>
    <w:rsid w:val="00251D1B"/>
    <w:rsid w:val="00257A4F"/>
    <w:rsid w:val="00285D7A"/>
    <w:rsid w:val="00287084"/>
    <w:rsid w:val="00290DD4"/>
    <w:rsid w:val="002978C1"/>
    <w:rsid w:val="002A0BF3"/>
    <w:rsid w:val="002A5715"/>
    <w:rsid w:val="002C13F6"/>
    <w:rsid w:val="002D4D63"/>
    <w:rsid w:val="002E2C44"/>
    <w:rsid w:val="002E580E"/>
    <w:rsid w:val="002F3A16"/>
    <w:rsid w:val="002F72AC"/>
    <w:rsid w:val="00307923"/>
    <w:rsid w:val="0031650F"/>
    <w:rsid w:val="003175AC"/>
    <w:rsid w:val="00323D83"/>
    <w:rsid w:val="00330C70"/>
    <w:rsid w:val="00345611"/>
    <w:rsid w:val="00350DFE"/>
    <w:rsid w:val="00363483"/>
    <w:rsid w:val="00365935"/>
    <w:rsid w:val="003677AA"/>
    <w:rsid w:val="00373BD8"/>
    <w:rsid w:val="00385A2C"/>
    <w:rsid w:val="003A0069"/>
    <w:rsid w:val="003A5EEF"/>
    <w:rsid w:val="003C3A42"/>
    <w:rsid w:val="003C4018"/>
    <w:rsid w:val="003C5BB3"/>
    <w:rsid w:val="003C6F9F"/>
    <w:rsid w:val="003C7249"/>
    <w:rsid w:val="003D0502"/>
    <w:rsid w:val="003D55D9"/>
    <w:rsid w:val="003E53F9"/>
    <w:rsid w:val="003E56AC"/>
    <w:rsid w:val="003E6419"/>
    <w:rsid w:val="003E7D92"/>
    <w:rsid w:val="003F0D17"/>
    <w:rsid w:val="003F24E2"/>
    <w:rsid w:val="00415D0C"/>
    <w:rsid w:val="00431CA3"/>
    <w:rsid w:val="00446EA8"/>
    <w:rsid w:val="00447C56"/>
    <w:rsid w:val="004503A3"/>
    <w:rsid w:val="004507FC"/>
    <w:rsid w:val="00450B81"/>
    <w:rsid w:val="004A35ED"/>
    <w:rsid w:val="004D1F95"/>
    <w:rsid w:val="004D42CF"/>
    <w:rsid w:val="004E5669"/>
    <w:rsid w:val="004E6510"/>
    <w:rsid w:val="004E6F70"/>
    <w:rsid w:val="004F2A2A"/>
    <w:rsid w:val="00517F83"/>
    <w:rsid w:val="00522E04"/>
    <w:rsid w:val="00525B33"/>
    <w:rsid w:val="00531A7D"/>
    <w:rsid w:val="00533EE2"/>
    <w:rsid w:val="00536E91"/>
    <w:rsid w:val="00540E97"/>
    <w:rsid w:val="00541F64"/>
    <w:rsid w:val="00544B65"/>
    <w:rsid w:val="005539DF"/>
    <w:rsid w:val="00577EA1"/>
    <w:rsid w:val="00596194"/>
    <w:rsid w:val="005A2E15"/>
    <w:rsid w:val="005A6E58"/>
    <w:rsid w:val="005C1155"/>
    <w:rsid w:val="005C2AC7"/>
    <w:rsid w:val="005C5CD0"/>
    <w:rsid w:val="005D1885"/>
    <w:rsid w:val="005D4890"/>
    <w:rsid w:val="005F64E2"/>
    <w:rsid w:val="00603CC0"/>
    <w:rsid w:val="00620990"/>
    <w:rsid w:val="00622AB6"/>
    <w:rsid w:val="006312DC"/>
    <w:rsid w:val="00640FF8"/>
    <w:rsid w:val="00643000"/>
    <w:rsid w:val="00651478"/>
    <w:rsid w:val="00652B89"/>
    <w:rsid w:val="0066511C"/>
    <w:rsid w:val="00665D11"/>
    <w:rsid w:val="006725EC"/>
    <w:rsid w:val="00673635"/>
    <w:rsid w:val="00683AED"/>
    <w:rsid w:val="006935E9"/>
    <w:rsid w:val="006A0AA4"/>
    <w:rsid w:val="006B7434"/>
    <w:rsid w:val="006D3E92"/>
    <w:rsid w:val="006D4721"/>
    <w:rsid w:val="006E5422"/>
    <w:rsid w:val="006E7445"/>
    <w:rsid w:val="006F1DC0"/>
    <w:rsid w:val="006F61ED"/>
    <w:rsid w:val="006F7A91"/>
    <w:rsid w:val="00716383"/>
    <w:rsid w:val="00725AD6"/>
    <w:rsid w:val="007536FC"/>
    <w:rsid w:val="00766840"/>
    <w:rsid w:val="007B3C86"/>
    <w:rsid w:val="007C1770"/>
    <w:rsid w:val="007C44CD"/>
    <w:rsid w:val="007C64E1"/>
    <w:rsid w:val="007D0D1C"/>
    <w:rsid w:val="007D4DDD"/>
    <w:rsid w:val="007F2FE8"/>
    <w:rsid w:val="007F5C21"/>
    <w:rsid w:val="008449A8"/>
    <w:rsid w:val="0084685E"/>
    <w:rsid w:val="00846D00"/>
    <w:rsid w:val="00850417"/>
    <w:rsid w:val="00851A4D"/>
    <w:rsid w:val="00861505"/>
    <w:rsid w:val="008736B2"/>
    <w:rsid w:val="00876017"/>
    <w:rsid w:val="00884580"/>
    <w:rsid w:val="00884742"/>
    <w:rsid w:val="008848ED"/>
    <w:rsid w:val="0088646B"/>
    <w:rsid w:val="008A0E7B"/>
    <w:rsid w:val="008B6F6D"/>
    <w:rsid w:val="008D7050"/>
    <w:rsid w:val="008F47DF"/>
    <w:rsid w:val="008F52F3"/>
    <w:rsid w:val="00922D7B"/>
    <w:rsid w:val="00944431"/>
    <w:rsid w:val="009628DB"/>
    <w:rsid w:val="009657E3"/>
    <w:rsid w:val="00965F15"/>
    <w:rsid w:val="0097025A"/>
    <w:rsid w:val="009974EA"/>
    <w:rsid w:val="009A063C"/>
    <w:rsid w:val="009A5D99"/>
    <w:rsid w:val="009A66AC"/>
    <w:rsid w:val="009A7D38"/>
    <w:rsid w:val="009B4B66"/>
    <w:rsid w:val="009B5A70"/>
    <w:rsid w:val="009C789E"/>
    <w:rsid w:val="009D2684"/>
    <w:rsid w:val="009D4901"/>
    <w:rsid w:val="009F067E"/>
    <w:rsid w:val="00A06BA2"/>
    <w:rsid w:val="00A12941"/>
    <w:rsid w:val="00A21198"/>
    <w:rsid w:val="00A22CA7"/>
    <w:rsid w:val="00A24DA2"/>
    <w:rsid w:val="00A43C98"/>
    <w:rsid w:val="00A45D1A"/>
    <w:rsid w:val="00A5228F"/>
    <w:rsid w:val="00A55066"/>
    <w:rsid w:val="00A572A0"/>
    <w:rsid w:val="00A65161"/>
    <w:rsid w:val="00A770A9"/>
    <w:rsid w:val="00A8337F"/>
    <w:rsid w:val="00A91FBE"/>
    <w:rsid w:val="00A94465"/>
    <w:rsid w:val="00A94D60"/>
    <w:rsid w:val="00AB203C"/>
    <w:rsid w:val="00AC108F"/>
    <w:rsid w:val="00AE020E"/>
    <w:rsid w:val="00AE2754"/>
    <w:rsid w:val="00AE70D1"/>
    <w:rsid w:val="00AF4B39"/>
    <w:rsid w:val="00B054B8"/>
    <w:rsid w:val="00B06445"/>
    <w:rsid w:val="00B13A12"/>
    <w:rsid w:val="00B25486"/>
    <w:rsid w:val="00B30897"/>
    <w:rsid w:val="00B316E4"/>
    <w:rsid w:val="00B33AFC"/>
    <w:rsid w:val="00B34D99"/>
    <w:rsid w:val="00B526B4"/>
    <w:rsid w:val="00B74346"/>
    <w:rsid w:val="00B83ADE"/>
    <w:rsid w:val="00B84BA0"/>
    <w:rsid w:val="00B96642"/>
    <w:rsid w:val="00BA184E"/>
    <w:rsid w:val="00BA7D86"/>
    <w:rsid w:val="00BE4837"/>
    <w:rsid w:val="00C0384C"/>
    <w:rsid w:val="00C0397A"/>
    <w:rsid w:val="00C06893"/>
    <w:rsid w:val="00C07098"/>
    <w:rsid w:val="00C1439C"/>
    <w:rsid w:val="00C22199"/>
    <w:rsid w:val="00C3238F"/>
    <w:rsid w:val="00C32EB9"/>
    <w:rsid w:val="00C4066E"/>
    <w:rsid w:val="00C52AB4"/>
    <w:rsid w:val="00C57509"/>
    <w:rsid w:val="00C62A19"/>
    <w:rsid w:val="00C66C00"/>
    <w:rsid w:val="00C74623"/>
    <w:rsid w:val="00C94B9D"/>
    <w:rsid w:val="00C953B5"/>
    <w:rsid w:val="00CA4191"/>
    <w:rsid w:val="00CA56EA"/>
    <w:rsid w:val="00CB1B75"/>
    <w:rsid w:val="00CC040C"/>
    <w:rsid w:val="00CC0FF3"/>
    <w:rsid w:val="00CC49BB"/>
    <w:rsid w:val="00CD3565"/>
    <w:rsid w:val="00CD39BD"/>
    <w:rsid w:val="00CD45C9"/>
    <w:rsid w:val="00CE2D63"/>
    <w:rsid w:val="00CF5D27"/>
    <w:rsid w:val="00D02875"/>
    <w:rsid w:val="00D13AC8"/>
    <w:rsid w:val="00D14FBF"/>
    <w:rsid w:val="00D402FC"/>
    <w:rsid w:val="00D46F9C"/>
    <w:rsid w:val="00D61A52"/>
    <w:rsid w:val="00D61E3B"/>
    <w:rsid w:val="00D67AF0"/>
    <w:rsid w:val="00D7058B"/>
    <w:rsid w:val="00D7118D"/>
    <w:rsid w:val="00D7134D"/>
    <w:rsid w:val="00D83EDB"/>
    <w:rsid w:val="00D87976"/>
    <w:rsid w:val="00D91AA9"/>
    <w:rsid w:val="00D91CF1"/>
    <w:rsid w:val="00DA092B"/>
    <w:rsid w:val="00DA3D49"/>
    <w:rsid w:val="00DA7DCC"/>
    <w:rsid w:val="00DB0C8B"/>
    <w:rsid w:val="00DB21C4"/>
    <w:rsid w:val="00DB7972"/>
    <w:rsid w:val="00DC29A5"/>
    <w:rsid w:val="00DC5BDD"/>
    <w:rsid w:val="00DC65D4"/>
    <w:rsid w:val="00DD7465"/>
    <w:rsid w:val="00DE20C1"/>
    <w:rsid w:val="00DF090E"/>
    <w:rsid w:val="00DF27C7"/>
    <w:rsid w:val="00DF74F2"/>
    <w:rsid w:val="00E006E4"/>
    <w:rsid w:val="00E03792"/>
    <w:rsid w:val="00E10378"/>
    <w:rsid w:val="00E2472E"/>
    <w:rsid w:val="00E50CAE"/>
    <w:rsid w:val="00E530F4"/>
    <w:rsid w:val="00E53815"/>
    <w:rsid w:val="00E56486"/>
    <w:rsid w:val="00E56536"/>
    <w:rsid w:val="00E601B1"/>
    <w:rsid w:val="00E602D0"/>
    <w:rsid w:val="00E60F7B"/>
    <w:rsid w:val="00E72902"/>
    <w:rsid w:val="00E8136B"/>
    <w:rsid w:val="00EC450C"/>
    <w:rsid w:val="00EC4F6B"/>
    <w:rsid w:val="00ED7B7C"/>
    <w:rsid w:val="00EE5727"/>
    <w:rsid w:val="00EF11E6"/>
    <w:rsid w:val="00EF67CE"/>
    <w:rsid w:val="00F10117"/>
    <w:rsid w:val="00F11137"/>
    <w:rsid w:val="00F27A50"/>
    <w:rsid w:val="00F30FC9"/>
    <w:rsid w:val="00F402A2"/>
    <w:rsid w:val="00F450A8"/>
    <w:rsid w:val="00F5078F"/>
    <w:rsid w:val="00F53985"/>
    <w:rsid w:val="00F60D2F"/>
    <w:rsid w:val="00F624B8"/>
    <w:rsid w:val="00F62A9D"/>
    <w:rsid w:val="00F631F2"/>
    <w:rsid w:val="00F640D6"/>
    <w:rsid w:val="00F83379"/>
    <w:rsid w:val="00F9077F"/>
    <w:rsid w:val="00F9635F"/>
    <w:rsid w:val="00F976BE"/>
    <w:rsid w:val="00FA11EB"/>
    <w:rsid w:val="00FB3054"/>
    <w:rsid w:val="00FC25FB"/>
    <w:rsid w:val="00FD19A2"/>
    <w:rsid w:val="00FF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85"/>
  </w:style>
  <w:style w:type="paragraph" w:styleId="1">
    <w:name w:val="heading 1"/>
    <w:basedOn w:val="a"/>
    <w:next w:val="a"/>
    <w:link w:val="10"/>
    <w:uiPriority w:val="9"/>
    <w:qFormat/>
    <w:rsid w:val="0025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9A66A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A66AC"/>
    <w:rPr>
      <w:rFonts w:ascii="Times New Roman" w:eastAsia="Times New Roman" w:hAnsi="Times New Roman" w:cs="Times New Roman"/>
      <w:b/>
      <w:sz w:val="20"/>
      <w:szCs w:val="24"/>
    </w:rPr>
  </w:style>
  <w:style w:type="paragraph" w:styleId="a3">
    <w:name w:val="Body Text"/>
    <w:basedOn w:val="a"/>
    <w:link w:val="a4"/>
    <w:rsid w:val="009A66A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A66AC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9A66A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A66AC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9A6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9C78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746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85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41F64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41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5"/>
    <w:uiPriority w:val="59"/>
    <w:rsid w:val="00D91AA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nhideWhenUsed/>
    <w:rsid w:val="0031650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B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C8B"/>
  </w:style>
  <w:style w:type="paragraph" w:styleId="ad">
    <w:name w:val="footer"/>
    <w:basedOn w:val="a"/>
    <w:link w:val="ae"/>
    <w:uiPriority w:val="99"/>
    <w:unhideWhenUsed/>
    <w:rsid w:val="00DB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C8B"/>
  </w:style>
  <w:style w:type="paragraph" w:styleId="af">
    <w:name w:val="No Spacing"/>
    <w:uiPriority w:val="99"/>
    <w:qFormat/>
    <w:rsid w:val="00C3238F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Основной текст1"/>
    <w:basedOn w:val="a0"/>
    <w:rsid w:val="00E5653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9A66A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A66AC"/>
    <w:rPr>
      <w:rFonts w:ascii="Times New Roman" w:eastAsia="Times New Roman" w:hAnsi="Times New Roman" w:cs="Times New Roman"/>
      <w:b/>
      <w:sz w:val="20"/>
      <w:szCs w:val="24"/>
    </w:rPr>
  </w:style>
  <w:style w:type="paragraph" w:styleId="a3">
    <w:name w:val="Body Text"/>
    <w:basedOn w:val="a"/>
    <w:link w:val="a4"/>
    <w:rsid w:val="009A66A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A66AC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9A66A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A66AC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9A6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9C78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746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85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41F64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41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5"/>
    <w:uiPriority w:val="59"/>
    <w:rsid w:val="00D91AA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31650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B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C8B"/>
  </w:style>
  <w:style w:type="paragraph" w:styleId="ad">
    <w:name w:val="footer"/>
    <w:basedOn w:val="a"/>
    <w:link w:val="ae"/>
    <w:uiPriority w:val="99"/>
    <w:unhideWhenUsed/>
    <w:rsid w:val="00DB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C8B"/>
  </w:style>
  <w:style w:type="paragraph" w:styleId="af">
    <w:name w:val="No Spacing"/>
    <w:uiPriority w:val="99"/>
    <w:qFormat/>
    <w:rsid w:val="00C3238F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467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gschool2.ru/normativnye-dokument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594F-C2D5-4A5A-84B3-A215CC6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User</cp:lastModifiedBy>
  <cp:revision>9</cp:revision>
  <cp:lastPrinted>2020-09-24T14:11:00Z</cp:lastPrinted>
  <dcterms:created xsi:type="dcterms:W3CDTF">2020-09-09T09:30:00Z</dcterms:created>
  <dcterms:modified xsi:type="dcterms:W3CDTF">2020-09-24T14:28:00Z</dcterms:modified>
</cp:coreProperties>
</file>