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1A2CBE" w:rsidRDefault="001A2CBE" w:rsidP="00A44F85">
      <w:pPr>
        <w:rPr>
          <w:rFonts w:eastAsia="Calibri"/>
          <w:sz w:val="24"/>
          <w:szCs w:val="22"/>
          <w:lang w:eastAsia="en-US"/>
        </w:rPr>
      </w:pPr>
    </w:p>
    <w:p w:rsidR="001A2CBE" w:rsidRPr="00A44F85" w:rsidRDefault="001A2CBE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E3433B" w:rsidP="001A2CB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15 апреля 2021 года</w:t>
      </w:r>
      <w:r w:rsidR="001A2CB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2CB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2CB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2CB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2CB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2CB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2CB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2CBE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 519-п</w:t>
      </w:r>
    </w:p>
    <w:p w:rsidR="001A2CBE" w:rsidRDefault="001A2CBE" w:rsidP="001A2CB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A2CBE" w:rsidRDefault="001A2CBE" w:rsidP="001A2CB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A2CBE" w:rsidRPr="00A44F85" w:rsidRDefault="001A2CBE" w:rsidP="001A2CB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1A2CBE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 xml:space="preserve">от 14.02.2018 № 420 «Об утверждении </w:t>
      </w: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 xml:space="preserve">осуществления муниципального </w:t>
      </w: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proofErr w:type="gramStart"/>
      <w:r w:rsidRPr="001A2CBE">
        <w:rPr>
          <w:rFonts w:ascii="PT Astra Serif" w:hAnsi="PT Astra Serif"/>
          <w:sz w:val="28"/>
          <w:szCs w:val="28"/>
        </w:rPr>
        <w:t>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1A2CBE">
        <w:rPr>
          <w:rFonts w:ascii="PT Astra Serif" w:hAnsi="PT Astra Serif"/>
          <w:sz w:val="28"/>
          <w:szCs w:val="28"/>
        </w:rPr>
        <w:t>за</w:t>
      </w:r>
      <w:proofErr w:type="gramEnd"/>
      <w:r w:rsidRPr="001A2CBE">
        <w:rPr>
          <w:rFonts w:ascii="PT Astra Serif" w:hAnsi="PT Astra Serif"/>
          <w:sz w:val="28"/>
          <w:szCs w:val="28"/>
        </w:rPr>
        <w:t xml:space="preserve"> рациональным использованием</w:t>
      </w: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>и охраной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A2CBE">
        <w:rPr>
          <w:rFonts w:ascii="PT Astra Serif" w:hAnsi="PT Astra Serif"/>
          <w:sz w:val="28"/>
          <w:szCs w:val="28"/>
        </w:rPr>
        <w:t xml:space="preserve">недр при пользовании </w:t>
      </w: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>недрами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1A2CBE">
        <w:rPr>
          <w:rFonts w:ascii="PT Astra Serif" w:hAnsi="PT Astra Serif"/>
          <w:sz w:val="28"/>
          <w:szCs w:val="28"/>
        </w:rPr>
        <w:t xml:space="preserve">для целей разведки и добычи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1A2CBE">
        <w:rPr>
          <w:rFonts w:ascii="PT Astra Serif" w:hAnsi="PT Astra Serif"/>
          <w:sz w:val="28"/>
          <w:szCs w:val="28"/>
        </w:rPr>
        <w:t>бщераспространенных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1A2CBE">
        <w:rPr>
          <w:rFonts w:ascii="PT Astra Serif" w:hAnsi="PT Astra Serif"/>
          <w:sz w:val="28"/>
          <w:szCs w:val="28"/>
        </w:rPr>
        <w:t xml:space="preserve">полезных </w:t>
      </w: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>ископаемых</w:t>
      </w:r>
      <w:r>
        <w:rPr>
          <w:rFonts w:ascii="PT Astra Serif" w:hAnsi="PT Astra Serif"/>
          <w:sz w:val="28"/>
          <w:szCs w:val="28"/>
        </w:rPr>
        <w:t xml:space="preserve">, </w:t>
      </w:r>
      <w:r w:rsidRPr="001A2CBE">
        <w:rPr>
          <w:rFonts w:ascii="PT Astra Serif" w:hAnsi="PT Astra Serif"/>
          <w:sz w:val="28"/>
          <w:szCs w:val="28"/>
        </w:rPr>
        <w:t xml:space="preserve">а также строительства </w:t>
      </w:r>
    </w:p>
    <w:p w:rsid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 xml:space="preserve">и эксплуатации подземных сооружений </w:t>
      </w:r>
    </w:p>
    <w:p w:rsidR="001A2CBE" w:rsidRPr="001A2CBE" w:rsidRDefault="001A2CBE" w:rsidP="001A2CBE">
      <w:pPr>
        <w:pStyle w:val="3"/>
        <w:spacing w:after="0" w:line="276" w:lineRule="auto"/>
        <w:ind w:right="-1"/>
        <w:rPr>
          <w:rFonts w:ascii="PT Astra Serif" w:hAnsi="PT Astra Serif"/>
          <w:sz w:val="28"/>
          <w:szCs w:val="28"/>
        </w:rPr>
      </w:pPr>
      <w:r w:rsidRPr="001A2CBE">
        <w:rPr>
          <w:rFonts w:ascii="PT Astra Serif" w:hAnsi="PT Astra Serif"/>
          <w:sz w:val="28"/>
          <w:szCs w:val="28"/>
        </w:rPr>
        <w:t>местного и регионального значения»</w:t>
      </w:r>
    </w:p>
    <w:p w:rsidR="001A2CBE" w:rsidRDefault="001A2CBE" w:rsidP="001A2CBE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1A2CBE" w:rsidRPr="00A7537A" w:rsidRDefault="001A2CBE" w:rsidP="001A2CBE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1A2CBE" w:rsidRPr="00A7537A" w:rsidRDefault="001A2CBE" w:rsidP="001A2CBE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1A2CBE" w:rsidRPr="00A7537A" w:rsidRDefault="001A2CBE" w:rsidP="001A2CBE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В соответствии с</w:t>
      </w:r>
      <w:r w:rsidRPr="00A7537A">
        <w:rPr>
          <w:rFonts w:ascii="PT Astra Serif" w:hAnsi="PT Astra Serif"/>
          <w:sz w:val="28"/>
          <w:szCs w:val="28"/>
          <w:lang w:val="ru-RU"/>
        </w:rPr>
        <w:t xml:space="preserve"> Федеральным законом </w:t>
      </w:r>
      <w:r w:rsidRPr="00A7537A">
        <w:rPr>
          <w:rFonts w:ascii="PT Astra Serif" w:hAnsi="PT Astra Serif"/>
          <w:sz w:val="28"/>
          <w:szCs w:val="28"/>
        </w:rPr>
        <w:t>от 26.12.2008</w:t>
      </w:r>
      <w:r w:rsidRPr="00A7537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7537A">
        <w:rPr>
          <w:rFonts w:ascii="PT Astra Serif" w:hAnsi="PT Astra Serif"/>
          <w:sz w:val="28"/>
          <w:szCs w:val="28"/>
        </w:rPr>
        <w:t xml:space="preserve">№ 294-ФЗ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    </w:t>
      </w:r>
      <w:r w:rsidRPr="00A7537A">
        <w:rPr>
          <w:rFonts w:ascii="PT Astra Serif" w:hAnsi="PT Astra Serif"/>
          <w:sz w:val="28"/>
          <w:szCs w:val="28"/>
        </w:rPr>
        <w:t>«О защите прав юридических лиц и индивидуальных предпринимателей</w:t>
      </w:r>
      <w:r w:rsidRPr="00A7537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7537A">
        <w:rPr>
          <w:rFonts w:ascii="PT Astra Serif" w:hAnsi="PT Astra Serif"/>
          <w:sz w:val="28"/>
          <w:szCs w:val="28"/>
        </w:rPr>
        <w:t>при осуществлении государственного контроля (надзора) и муниципального контроля», постановлением Правительства Ханты-Мансийского автономного округа – Югры от 02.03.2012 № 85-п «О разработке и утверждении административных регламентов осуществления муниципального контроля»:</w:t>
      </w:r>
    </w:p>
    <w:p w:rsidR="001A2CBE" w:rsidRPr="00A7537A" w:rsidRDefault="001A2CBE" w:rsidP="001A2CBE">
      <w:pPr>
        <w:pStyle w:val="3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A7537A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A7537A">
        <w:rPr>
          <w:rFonts w:ascii="PT Astra Serif" w:hAnsi="PT Astra Serif"/>
          <w:sz w:val="28"/>
          <w:szCs w:val="28"/>
        </w:rPr>
        <w:t>Югорска</w:t>
      </w:r>
      <w:proofErr w:type="spellEnd"/>
      <w:r w:rsidRPr="00A7537A">
        <w:rPr>
          <w:rFonts w:ascii="PT Astra Serif" w:hAnsi="PT Astra Serif"/>
          <w:sz w:val="28"/>
          <w:szCs w:val="28"/>
        </w:rPr>
        <w:t xml:space="preserve"> от 14.02.2018 № 420 «Об утверждении административного регламента осуществления муниципального контроля за рациональным использованием и охраной недр при пользовании недрами для целей </w:t>
      </w:r>
      <w:r w:rsidRPr="00A7537A">
        <w:rPr>
          <w:rFonts w:ascii="PT Astra Serif" w:hAnsi="PT Astra Serif"/>
          <w:sz w:val="28"/>
          <w:szCs w:val="28"/>
        </w:rPr>
        <w:lastRenderedPageBreak/>
        <w:t>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 (с изменениями от 26.09.2018 № 2666) следующие изменения:</w:t>
      </w:r>
      <w:proofErr w:type="gramEnd"/>
    </w:p>
    <w:p w:rsidR="001A2CBE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>Абзац восьмой пункта 2 признать утратившим силу.</w:t>
      </w:r>
    </w:p>
    <w:p w:rsidR="001A2CBE" w:rsidRPr="00A7537A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1.2. Подпункт 4 пункта 5 изложить в следующей редакции:</w:t>
      </w:r>
    </w:p>
    <w:p w:rsidR="001A2CBE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«4) использовать документы и (или) информацию, находящиеся в распоряжении Уполномоченного органа</w:t>
      </w:r>
      <w:proofErr w:type="gramStart"/>
      <w:r w:rsidRPr="00A7537A">
        <w:rPr>
          <w:rFonts w:ascii="PT Astra Serif" w:hAnsi="PT Astra Serif"/>
          <w:sz w:val="28"/>
          <w:szCs w:val="28"/>
        </w:rPr>
        <w:t>;»</w:t>
      </w:r>
      <w:proofErr w:type="gramEnd"/>
      <w:r w:rsidRPr="00A7537A">
        <w:rPr>
          <w:rFonts w:ascii="PT Astra Serif" w:hAnsi="PT Astra Serif"/>
          <w:sz w:val="28"/>
          <w:szCs w:val="28"/>
        </w:rPr>
        <w:t>.</w:t>
      </w:r>
    </w:p>
    <w:p w:rsidR="001A2CBE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Подпункт 3 пункта 17 признать утратившим силу.</w:t>
      </w:r>
    </w:p>
    <w:p w:rsidR="001A2CBE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Пункт 27 признать утратившим силу.</w:t>
      </w:r>
    </w:p>
    <w:p w:rsidR="001A2CBE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5</w:t>
      </w:r>
      <w:r w:rsidRPr="00A7537A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В абзацах третьем, пятом, восьмом</w:t>
      </w:r>
      <w:r w:rsidRPr="00D8035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A7537A">
        <w:rPr>
          <w:rFonts w:ascii="PT Astra Serif" w:hAnsi="PT Astra Serif"/>
          <w:sz w:val="28"/>
          <w:szCs w:val="28"/>
        </w:rPr>
        <w:t>ункт</w:t>
      </w:r>
      <w:r>
        <w:rPr>
          <w:rFonts w:ascii="PT Astra Serif" w:hAnsi="PT Astra Serif"/>
          <w:sz w:val="28"/>
          <w:szCs w:val="28"/>
        </w:rPr>
        <w:t>а</w:t>
      </w:r>
      <w:r w:rsidRPr="00A7537A">
        <w:rPr>
          <w:rFonts w:ascii="PT Astra Serif" w:hAnsi="PT Astra Serif"/>
          <w:sz w:val="28"/>
          <w:szCs w:val="28"/>
        </w:rPr>
        <w:t xml:space="preserve"> 31</w:t>
      </w:r>
      <w:r>
        <w:rPr>
          <w:rFonts w:ascii="PT Astra Serif" w:hAnsi="PT Astra Serif"/>
          <w:sz w:val="28"/>
          <w:szCs w:val="28"/>
        </w:rPr>
        <w:t xml:space="preserve"> слова «лесных участков» заменить словом «участков»</w:t>
      </w:r>
      <w:r w:rsidRPr="00A7537A">
        <w:rPr>
          <w:rFonts w:ascii="PT Astra Serif" w:hAnsi="PT Astra Serif"/>
          <w:sz w:val="28"/>
          <w:szCs w:val="28"/>
        </w:rPr>
        <w:t>.</w:t>
      </w:r>
    </w:p>
    <w:p w:rsidR="001A2CBE" w:rsidRPr="00A7537A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6</w:t>
      </w:r>
      <w:r w:rsidRPr="00A7537A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В п</w:t>
      </w:r>
      <w:r w:rsidRPr="00A7537A">
        <w:rPr>
          <w:rFonts w:ascii="PT Astra Serif" w:hAnsi="PT Astra Serif"/>
          <w:sz w:val="28"/>
          <w:szCs w:val="28"/>
        </w:rPr>
        <w:t>ункт</w:t>
      </w:r>
      <w:r>
        <w:rPr>
          <w:rFonts w:ascii="PT Astra Serif" w:hAnsi="PT Astra Serif"/>
          <w:sz w:val="28"/>
          <w:szCs w:val="28"/>
        </w:rPr>
        <w:t>е</w:t>
      </w:r>
      <w:r w:rsidRPr="00A7537A">
        <w:rPr>
          <w:rFonts w:ascii="PT Astra Serif" w:hAnsi="PT Astra Serif"/>
          <w:sz w:val="28"/>
          <w:szCs w:val="28"/>
        </w:rPr>
        <w:t xml:space="preserve"> 32 </w:t>
      </w:r>
      <w:r>
        <w:rPr>
          <w:rFonts w:ascii="PT Astra Serif" w:hAnsi="PT Astra Serif"/>
          <w:sz w:val="28"/>
          <w:szCs w:val="28"/>
        </w:rPr>
        <w:t>слово «лесному» исключить</w:t>
      </w:r>
      <w:r w:rsidRPr="00A7537A">
        <w:rPr>
          <w:rFonts w:ascii="PT Astra Serif" w:hAnsi="PT Astra Serif"/>
          <w:sz w:val="28"/>
          <w:szCs w:val="28"/>
        </w:rPr>
        <w:t>:</w:t>
      </w:r>
    </w:p>
    <w:p w:rsidR="001A2CBE" w:rsidRPr="00A7537A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7</w:t>
      </w:r>
      <w:r w:rsidRPr="00A7537A">
        <w:rPr>
          <w:rFonts w:ascii="PT Astra Serif" w:hAnsi="PT Astra Serif"/>
          <w:sz w:val="28"/>
          <w:szCs w:val="28"/>
        </w:rPr>
        <w:t>. Пункт 39 изложить в следующей редакции:</w:t>
      </w:r>
    </w:p>
    <w:p w:rsidR="001A2CBE" w:rsidRPr="00A7537A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 xml:space="preserve">«39. </w:t>
      </w:r>
      <w:proofErr w:type="gramStart"/>
      <w:r w:rsidRPr="00A7537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A7537A">
        <w:rPr>
          <w:rFonts w:ascii="PT Astra Serif" w:hAnsi="PT Astra Serif"/>
          <w:sz w:val="28"/>
          <w:szCs w:val="28"/>
        </w:rPr>
        <w:t xml:space="preserve"> исполнением муниципальной функции осуществляется со стороны граждан, юридических лиц и индивидуальных предпринимателей, их объединений и организаций путем направления в адрес Уполномоченного органа:</w:t>
      </w:r>
    </w:p>
    <w:p w:rsidR="001A2CBE" w:rsidRPr="00A7537A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 xml:space="preserve">1) предложений о совершенствовании нормативных правовых актов города </w:t>
      </w:r>
      <w:proofErr w:type="spellStart"/>
      <w:r w:rsidRPr="00A7537A">
        <w:rPr>
          <w:rFonts w:ascii="PT Astra Serif" w:hAnsi="PT Astra Serif"/>
          <w:sz w:val="28"/>
          <w:szCs w:val="28"/>
        </w:rPr>
        <w:t>Югорска</w:t>
      </w:r>
      <w:proofErr w:type="spellEnd"/>
      <w:r w:rsidRPr="00A7537A">
        <w:rPr>
          <w:rFonts w:ascii="PT Astra Serif" w:hAnsi="PT Astra Serif"/>
          <w:sz w:val="28"/>
          <w:szCs w:val="28"/>
        </w:rPr>
        <w:t>, регламентирующих исполнение муниципального контроля;</w:t>
      </w:r>
    </w:p>
    <w:p w:rsidR="001A2CBE" w:rsidRPr="00A7537A" w:rsidRDefault="001A2CBE" w:rsidP="001A2CBE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2) сообщений о нарушении установленных требований, недостатках в работе должностных лиц Уполномоченного органа;</w:t>
      </w:r>
    </w:p>
    <w:p w:rsidR="001A2CBE" w:rsidRPr="00A7537A" w:rsidRDefault="001A2CBE" w:rsidP="000C7202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3) жалоб по фактам нарушения должностными лицами Уполномоченного органа прав, свобод или законных интересов граждан, юридических лиц и индивидуальных предпринимателей, их объединений и организаций</w:t>
      </w:r>
      <w:proofErr w:type="gramStart"/>
      <w:r w:rsidRPr="00A7537A">
        <w:rPr>
          <w:rFonts w:ascii="PT Astra Serif" w:hAnsi="PT Astra Serif"/>
          <w:sz w:val="28"/>
          <w:szCs w:val="28"/>
        </w:rPr>
        <w:t>.».</w:t>
      </w:r>
      <w:proofErr w:type="gramEnd"/>
    </w:p>
    <w:p w:rsidR="001A2CBE" w:rsidRDefault="001A2CBE" w:rsidP="000C7202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1.8.</w:t>
      </w:r>
      <w:r w:rsidRPr="00BC000D">
        <w:t xml:space="preserve"> </w:t>
      </w:r>
      <w:proofErr w:type="gramStart"/>
      <w:r w:rsidRPr="00BC000D">
        <w:rPr>
          <w:rFonts w:ascii="PT Astra Serif" w:hAnsi="PT Astra Serif"/>
          <w:sz w:val="28"/>
          <w:szCs w:val="28"/>
        </w:rPr>
        <w:t xml:space="preserve">В подпункте 2 пункта </w:t>
      </w:r>
      <w:r>
        <w:rPr>
          <w:rFonts w:ascii="PT Astra Serif" w:hAnsi="PT Astra Serif"/>
          <w:sz w:val="28"/>
          <w:szCs w:val="28"/>
        </w:rPr>
        <w:t>43</w:t>
      </w:r>
      <w:r w:rsidRPr="00BC000D">
        <w:rPr>
          <w:rFonts w:ascii="PT Astra Serif" w:hAnsi="PT Astra Serif"/>
          <w:sz w:val="28"/>
          <w:szCs w:val="28"/>
        </w:rPr>
        <w:t xml:space="preserve"> слова «сведения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и»</w:t>
      </w:r>
      <w:proofErr w:type="gramEnd"/>
      <w:r w:rsidRPr="00BC000D">
        <w:rPr>
          <w:rFonts w:ascii="PT Astra Serif" w:hAnsi="PT Astra Serif"/>
          <w:sz w:val="28"/>
          <w:szCs w:val="28"/>
        </w:rPr>
        <w:t xml:space="preserve"> исключить.</w:t>
      </w:r>
    </w:p>
    <w:p w:rsidR="001A2CBE" w:rsidRPr="00A7537A" w:rsidRDefault="001A2CBE" w:rsidP="000C7202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9</w:t>
      </w:r>
      <w:r w:rsidRPr="00A7537A">
        <w:rPr>
          <w:rFonts w:ascii="PT Astra Serif" w:hAnsi="PT Astra Serif"/>
          <w:sz w:val="28"/>
          <w:szCs w:val="28"/>
        </w:rPr>
        <w:t xml:space="preserve">. В </w:t>
      </w:r>
      <w:r>
        <w:rPr>
          <w:rFonts w:ascii="PT Astra Serif" w:hAnsi="PT Astra Serif"/>
          <w:sz w:val="28"/>
          <w:szCs w:val="28"/>
        </w:rPr>
        <w:t>п</w:t>
      </w:r>
      <w:r w:rsidRPr="00A7537A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и</w:t>
      </w:r>
      <w:r w:rsidRPr="00A7537A">
        <w:rPr>
          <w:rFonts w:ascii="PT Astra Serif" w:hAnsi="PT Astra Serif"/>
          <w:sz w:val="28"/>
          <w:szCs w:val="28"/>
        </w:rPr>
        <w:t xml:space="preserve"> № 1 слова «- приказом Министерства природных ресурсов и экологии Российской Федерации от 31.08.2015 </w:t>
      </w:r>
      <w:r>
        <w:rPr>
          <w:rFonts w:ascii="PT Astra Serif" w:hAnsi="PT Astra Serif"/>
          <w:sz w:val="28"/>
          <w:szCs w:val="28"/>
        </w:rPr>
        <w:t>№</w:t>
      </w:r>
      <w:r w:rsidRPr="00A7537A">
        <w:rPr>
          <w:rFonts w:ascii="PT Astra Serif" w:hAnsi="PT Astra Serif"/>
          <w:sz w:val="28"/>
          <w:szCs w:val="28"/>
        </w:rPr>
        <w:t xml:space="preserve"> 373 </w:t>
      </w:r>
      <w:r w:rsidR="000C7202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>«</w:t>
      </w:r>
      <w:r w:rsidRPr="00A7537A">
        <w:rPr>
          <w:rFonts w:ascii="PT Astra Serif" w:hAnsi="PT Astra Serif"/>
          <w:sz w:val="28"/>
          <w:szCs w:val="28"/>
        </w:rPr>
        <w:t xml:space="preserve">Об утверждении Порядка оформления и содержания плановых (рейдовых) заданий на проведение плановых (рейдовых) осмотров, обследований лесных участков, порядка оформления результатов таких осмотров, обследований» </w:t>
      </w:r>
      <w:r w:rsidRPr="00A7537A">
        <w:rPr>
          <w:rFonts w:ascii="PT Astra Serif" w:hAnsi="PT Astra Serif" w:cs="Arial"/>
          <w:sz w:val="28"/>
          <w:szCs w:val="28"/>
        </w:rPr>
        <w:t>исключить.</w:t>
      </w:r>
      <w:r w:rsidRPr="00A7537A">
        <w:rPr>
          <w:rFonts w:ascii="PT Astra Serif" w:hAnsi="PT Astra Serif"/>
          <w:sz w:val="28"/>
          <w:szCs w:val="28"/>
        </w:rPr>
        <w:t xml:space="preserve"> </w:t>
      </w:r>
    </w:p>
    <w:p w:rsidR="001A2CBE" w:rsidRPr="00A7537A" w:rsidRDefault="001A2CBE" w:rsidP="000C7202">
      <w:pPr>
        <w:pStyle w:val="3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10</w:t>
      </w:r>
      <w:r w:rsidRPr="00A7537A">
        <w:rPr>
          <w:rFonts w:ascii="PT Astra Serif" w:hAnsi="PT Astra Serif"/>
          <w:sz w:val="28"/>
          <w:szCs w:val="28"/>
        </w:rPr>
        <w:t xml:space="preserve">. Приложение № 2 </w:t>
      </w:r>
      <w:r>
        <w:rPr>
          <w:rFonts w:ascii="PT Astra Serif" w:hAnsi="PT Astra Serif"/>
          <w:sz w:val="28"/>
          <w:szCs w:val="28"/>
        </w:rPr>
        <w:t>признать утратившим силу</w:t>
      </w:r>
      <w:r w:rsidRPr="00A7537A">
        <w:rPr>
          <w:rFonts w:ascii="PT Astra Serif" w:hAnsi="PT Astra Serif"/>
          <w:sz w:val="28"/>
          <w:szCs w:val="28"/>
        </w:rPr>
        <w:t>.</w:t>
      </w:r>
    </w:p>
    <w:p w:rsidR="001A2CBE" w:rsidRPr="00A7537A" w:rsidRDefault="001A2CBE" w:rsidP="001A2CBE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7537A">
        <w:rPr>
          <w:rFonts w:ascii="PT Astra Serif" w:hAnsi="PT Astra Serif"/>
          <w:sz w:val="28"/>
          <w:szCs w:val="28"/>
        </w:rPr>
        <w:lastRenderedPageBreak/>
        <w:t xml:space="preserve">2. Опубликовать постановление в официальном печатном издании города </w:t>
      </w:r>
      <w:proofErr w:type="spellStart"/>
      <w:r w:rsidRPr="00A7537A">
        <w:rPr>
          <w:rFonts w:ascii="PT Astra Serif" w:hAnsi="PT Astra Serif"/>
          <w:sz w:val="28"/>
          <w:szCs w:val="28"/>
        </w:rPr>
        <w:t>Югорска</w:t>
      </w:r>
      <w:proofErr w:type="spellEnd"/>
      <w:r w:rsidRPr="00A7537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A7537A">
        <w:rPr>
          <w:rFonts w:ascii="PT Astra Serif" w:hAnsi="PT Astra Serif"/>
          <w:sz w:val="28"/>
          <w:szCs w:val="28"/>
        </w:rPr>
        <w:t>Югорска</w:t>
      </w:r>
      <w:proofErr w:type="spellEnd"/>
      <w:r w:rsidRPr="00A7537A">
        <w:rPr>
          <w:rFonts w:ascii="PT Astra Serif" w:hAnsi="PT Astra Serif"/>
          <w:sz w:val="28"/>
          <w:szCs w:val="28"/>
        </w:rPr>
        <w:t>.</w:t>
      </w:r>
    </w:p>
    <w:p w:rsidR="001A2CBE" w:rsidRPr="00A7537A" w:rsidRDefault="001A2CBE" w:rsidP="001A2CBE">
      <w:pPr>
        <w:pStyle w:val="Standard"/>
        <w:tabs>
          <w:tab w:val="left" w:pos="0"/>
        </w:tabs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A7537A">
        <w:rPr>
          <w:rFonts w:ascii="PT Astra Serif" w:hAnsi="PT Astra Serif"/>
          <w:sz w:val="28"/>
          <w:szCs w:val="28"/>
          <w:lang w:val="ru-RU"/>
        </w:rPr>
        <w:t>3.</w:t>
      </w:r>
      <w:r w:rsidRPr="00A7537A">
        <w:rPr>
          <w:rFonts w:ascii="PT Astra Serif" w:hAnsi="PT Astra Serif"/>
          <w:sz w:val="28"/>
          <w:szCs w:val="28"/>
        </w:rPr>
        <w:t> </w:t>
      </w:r>
      <w:r w:rsidRPr="00A7537A">
        <w:rPr>
          <w:rFonts w:ascii="PT Astra Serif" w:hAnsi="PT Astra Serif"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:rsidR="001A2CBE" w:rsidRDefault="001A2CBE" w:rsidP="001A2CBE">
      <w:pPr>
        <w:pStyle w:val="3"/>
        <w:spacing w:after="0" w:line="276" w:lineRule="auto"/>
        <w:ind w:left="450"/>
        <w:rPr>
          <w:rFonts w:ascii="PT Astra Serif" w:hAnsi="PT Astra Serif"/>
          <w:sz w:val="28"/>
          <w:szCs w:val="28"/>
        </w:rPr>
      </w:pPr>
    </w:p>
    <w:p w:rsidR="001A2CBE" w:rsidRDefault="001A2CBE" w:rsidP="001A2CBE">
      <w:pPr>
        <w:pStyle w:val="3"/>
        <w:spacing w:after="0" w:line="276" w:lineRule="auto"/>
        <w:ind w:left="450"/>
        <w:rPr>
          <w:rFonts w:ascii="PT Astra Serif" w:hAnsi="PT Astra Serif"/>
          <w:sz w:val="28"/>
          <w:szCs w:val="28"/>
        </w:rPr>
      </w:pPr>
    </w:p>
    <w:p w:rsidR="001A2CBE" w:rsidRDefault="001A2CBE" w:rsidP="001A2CBE">
      <w:pPr>
        <w:pStyle w:val="3"/>
        <w:spacing w:after="0" w:line="276" w:lineRule="auto"/>
        <w:ind w:left="450"/>
        <w:rPr>
          <w:rFonts w:ascii="PT Astra Serif" w:hAnsi="PT Astra Serif"/>
          <w:sz w:val="28"/>
          <w:szCs w:val="28"/>
        </w:rPr>
      </w:pPr>
    </w:p>
    <w:p w:rsidR="001A2CBE" w:rsidRPr="007E673D" w:rsidRDefault="001A2CBE" w:rsidP="001A2CBE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  <w:r w:rsidRPr="00A7537A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A7537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A7537A">
        <w:rPr>
          <w:rFonts w:ascii="PT Astra Serif" w:hAnsi="PT Astra Serif"/>
          <w:b/>
          <w:sz w:val="28"/>
          <w:szCs w:val="28"/>
        </w:rPr>
        <w:t xml:space="preserve">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</w:t>
      </w:r>
      <w:r w:rsidRPr="00A7537A">
        <w:rPr>
          <w:rFonts w:ascii="PT Astra Serif" w:hAnsi="PT Astra Serif"/>
          <w:b/>
          <w:sz w:val="28"/>
          <w:szCs w:val="28"/>
        </w:rPr>
        <w:t>А.В. Бородкин</w:t>
      </w:r>
    </w:p>
    <w:p w:rsidR="001A2CBE" w:rsidRPr="007E673D" w:rsidRDefault="001A2CBE" w:rsidP="001A2CBE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1A2CBE" w:rsidRPr="007E673D" w:rsidRDefault="001A2CBE" w:rsidP="001A2CBE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1A2CBE" w:rsidRPr="007E673D" w:rsidRDefault="001A2CBE" w:rsidP="001A2CBE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1A2CBE" w:rsidRPr="007E673D" w:rsidRDefault="001A2CBE" w:rsidP="001A2CBE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1A2CBE" w:rsidRPr="007E673D" w:rsidRDefault="001A2CBE" w:rsidP="001A2CBE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A44F85" w:rsidRPr="00A44F85" w:rsidRDefault="00A44F85" w:rsidP="001A2CBE">
      <w:pPr>
        <w:spacing w:line="276" w:lineRule="auto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A44F85" w:rsidRPr="00A44F85" w:rsidSect="001A2CB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D9" w:rsidRDefault="002F56D9" w:rsidP="003C5141">
      <w:r>
        <w:separator/>
      </w:r>
    </w:p>
  </w:endnote>
  <w:endnote w:type="continuationSeparator" w:id="0">
    <w:p w:rsidR="002F56D9" w:rsidRDefault="002F56D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D9" w:rsidRDefault="002F56D9" w:rsidP="003C5141">
      <w:r>
        <w:separator/>
      </w:r>
    </w:p>
  </w:footnote>
  <w:footnote w:type="continuationSeparator" w:id="0">
    <w:p w:rsidR="002F56D9" w:rsidRDefault="002F56D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631683"/>
      <w:docPartObj>
        <w:docPartGallery w:val="Page Numbers (Top of Page)"/>
        <w:docPartUnique/>
      </w:docPartObj>
    </w:sdtPr>
    <w:sdtEndPr/>
    <w:sdtContent>
      <w:p w:rsidR="001A2CBE" w:rsidRDefault="001A2C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33B">
          <w:rPr>
            <w:noProof/>
          </w:rPr>
          <w:t>3</w:t>
        </w:r>
        <w:r>
          <w:fldChar w:fldCharType="end"/>
        </w:r>
      </w:p>
    </w:sdtContent>
  </w:sdt>
  <w:p w:rsidR="001A2CBE" w:rsidRDefault="001A2C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164F90"/>
    <w:multiLevelType w:val="multilevel"/>
    <w:tmpl w:val="AC9C6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C7202"/>
    <w:rsid w:val="0010401B"/>
    <w:rsid w:val="001257C7"/>
    <w:rsid w:val="001347D7"/>
    <w:rsid w:val="001356EA"/>
    <w:rsid w:val="00140D6B"/>
    <w:rsid w:val="00142D45"/>
    <w:rsid w:val="0018017D"/>
    <w:rsid w:val="00184ECA"/>
    <w:rsid w:val="001A2CBE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2F56D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766E"/>
    <w:rsid w:val="00CE2A5A"/>
    <w:rsid w:val="00D01A38"/>
    <w:rsid w:val="00D3103C"/>
    <w:rsid w:val="00D57B9C"/>
    <w:rsid w:val="00D6114D"/>
    <w:rsid w:val="00D6571C"/>
    <w:rsid w:val="00DD3187"/>
    <w:rsid w:val="00E3433B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1A2C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2CBE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1A2CBE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rsid w:val="001A2CBE"/>
    <w:rPr>
      <w:rFonts w:ascii="Times New Roman" w:eastAsia="Times New Roman" w:hAnsi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1A2C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2CBE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1A2CBE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rsid w:val="001A2CBE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2021-04-16T06:05:00Z</cp:lastPrinted>
  <dcterms:created xsi:type="dcterms:W3CDTF">2019-08-02T09:29:00Z</dcterms:created>
  <dcterms:modified xsi:type="dcterms:W3CDTF">2021-04-16T06:08:00Z</dcterms:modified>
</cp:coreProperties>
</file>