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6035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C9600C" w:rsidRDefault="00C9600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9600C" w:rsidRDefault="00C9600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869A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869AB">
        <w:rPr>
          <w:sz w:val="24"/>
          <w:szCs w:val="24"/>
          <w:u w:val="single"/>
        </w:rPr>
        <w:t xml:space="preserve">  30 октября 2018 года  </w:t>
      </w:r>
      <w:r w:rsidR="004869AB">
        <w:rPr>
          <w:sz w:val="24"/>
          <w:szCs w:val="24"/>
        </w:rPr>
        <w:tab/>
      </w:r>
      <w:r w:rsidR="004869AB">
        <w:rPr>
          <w:sz w:val="24"/>
          <w:szCs w:val="24"/>
        </w:rPr>
        <w:tab/>
      </w:r>
      <w:r w:rsidR="004869AB">
        <w:rPr>
          <w:sz w:val="24"/>
          <w:szCs w:val="24"/>
        </w:rPr>
        <w:tab/>
      </w:r>
      <w:r w:rsidR="004869AB">
        <w:rPr>
          <w:sz w:val="24"/>
          <w:szCs w:val="24"/>
        </w:rPr>
        <w:tab/>
      </w:r>
      <w:r w:rsidR="004869AB">
        <w:rPr>
          <w:sz w:val="24"/>
          <w:szCs w:val="24"/>
        </w:rPr>
        <w:tab/>
      </w:r>
      <w:r w:rsidR="004869AB">
        <w:rPr>
          <w:sz w:val="24"/>
          <w:szCs w:val="24"/>
        </w:rPr>
        <w:tab/>
      </w:r>
      <w:r w:rsidR="004869AB">
        <w:rPr>
          <w:sz w:val="24"/>
          <w:szCs w:val="24"/>
        </w:rPr>
        <w:tab/>
      </w:r>
      <w:r w:rsidR="004869AB">
        <w:rPr>
          <w:sz w:val="24"/>
          <w:szCs w:val="24"/>
        </w:rPr>
        <w:tab/>
      </w:r>
      <w:r w:rsidR="004869AB">
        <w:rPr>
          <w:sz w:val="24"/>
          <w:szCs w:val="24"/>
        </w:rPr>
        <w:tab/>
        <w:t xml:space="preserve">          №</w:t>
      </w:r>
      <w:r w:rsidR="004869AB">
        <w:rPr>
          <w:sz w:val="24"/>
          <w:szCs w:val="24"/>
          <w:u w:val="single"/>
        </w:rPr>
        <w:t xml:space="preserve"> 2997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50E21" w:rsidRDefault="00B50E21" w:rsidP="00B50E21">
      <w:pPr>
        <w:rPr>
          <w:sz w:val="24"/>
          <w:szCs w:val="24"/>
        </w:rPr>
      </w:pPr>
      <w:r>
        <w:rPr>
          <w:sz w:val="24"/>
          <w:szCs w:val="24"/>
        </w:rPr>
        <w:t>О муниципальной программе</w:t>
      </w:r>
    </w:p>
    <w:p w:rsidR="00B50E21" w:rsidRDefault="00B50E21" w:rsidP="00B50E21">
      <w:pPr>
        <w:rPr>
          <w:sz w:val="24"/>
          <w:szCs w:val="24"/>
        </w:rPr>
      </w:pPr>
      <w:r>
        <w:rPr>
          <w:sz w:val="24"/>
          <w:szCs w:val="24"/>
        </w:rPr>
        <w:t>«Развитие муниципальной службы»</w:t>
      </w:r>
    </w:p>
    <w:p w:rsidR="00B50E21" w:rsidRDefault="00B50E21" w:rsidP="00B50E21">
      <w:pPr>
        <w:ind w:firstLine="426"/>
        <w:rPr>
          <w:sz w:val="24"/>
          <w:szCs w:val="24"/>
        </w:rPr>
      </w:pPr>
    </w:p>
    <w:p w:rsidR="00B50E21" w:rsidRDefault="00B50E21" w:rsidP="00B50E21">
      <w:pPr>
        <w:ind w:firstLine="426"/>
        <w:rPr>
          <w:sz w:val="24"/>
          <w:szCs w:val="24"/>
        </w:rPr>
      </w:pPr>
    </w:p>
    <w:p w:rsidR="00B50E21" w:rsidRDefault="00B50E21" w:rsidP="00B50E21">
      <w:pPr>
        <w:ind w:firstLine="426"/>
        <w:rPr>
          <w:sz w:val="24"/>
          <w:szCs w:val="24"/>
        </w:rPr>
      </w:pPr>
    </w:p>
    <w:p w:rsidR="00B50E21" w:rsidRDefault="00B50E21" w:rsidP="00B50E21">
      <w:pPr>
        <w:tabs>
          <w:tab w:val="left" w:pos="108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179 Бюджетного кодекса Российской Федерации, Указом Президента Российской Федерации от 07.05.2018 № 204 «О национальных целях                                   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округа-Югры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от 05.10.2018 года № 358-п                «О государственной программе Ханты-Мансийского автономного округа - Югры «Развитие государственной гражданской и муниципальной службы»,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bCs/>
          <w:sz w:val="24"/>
          <w:szCs w:val="24"/>
        </w:rPr>
        <w:t>соответствии с национальными целями развития</w:t>
      </w:r>
      <w:r>
        <w:rPr>
          <w:sz w:val="24"/>
          <w:szCs w:val="24"/>
        </w:rPr>
        <w:t>», в целях повышения эффективности муниципальной службы в городе Югорске:</w:t>
      </w:r>
      <w:proofErr w:type="gramEnd"/>
    </w:p>
    <w:p w:rsidR="00B50E21" w:rsidRDefault="00B50E21" w:rsidP="00B50E2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муниципальную программу «Развитие муниципальной службы» (приложение).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утратившими силу постановления администрации города Югорска: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30.10.2013 № 3225 «О муниципальной программе города Югорска «Развитие муниципальной службы в городе Югорске на 2014-2020 годы»;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14.11.2014 № 6223 «О внесении изменений в постановление администрации города Югорска от 30.10.2013 № 3225 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12.12.2014 № 6923 «О внесении изменений в постановление администрации города Югорска от 30.10.2013 № 3225 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30.12.2014 № 7401 «О внесении изменений в постановление администрации города Югорска от 30.10.2013 № 3225 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20.05.2015 № 2069 «О внесении изменений в постановление администрации города Югорска от 30.10.2013 № 3225 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03.12.2015 № 3501 «О внесении изменений в постановление администрации города Югорска от 30.10.2013 № 3225 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15.12.2015 № 3613 «О внесении изменения в постановление администрации города Югорска от 30.10.2013 № 3225 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14.03.2016 № 558 «О внесении изменений в постановление администрации города Югорска от 30.10.2013 № 3225 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от 18.11.2016 № 2846 «О внесении изменений в постановление администрации города Югорска от 30.10.2013 № 3225 «О муниципальной программе города Югорска «Развитие муниципальной службы в городе Югорске на 2014-2020 годы 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29.06.2017 № 1584 «О внесении изменений в постановление администрации города Югорска от 30.10.2013 № 3225 «О муниципальной программе города Югорска «Развитие муниципальной службы в городе Югорске на 2014-2020 годы»;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01.12.2017 № 2975 «О внесении изменений в постановление администрации города Югорска от 30.10.2013 № 3225 «О муниципальной программе города Югорска «Развитие муниципальной службы в городе Югорске на 2014-2020 годы»;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28.12.2017 № 3321 «О внесении изменений в постановление администрации города Югорска от 30.10.2013 № 3225 «О муниципальной программе города Югорска «Развитие муниципальной службы в городе Югорске на 2014-2020 годы».</w:t>
      </w:r>
    </w:p>
    <w:p w:rsidR="00B50E21" w:rsidRDefault="00B50E21" w:rsidP="00B50E2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3. </w:t>
      </w:r>
      <w:r>
        <w:rPr>
          <w:bCs/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и в государственной автоматизированной системе «Управление».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опубликования, но не ранее 01.01.2019.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по вопросам муниципальной службы, кадров и наград администрации города Югорска Е.А. 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>.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256A87" w:rsidRDefault="00256A87" w:rsidP="00B50E21">
      <w:pPr>
        <w:ind w:firstLine="709"/>
        <w:jc w:val="both"/>
        <w:rPr>
          <w:sz w:val="24"/>
          <w:szCs w:val="24"/>
        </w:rPr>
      </w:pPr>
    </w:p>
    <w:p w:rsidR="00256A87" w:rsidRDefault="00256A87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50E21" w:rsidRPr="00B67A95" w:rsidRDefault="00B50E21" w:rsidP="00B50E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50E21" w:rsidRDefault="00B50E21" w:rsidP="00B50E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50E21" w:rsidRDefault="00B50E21" w:rsidP="00B50E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50E21" w:rsidRPr="004869AB" w:rsidRDefault="004869AB" w:rsidP="00B50E2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2997</w:t>
      </w: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Муниципальная программа города Югорска</w:t>
      </w:r>
    </w:p>
    <w:p w:rsidR="00B50E21" w:rsidRDefault="00B50E21" w:rsidP="00B50E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муниципальной службы »</w:t>
      </w:r>
    </w:p>
    <w:p w:rsidR="00B50E21" w:rsidRDefault="00B50E21" w:rsidP="00B50E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(далее - муниципальная программа)</w:t>
      </w:r>
    </w:p>
    <w:p w:rsidR="00B50E21" w:rsidRDefault="00B50E21" w:rsidP="00B50E21">
      <w:pPr>
        <w:jc w:val="center"/>
        <w:rPr>
          <w:b/>
          <w:sz w:val="24"/>
          <w:szCs w:val="24"/>
        </w:rPr>
      </w:pPr>
    </w:p>
    <w:p w:rsidR="00B50E21" w:rsidRDefault="00B50E21" w:rsidP="00B50E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муниципальной программы</w:t>
      </w:r>
    </w:p>
    <w:p w:rsidR="00B50E21" w:rsidRDefault="00B50E21" w:rsidP="00B50E21">
      <w:pPr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3"/>
        <w:gridCol w:w="4822"/>
      </w:tblGrid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1" w:rsidRDefault="00B50E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Развитие муниципальной службы</w:t>
            </w:r>
          </w:p>
          <w:p w:rsidR="00B50E21" w:rsidRDefault="00B50E21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  <w:p w:rsidR="00B50E21" w:rsidRDefault="00B50E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B50E21" w:rsidRDefault="00B50E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</w:t>
            </w:r>
            <w:proofErr w:type="gramEnd"/>
          </w:p>
          <w:p w:rsidR="00B50E21" w:rsidRDefault="00B50E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</w:p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правового акта)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21" w:rsidRDefault="00B50E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Постановление администрации города Югорска </w:t>
            </w:r>
            <w:proofErr w:type="gramStart"/>
            <w:r>
              <w:rPr>
                <w:rFonts w:eastAsia="Calibri"/>
                <w:sz w:val="24"/>
                <w:szCs w:val="24"/>
              </w:rPr>
              <w:t>от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___________№_____________</w:t>
            </w:r>
          </w:p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 муниципальной программе города Югорска «Развитие муниципальной службы»</w:t>
            </w: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1" w:rsidRDefault="00B50E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по вопросам муниципальной службы, кадров и наград администрации города Югорска</w:t>
            </w:r>
          </w:p>
          <w:p w:rsidR="00B50E21" w:rsidRDefault="00B50E21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1" w:rsidRDefault="00B50E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21" w:rsidRDefault="00B50E2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эффективности муниципальной службы в городе Югорске</w:t>
            </w: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21" w:rsidRDefault="00B50E2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Повышение качества формирования кадрового состава  муниципальной службы            в городе Югорске, совершенствование системы профессионального развития муниципальных служащих и резерва управленческих кадров, повышение                        их профессионализма и компетентности.</w:t>
            </w:r>
          </w:p>
          <w:p w:rsidR="00B50E21" w:rsidRDefault="00B50E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2. Обеспечение мер, способствующих совершенствованию управления кадровым составом муниципальной службы, повышению результативности                                   и эффективности, а также престижа муниципальной службы, совершенствование антикоррупционных механизмов в системе муниципальной службы</w:t>
            </w: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 и (или)  основные мероприятия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1" w:rsidRDefault="00B50E21" w:rsidP="00B50E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Подпрограмма 1 «Повышение профессионального уровня муниципальных служащих и управленческих кадров в городе Югорске».</w:t>
            </w:r>
          </w:p>
          <w:p w:rsidR="00B50E21" w:rsidRDefault="00B50E21" w:rsidP="00B50E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Подпрограмма 2 «Внедрение современных кадровых технологий на муниципальной службе в городе Югорске».</w:t>
            </w:r>
          </w:p>
          <w:p w:rsidR="00B50E21" w:rsidRDefault="00B50E2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Подпрограмма 3 «Повышение престижа и открытости муниципальной службы в городе Югорске»</w:t>
            </w:r>
          </w:p>
          <w:p w:rsidR="00B50E21" w:rsidRDefault="00B50E2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портфеля проектов, проекта,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реализацию </w:t>
            </w:r>
          </w:p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городе Югорске национальных проектов (программ) Российской Федерации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1" w:rsidRDefault="00B50E21">
            <w:pPr>
              <w:tabs>
                <w:tab w:val="left" w:pos="318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Повышение производительности труда                   и поддержка занятости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Ханты-Мансийском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автономном округе-Югре</w:t>
            </w:r>
          </w:p>
          <w:p w:rsidR="00B50E21" w:rsidRDefault="00B50E21">
            <w:pPr>
              <w:tabs>
                <w:tab w:val="left" w:pos="318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1" w:rsidRDefault="00B50E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 Увеличение доли муниципальных служащих, прошедших </w:t>
            </w:r>
            <w:proofErr w:type="gramStart"/>
            <w:r>
              <w:rPr>
                <w:rFonts w:eastAsia="Calibri"/>
                <w:sz w:val="24"/>
                <w:szCs w:val="24"/>
              </w:rPr>
              <w:t>обучение                             по программам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дополнительного профессионального образования и имеющих высокий уровень развития профессиональных компетенций, с 55,0%           до 90,0%.</w:t>
            </w:r>
          </w:p>
          <w:p w:rsidR="00B50E21" w:rsidRDefault="00B50E21">
            <w:pPr>
              <w:tabs>
                <w:tab w:val="left" w:pos="318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 Увеличение доли назначений                               на должности муниципальной службы                   из кадрового резерва, резерва управленческих кадров, от общего количества назначений на вакантные должности с 65,0 % до 77,0 %.</w:t>
            </w:r>
          </w:p>
          <w:p w:rsidR="00B50E21" w:rsidRDefault="00B50E21">
            <w:pPr>
              <w:tabs>
                <w:tab w:val="left" w:pos="318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 Увеличение доли муниципальных служащих, соблюдающих ограничения                   и запреты, требования к служебному поведению с 97,0 % до 100,0 %.</w:t>
            </w:r>
          </w:p>
          <w:p w:rsidR="00B50E21" w:rsidRDefault="00B50E21">
            <w:pPr>
              <w:tabs>
                <w:tab w:val="left" w:pos="318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 Увеличение численности обучающихся                в образовательных организациях высшего образования и образовательных организациях, муниципальных служащих города Югорска, участвующих в конкурсах (олимпиадах), направленных на повышение престижа и открытости муниципальной службы с 5 до 100 чел.</w:t>
            </w:r>
          </w:p>
          <w:p w:rsidR="00B50E21" w:rsidRDefault="00B50E21">
            <w:pPr>
              <w:tabs>
                <w:tab w:val="left" w:pos="318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 Увеличение количества современных кадровых технологий, применяемых                        на муниципальной службе в городе Югорске с 6 до 14 ед.</w:t>
            </w:r>
          </w:p>
          <w:p w:rsidR="00B50E21" w:rsidRDefault="00B50E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(разрабатывается на срок от трех лет)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  и на период до 2030 года</w:t>
            </w: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21" w:rsidRDefault="00B50E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Бюджет города Югорска – 5220,0 тысяч рублей, в том числе:</w:t>
            </w:r>
          </w:p>
          <w:p w:rsidR="00B50E21" w:rsidRDefault="00B50E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 год - 435,0 тыс. рублей;</w:t>
            </w:r>
          </w:p>
          <w:p w:rsidR="00B50E21" w:rsidRDefault="00B50E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2020 год – 435,0 тыс. рублей;</w:t>
            </w:r>
          </w:p>
          <w:p w:rsidR="00B50E21" w:rsidRDefault="00B50E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 год - 435,0 тыс. рублей;</w:t>
            </w:r>
          </w:p>
          <w:p w:rsidR="00B50E21" w:rsidRDefault="00B50E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 год – 435,0 тыс. рублей;</w:t>
            </w:r>
          </w:p>
          <w:p w:rsidR="00B50E21" w:rsidRDefault="00B50E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 год – 435,0 тыс. рублей;</w:t>
            </w:r>
          </w:p>
          <w:p w:rsidR="00B50E21" w:rsidRDefault="00B50E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 год – 435,0 тыс. рублей;</w:t>
            </w:r>
          </w:p>
          <w:p w:rsidR="00B50E21" w:rsidRDefault="00B50E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 год – 435,0 тыс. рублей;</w:t>
            </w:r>
          </w:p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2026-2030 годы – 2 175, 0 тыс. рублей</w:t>
            </w:r>
          </w:p>
        </w:tc>
      </w:tr>
      <w:tr w:rsidR="00B50E21" w:rsidTr="00B50E21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финансового обеспечения портфеля проектов, проекта, направленных в том числе </w:t>
            </w:r>
          </w:p>
          <w:p w:rsidR="00B50E21" w:rsidRDefault="00B5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21" w:rsidRDefault="00B50E21">
            <w:pPr>
              <w:ind w:firstLine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Параметры финансового обеспечения портфеля проектов «Повышение производительности труда и поддержка занятости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Ханты-Мансийском</w:t>
            </w:r>
            <w:proofErr w:type="gramEnd"/>
            <w:r>
              <w:rPr>
                <w:sz w:val="24"/>
                <w:szCs w:val="24"/>
              </w:rPr>
              <w:t xml:space="preserve"> автономном округе – Югре» в составе муниципальной программы не определены</w:t>
            </w:r>
          </w:p>
        </w:tc>
      </w:tr>
    </w:tbl>
    <w:p w:rsidR="00B50E21" w:rsidRDefault="00B50E21" w:rsidP="00B50E21">
      <w:pPr>
        <w:jc w:val="both"/>
      </w:pPr>
    </w:p>
    <w:p w:rsidR="00B50E21" w:rsidRDefault="00B50E21" w:rsidP="00B50E21">
      <w:pPr>
        <w:tabs>
          <w:tab w:val="left" w:pos="10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B50E21" w:rsidRDefault="00B50E21" w:rsidP="00B50E21">
      <w:pPr>
        <w:tabs>
          <w:tab w:val="left" w:pos="1080"/>
        </w:tabs>
        <w:jc w:val="center"/>
        <w:rPr>
          <w:b/>
          <w:sz w:val="24"/>
          <w:szCs w:val="24"/>
        </w:rPr>
      </w:pPr>
    </w:p>
    <w:p w:rsidR="00B50E21" w:rsidRDefault="00B50E21" w:rsidP="00B50E21">
      <w:pPr>
        <w:widowControl w:val="0"/>
        <w:numPr>
          <w:ilvl w:val="1"/>
          <w:numId w:val="2"/>
        </w:numPr>
        <w:suppressAutoHyphens w:val="0"/>
        <w:autoSpaceDE w:val="0"/>
        <w:autoSpaceDN w:val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Формирование благоприятной деловой среды</w:t>
      </w:r>
    </w:p>
    <w:p w:rsidR="00B50E21" w:rsidRDefault="00B50E21" w:rsidP="00B50E2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муниципальной  программы способствуют развитию национальной предпринимательской инициативы, формированию благоприятных условий для развития малого и среднего предпринимательства в городе Югорске, обучению технологиям бережливого производства посредством реализации лучших муниципальных практик                           по обучению муниципальных служащих города Югорска по направлениям, связанным                        с формированием благоприятной деловой среды.</w:t>
      </w:r>
    </w:p>
    <w:p w:rsid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Реализацию мероприятия по дополнительному профессиональному обучению муниципальных служащих города Югорска в области инвестиционной и инновационной деятельности, поддержки малого и среднего предпринимательства, управления инновациями планируется осуществлять путем разработки программ повышения квалификации, учитывающих современные требования в развитии экономики муниципального образования               и лучшие международные образовательные практики, в форме практических тренингов, семинаров, образовательных кейсов, бизнес-симуляций, деловых игр.</w:t>
      </w:r>
      <w:proofErr w:type="gramEnd"/>
    </w:p>
    <w:p w:rsidR="00B50E21" w:rsidRDefault="00B50E21" w:rsidP="00B50E2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B50E21" w:rsidRDefault="00B50E21" w:rsidP="00B50E21">
      <w:pPr>
        <w:widowControl w:val="0"/>
        <w:numPr>
          <w:ilvl w:val="1"/>
          <w:numId w:val="2"/>
        </w:numPr>
        <w:suppressAutoHyphens w:val="0"/>
        <w:autoSpaceDE w:val="0"/>
        <w:autoSpaceDN w:val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Инвестиционные проекты</w:t>
      </w:r>
    </w:p>
    <w:p w:rsidR="00B50E21" w:rsidRDefault="00B50E21" w:rsidP="00B50E21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B50E21" w:rsidRDefault="00B50E21" w:rsidP="00B50E21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Реализация инвестиционных проектов в муниципальной программе не предусмотрена.</w:t>
      </w:r>
    </w:p>
    <w:p w:rsidR="00B50E21" w:rsidRDefault="00B50E21" w:rsidP="00B50E21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B50E21" w:rsidRDefault="00B50E21" w:rsidP="00B50E21">
      <w:pPr>
        <w:widowControl w:val="0"/>
        <w:numPr>
          <w:ilvl w:val="1"/>
          <w:numId w:val="2"/>
        </w:numPr>
        <w:suppressAutoHyphens w:val="0"/>
        <w:autoSpaceDE w:val="0"/>
        <w:autoSpaceDN w:val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Развитие конкуренции</w:t>
      </w:r>
    </w:p>
    <w:p w:rsidR="00B50E21" w:rsidRDefault="00B50E21" w:rsidP="00B50E21">
      <w:pPr>
        <w:widowControl w:val="0"/>
        <w:autoSpaceDE w:val="0"/>
        <w:autoSpaceDN w:val="0"/>
        <w:ind w:left="1271"/>
        <w:rPr>
          <w:sz w:val="24"/>
          <w:szCs w:val="24"/>
        </w:rPr>
      </w:pPr>
    </w:p>
    <w:p w:rsid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период 2019-2025 годов мероприятия муниципальной программы по дополнительному профессиональному образованию (далее – ДПО) служащих расширены обучающими программами по вопросам развития конкуренции.</w:t>
      </w:r>
    </w:p>
    <w:p w:rsid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0E21" w:rsidRDefault="00B50E21" w:rsidP="00B50E21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Раздел 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Механизм реализации муниципальной программы</w:t>
      </w:r>
    </w:p>
    <w:p w:rsidR="00B50E21" w:rsidRDefault="00B50E21" w:rsidP="00B50E21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 xml:space="preserve">Планирование бюджетных ассигнований на реализацию муниципальной программы </w:t>
      </w:r>
      <w:r>
        <w:rPr>
          <w:sz w:val="24"/>
          <w:szCs w:val="24"/>
        </w:rPr>
        <w:t xml:space="preserve">                </w:t>
      </w:r>
      <w:r w:rsidRPr="00B50E21">
        <w:rPr>
          <w:sz w:val="24"/>
          <w:szCs w:val="24"/>
        </w:rPr>
        <w:t>в очередном году и плановом периоде осуществляется в соответствии с нормативными правовыми актами, регулирующими порядок составления проекта бюджета города Югорска</w:t>
      </w:r>
      <w:r>
        <w:rPr>
          <w:sz w:val="24"/>
          <w:szCs w:val="24"/>
        </w:rPr>
        <w:t xml:space="preserve">              </w:t>
      </w:r>
      <w:r w:rsidRPr="00B50E21">
        <w:rPr>
          <w:sz w:val="24"/>
          <w:szCs w:val="24"/>
        </w:rPr>
        <w:t xml:space="preserve"> и планирование бюджетных ассигнований.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>Ежегодно формируется перечень мероприятий муниципальной программы на очередной финансовый год и плановый период с уточнением затрат по мероприятиям в соответствии</w:t>
      </w:r>
      <w:r>
        <w:rPr>
          <w:sz w:val="24"/>
          <w:szCs w:val="24"/>
        </w:rPr>
        <w:t xml:space="preserve">                    </w:t>
      </w:r>
      <w:r w:rsidRPr="00B50E21">
        <w:rPr>
          <w:sz w:val="24"/>
          <w:szCs w:val="24"/>
        </w:rPr>
        <w:t xml:space="preserve"> с мониторингом фактически достигнутых целевых показателей муниципальной программы.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>Реализация мероприятий муниципальной программы осуществляется на основе муниципальных контрактов на приобретение товаров (оказание услуг, выполнение работ) для муниципальных нужд, заключаемых администрацией города Югорска.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>В реализации мероприятий муниципальной программы принимают участие органы</w:t>
      </w:r>
      <w:r>
        <w:rPr>
          <w:sz w:val="24"/>
          <w:szCs w:val="24"/>
        </w:rPr>
        <w:t xml:space="preserve">                  </w:t>
      </w:r>
      <w:r w:rsidRPr="00B50E21">
        <w:rPr>
          <w:sz w:val="24"/>
          <w:szCs w:val="24"/>
        </w:rPr>
        <w:t xml:space="preserve"> и структурные подразделения администрации города Югорска: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>- управление бухгалтерского учета и отчетности  в части заключения муниципальных контрактов (формирование плана закупок, проведение конкурсных процедур, осуществление оплаты оказанных услуг, выполненных работ, а также осуществление других действий, определенных законодательством о контрактной системе);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>- отдел информационных технологий в части сопровождения кадровой программы «Контур - Персонал: Госслужба»;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50E21">
        <w:rPr>
          <w:sz w:val="24"/>
          <w:szCs w:val="24"/>
        </w:rPr>
        <w:t xml:space="preserve">- управление образования в части организации </w:t>
      </w:r>
      <w:r w:rsidRPr="00B50E21">
        <w:rPr>
          <w:rFonts w:eastAsia="Calibri"/>
          <w:sz w:val="24"/>
          <w:szCs w:val="24"/>
          <w:lang w:eastAsia="en-US"/>
        </w:rPr>
        <w:t>участия в конкурсе «Будущий управленец» и олимпиаде по основам знаний о государственном (муниципальном) управлении, государственной (муниципальной) службе учащихся общеобразовательных организаций города Югорска, а также в проведении социальных практик учащихся в органах местного самоуправления;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B50E21">
        <w:rPr>
          <w:rFonts w:eastAsia="Calibri"/>
          <w:sz w:val="24"/>
          <w:szCs w:val="24"/>
          <w:lang w:eastAsia="en-US"/>
        </w:rPr>
        <w:t>- управление культуры в части организации проведения мероприятий, посвященных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50E21">
        <w:rPr>
          <w:rFonts w:eastAsia="Calibri"/>
          <w:sz w:val="24"/>
          <w:szCs w:val="24"/>
          <w:lang w:eastAsia="en-US"/>
        </w:rPr>
        <w:t xml:space="preserve"> </w:t>
      </w:r>
      <w:r w:rsidRPr="00B50E21">
        <w:rPr>
          <w:rFonts w:eastAsia="Calibri"/>
          <w:sz w:val="24"/>
          <w:szCs w:val="24"/>
          <w:lang w:eastAsia="en-US"/>
        </w:rPr>
        <w:lastRenderedPageBreak/>
        <w:t>Дню муниципального служащего города Югорска.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>Должностные лица управления по вопросам муниципальной службы, кадров и наград - ответственного исполнителя муниципальной программы несут персональную ответственность за реализацию мероприятий и достижение целевых показателей.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>Конкурсы (олимпиады), предусмотренные муниципальной программой, проводятся</w:t>
      </w:r>
      <w:r>
        <w:rPr>
          <w:sz w:val="24"/>
          <w:szCs w:val="24"/>
        </w:rPr>
        <w:t xml:space="preserve">                </w:t>
      </w:r>
      <w:r w:rsidRPr="00B50E21">
        <w:rPr>
          <w:sz w:val="24"/>
          <w:szCs w:val="24"/>
        </w:rPr>
        <w:t xml:space="preserve"> на основании положений, утверждаемых главой города Югорска, за исключением конкурсов, порядок проведения которых утверждает Губернатор или Правительство Ханты-Мансийского автономного округ</w:t>
      </w:r>
      <w:proofErr w:type="gramStart"/>
      <w:r w:rsidRPr="00B50E21">
        <w:rPr>
          <w:sz w:val="24"/>
          <w:szCs w:val="24"/>
        </w:rPr>
        <w:t>а-</w:t>
      </w:r>
      <w:proofErr w:type="gramEnd"/>
      <w:r w:rsidRPr="00B50E21">
        <w:rPr>
          <w:sz w:val="24"/>
          <w:szCs w:val="24"/>
        </w:rPr>
        <w:t xml:space="preserve"> Югры.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>Финансовое обеспечение муниципальной программы осуществляется в пределах средств, выделенных из местного бюджета.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 xml:space="preserve">Перечень возможных рисков при реализации муниципальной программы и мер </w:t>
      </w:r>
      <w:r>
        <w:rPr>
          <w:sz w:val="24"/>
          <w:szCs w:val="24"/>
        </w:rPr>
        <w:t xml:space="preserve">                        </w:t>
      </w:r>
      <w:r w:rsidRPr="00B50E21">
        <w:rPr>
          <w:sz w:val="24"/>
          <w:szCs w:val="24"/>
        </w:rPr>
        <w:t xml:space="preserve">по их преодолению представлен в таблице 6. 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B50E21">
        <w:rPr>
          <w:sz w:val="24"/>
          <w:szCs w:val="24"/>
        </w:rPr>
        <w:t xml:space="preserve">Мероприятия муниципальной программы способствуют внедрению и применению технологий бережливого производства путем формирования системы ДПО в сфере бережливого производства, разработки дополнительных программ обучения сотрудников органов местного самоуправления города Югорска по вопросам внедрения принципов бережливого производства в соответствии со специализацией и потребностями заказчиков, </w:t>
      </w:r>
      <w:r>
        <w:rPr>
          <w:sz w:val="24"/>
          <w:szCs w:val="24"/>
        </w:rPr>
        <w:t xml:space="preserve">                  </w:t>
      </w:r>
      <w:r w:rsidRPr="00B50E21">
        <w:rPr>
          <w:sz w:val="24"/>
          <w:szCs w:val="24"/>
        </w:rPr>
        <w:t xml:space="preserve">с учетом положений, предусмотренных </w:t>
      </w:r>
      <w:hyperlink r:id="rId9" w:history="1">
        <w:r w:rsidRPr="00B50E21">
          <w:rPr>
            <w:rStyle w:val="a8"/>
            <w:color w:val="auto"/>
            <w:sz w:val="24"/>
            <w:szCs w:val="24"/>
            <w:u w:val="none"/>
          </w:rPr>
          <w:t>Концепцией</w:t>
        </w:r>
      </w:hyperlink>
      <w:r w:rsidRPr="00B50E21">
        <w:rPr>
          <w:sz w:val="24"/>
          <w:szCs w:val="24"/>
        </w:rPr>
        <w:t xml:space="preserve"> «Бережливый регион», утвержденной распоряжением Правительства Ханты-Мансийского автономного округа-Югры от 19.08.2016</w:t>
      </w:r>
      <w:r>
        <w:rPr>
          <w:sz w:val="24"/>
          <w:szCs w:val="24"/>
        </w:rPr>
        <w:t xml:space="preserve"> </w:t>
      </w:r>
      <w:r w:rsidRPr="00B50E21">
        <w:rPr>
          <w:sz w:val="24"/>
          <w:szCs w:val="24"/>
        </w:rPr>
        <w:t xml:space="preserve"> № 455-рп, а также портфеля</w:t>
      </w:r>
      <w:proofErr w:type="gramEnd"/>
      <w:r w:rsidRPr="00B50E21">
        <w:rPr>
          <w:sz w:val="24"/>
          <w:szCs w:val="24"/>
        </w:rPr>
        <w:t xml:space="preserve"> проектов «Повышение производительности труда и поддержка занятости </w:t>
      </w:r>
      <w:proofErr w:type="gramStart"/>
      <w:r w:rsidRPr="00B50E21">
        <w:rPr>
          <w:sz w:val="24"/>
          <w:szCs w:val="24"/>
        </w:rPr>
        <w:t>в</w:t>
      </w:r>
      <w:proofErr w:type="gramEnd"/>
      <w:r w:rsidRPr="00B50E21">
        <w:rPr>
          <w:sz w:val="24"/>
          <w:szCs w:val="24"/>
        </w:rPr>
        <w:t xml:space="preserve"> </w:t>
      </w:r>
      <w:proofErr w:type="gramStart"/>
      <w:r w:rsidRPr="00B50E21">
        <w:rPr>
          <w:sz w:val="24"/>
          <w:szCs w:val="24"/>
        </w:rPr>
        <w:t>Ханты-Мансийском</w:t>
      </w:r>
      <w:proofErr w:type="gramEnd"/>
      <w:r w:rsidRPr="00B50E21">
        <w:rPr>
          <w:sz w:val="24"/>
          <w:szCs w:val="24"/>
        </w:rPr>
        <w:t xml:space="preserve"> автономном округе – Югре».</w:t>
      </w:r>
    </w:p>
    <w:p w:rsidR="00B50E21" w:rsidRPr="00B50E21" w:rsidRDefault="00B50E21" w:rsidP="00B50E2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50E21" w:rsidRPr="00B50E21" w:rsidRDefault="00B50E21" w:rsidP="00B50E2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 xml:space="preserve"> 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50E21">
        <w:rPr>
          <w:sz w:val="24"/>
          <w:szCs w:val="24"/>
        </w:rPr>
        <w:t xml:space="preserve"> </w:t>
      </w: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50E21" w:rsidRP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sz w:val="24"/>
          <w:szCs w:val="24"/>
        </w:rPr>
        <w:sectPr w:rsidR="00B50E2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50E21" w:rsidRPr="00B50E21" w:rsidRDefault="00B50E21" w:rsidP="00B50E21">
      <w:pPr>
        <w:widowControl w:val="0"/>
        <w:autoSpaceDE w:val="0"/>
        <w:autoSpaceDN w:val="0"/>
        <w:jc w:val="right"/>
        <w:outlineLvl w:val="1"/>
        <w:rPr>
          <w:b/>
          <w:sz w:val="24"/>
          <w:szCs w:val="24"/>
        </w:rPr>
      </w:pPr>
      <w:r w:rsidRPr="00B50E21">
        <w:rPr>
          <w:b/>
          <w:sz w:val="24"/>
          <w:szCs w:val="24"/>
        </w:rPr>
        <w:lastRenderedPageBreak/>
        <w:t>Таблица 1</w:t>
      </w:r>
    </w:p>
    <w:p w:rsidR="00B50E21" w:rsidRPr="00B50E21" w:rsidRDefault="00B50E21" w:rsidP="00B50E2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1" w:name="P260"/>
      <w:bookmarkEnd w:id="1"/>
      <w:r w:rsidRPr="00B50E21">
        <w:rPr>
          <w:b/>
          <w:sz w:val="24"/>
          <w:szCs w:val="24"/>
        </w:rPr>
        <w:t xml:space="preserve">Целевые показатели муниципальной программы </w:t>
      </w:r>
    </w:p>
    <w:p w:rsidR="00B50E21" w:rsidRDefault="00B50E21" w:rsidP="00B50E21">
      <w:pPr>
        <w:ind w:firstLine="709"/>
        <w:jc w:val="both"/>
        <w:rPr>
          <w:b/>
          <w:sz w:val="24"/>
          <w:szCs w:val="24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5042"/>
        <w:gridCol w:w="1134"/>
        <w:gridCol w:w="1701"/>
        <w:gridCol w:w="709"/>
        <w:gridCol w:w="851"/>
        <w:gridCol w:w="708"/>
        <w:gridCol w:w="709"/>
        <w:gridCol w:w="709"/>
        <w:gridCol w:w="709"/>
        <w:gridCol w:w="708"/>
        <w:gridCol w:w="1984"/>
      </w:tblGrid>
      <w:tr w:rsidR="00B50E21" w:rsidRPr="00B50E21" w:rsidTr="00B50E21">
        <w:tc>
          <w:tcPr>
            <w:tcW w:w="736" w:type="dxa"/>
            <w:vMerge w:val="restart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№ показателя</w:t>
            </w:r>
          </w:p>
        </w:tc>
        <w:tc>
          <w:tcPr>
            <w:tcW w:w="5042" w:type="dxa"/>
            <w:vMerge w:val="restart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Наименование показателей результатов</w:t>
            </w:r>
          </w:p>
        </w:tc>
        <w:tc>
          <w:tcPr>
            <w:tcW w:w="1134" w:type="dxa"/>
            <w:vMerge w:val="restart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Ед.</w:t>
            </w:r>
          </w:p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измерения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  <w:rPr>
                <w:color w:val="C0504D"/>
                <w:highlight w:val="cyan"/>
              </w:rPr>
            </w:pPr>
            <w:r w:rsidRPr="00B50E21">
              <w:t>Базовый показатель на начало реализации муниципальной программы</w:t>
            </w:r>
          </w:p>
        </w:tc>
        <w:tc>
          <w:tcPr>
            <w:tcW w:w="5103" w:type="dxa"/>
            <w:gridSpan w:val="7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Значение показателя по годам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Целевое значение показателя на момент окончания действия муниципальной программы</w:t>
            </w:r>
          </w:p>
        </w:tc>
      </w:tr>
      <w:tr w:rsidR="00B50E21" w:rsidRPr="00B50E21" w:rsidTr="00B50E21">
        <w:tc>
          <w:tcPr>
            <w:tcW w:w="736" w:type="dxa"/>
            <w:vMerge/>
            <w:shd w:val="clear" w:color="auto" w:fill="auto"/>
          </w:tcPr>
          <w:p w:rsidR="00B50E21" w:rsidRPr="00B50E21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5042" w:type="dxa"/>
            <w:vMerge/>
            <w:shd w:val="clear" w:color="auto" w:fill="auto"/>
          </w:tcPr>
          <w:p w:rsidR="00B50E21" w:rsidRPr="00B50E21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B50E21" w:rsidRPr="00B50E21" w:rsidRDefault="00B50E21" w:rsidP="00C9600C">
            <w:pPr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0E21" w:rsidRPr="00B50E21" w:rsidRDefault="00B50E21" w:rsidP="00C9600C">
            <w:pPr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2020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2025</w:t>
            </w:r>
          </w:p>
        </w:tc>
        <w:tc>
          <w:tcPr>
            <w:tcW w:w="1984" w:type="dxa"/>
            <w:vMerge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</w:tr>
      <w:tr w:rsidR="00B50E21" w:rsidRPr="00B50E21" w:rsidTr="00B50E21">
        <w:tc>
          <w:tcPr>
            <w:tcW w:w="736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1</w:t>
            </w:r>
          </w:p>
        </w:tc>
        <w:tc>
          <w:tcPr>
            <w:tcW w:w="5042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2</w:t>
            </w:r>
          </w:p>
        </w:tc>
        <w:tc>
          <w:tcPr>
            <w:tcW w:w="1134" w:type="dxa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3</w:t>
            </w:r>
          </w:p>
        </w:tc>
        <w:tc>
          <w:tcPr>
            <w:tcW w:w="1701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  <w:rPr>
                <w:highlight w:val="cyan"/>
              </w:rPr>
            </w:pPr>
            <w:r w:rsidRPr="00B50E21">
              <w:t>4</w:t>
            </w:r>
          </w:p>
        </w:tc>
        <w:tc>
          <w:tcPr>
            <w:tcW w:w="709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5</w:t>
            </w:r>
          </w:p>
        </w:tc>
        <w:tc>
          <w:tcPr>
            <w:tcW w:w="851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6</w:t>
            </w:r>
          </w:p>
        </w:tc>
        <w:tc>
          <w:tcPr>
            <w:tcW w:w="708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7</w:t>
            </w:r>
          </w:p>
        </w:tc>
        <w:tc>
          <w:tcPr>
            <w:tcW w:w="709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8</w:t>
            </w:r>
          </w:p>
        </w:tc>
        <w:tc>
          <w:tcPr>
            <w:tcW w:w="709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9</w:t>
            </w:r>
          </w:p>
        </w:tc>
        <w:tc>
          <w:tcPr>
            <w:tcW w:w="709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10</w:t>
            </w:r>
          </w:p>
        </w:tc>
        <w:tc>
          <w:tcPr>
            <w:tcW w:w="708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11</w:t>
            </w:r>
          </w:p>
        </w:tc>
        <w:tc>
          <w:tcPr>
            <w:tcW w:w="1984" w:type="dxa"/>
            <w:shd w:val="clear" w:color="auto" w:fill="auto"/>
          </w:tcPr>
          <w:p w:rsidR="00B50E21" w:rsidRPr="00B50E21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B50E21">
              <w:t>12</w:t>
            </w:r>
          </w:p>
        </w:tc>
      </w:tr>
      <w:tr w:rsidR="00B50E21" w:rsidRPr="00B50E21" w:rsidTr="00B50E21">
        <w:trPr>
          <w:trHeight w:val="1067"/>
        </w:trPr>
        <w:tc>
          <w:tcPr>
            <w:tcW w:w="736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1</w:t>
            </w:r>
          </w:p>
        </w:tc>
        <w:tc>
          <w:tcPr>
            <w:tcW w:w="5042" w:type="dxa"/>
            <w:shd w:val="clear" w:color="auto" w:fill="auto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both"/>
            </w:pPr>
            <w:r>
              <w:t>Доля муниципальных служащих</w:t>
            </w:r>
            <w:r w:rsidRPr="00B50E21">
              <w:t xml:space="preserve">, прошедших  </w:t>
            </w:r>
            <w:proofErr w:type="gramStart"/>
            <w:r w:rsidRPr="00B50E21">
              <w:rPr>
                <w:rFonts w:eastAsia="Calibri"/>
              </w:rPr>
              <w:t>обучение по программам</w:t>
            </w:r>
            <w:proofErr w:type="gramEnd"/>
            <w:r w:rsidRPr="00B50E21">
              <w:rPr>
                <w:rFonts w:eastAsia="Calibri"/>
              </w:rPr>
              <w:t xml:space="preserve"> </w:t>
            </w:r>
            <w:r w:rsidRPr="00B50E21">
              <w:t>дополнительного профессионального образования и имеющих высокий уровень развития профессиональных компетенций</w:t>
            </w:r>
            <w:r w:rsidRPr="00B50E21">
              <w:rPr>
                <w:rFonts w:eastAsia="Calibri"/>
                <w:vertAlign w:val="superscrip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90</w:t>
            </w:r>
          </w:p>
        </w:tc>
      </w:tr>
      <w:tr w:rsidR="00B50E21" w:rsidRPr="00B50E21" w:rsidTr="00B50E21">
        <w:trPr>
          <w:trHeight w:val="1125"/>
        </w:trPr>
        <w:tc>
          <w:tcPr>
            <w:tcW w:w="736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2</w:t>
            </w:r>
          </w:p>
        </w:tc>
        <w:tc>
          <w:tcPr>
            <w:tcW w:w="5042" w:type="dxa"/>
            <w:shd w:val="clear" w:color="auto" w:fill="auto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both"/>
            </w:pPr>
            <w:r w:rsidRPr="00B50E21">
              <w:t>Доля лиц, назначенных на должности  муниципальной службы из кадрового резерва, резерва управленческих кадров, от общего количества назначений на вакантные должности</w:t>
            </w:r>
          </w:p>
        </w:tc>
        <w:tc>
          <w:tcPr>
            <w:tcW w:w="1134" w:type="dxa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70</w:t>
            </w:r>
          </w:p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77</w:t>
            </w:r>
          </w:p>
        </w:tc>
      </w:tr>
      <w:tr w:rsidR="00B50E21" w:rsidRPr="00B50E21" w:rsidTr="00B50E21">
        <w:trPr>
          <w:trHeight w:val="972"/>
        </w:trPr>
        <w:tc>
          <w:tcPr>
            <w:tcW w:w="736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3</w:t>
            </w:r>
          </w:p>
        </w:tc>
        <w:tc>
          <w:tcPr>
            <w:tcW w:w="5042" w:type="dxa"/>
            <w:shd w:val="clear" w:color="auto" w:fill="auto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both"/>
            </w:pPr>
            <w:r w:rsidRPr="00B50E21"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1134" w:type="dxa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97,5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99,5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100</w:t>
            </w:r>
          </w:p>
        </w:tc>
      </w:tr>
      <w:tr w:rsidR="00B50E21" w:rsidRPr="00B50E21" w:rsidTr="00B50E21">
        <w:trPr>
          <w:trHeight w:val="1553"/>
        </w:trPr>
        <w:tc>
          <w:tcPr>
            <w:tcW w:w="736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4</w:t>
            </w:r>
          </w:p>
        </w:tc>
        <w:tc>
          <w:tcPr>
            <w:tcW w:w="5042" w:type="dxa"/>
            <w:shd w:val="clear" w:color="auto" w:fill="auto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both"/>
            </w:pPr>
            <w:r w:rsidRPr="00B50E21">
              <w:t>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 в конкурсах (олимпиадах), направленных на повышение престижа и открытости  муниципальной службы</w:t>
            </w:r>
          </w:p>
        </w:tc>
        <w:tc>
          <w:tcPr>
            <w:tcW w:w="1134" w:type="dxa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100</w:t>
            </w:r>
          </w:p>
        </w:tc>
      </w:tr>
      <w:tr w:rsidR="00B50E21" w:rsidRPr="00B50E21" w:rsidTr="00B50E21">
        <w:tc>
          <w:tcPr>
            <w:tcW w:w="736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5</w:t>
            </w:r>
          </w:p>
        </w:tc>
        <w:tc>
          <w:tcPr>
            <w:tcW w:w="5042" w:type="dxa"/>
            <w:shd w:val="clear" w:color="auto" w:fill="auto"/>
          </w:tcPr>
          <w:p w:rsidR="00B50E21" w:rsidRPr="00B50E21" w:rsidRDefault="00B50E21" w:rsidP="00B50E21">
            <w:pPr>
              <w:jc w:val="both"/>
              <w:rPr>
                <w:rFonts w:eastAsia="Calibri"/>
                <w:lang w:eastAsia="en-US"/>
              </w:rPr>
            </w:pPr>
            <w:r w:rsidRPr="00B50E21">
              <w:rPr>
                <w:rFonts w:eastAsia="Calibri"/>
                <w:lang w:eastAsia="en-US"/>
              </w:rPr>
              <w:t>Количество  современных кадровых технологий, применяемых на муниципальной службе  в городе Югорске</w:t>
            </w:r>
          </w:p>
          <w:p w:rsidR="00B50E21" w:rsidRPr="00B50E21" w:rsidRDefault="00B50E21" w:rsidP="00B50E2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134" w:type="dxa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0E21" w:rsidRPr="00B50E21" w:rsidRDefault="00B50E21" w:rsidP="00B50E21">
            <w:pPr>
              <w:widowControl w:val="0"/>
              <w:autoSpaceDE w:val="0"/>
              <w:autoSpaceDN w:val="0"/>
              <w:jc w:val="center"/>
            </w:pPr>
            <w:r w:rsidRPr="00B50E21">
              <w:t>14</w:t>
            </w:r>
          </w:p>
        </w:tc>
      </w:tr>
    </w:tbl>
    <w:p w:rsidR="00B50E21" w:rsidRDefault="00B50E21" w:rsidP="00B50E21">
      <w:pPr>
        <w:ind w:firstLine="709"/>
        <w:jc w:val="both"/>
        <w:rPr>
          <w:b/>
          <w:sz w:val="24"/>
          <w:szCs w:val="24"/>
        </w:rPr>
      </w:pPr>
    </w:p>
    <w:p w:rsidR="00B50E21" w:rsidRPr="00B50E21" w:rsidRDefault="00B50E21" w:rsidP="00B50E21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  <w:r w:rsidRPr="00B50E21">
        <w:rPr>
          <w:sz w:val="24"/>
          <w:szCs w:val="24"/>
        </w:rPr>
        <w:t xml:space="preserve">*Перечень показателей синхронизирован с целевыми показателями государственной программы Ханты-Мансийского автономного </w:t>
      </w:r>
      <w:r>
        <w:rPr>
          <w:sz w:val="24"/>
          <w:szCs w:val="24"/>
        </w:rPr>
        <w:t xml:space="preserve">                    </w:t>
      </w:r>
      <w:r w:rsidRPr="00B50E21">
        <w:rPr>
          <w:sz w:val="24"/>
          <w:szCs w:val="24"/>
        </w:rPr>
        <w:t xml:space="preserve">округа - Югры </w:t>
      </w:r>
      <w:r w:rsidRPr="00B50E21">
        <w:rPr>
          <w:b/>
          <w:sz w:val="24"/>
          <w:szCs w:val="24"/>
        </w:rPr>
        <w:t>«</w:t>
      </w:r>
      <w:r w:rsidRPr="00B50E21">
        <w:rPr>
          <w:sz w:val="24"/>
          <w:szCs w:val="24"/>
        </w:rPr>
        <w:t>Развитие государственной гражданской и муниципальной службы»</w:t>
      </w:r>
    </w:p>
    <w:p w:rsidR="00B50E21" w:rsidRDefault="00B50E21" w:rsidP="00B50E21">
      <w:pPr>
        <w:ind w:firstLine="709"/>
        <w:jc w:val="both"/>
        <w:rPr>
          <w:b/>
          <w:sz w:val="24"/>
          <w:szCs w:val="24"/>
        </w:rPr>
      </w:pPr>
    </w:p>
    <w:p w:rsidR="00B50E21" w:rsidRDefault="00B50E21" w:rsidP="00B50E21">
      <w:pPr>
        <w:ind w:firstLine="709"/>
        <w:jc w:val="both"/>
        <w:rPr>
          <w:b/>
          <w:sz w:val="24"/>
          <w:szCs w:val="24"/>
        </w:rPr>
      </w:pPr>
    </w:p>
    <w:p w:rsidR="00B50E21" w:rsidRPr="00AB0215" w:rsidRDefault="00B50E21" w:rsidP="00B50E21">
      <w:pPr>
        <w:widowControl w:val="0"/>
        <w:autoSpaceDE w:val="0"/>
        <w:autoSpaceDN w:val="0"/>
        <w:rPr>
          <w:sz w:val="28"/>
          <w:szCs w:val="28"/>
        </w:rPr>
      </w:pPr>
    </w:p>
    <w:p w:rsidR="00B50E21" w:rsidRPr="00B50E21" w:rsidRDefault="00B50E21" w:rsidP="00B50E21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B50E21">
        <w:rPr>
          <w:b/>
          <w:sz w:val="24"/>
          <w:szCs w:val="24"/>
        </w:rPr>
        <w:lastRenderedPageBreak/>
        <w:t>Таблица 2</w:t>
      </w:r>
    </w:p>
    <w:p w:rsidR="00B50E21" w:rsidRPr="00B50E21" w:rsidRDefault="00B50E21" w:rsidP="00B50E21">
      <w:pPr>
        <w:widowControl w:val="0"/>
        <w:autoSpaceDE w:val="0"/>
        <w:autoSpaceDN w:val="0"/>
        <w:jc w:val="center"/>
        <w:rPr>
          <w:b/>
          <w:strike/>
          <w:sz w:val="24"/>
          <w:szCs w:val="24"/>
        </w:rPr>
      </w:pPr>
      <w:r w:rsidRPr="00B50E21">
        <w:rPr>
          <w:b/>
          <w:sz w:val="24"/>
          <w:szCs w:val="24"/>
        </w:rPr>
        <w:t>Перечень основных мероприятий муниципальной программы</w:t>
      </w:r>
      <w:r w:rsidRPr="00B50E21">
        <w:rPr>
          <w:b/>
          <w:strike/>
          <w:sz w:val="24"/>
          <w:szCs w:val="24"/>
        </w:rPr>
        <w:t xml:space="preserve"> </w:t>
      </w:r>
    </w:p>
    <w:p w:rsidR="00B50E21" w:rsidRPr="00B50E21" w:rsidRDefault="00B50E21" w:rsidP="00B50E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B50E21" w:rsidRDefault="00B50E21" w:rsidP="00B50E21">
      <w:pPr>
        <w:jc w:val="both"/>
        <w:rPr>
          <w:b/>
          <w:sz w:val="24"/>
          <w:szCs w:val="24"/>
        </w:rPr>
      </w:pPr>
    </w:p>
    <w:tbl>
      <w:tblPr>
        <w:tblW w:w="15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881"/>
        <w:gridCol w:w="216"/>
        <w:gridCol w:w="2550"/>
        <w:gridCol w:w="1784"/>
        <w:gridCol w:w="65"/>
        <w:gridCol w:w="1635"/>
        <w:gridCol w:w="26"/>
        <w:gridCol w:w="720"/>
        <w:gridCol w:w="168"/>
        <w:gridCol w:w="26"/>
        <w:gridCol w:w="625"/>
        <w:gridCol w:w="199"/>
        <w:gridCol w:w="26"/>
        <w:gridCol w:w="825"/>
        <w:gridCol w:w="141"/>
        <w:gridCol w:w="20"/>
        <w:gridCol w:w="83"/>
        <w:gridCol w:w="465"/>
        <w:gridCol w:w="226"/>
        <w:gridCol w:w="59"/>
        <w:gridCol w:w="26"/>
        <w:gridCol w:w="639"/>
        <w:gridCol w:w="62"/>
        <w:gridCol w:w="85"/>
        <w:gridCol w:w="40"/>
        <w:gridCol w:w="521"/>
        <w:gridCol w:w="266"/>
        <w:gridCol w:w="65"/>
        <w:gridCol w:w="596"/>
        <w:gridCol w:w="125"/>
        <w:gridCol w:w="67"/>
        <w:gridCol w:w="517"/>
        <w:gridCol w:w="194"/>
        <w:gridCol w:w="20"/>
        <w:gridCol w:w="55"/>
        <w:gridCol w:w="919"/>
        <w:gridCol w:w="20"/>
        <w:gridCol w:w="8"/>
      </w:tblGrid>
      <w:tr w:rsidR="009B4494" w:rsidRPr="009B4494" w:rsidTr="009B4494">
        <w:trPr>
          <w:gridAfter w:val="2"/>
          <w:wAfter w:w="28" w:type="dxa"/>
        </w:trPr>
        <w:tc>
          <w:tcPr>
            <w:tcW w:w="665" w:type="dxa"/>
            <w:vMerge w:val="restart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Номер основного мероприятия</w:t>
            </w:r>
          </w:p>
        </w:tc>
        <w:tc>
          <w:tcPr>
            <w:tcW w:w="2766" w:type="dxa"/>
            <w:gridSpan w:val="2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9" w:type="dxa"/>
            <w:gridSpan w:val="2"/>
            <w:vMerge w:val="restart"/>
            <w:shd w:val="clear" w:color="auto" w:fill="auto"/>
          </w:tcPr>
          <w:p w:rsid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Ответственный исполнитель/</w:t>
            </w:r>
          </w:p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соисполнитель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Источники финансирования</w:t>
            </w:r>
          </w:p>
        </w:tc>
        <w:tc>
          <w:tcPr>
            <w:tcW w:w="7806" w:type="dxa"/>
            <w:gridSpan w:val="30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Финансовые затраты на реализацию (тыс. рублей)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  <w:vMerge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766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746" w:type="dxa"/>
            <w:gridSpan w:val="2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всего</w:t>
            </w:r>
          </w:p>
        </w:tc>
        <w:tc>
          <w:tcPr>
            <w:tcW w:w="7060" w:type="dxa"/>
            <w:gridSpan w:val="28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в том числе по годам</w:t>
            </w:r>
          </w:p>
        </w:tc>
      </w:tr>
      <w:tr w:rsidR="009B4494" w:rsidRPr="009B4494" w:rsidTr="009B4494">
        <w:trPr>
          <w:gridAfter w:val="1"/>
          <w:wAfter w:w="8" w:type="dxa"/>
        </w:trPr>
        <w:tc>
          <w:tcPr>
            <w:tcW w:w="665" w:type="dxa"/>
            <w:vMerge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766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2019 </w:t>
            </w:r>
          </w:p>
        </w:tc>
        <w:tc>
          <w:tcPr>
            <w:tcW w:w="1211" w:type="dxa"/>
            <w:gridSpan w:val="5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2020 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2021 </w:t>
            </w:r>
          </w:p>
        </w:tc>
        <w:tc>
          <w:tcPr>
            <w:tcW w:w="786" w:type="dxa"/>
            <w:gridSpan w:val="4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2022 </w:t>
            </w:r>
          </w:p>
        </w:tc>
        <w:tc>
          <w:tcPr>
            <w:tcW w:w="912" w:type="dxa"/>
            <w:gridSpan w:val="4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2023 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2024 </w:t>
            </w:r>
          </w:p>
        </w:tc>
        <w:tc>
          <w:tcPr>
            <w:tcW w:w="798" w:type="dxa"/>
            <w:gridSpan w:val="4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2025 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2026 - 2030 </w:t>
            </w:r>
          </w:p>
        </w:tc>
      </w:tr>
      <w:tr w:rsidR="009B4494" w:rsidRPr="009B4494" w:rsidTr="009B4494">
        <w:trPr>
          <w:gridAfter w:val="1"/>
          <w:wAfter w:w="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А</w:t>
            </w:r>
          </w:p>
        </w:tc>
        <w:tc>
          <w:tcPr>
            <w:tcW w:w="881" w:type="dxa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1</w:t>
            </w:r>
          </w:p>
        </w:tc>
        <w:tc>
          <w:tcPr>
            <w:tcW w:w="2766" w:type="dxa"/>
            <w:gridSpan w:val="2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2</w:t>
            </w:r>
          </w:p>
        </w:tc>
        <w:tc>
          <w:tcPr>
            <w:tcW w:w="1849" w:type="dxa"/>
            <w:gridSpan w:val="2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3</w:t>
            </w:r>
          </w:p>
        </w:tc>
        <w:tc>
          <w:tcPr>
            <w:tcW w:w="1635" w:type="dxa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4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5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6</w:t>
            </w:r>
          </w:p>
        </w:tc>
        <w:tc>
          <w:tcPr>
            <w:tcW w:w="1211" w:type="dxa"/>
            <w:gridSpan w:val="5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7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8</w:t>
            </w:r>
          </w:p>
        </w:tc>
        <w:tc>
          <w:tcPr>
            <w:tcW w:w="786" w:type="dxa"/>
            <w:gridSpan w:val="4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9</w:t>
            </w:r>
          </w:p>
        </w:tc>
        <w:tc>
          <w:tcPr>
            <w:tcW w:w="912" w:type="dxa"/>
            <w:gridSpan w:val="4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10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11</w:t>
            </w:r>
          </w:p>
        </w:tc>
        <w:tc>
          <w:tcPr>
            <w:tcW w:w="798" w:type="dxa"/>
            <w:gridSpan w:val="4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12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13</w:t>
            </w:r>
          </w:p>
        </w:tc>
      </w:tr>
      <w:tr w:rsidR="009B4494" w:rsidRPr="009B4494" w:rsidTr="009B4494">
        <w:trPr>
          <w:gridAfter w:val="2"/>
          <w:wAfter w:w="28" w:type="dxa"/>
          <w:trHeight w:val="430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  <w:outlineLvl w:val="2"/>
            </w:pPr>
            <w:r w:rsidRPr="009B4494">
              <w:t>1</w:t>
            </w:r>
          </w:p>
        </w:tc>
        <w:tc>
          <w:tcPr>
            <w:tcW w:w="14937" w:type="dxa"/>
            <w:gridSpan w:val="36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  <w:outlineLvl w:val="2"/>
            </w:pPr>
            <w:bookmarkStart w:id="2" w:name="P395"/>
            <w:bookmarkEnd w:id="2"/>
            <w:r w:rsidRPr="009B4494">
              <w:t>Подпрограмма 1 «Повышение профессионального уровня муниципальных служащих и управленческих кадров в городе Югорске»</w:t>
            </w:r>
          </w:p>
        </w:tc>
      </w:tr>
      <w:tr w:rsidR="009B4494" w:rsidRPr="009B4494" w:rsidTr="009B4494">
        <w:trPr>
          <w:trHeight w:val="321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2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1.1</w:t>
            </w:r>
          </w:p>
        </w:tc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Организация обучения </w:t>
            </w:r>
          </w:p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Управление </w:t>
            </w:r>
          </w:p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по вопросам муниципальной службы, кадров </w:t>
            </w:r>
          </w:p>
          <w:p w:rsidR="00B50E21" w:rsidRPr="009B4494" w:rsidRDefault="009B4494" w:rsidP="009B4494">
            <w:pPr>
              <w:widowControl w:val="0"/>
              <w:autoSpaceDE w:val="0"/>
              <w:autoSpaceDN w:val="0"/>
              <w:jc w:val="center"/>
            </w:pPr>
            <w:r>
              <w:t>и наград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1200,0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500,0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3</w:t>
            </w:r>
          </w:p>
        </w:tc>
        <w:tc>
          <w:tcPr>
            <w:tcW w:w="881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81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trHeight w:val="368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1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1200,0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500,0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81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7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1.2</w:t>
            </w:r>
          </w:p>
        </w:tc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Управление </w:t>
            </w:r>
          </w:p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по вопросам муници</w:t>
            </w:r>
            <w:r w:rsidR="009B4494">
              <w:t>пальной службы, кадров и наград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2400,0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1000,0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8</w:t>
            </w:r>
          </w:p>
        </w:tc>
        <w:tc>
          <w:tcPr>
            <w:tcW w:w="881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66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81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766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trHeight w:val="385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1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766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2400,0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1000,0</w:t>
            </w:r>
          </w:p>
        </w:tc>
      </w:tr>
      <w:tr w:rsidR="009B4494" w:rsidRPr="009B4494" w:rsidTr="009B4494">
        <w:trPr>
          <w:trHeight w:val="586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81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766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12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Итого по подпрограмме 1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 xml:space="preserve"> 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3600,0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1500,0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3600,0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1500,0</w:t>
            </w:r>
          </w:p>
        </w:tc>
      </w:tr>
      <w:tr w:rsidR="009B4494" w:rsidRPr="009B4494" w:rsidTr="009B4494"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6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410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  <w:outlineLvl w:val="2"/>
            </w:pPr>
            <w:r w:rsidRPr="009B4494">
              <w:lastRenderedPageBreak/>
              <w:t>17</w:t>
            </w:r>
          </w:p>
        </w:tc>
        <w:tc>
          <w:tcPr>
            <w:tcW w:w="14937" w:type="dxa"/>
            <w:gridSpan w:val="36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  <w:outlineLvl w:val="2"/>
            </w:pPr>
            <w:bookmarkStart w:id="3" w:name="P570"/>
            <w:bookmarkEnd w:id="3"/>
            <w:r w:rsidRPr="009B4494">
              <w:t>Подпрограмма 2 «Внедрение современных кадровых технологий на  муниципальной службе в городе Югорске»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18</w:t>
            </w:r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2.1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B4494">
              <w:t>Цифровизация</w:t>
            </w:r>
            <w:proofErr w:type="spellEnd"/>
            <w:r w:rsidRPr="009B4494"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Управление </w:t>
            </w:r>
          </w:p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по вопросам муниципальной службы, кадров </w:t>
            </w:r>
          </w:p>
          <w:p w:rsidR="00B50E21" w:rsidRPr="009B4494" w:rsidRDefault="009B4494" w:rsidP="009B4494">
            <w:pPr>
              <w:widowControl w:val="0"/>
              <w:autoSpaceDE w:val="0"/>
              <w:autoSpaceDN w:val="0"/>
              <w:jc w:val="center"/>
            </w:pPr>
            <w:r>
              <w:t>и наград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35,0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19</w:t>
            </w: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35,0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23</w:t>
            </w:r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2.2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 муниципальных служащих (3,5)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Управление </w:t>
            </w:r>
          </w:p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по вопросам муниципальной службы, кадров </w:t>
            </w:r>
          </w:p>
          <w:p w:rsidR="00B50E21" w:rsidRPr="009B4494" w:rsidRDefault="009B4494" w:rsidP="009B4494">
            <w:pPr>
              <w:widowControl w:val="0"/>
              <w:autoSpaceDE w:val="0"/>
              <w:autoSpaceDN w:val="0"/>
              <w:jc w:val="center"/>
            </w:pPr>
            <w:r>
              <w:t>и наград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24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425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28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Итого по подпрограмме 2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35,0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29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/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35,0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35,0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299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  <w:outlineLvl w:val="2"/>
            </w:pPr>
            <w:r w:rsidRPr="009B4494">
              <w:t>32</w:t>
            </w:r>
          </w:p>
        </w:tc>
        <w:tc>
          <w:tcPr>
            <w:tcW w:w="14937" w:type="dxa"/>
            <w:gridSpan w:val="36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  <w:outlineLvl w:val="2"/>
            </w:pPr>
            <w:bookmarkStart w:id="4" w:name="P717"/>
            <w:bookmarkEnd w:id="4"/>
            <w:r w:rsidRPr="009B4494">
              <w:t>Подпрограмма 3 «Повышение престижа и открытости муниципальной службы в городе Югорске»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33</w:t>
            </w:r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3.1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Содействие развитию управленческой культуры и повышению престижа муниципальной службы  (4)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Управление </w:t>
            </w:r>
          </w:p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по вопросам муниципальной службы, кадров</w:t>
            </w:r>
          </w:p>
          <w:p w:rsidR="00B50E21" w:rsidRPr="009B4494" w:rsidRDefault="009B4494" w:rsidP="009B4494">
            <w:pPr>
              <w:widowControl w:val="0"/>
              <w:autoSpaceDE w:val="0"/>
              <w:autoSpaceDN w:val="0"/>
              <w:jc w:val="center"/>
            </w:pPr>
            <w:r>
              <w:t xml:space="preserve"> и наград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1020,0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425,0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34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1020,0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85,0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425,0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410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lastRenderedPageBreak/>
              <w:t>38</w:t>
            </w:r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3.2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9B4494">
              <w:t xml:space="preserve">Содействие формированию позитивного имиджа  муниципальной службы среди обучающихся в образовательных организациях высшего образования </w:t>
            </w:r>
            <w:proofErr w:type="gramEnd"/>
          </w:p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и общеобразовательных </w:t>
            </w:r>
            <w:proofErr w:type="gramStart"/>
            <w:r w:rsidRPr="009B4494">
              <w:t>организациях</w:t>
            </w:r>
            <w:proofErr w:type="gramEnd"/>
            <w:r w:rsidRPr="009B4494">
              <w:t xml:space="preserve"> (4)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Управление </w:t>
            </w:r>
          </w:p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по вопросам муници</w:t>
            </w:r>
            <w:r w:rsidR="009B4494">
              <w:t xml:space="preserve">пальной службы, кадров </w:t>
            </w:r>
          </w:p>
          <w:p w:rsidR="00B50E21" w:rsidRPr="009B4494" w:rsidRDefault="009B4494" w:rsidP="009B4494">
            <w:pPr>
              <w:widowControl w:val="0"/>
              <w:autoSpaceDE w:val="0"/>
              <w:autoSpaceDN w:val="0"/>
              <w:jc w:val="center"/>
            </w:pPr>
            <w:r>
              <w:t>и наград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39</w:t>
            </w: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375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373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43</w:t>
            </w:r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3.3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Управление</w:t>
            </w:r>
          </w:p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 по вопросам муниципальной службы, кадров</w:t>
            </w:r>
          </w:p>
          <w:p w:rsidR="00B50E21" w:rsidRPr="009B4494" w:rsidRDefault="009B4494" w:rsidP="009B4494">
            <w:pPr>
              <w:widowControl w:val="0"/>
              <w:autoSpaceDE w:val="0"/>
              <w:autoSpaceDN w:val="0"/>
              <w:jc w:val="center"/>
            </w:pPr>
            <w:r>
              <w:t xml:space="preserve"> и наград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180,0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44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381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180,0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15,0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097" w:type="dxa"/>
            <w:gridSpan w:val="2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379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48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Итого по подпрограмме 3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Управление </w:t>
            </w:r>
          </w:p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по вопросам муниципальной службы, кадров </w:t>
            </w:r>
          </w:p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и наград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1200,0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500,0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49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387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1200,0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rPr>
                <w:b/>
              </w:rPr>
              <w:t>100,0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B4494">
              <w:rPr>
                <w:b/>
              </w:rPr>
              <w:t>500,0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511"/>
        </w:trPr>
        <w:tc>
          <w:tcPr>
            <w:tcW w:w="665" w:type="dxa"/>
          </w:tcPr>
          <w:p w:rsidR="009B4494" w:rsidRPr="009B4494" w:rsidRDefault="009B4494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53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</w:tcPr>
          <w:p w:rsidR="009B4494" w:rsidRPr="009B4494" w:rsidRDefault="009B4494" w:rsidP="00C9600C">
            <w:pPr>
              <w:widowControl w:val="0"/>
              <w:autoSpaceDE w:val="0"/>
              <w:autoSpaceDN w:val="0"/>
              <w:jc w:val="both"/>
            </w:pPr>
            <w:r w:rsidRPr="009B4494">
              <w:t>Всего по муниципальной программе: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9B4494" w:rsidRPr="009B4494" w:rsidRDefault="009B4494" w:rsidP="00C9600C">
            <w:pPr>
              <w:widowControl w:val="0"/>
              <w:autoSpaceDE w:val="0"/>
              <w:autoSpaceDN w:val="0"/>
            </w:pPr>
          </w:p>
          <w:p w:rsidR="009B4494" w:rsidRPr="009B4494" w:rsidRDefault="009B4494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9B4494" w:rsidRPr="009B4494" w:rsidRDefault="009B4494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9B4494" w:rsidRPr="009B4494" w:rsidRDefault="009B4494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5220,0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9B4494" w:rsidRPr="009B4494" w:rsidRDefault="009B4494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4494" w:rsidRPr="009B4494" w:rsidRDefault="009B4494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9B4494" w:rsidRPr="009B4494" w:rsidRDefault="009B4494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9B4494" w:rsidRPr="009B4494" w:rsidRDefault="009B4494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9B4494" w:rsidRPr="009B4494" w:rsidRDefault="009B4494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9B4494" w:rsidRPr="009B4494" w:rsidRDefault="009B4494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9B4494" w:rsidRPr="009B4494" w:rsidRDefault="009B4494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B4494" w:rsidRPr="009B4494" w:rsidRDefault="009B4494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54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5220,0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2" w:type="dxa"/>
            <w:gridSpan w:val="5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lastRenderedPageBreak/>
              <w:t>58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B50E21" w:rsidRPr="009B4494" w:rsidRDefault="00B50E21" w:rsidP="00C9600C">
            <w:r w:rsidRPr="009B4494">
              <w:t>В том числе: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50E21" w:rsidRPr="009B4494" w:rsidRDefault="00B50E21" w:rsidP="00C9600C"/>
        </w:tc>
        <w:tc>
          <w:tcPr>
            <w:tcW w:w="2695" w:type="dxa"/>
            <w:gridSpan w:val="11"/>
            <w:shd w:val="clear" w:color="auto" w:fill="auto"/>
          </w:tcPr>
          <w:p w:rsidR="00B50E21" w:rsidRPr="009B4494" w:rsidRDefault="00B50E21" w:rsidP="00C9600C">
            <w:pPr>
              <w:jc w:val="center"/>
            </w:pPr>
          </w:p>
        </w:tc>
        <w:tc>
          <w:tcPr>
            <w:tcW w:w="4197" w:type="dxa"/>
            <w:gridSpan w:val="16"/>
            <w:shd w:val="clear" w:color="auto" w:fill="auto"/>
          </w:tcPr>
          <w:p w:rsidR="00B50E21" w:rsidRPr="009B4494" w:rsidRDefault="00B50E21" w:rsidP="00C9600C">
            <w:pPr>
              <w:jc w:val="center"/>
            </w:pPr>
          </w:p>
        </w:tc>
      </w:tr>
      <w:tr w:rsidR="009B4494" w:rsidRPr="009B4494" w:rsidTr="009B4494">
        <w:trPr>
          <w:gridAfter w:val="2"/>
          <w:wAfter w:w="28" w:type="dxa"/>
          <w:trHeight w:val="455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59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</w:tcPr>
          <w:p w:rsidR="00B50E21" w:rsidRPr="009B4494" w:rsidRDefault="00B50E21" w:rsidP="00C9600C">
            <w:r w:rsidRPr="009B4494">
              <w:t>инвестиции в объекты муниципальной собственности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60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378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 том числе:</w:t>
            </w:r>
          </w:p>
        </w:tc>
        <w:tc>
          <w:tcPr>
            <w:tcW w:w="11290" w:type="dxa"/>
            <w:gridSpan w:val="33"/>
            <w:shd w:val="clear" w:color="auto" w:fill="auto"/>
          </w:tcPr>
          <w:p w:rsidR="00B50E21" w:rsidRPr="009B4494" w:rsidRDefault="00B50E21" w:rsidP="00C9600C">
            <w:pPr>
              <w:jc w:val="center"/>
            </w:pPr>
          </w:p>
        </w:tc>
      </w:tr>
      <w:tr w:rsidR="009B4494" w:rsidRPr="009B4494" w:rsidTr="009B4494">
        <w:trPr>
          <w:gridAfter w:val="2"/>
          <w:wAfter w:w="28" w:type="dxa"/>
          <w:trHeight w:val="361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65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Проекты, портфели проектов</w:t>
            </w:r>
          </w:p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9B4494">
              <w:t xml:space="preserve">(в том числе направленные </w:t>
            </w:r>
            <w:proofErr w:type="gramEnd"/>
          </w:p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на реализацию </w:t>
            </w:r>
            <w:proofErr w:type="gramStart"/>
            <w:r w:rsidRPr="009B4494">
              <w:t>национальных</w:t>
            </w:r>
            <w:proofErr w:type="gramEnd"/>
            <w:r w:rsidRPr="009B4494">
              <w:t xml:space="preserve"> </w:t>
            </w:r>
          </w:p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и федеральных проектов Российской Федерации и ХМАО - Югры, муниципальных проектов реализуемых в составе муниципальной программы):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66</w:t>
            </w:r>
          </w:p>
        </w:tc>
        <w:tc>
          <w:tcPr>
            <w:tcW w:w="3647" w:type="dxa"/>
            <w:gridSpan w:val="3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3647" w:type="dxa"/>
            <w:gridSpan w:val="3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3647" w:type="dxa"/>
            <w:gridSpan w:val="3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3647" w:type="dxa"/>
            <w:gridSpan w:val="3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376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70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в том числе инвестиции в объекты муниципальной собственности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71</w:t>
            </w:r>
          </w:p>
        </w:tc>
        <w:tc>
          <w:tcPr>
            <w:tcW w:w="3647" w:type="dxa"/>
            <w:gridSpan w:val="3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3647" w:type="dxa"/>
            <w:gridSpan w:val="3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3647" w:type="dxa"/>
            <w:gridSpan w:val="3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3647" w:type="dxa"/>
            <w:gridSpan w:val="3"/>
            <w:vMerge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  <w:trHeight w:val="393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t>75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  <w:vAlign w:val="center"/>
          </w:tcPr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  <w:r w:rsidRPr="009B4494">
              <w:lastRenderedPageBreak/>
              <w:t>80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Прочие расходы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  <w:p w:rsidR="00B50E21" w:rsidRPr="009B4494" w:rsidRDefault="00B50E21" w:rsidP="00C960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5220,0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5220,0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jc w:val="center"/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 том числе:</w:t>
            </w:r>
          </w:p>
        </w:tc>
        <w:tc>
          <w:tcPr>
            <w:tcW w:w="11290" w:type="dxa"/>
            <w:gridSpan w:val="33"/>
            <w:shd w:val="clear" w:color="auto" w:fill="auto"/>
          </w:tcPr>
          <w:p w:rsidR="00B50E21" w:rsidRPr="009B4494" w:rsidRDefault="00B50E21" w:rsidP="00C9600C">
            <w:pPr>
              <w:jc w:val="center"/>
            </w:pP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3647" w:type="dxa"/>
            <w:gridSpan w:val="3"/>
            <w:vMerge w:val="restart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 xml:space="preserve">Ответственный исполнитель 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 xml:space="preserve">Управление </w:t>
            </w:r>
          </w:p>
          <w:p w:rsidR="00B50E21" w:rsidRPr="009B4494" w:rsidRDefault="00B50E21" w:rsidP="009B4494">
            <w:pPr>
              <w:widowControl w:val="0"/>
              <w:autoSpaceDE w:val="0"/>
              <w:autoSpaceDN w:val="0"/>
              <w:jc w:val="center"/>
            </w:pPr>
            <w:r w:rsidRPr="009B4494">
              <w:t>по вопросам муниципальной службы, кадров и наград</w:t>
            </w:r>
          </w:p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  <w:p w:rsidR="00B50E21" w:rsidRPr="009B4494" w:rsidRDefault="00B50E21" w:rsidP="009B449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всего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5220,0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/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федеральный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/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бюджет автономного округа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/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местный бюджет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5220,0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435,0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  <w:rPr>
                <w:b/>
              </w:rPr>
            </w:pPr>
            <w:r w:rsidRPr="009B4494">
              <w:rPr>
                <w:b/>
              </w:rPr>
              <w:t>2175,0</w:t>
            </w:r>
          </w:p>
        </w:tc>
      </w:tr>
      <w:tr w:rsidR="009B4494" w:rsidRPr="009B4494" w:rsidTr="009B4494">
        <w:trPr>
          <w:gridAfter w:val="2"/>
          <w:wAfter w:w="28" w:type="dxa"/>
        </w:trPr>
        <w:tc>
          <w:tcPr>
            <w:tcW w:w="665" w:type="dxa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  <w:r w:rsidRPr="009B4494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3647" w:type="dxa"/>
            <w:gridSpan w:val="3"/>
            <w:vMerge/>
            <w:shd w:val="clear" w:color="auto" w:fill="auto"/>
          </w:tcPr>
          <w:p w:rsidR="00B50E21" w:rsidRPr="009B4494" w:rsidRDefault="00B50E21" w:rsidP="00C9600C"/>
        </w:tc>
        <w:tc>
          <w:tcPr>
            <w:tcW w:w="1784" w:type="dxa"/>
            <w:vMerge/>
            <w:shd w:val="clear" w:color="auto" w:fill="auto"/>
          </w:tcPr>
          <w:p w:rsidR="00B50E21" w:rsidRPr="009B4494" w:rsidRDefault="00B50E21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B50E21" w:rsidRPr="009B4494" w:rsidRDefault="00B50E21" w:rsidP="00C9600C">
            <w:pPr>
              <w:widowControl w:val="0"/>
              <w:autoSpaceDE w:val="0"/>
              <w:autoSpaceDN w:val="0"/>
            </w:pPr>
            <w:r w:rsidRPr="009B4494">
              <w:t>иные источники финансирования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B50E21" w:rsidRPr="009B4494" w:rsidRDefault="00B50E21" w:rsidP="009B4494">
            <w:pPr>
              <w:jc w:val="center"/>
            </w:pPr>
            <w:r w:rsidRPr="009B4494">
              <w:t>0,0</w:t>
            </w:r>
          </w:p>
        </w:tc>
      </w:tr>
    </w:tbl>
    <w:p w:rsidR="00B50E21" w:rsidRDefault="00B50E21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p w:rsidR="00C9600C" w:rsidRPr="00C9600C" w:rsidRDefault="00C9600C" w:rsidP="00C9600C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C9600C">
        <w:rPr>
          <w:b/>
          <w:sz w:val="24"/>
          <w:szCs w:val="24"/>
        </w:rPr>
        <w:lastRenderedPageBreak/>
        <w:t xml:space="preserve">Таблица 3 </w:t>
      </w:r>
    </w:p>
    <w:p w:rsidR="00C9600C" w:rsidRPr="00C9600C" w:rsidRDefault="00C9600C" w:rsidP="00C9600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9600C">
        <w:rPr>
          <w:b/>
          <w:sz w:val="24"/>
          <w:szCs w:val="24"/>
        </w:rPr>
        <w:t xml:space="preserve">Портфели проектов и проекты, направленные, в том числе на реализацию национальных </w:t>
      </w:r>
    </w:p>
    <w:p w:rsidR="00C9600C" w:rsidRPr="00C9600C" w:rsidRDefault="00C9600C" w:rsidP="00C9600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9600C">
        <w:rPr>
          <w:b/>
          <w:sz w:val="24"/>
          <w:szCs w:val="24"/>
        </w:rPr>
        <w:t>и федеральных проектов Российской Федерации</w:t>
      </w:r>
    </w:p>
    <w:p w:rsidR="009B4494" w:rsidRDefault="009B4494" w:rsidP="00B50E21">
      <w:pPr>
        <w:ind w:firstLine="709"/>
        <w:jc w:val="both"/>
        <w:rPr>
          <w:b/>
          <w:sz w:val="24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87"/>
        <w:gridCol w:w="1601"/>
        <w:gridCol w:w="860"/>
        <w:gridCol w:w="2080"/>
        <w:gridCol w:w="1198"/>
        <w:gridCol w:w="1752"/>
        <w:gridCol w:w="712"/>
        <w:gridCol w:w="712"/>
        <w:gridCol w:w="709"/>
        <w:gridCol w:w="709"/>
        <w:gridCol w:w="709"/>
        <w:gridCol w:w="719"/>
        <w:gridCol w:w="706"/>
        <w:gridCol w:w="671"/>
      </w:tblGrid>
      <w:tr w:rsidR="00C9600C" w:rsidRPr="00C9600C" w:rsidTr="00C9600C">
        <w:tc>
          <w:tcPr>
            <w:tcW w:w="169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№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C9600C">
              <w:rPr>
                <w:rFonts w:eastAsia="Calibri"/>
                <w:lang w:eastAsia="en-US"/>
              </w:rPr>
              <w:t>п</w:t>
            </w:r>
            <w:proofErr w:type="gramEnd"/>
            <w:r w:rsidRPr="00C9600C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Наименование портфеля проектов, проекта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Наименование проекта или мероприятия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Номер основного мероприятия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Цели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Срок реализации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1792" w:type="pct"/>
            <w:gridSpan w:val="8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Параметры финансового обеспечения, тыс. рублей*</w:t>
            </w:r>
          </w:p>
        </w:tc>
      </w:tr>
      <w:tr w:rsidR="00C9600C" w:rsidRPr="00C9600C" w:rsidTr="00C9600C">
        <w:trPr>
          <w:trHeight w:val="232"/>
        </w:trPr>
        <w:tc>
          <w:tcPr>
            <w:tcW w:w="169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567" w:type="pct"/>
            <w:gridSpan w:val="7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в том числе по годам:</w:t>
            </w:r>
          </w:p>
        </w:tc>
      </w:tr>
      <w:tr w:rsidR="00C9600C" w:rsidRPr="00C9600C" w:rsidTr="00C9600C">
        <w:trPr>
          <w:trHeight w:val="394"/>
        </w:trPr>
        <w:tc>
          <w:tcPr>
            <w:tcW w:w="169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2020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2021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2022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2025</w:t>
            </w:r>
          </w:p>
        </w:tc>
      </w:tr>
      <w:tr w:rsidR="00C9600C" w:rsidRPr="00C9600C" w:rsidTr="00C9600C">
        <w:tc>
          <w:tcPr>
            <w:tcW w:w="169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1</w:t>
            </w:r>
          </w:p>
        </w:tc>
        <w:tc>
          <w:tcPr>
            <w:tcW w:w="662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2</w:t>
            </w:r>
          </w:p>
        </w:tc>
        <w:tc>
          <w:tcPr>
            <w:tcW w:w="508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3</w:t>
            </w:r>
          </w:p>
        </w:tc>
        <w:tc>
          <w:tcPr>
            <w:tcW w:w="273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4</w:t>
            </w:r>
          </w:p>
        </w:tc>
        <w:tc>
          <w:tcPr>
            <w:tcW w:w="660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5</w:t>
            </w:r>
          </w:p>
        </w:tc>
        <w:tc>
          <w:tcPr>
            <w:tcW w:w="380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6</w:t>
            </w:r>
          </w:p>
        </w:tc>
        <w:tc>
          <w:tcPr>
            <w:tcW w:w="556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7</w:t>
            </w:r>
          </w:p>
        </w:tc>
        <w:tc>
          <w:tcPr>
            <w:tcW w:w="226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8</w:t>
            </w:r>
          </w:p>
        </w:tc>
        <w:tc>
          <w:tcPr>
            <w:tcW w:w="226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9</w:t>
            </w:r>
          </w:p>
        </w:tc>
        <w:tc>
          <w:tcPr>
            <w:tcW w:w="225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10</w:t>
            </w:r>
          </w:p>
        </w:tc>
        <w:tc>
          <w:tcPr>
            <w:tcW w:w="225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11</w:t>
            </w:r>
          </w:p>
        </w:tc>
        <w:tc>
          <w:tcPr>
            <w:tcW w:w="225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12</w:t>
            </w:r>
          </w:p>
        </w:tc>
        <w:tc>
          <w:tcPr>
            <w:tcW w:w="228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13</w:t>
            </w:r>
          </w:p>
        </w:tc>
        <w:tc>
          <w:tcPr>
            <w:tcW w:w="224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14</w:t>
            </w:r>
          </w:p>
        </w:tc>
        <w:tc>
          <w:tcPr>
            <w:tcW w:w="216" w:type="pct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>15</w:t>
            </w:r>
          </w:p>
        </w:tc>
      </w:tr>
      <w:tr w:rsidR="00C9600C" w:rsidRPr="00C9600C" w:rsidTr="00C9600C">
        <w:tc>
          <w:tcPr>
            <w:tcW w:w="4561" w:type="pct"/>
            <w:gridSpan w:val="13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t xml:space="preserve">Портфели проектов Ханты-Мансийского автономного округа – Югры, основанные на национальных и федеральных проектах Российской Федерации </w:t>
            </w:r>
          </w:p>
        </w:tc>
        <w:tc>
          <w:tcPr>
            <w:tcW w:w="224" w:type="pct"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highlight w:val="yellow"/>
              </w:rPr>
            </w:pPr>
          </w:p>
        </w:tc>
        <w:tc>
          <w:tcPr>
            <w:tcW w:w="216" w:type="pct"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highlight w:val="yellow"/>
              </w:rPr>
            </w:pPr>
          </w:p>
        </w:tc>
      </w:tr>
      <w:tr w:rsidR="00C9600C" w:rsidRPr="00C9600C" w:rsidTr="00C9600C">
        <w:trPr>
          <w:trHeight w:val="363"/>
        </w:trPr>
        <w:tc>
          <w:tcPr>
            <w:tcW w:w="169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Повышение производительности труда и поддержка занятости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в Ханты-Мансийском </w:t>
            </w:r>
            <w:proofErr w:type="gramStart"/>
            <w:r w:rsidRPr="00C9600C">
              <w:rPr>
                <w:rFonts w:eastAsia="Calibri"/>
                <w:lang w:eastAsia="en-US"/>
              </w:rPr>
              <w:t>автономном</w:t>
            </w:r>
            <w:proofErr w:type="gramEnd"/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округе – Югре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Пов</w:t>
            </w:r>
            <w:r>
              <w:rPr>
                <w:rFonts w:eastAsia="Calibri"/>
                <w:lang w:eastAsia="en-US"/>
              </w:rPr>
              <w:t>ышение производительности труда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Повышение управленческих компетенций руководителей  органов местного самоуправления в области повышения производительности труда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2019-2025</w:t>
            </w:r>
          </w:p>
        </w:tc>
        <w:tc>
          <w:tcPr>
            <w:tcW w:w="556" w:type="pct"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</w:tr>
      <w:tr w:rsidR="00C9600C" w:rsidRPr="00C9600C" w:rsidTr="00C9600C">
        <w:trPr>
          <w:trHeight w:val="695"/>
        </w:trPr>
        <w:tc>
          <w:tcPr>
            <w:tcW w:w="169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C9600C" w:rsidRPr="00C9600C" w:rsidRDefault="00C9600C" w:rsidP="00C9600C"/>
        </w:tc>
        <w:tc>
          <w:tcPr>
            <w:tcW w:w="556" w:type="pct"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</w:tr>
      <w:tr w:rsidR="00C9600C" w:rsidRPr="00C9600C" w:rsidTr="00C9600C">
        <w:tc>
          <w:tcPr>
            <w:tcW w:w="169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C9600C" w:rsidRPr="00C9600C" w:rsidRDefault="00C9600C" w:rsidP="00C9600C"/>
        </w:tc>
        <w:tc>
          <w:tcPr>
            <w:tcW w:w="556" w:type="pct"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</w:tr>
      <w:tr w:rsidR="00C9600C" w:rsidRPr="00C9600C" w:rsidTr="00C9600C">
        <w:trPr>
          <w:trHeight w:val="431"/>
        </w:trPr>
        <w:tc>
          <w:tcPr>
            <w:tcW w:w="169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C9600C" w:rsidRPr="00C9600C" w:rsidRDefault="00C9600C" w:rsidP="00C9600C"/>
        </w:tc>
        <w:tc>
          <w:tcPr>
            <w:tcW w:w="556" w:type="pct"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</w:tr>
      <w:tr w:rsidR="00C9600C" w:rsidRPr="00C9600C" w:rsidTr="00C9600C">
        <w:tc>
          <w:tcPr>
            <w:tcW w:w="169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C9600C" w:rsidRPr="00C9600C" w:rsidRDefault="00C9600C" w:rsidP="00C9600C"/>
        </w:tc>
        <w:tc>
          <w:tcPr>
            <w:tcW w:w="556" w:type="pct"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иные источники финансирования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</w:tr>
      <w:tr w:rsidR="00C9600C" w:rsidRPr="00C9600C" w:rsidTr="00C9600C">
        <w:trPr>
          <w:trHeight w:val="359"/>
        </w:trPr>
        <w:tc>
          <w:tcPr>
            <w:tcW w:w="2651" w:type="pct"/>
            <w:gridSpan w:val="6"/>
            <w:shd w:val="clear" w:color="auto" w:fill="auto"/>
          </w:tcPr>
          <w:p w:rsidR="00C9600C" w:rsidRPr="00C9600C" w:rsidRDefault="00C9600C" w:rsidP="00C9600C">
            <w:pPr>
              <w:jc w:val="right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Итого по портфелю проектов</w:t>
            </w:r>
          </w:p>
        </w:tc>
        <w:tc>
          <w:tcPr>
            <w:tcW w:w="556" w:type="pct"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</w:tr>
      <w:tr w:rsidR="00C9600C" w:rsidRPr="00C9600C" w:rsidTr="00C9600C">
        <w:trPr>
          <w:trHeight w:val="421"/>
        </w:trPr>
        <w:tc>
          <w:tcPr>
            <w:tcW w:w="2651" w:type="pct"/>
            <w:gridSpan w:val="6"/>
            <w:shd w:val="clear" w:color="auto" w:fill="auto"/>
          </w:tcPr>
          <w:p w:rsidR="00C9600C" w:rsidRPr="00C9600C" w:rsidRDefault="00C9600C" w:rsidP="00C9600C">
            <w:pPr>
              <w:jc w:val="right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556" w:type="pct"/>
            <w:shd w:val="clear" w:color="auto" w:fill="auto"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</w:pPr>
            <w:r w:rsidRPr="00C9600C">
              <w:t>0,0</w:t>
            </w:r>
          </w:p>
        </w:tc>
      </w:tr>
    </w:tbl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Pr="00C9600C" w:rsidRDefault="00C9600C" w:rsidP="00C9600C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 w:rsidRPr="00C9600C">
        <w:rPr>
          <w:sz w:val="24"/>
          <w:szCs w:val="24"/>
        </w:rPr>
        <w:t>*Параметры финансового обеспечения портфеля проектов «</w:t>
      </w:r>
      <w:r w:rsidRPr="00C9600C">
        <w:rPr>
          <w:rFonts w:eastAsia="Calibri"/>
          <w:sz w:val="24"/>
          <w:szCs w:val="24"/>
          <w:lang w:eastAsia="en-US"/>
        </w:rPr>
        <w:t xml:space="preserve">Повышение производительности труда и поддержка занятости 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  <w:proofErr w:type="gramStart"/>
      <w:r w:rsidRPr="00C9600C">
        <w:rPr>
          <w:rFonts w:eastAsia="Calibri"/>
          <w:sz w:val="24"/>
          <w:szCs w:val="24"/>
          <w:lang w:eastAsia="en-US"/>
        </w:rPr>
        <w:t>в</w:t>
      </w:r>
      <w:proofErr w:type="gramEnd"/>
      <w:r w:rsidRPr="00C9600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9600C">
        <w:rPr>
          <w:rFonts w:eastAsia="Calibri"/>
          <w:sz w:val="24"/>
          <w:szCs w:val="24"/>
          <w:lang w:eastAsia="en-US"/>
        </w:rPr>
        <w:t>Ханты-Мансийском</w:t>
      </w:r>
      <w:proofErr w:type="gramEnd"/>
      <w:r w:rsidRPr="00C9600C">
        <w:rPr>
          <w:rFonts w:eastAsia="Calibri"/>
          <w:sz w:val="24"/>
          <w:szCs w:val="24"/>
          <w:lang w:eastAsia="en-US"/>
        </w:rPr>
        <w:t xml:space="preserve"> автономном округе – Югре</w:t>
      </w:r>
      <w:r w:rsidRPr="00C9600C">
        <w:rPr>
          <w:rFonts w:eastAsia="Calibri"/>
          <w:sz w:val="24"/>
          <w:szCs w:val="24"/>
        </w:rPr>
        <w:t>»</w:t>
      </w:r>
      <w:r w:rsidRPr="00C9600C">
        <w:rPr>
          <w:sz w:val="24"/>
          <w:szCs w:val="24"/>
        </w:rPr>
        <w:t xml:space="preserve">  в составе муниципальной программы не определены</w:t>
      </w:r>
    </w:p>
    <w:p w:rsidR="00C9600C" w:rsidRPr="00C9600C" w:rsidRDefault="00C9600C" w:rsidP="00C9600C">
      <w:pPr>
        <w:ind w:firstLine="709"/>
        <w:jc w:val="both"/>
        <w:rPr>
          <w:b/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C9600C" w:rsidRPr="00C9600C" w:rsidRDefault="00C9600C" w:rsidP="00C9600C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</w:rPr>
      </w:pPr>
      <w:r w:rsidRPr="00C9600C">
        <w:rPr>
          <w:b/>
          <w:sz w:val="24"/>
          <w:szCs w:val="24"/>
        </w:rPr>
        <w:lastRenderedPageBreak/>
        <w:t>Таблица 4</w:t>
      </w:r>
    </w:p>
    <w:p w:rsidR="00C9600C" w:rsidRPr="00C9600C" w:rsidRDefault="00C9600C" w:rsidP="00C9600C">
      <w:pPr>
        <w:widowControl w:val="0"/>
        <w:autoSpaceDE w:val="0"/>
        <w:autoSpaceDN w:val="0"/>
        <w:ind w:firstLine="540"/>
        <w:jc w:val="right"/>
        <w:outlineLvl w:val="1"/>
        <w:rPr>
          <w:b/>
          <w:sz w:val="26"/>
          <w:szCs w:val="26"/>
        </w:rPr>
      </w:pPr>
    </w:p>
    <w:p w:rsidR="00C9600C" w:rsidRPr="00C9600C" w:rsidRDefault="00C9600C" w:rsidP="00C9600C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</w:rPr>
      </w:pPr>
      <w:r w:rsidRPr="00C9600C">
        <w:rPr>
          <w:b/>
          <w:sz w:val="24"/>
          <w:szCs w:val="24"/>
        </w:rPr>
        <w:t>Характеристика основных мероприятий муниципальной  программы, их связь с целевыми показателями</w:t>
      </w:r>
    </w:p>
    <w:p w:rsidR="00C9600C" w:rsidRDefault="00C9600C" w:rsidP="00C9600C">
      <w:pPr>
        <w:jc w:val="both"/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1984"/>
        <w:gridCol w:w="4677"/>
        <w:gridCol w:w="4394"/>
        <w:gridCol w:w="3828"/>
      </w:tblGrid>
      <w:tr w:rsidR="00C9600C" w:rsidRPr="00C9600C" w:rsidTr="00C9600C">
        <w:trPr>
          <w:trHeight w:val="244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C9600C">
              <w:rPr>
                <w:rFonts w:eastAsia="Calibri"/>
                <w:lang w:eastAsia="en-US"/>
              </w:rPr>
              <w:t>п</w:t>
            </w:r>
            <w:proofErr w:type="gramEnd"/>
            <w:r w:rsidRPr="00C9600C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1055" w:type="dxa"/>
            <w:gridSpan w:val="3"/>
            <w:vMerge w:val="restart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Основные мероприятия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Наименование целевого показателя</w:t>
            </w:r>
          </w:p>
        </w:tc>
      </w:tr>
      <w:tr w:rsidR="00C9600C" w:rsidRPr="00C9600C" w:rsidTr="00C9600C">
        <w:trPr>
          <w:trHeight w:val="244"/>
        </w:trPr>
        <w:tc>
          <w:tcPr>
            <w:tcW w:w="710" w:type="dxa"/>
            <w:gridSpan w:val="2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55" w:type="dxa"/>
            <w:gridSpan w:val="3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9600C" w:rsidRPr="00C9600C" w:rsidTr="00C9600C">
        <w:tc>
          <w:tcPr>
            <w:tcW w:w="710" w:type="dxa"/>
            <w:gridSpan w:val="2"/>
            <w:vMerge/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Содержание (направления расходов)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3828" w:type="dxa"/>
            <w:vMerge/>
            <w:shd w:val="clear" w:color="auto" w:fill="auto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</w:tr>
      <w:tr w:rsidR="00C9600C" w:rsidRPr="00C9600C" w:rsidTr="00C9600C">
        <w:tc>
          <w:tcPr>
            <w:tcW w:w="710" w:type="dxa"/>
            <w:gridSpan w:val="2"/>
            <w:shd w:val="clear" w:color="auto" w:fill="auto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677" w:type="dxa"/>
            <w:shd w:val="clear" w:color="auto" w:fill="auto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94" w:type="dxa"/>
            <w:shd w:val="clear" w:color="auto" w:fill="auto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28" w:type="dxa"/>
            <w:shd w:val="clear" w:color="auto" w:fill="auto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5</w:t>
            </w:r>
          </w:p>
        </w:tc>
      </w:tr>
      <w:tr w:rsidR="00C9600C" w:rsidRPr="00C9600C" w:rsidTr="00C9600C">
        <w:trPr>
          <w:trHeight w:val="293"/>
        </w:trPr>
        <w:tc>
          <w:tcPr>
            <w:tcW w:w="15593" w:type="dxa"/>
            <w:gridSpan w:val="6"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Цель: Повышение эффективности  муниципальной службы в городе Югорске</w:t>
            </w:r>
          </w:p>
        </w:tc>
      </w:tr>
      <w:tr w:rsidR="00C9600C" w:rsidRPr="00C9600C" w:rsidTr="00C9600C">
        <w:trPr>
          <w:trHeight w:val="566"/>
        </w:trPr>
        <w:tc>
          <w:tcPr>
            <w:tcW w:w="15593" w:type="dxa"/>
            <w:gridSpan w:val="6"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Задача 1. Повышение качества формирования кадрового состава  муниципальной службы в городе Югорске, совершенствование системы профессионального развития муниципальных служащих и резерва управленческих кадров, повышение их профессионализма и компетентности</w:t>
            </w:r>
          </w:p>
        </w:tc>
      </w:tr>
      <w:tr w:rsidR="00C9600C" w:rsidRPr="00C9600C" w:rsidTr="00C9600C">
        <w:trPr>
          <w:trHeight w:val="418"/>
        </w:trPr>
        <w:tc>
          <w:tcPr>
            <w:tcW w:w="15593" w:type="dxa"/>
            <w:gridSpan w:val="6"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t>Подпрограмма 1 «Повышение профессионального уровня муниципальных служащих и управленческих кадров в городе Югорске»</w:t>
            </w:r>
          </w:p>
        </w:tc>
      </w:tr>
      <w:tr w:rsidR="00C9600C" w:rsidRPr="00C9600C" w:rsidTr="00C9600C">
        <w:tc>
          <w:tcPr>
            <w:tcW w:w="568" w:type="dxa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t>Организация обучения и оценка компетенций лиц, включенных в резерв управленческих кадров, кадровый резерв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Обучение участников резерва на основании перспективного плана, индивидуальных планов подготовки участников резерва, разрабатываемых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9600C">
              <w:rPr>
                <w:rFonts w:eastAsia="Calibri"/>
                <w:lang w:eastAsia="en-US"/>
              </w:rPr>
              <w:t>с учетом потребности в развитии их управленческих компетенций.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Закон Ханты-Мансийского автономного округа-Югры от 30.12.2008 № 172-оз «О резервах управленческих кадров </w:t>
            </w:r>
            <w:proofErr w:type="gramStart"/>
            <w:r w:rsidRPr="00C9600C">
              <w:rPr>
                <w:rFonts w:eastAsia="Calibri"/>
                <w:lang w:eastAsia="en-US"/>
              </w:rPr>
              <w:t>в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C9600C">
              <w:rPr>
                <w:rFonts w:eastAsia="Calibri"/>
                <w:lang w:eastAsia="en-US"/>
              </w:rPr>
              <w:t>Ханты-Мансийском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автономном округе – Югре»,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распоряжение Правительства 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C9600C">
              <w:rPr>
                <w:rFonts w:eastAsia="Calibri"/>
                <w:lang w:eastAsia="en-US"/>
              </w:rPr>
              <w:t xml:space="preserve">Ханты-Мансийского автономного округа-Югры от 17.02.2017 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 (далее – распоряжение Правительства автономного округа </w:t>
            </w:r>
            <w:proofErr w:type="gramEnd"/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17.02.2017</w:t>
            </w:r>
            <w:r w:rsidRPr="00C9600C">
              <w:rPr>
                <w:rFonts w:eastAsia="Calibri"/>
                <w:lang w:eastAsia="en-US"/>
              </w:rPr>
              <w:t xml:space="preserve"> № 88-рп),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решение Думы города Югорска от 25.02.2011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№ 17 «О </w:t>
            </w:r>
            <w:proofErr w:type="gramStart"/>
            <w:r w:rsidRPr="00C9600C">
              <w:rPr>
                <w:rFonts w:eastAsia="Calibri"/>
                <w:lang w:eastAsia="en-US"/>
              </w:rPr>
              <w:t>Положении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о кадровом резерве для замещения вакантных должностей муниципальной службы в органах местного самоуправления города Югорска»,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постановление главы города Югорска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от 06.07.2015 № 35 «О порядке формирования муниципальных резервов управленческих кадров в городе Югорске».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Показатель 2. </w:t>
            </w:r>
            <w:r w:rsidRPr="00C9600C">
              <w:t>Доля лиц, назначенных</w:t>
            </w:r>
            <w:r>
              <w:t xml:space="preserve">                </w:t>
            </w:r>
            <w:r w:rsidRPr="00C9600C">
              <w:t xml:space="preserve"> на должности муниципальной службы</w:t>
            </w:r>
            <w:r>
              <w:t xml:space="preserve">             </w:t>
            </w:r>
            <w:r w:rsidRPr="00C9600C">
              <w:t xml:space="preserve"> из кадрового резерва, резерва управленческих кадров, от общего количества назначений на вакантные должности.</w:t>
            </w:r>
            <w:r w:rsidRPr="00C9600C">
              <w:rPr>
                <w:rFonts w:eastAsia="Calibri"/>
                <w:vertAlign w:val="superscript"/>
              </w:rPr>
              <w:t xml:space="preserve"> </w:t>
            </w:r>
            <w:r w:rsidRPr="00C9600C">
              <w:rPr>
                <w:rFonts w:eastAsia="Calibri"/>
                <w:lang w:eastAsia="en-US"/>
              </w:rPr>
              <w:t xml:space="preserve">Рассчитывается </w:t>
            </w:r>
            <w:r>
              <w:rPr>
                <w:rFonts w:eastAsia="Calibri"/>
                <w:lang w:eastAsia="en-US"/>
              </w:rPr>
              <w:t xml:space="preserve">                                </w:t>
            </w:r>
            <w:r w:rsidRPr="00C9600C">
              <w:rPr>
                <w:rFonts w:eastAsia="Calibri"/>
                <w:lang w:eastAsia="en-US"/>
              </w:rPr>
              <w:t>как отношение лиц, назначенных</w:t>
            </w:r>
            <w:r>
              <w:rPr>
                <w:rFonts w:eastAsia="Calibri"/>
                <w:lang w:eastAsia="en-US"/>
              </w:rPr>
              <w:t xml:space="preserve">                      </w:t>
            </w:r>
            <w:r w:rsidRPr="00C9600C">
              <w:rPr>
                <w:rFonts w:eastAsia="Calibri"/>
                <w:lang w:eastAsia="en-US"/>
              </w:rPr>
              <w:t xml:space="preserve"> на должности  муниципальной службы </w:t>
            </w:r>
            <w:r>
              <w:rPr>
                <w:rFonts w:eastAsia="Calibri"/>
                <w:lang w:eastAsia="en-US"/>
              </w:rPr>
              <w:t xml:space="preserve">  </w:t>
            </w:r>
            <w:r w:rsidRPr="00C9600C">
              <w:rPr>
                <w:rFonts w:eastAsia="Calibri"/>
                <w:lang w:eastAsia="en-US"/>
              </w:rPr>
              <w:t>из кадрового резерва, резерва управлен</w:t>
            </w:r>
            <w:r>
              <w:rPr>
                <w:rFonts w:eastAsia="Calibri"/>
                <w:lang w:eastAsia="en-US"/>
              </w:rPr>
              <w:t>ческих кадров</w:t>
            </w:r>
            <w:r w:rsidRPr="00C9600C">
              <w:rPr>
                <w:rFonts w:eastAsia="Calibri"/>
                <w:lang w:eastAsia="en-US"/>
              </w:rPr>
              <w:t xml:space="preserve">, к общему количеству лиц, назначенных </w:t>
            </w:r>
            <w:r>
              <w:rPr>
                <w:rFonts w:eastAsia="Calibri"/>
                <w:lang w:eastAsia="en-US"/>
              </w:rPr>
              <w:t xml:space="preserve">                              </w:t>
            </w:r>
            <w:r w:rsidRPr="00C9600C">
              <w:rPr>
                <w:rFonts w:eastAsia="Calibri"/>
                <w:lang w:eastAsia="en-US"/>
              </w:rPr>
              <w:t>на вакантные должности муниципальной службы по итогам года</w:t>
            </w:r>
          </w:p>
        </w:tc>
      </w:tr>
      <w:tr w:rsidR="00C9600C" w:rsidRPr="00C9600C" w:rsidTr="00C9600C">
        <w:trPr>
          <w:trHeight w:val="9340"/>
        </w:trPr>
        <w:tc>
          <w:tcPr>
            <w:tcW w:w="568" w:type="dxa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lastRenderedPageBreak/>
              <w:t>1.2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600C" w:rsidRDefault="00C9600C" w:rsidP="00C9600C">
            <w:pPr>
              <w:jc w:val="center"/>
            </w:pPr>
            <w:r w:rsidRPr="00C9600C">
              <w:t xml:space="preserve">Дополнительное профессиональное образование муниципальных служащих </w:t>
            </w:r>
          </w:p>
          <w:p w:rsidR="00C9600C" w:rsidRDefault="00C9600C" w:rsidP="00C9600C">
            <w:pPr>
              <w:jc w:val="center"/>
            </w:pPr>
            <w:r w:rsidRPr="00C9600C">
              <w:t xml:space="preserve">по приоритетным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t>и иным направлениям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Реализация муниципального заказа на мероприятия по профессиональному развитию муниципальных служащих, анализ его эффективности, формирование системы обучения руководителей</w:t>
            </w:r>
            <w:r>
              <w:rPr>
                <w:rFonts w:eastAsia="Calibri"/>
                <w:lang w:eastAsia="en-US"/>
              </w:rPr>
              <w:t xml:space="preserve">              </w:t>
            </w:r>
            <w:r w:rsidRPr="00C9600C">
              <w:rPr>
                <w:rFonts w:eastAsia="Calibri"/>
                <w:lang w:eastAsia="en-US"/>
              </w:rPr>
              <w:t xml:space="preserve"> и специалистов органов местного самоуправления основам проектного управления, реализация программы адаптации начинающих муниципальных служащих в течение первого года работы,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внедрение новых форм профессионального развития муниципальных служащих, обеспечивающих повышение эффективности </w:t>
            </w:r>
            <w:r>
              <w:rPr>
                <w:rFonts w:eastAsia="Calibri"/>
                <w:lang w:eastAsia="en-US"/>
              </w:rPr>
              <w:t xml:space="preserve">                </w:t>
            </w:r>
            <w:r w:rsidRPr="00C9600C">
              <w:rPr>
                <w:rFonts w:eastAsia="Calibri"/>
                <w:lang w:eastAsia="en-US"/>
              </w:rPr>
              <w:t>их профессиональной служебной деятельности,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создание условий для самостоятельного профессионального развития муниципальных служащих,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оценка эффективности и результативности профессиональной служебной деятельности муниципальных служащих, прошедших обучение</w:t>
            </w:r>
            <w:r>
              <w:rPr>
                <w:rFonts w:eastAsia="Calibri"/>
                <w:lang w:eastAsia="en-US"/>
              </w:rPr>
              <w:t xml:space="preserve">            </w:t>
            </w:r>
            <w:r w:rsidRPr="00C9600C">
              <w:rPr>
                <w:rFonts w:eastAsia="Calibri"/>
                <w:lang w:eastAsia="en-US"/>
              </w:rPr>
              <w:t xml:space="preserve"> в календарном году,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формирование системы обучение сотрудников основам и технологиям бережливого производства, мониторингу и регулярному контролю качества государственных и муниципальных услуг, инвестиционной и инновационной поддержки малого и среднего предпринимательства, развитию конкуренции *,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обучение сотрудников, внедряющих планы автоматизации функций в органах местного самоуправления,</w:t>
            </w:r>
          </w:p>
          <w:p w:rsidR="00C9600C" w:rsidRDefault="00C9600C" w:rsidP="00C9600C">
            <w:pPr>
              <w:jc w:val="both"/>
              <w:rPr>
                <w:rFonts w:eastAsia="Calibri"/>
                <w:vertAlign w:val="superscript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организация стажировок муниципальных служащих и лиц, замещающих муниципальные должности в органах власти иных субъектов Российской Федерации, крупных государственных предприятиях, корпорациях, </w:t>
            </w:r>
            <w:proofErr w:type="gramStart"/>
            <w:r w:rsidRPr="00C9600C">
              <w:rPr>
                <w:rFonts w:eastAsia="Calibri"/>
                <w:lang w:eastAsia="en-US"/>
              </w:rPr>
              <w:t>бизнес-компаниях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             </w:t>
            </w:r>
            <w:r w:rsidRPr="00C9600C">
              <w:rPr>
                <w:rFonts w:eastAsia="Calibri"/>
                <w:lang w:eastAsia="en-US"/>
              </w:rPr>
              <w:t>с учетом актуальных направлений деятельности, компетенций, задач органов власти и органов местного самоуправления муниципальных образований автономного округа</w:t>
            </w:r>
            <w:r w:rsidRPr="00C9600C">
              <w:rPr>
                <w:rFonts w:eastAsia="Calibri"/>
                <w:vertAlign w:val="superscript"/>
                <w:lang w:eastAsia="en-US"/>
              </w:rPr>
              <w:t xml:space="preserve"> **</w:t>
            </w:r>
          </w:p>
          <w:p w:rsidR="00C9600C" w:rsidRDefault="00C9600C" w:rsidP="00C9600C">
            <w:pPr>
              <w:jc w:val="both"/>
              <w:rPr>
                <w:rFonts w:eastAsia="Calibri"/>
                <w:vertAlign w:val="superscript"/>
                <w:lang w:eastAsia="en-US"/>
              </w:rPr>
            </w:pPr>
          </w:p>
          <w:p w:rsidR="00C9600C" w:rsidRDefault="00C9600C" w:rsidP="00C9600C">
            <w:pPr>
              <w:jc w:val="both"/>
              <w:rPr>
                <w:rFonts w:eastAsia="Calibri"/>
                <w:vertAlign w:val="superscript"/>
                <w:lang w:eastAsia="en-US"/>
              </w:rPr>
            </w:pPr>
          </w:p>
          <w:p w:rsidR="00C9600C" w:rsidRDefault="00C9600C" w:rsidP="00C9600C">
            <w:pPr>
              <w:jc w:val="both"/>
              <w:rPr>
                <w:rFonts w:eastAsia="Calibri"/>
                <w:vertAlign w:val="superscript"/>
                <w:lang w:eastAsia="en-US"/>
              </w:rPr>
            </w:pP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Федеральный закон от 02.03.2007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9600C">
              <w:rPr>
                <w:rFonts w:eastAsia="Calibri"/>
                <w:lang w:eastAsia="en-US"/>
              </w:rPr>
              <w:t xml:space="preserve">№ 25-ФЗ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«О муниципальной службе Российской Федерации» (ст.11),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Закон Ханты-Мансийского автономного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9600C">
              <w:rPr>
                <w:rFonts w:eastAsia="Calibri"/>
                <w:lang w:eastAsia="en-US"/>
              </w:rPr>
              <w:t xml:space="preserve">округа-Югры от 20.07.2007 № 113-оз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«Об отдельных вопросах муниципальной службы в Ханты-Мансийском автономном округе-Югре» </w:t>
            </w:r>
            <w:proofErr w:type="gramStart"/>
            <w:r w:rsidRPr="00C9600C">
              <w:rPr>
                <w:rFonts w:eastAsia="Calibri"/>
                <w:lang w:eastAsia="en-US"/>
              </w:rPr>
              <w:t xml:space="preserve">( </w:t>
            </w:r>
            <w:proofErr w:type="gramEnd"/>
            <w:r w:rsidRPr="00C9600C">
              <w:rPr>
                <w:rFonts w:eastAsia="Calibri"/>
                <w:lang w:eastAsia="en-US"/>
              </w:rPr>
              <w:t>ст.ст.15, 19, 20),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распоряжение Правительства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Ханты-Мансийского автономного округа-Югры  от 19.08.2016 № 455-рп «О Концепции «Бережливый регион» </w:t>
            </w:r>
            <w:proofErr w:type="gramStart"/>
            <w:r w:rsidRPr="00C9600C">
              <w:rPr>
                <w:rFonts w:eastAsia="Calibri"/>
                <w:lang w:eastAsia="en-US"/>
              </w:rPr>
              <w:t>в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C9600C">
              <w:rPr>
                <w:rFonts w:eastAsia="Calibri"/>
                <w:lang w:eastAsia="en-US"/>
              </w:rPr>
              <w:t>Ханты-Мансийском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автономном округе – Югре»,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решение Думы города Югорска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от 26.02.2015 № 5  «О стратегии социально-экономического развития муниципального образования город </w:t>
            </w:r>
            <w:proofErr w:type="spellStart"/>
            <w:r w:rsidRPr="00C9600C">
              <w:rPr>
                <w:rFonts w:eastAsia="Calibri"/>
                <w:lang w:eastAsia="en-US"/>
              </w:rPr>
              <w:t>Югорск</w:t>
            </w:r>
            <w:proofErr w:type="spellEnd"/>
            <w:r w:rsidRPr="00C9600C">
              <w:rPr>
                <w:rFonts w:eastAsia="Calibri"/>
                <w:lang w:eastAsia="en-US"/>
              </w:rPr>
              <w:t xml:space="preserve"> до 2030 года»</w:t>
            </w:r>
            <w:proofErr w:type="gramStart"/>
            <w:r w:rsidRPr="00C9600C">
              <w:rPr>
                <w:rFonts w:eastAsia="Calibri"/>
                <w:lang w:eastAsia="en-US"/>
              </w:rPr>
              <w:t xml:space="preserve"> ,</w:t>
            </w:r>
            <w:proofErr w:type="gramEnd"/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постановление администрации города Югорска от 12.12.2014 № 6935 «О  дополнительном профессиональном образовании муниципальных служащих администрации города Югорска»,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постановление администрации города Югорска от 11.10.2018 № 2811 «Об утверждении Матрицы действий по улучшению бизнес среды в городе Югорске» (раздел 3 п.4)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Pr="00C9600C" w:rsidRDefault="00C9600C" w:rsidP="00C9600C">
            <w:pPr>
              <w:jc w:val="center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9600C" w:rsidRPr="00C9600C" w:rsidRDefault="00C9600C" w:rsidP="00C9600C">
            <w:pPr>
              <w:widowControl w:val="0"/>
              <w:autoSpaceDE w:val="0"/>
              <w:autoSpaceDN w:val="0"/>
              <w:jc w:val="both"/>
            </w:pPr>
            <w:r w:rsidRPr="00C9600C">
              <w:t xml:space="preserve">Показатель 1. Доля муниципальных служащих, прошедших  </w:t>
            </w:r>
            <w:proofErr w:type="gramStart"/>
            <w:r w:rsidRPr="00C9600C">
              <w:rPr>
                <w:rFonts w:eastAsia="Calibri"/>
              </w:rPr>
              <w:t xml:space="preserve">обучение </w:t>
            </w:r>
            <w:r>
              <w:rPr>
                <w:rFonts w:eastAsia="Calibri"/>
              </w:rPr>
              <w:t xml:space="preserve">                      </w:t>
            </w:r>
            <w:r w:rsidRPr="00C9600C">
              <w:rPr>
                <w:rFonts w:eastAsia="Calibri"/>
              </w:rPr>
              <w:t>по программам</w:t>
            </w:r>
            <w:proofErr w:type="gramEnd"/>
            <w:r w:rsidRPr="00C9600C">
              <w:rPr>
                <w:rFonts w:eastAsia="Calibri"/>
              </w:rPr>
              <w:t xml:space="preserve"> </w:t>
            </w:r>
            <w:r w:rsidRPr="00C9600C">
              <w:t xml:space="preserve">дополнительного профессионального образования </w:t>
            </w:r>
            <w:r>
              <w:t xml:space="preserve">                        </w:t>
            </w:r>
            <w:r w:rsidRPr="00C9600C">
              <w:t>и имеющих высокий уровень развития профессиональных компетенций, %.</w:t>
            </w:r>
          </w:p>
          <w:p w:rsidR="00C9600C" w:rsidRPr="00C9600C" w:rsidRDefault="00C9600C" w:rsidP="00C9600C">
            <w:pPr>
              <w:widowControl w:val="0"/>
              <w:autoSpaceDE w:val="0"/>
              <w:autoSpaceDN w:val="0"/>
              <w:jc w:val="both"/>
            </w:pPr>
            <w:r w:rsidRPr="00C9600C">
              <w:t xml:space="preserve">Рассчитывается как отношение количества муниципальных служащих, обученных по дополнительным профессиональным программам, направленным на развитие профессиональных компетенций, </w:t>
            </w:r>
            <w:r>
              <w:t xml:space="preserve">                     </w:t>
            </w:r>
            <w:r w:rsidRPr="00C9600C">
              <w:t xml:space="preserve">и имеющих высокий уровень развития компетенций по итогам их оценки, </w:t>
            </w:r>
            <w:r>
              <w:t xml:space="preserve">                    </w:t>
            </w:r>
            <w:r w:rsidRPr="00C9600C">
              <w:t xml:space="preserve">к количеству муниципальных служащих, обученных по дополнительным профессиональным программам </w:t>
            </w:r>
            <w:r>
              <w:t xml:space="preserve">                     </w:t>
            </w:r>
            <w:r w:rsidRPr="00C9600C">
              <w:t>по итогам года</w:t>
            </w:r>
          </w:p>
        </w:tc>
      </w:tr>
      <w:tr w:rsidR="00C9600C" w:rsidRPr="00C9600C" w:rsidTr="00AB7F76">
        <w:trPr>
          <w:trHeight w:val="835"/>
        </w:trPr>
        <w:tc>
          <w:tcPr>
            <w:tcW w:w="15593" w:type="dxa"/>
            <w:gridSpan w:val="6"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lastRenderedPageBreak/>
              <w:t xml:space="preserve">Задача 2. Обеспечение мер, способствующих совершенствованию управления кадровым составом муниципальной службы, повышению результативности и эффективности, </w:t>
            </w:r>
            <w:r>
              <w:rPr>
                <w:rFonts w:eastAsia="Calibri"/>
                <w:lang w:eastAsia="en-US"/>
              </w:rPr>
              <w:t xml:space="preserve">           </w:t>
            </w:r>
            <w:r w:rsidRPr="00C9600C">
              <w:rPr>
                <w:rFonts w:eastAsia="Calibri"/>
                <w:lang w:eastAsia="en-US"/>
              </w:rPr>
              <w:t>а также престижа  муниципальной службы, совершенствование антикоррупционных механизмов в системе муниципальной службы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9600C" w:rsidRPr="00C9600C" w:rsidTr="00AB7F76">
        <w:trPr>
          <w:trHeight w:val="717"/>
        </w:trPr>
        <w:tc>
          <w:tcPr>
            <w:tcW w:w="15593" w:type="dxa"/>
            <w:gridSpan w:val="6"/>
            <w:shd w:val="clear" w:color="auto" w:fill="auto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Подпрограмма 2 «Внедрение современных кадровых технологий на  муниципальной службе в городе Югорске»</w:t>
            </w:r>
          </w:p>
        </w:tc>
      </w:tr>
      <w:tr w:rsidR="00C9600C" w:rsidRPr="00C9600C" w:rsidTr="00C9600C">
        <w:trPr>
          <w:trHeight w:val="6380"/>
        </w:trPr>
        <w:tc>
          <w:tcPr>
            <w:tcW w:w="568" w:type="dxa"/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600C" w:rsidRDefault="00C9600C" w:rsidP="00C9600C">
            <w:pPr>
              <w:jc w:val="center"/>
            </w:pPr>
            <w:proofErr w:type="spellStart"/>
            <w:r w:rsidRPr="00C9600C">
              <w:t>Цифровизация</w:t>
            </w:r>
            <w:proofErr w:type="spellEnd"/>
            <w:r w:rsidRPr="00C9600C">
              <w:t xml:space="preserve"> функций управления кадрами органов местного самоуправления,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C9600C">
              <w:t>в том числе кадрового делопроизводства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Внедрение, сопровождение и развитие системы управления муниципальной службы, обеспечивающей использование современных методов кадровой работы, направленных </w:t>
            </w:r>
            <w:r>
              <w:rPr>
                <w:rFonts w:eastAsia="Calibri"/>
                <w:lang w:eastAsia="en-US"/>
              </w:rPr>
              <w:t xml:space="preserve">                             </w:t>
            </w:r>
            <w:r w:rsidRPr="00C9600C">
              <w:rPr>
                <w:rFonts w:eastAsia="Calibri"/>
                <w:lang w:eastAsia="en-US"/>
              </w:rPr>
              <w:t>на повышение профессиональной компетентности, автоматизацию кадрового делопроизводства, получение сводной отчетности о кадровом составе органов власти.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C9600C">
              <w:rPr>
                <w:rFonts w:eastAsia="Calibri"/>
                <w:lang w:eastAsia="en-US"/>
              </w:rPr>
              <w:t xml:space="preserve">Размещение в федеральной государственной информационной системе </w:t>
            </w:r>
            <w:r w:rsidRPr="00C9600C">
              <w:t>«</w:t>
            </w:r>
            <w:r w:rsidRPr="00C9600C">
              <w:rPr>
                <w:rFonts w:eastAsia="Calibri"/>
                <w:lang w:eastAsia="en-US"/>
              </w:rPr>
              <w:t xml:space="preserve">Единая информационная система управления кадровым составом государственной гражданской службы Российской Федерации» (далее – ЕИСУКС)  сведений о вакантных должностях и поддержание их в актуальном состоянии, сведений об открытых вакансиях в органах местного самоуправления </w:t>
            </w:r>
            <w:r>
              <w:rPr>
                <w:rFonts w:eastAsia="Calibri"/>
                <w:lang w:eastAsia="en-US"/>
              </w:rPr>
              <w:t xml:space="preserve">                    </w:t>
            </w:r>
            <w:r w:rsidRPr="00C9600C">
              <w:rPr>
                <w:rFonts w:eastAsia="Calibri"/>
                <w:lang w:eastAsia="en-US"/>
              </w:rPr>
              <w:t xml:space="preserve">и проведении конкурса на включение в кадровый резерв органа местного самоуправления </w:t>
            </w:r>
            <w:r>
              <w:rPr>
                <w:rFonts w:eastAsia="Calibri"/>
                <w:lang w:eastAsia="en-US"/>
              </w:rPr>
              <w:t xml:space="preserve">                            </w:t>
            </w:r>
            <w:r w:rsidRPr="00C9600C">
              <w:rPr>
                <w:rFonts w:eastAsia="Calibri"/>
                <w:lang w:eastAsia="en-US"/>
              </w:rPr>
              <w:t>с возможностью представления в электронном виде документов кандидатов для участия в конкурсе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Федеральный закон от 02.03.2007 № 25-ФЗ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«О муниципальной службе Российской Федерации»,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Федеральный закон от</w:t>
            </w:r>
            <w:r>
              <w:rPr>
                <w:rFonts w:eastAsia="Calibri"/>
                <w:lang w:eastAsia="en-US"/>
              </w:rPr>
              <w:t xml:space="preserve"> 09.02.2009 </w:t>
            </w:r>
            <w:r w:rsidRPr="00C9600C">
              <w:rPr>
                <w:rFonts w:eastAsia="Calibri"/>
                <w:lang w:eastAsia="en-US"/>
              </w:rPr>
              <w:t xml:space="preserve">№ 8-ФЗ 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«Об обеспечении доступа к информации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 деятельности государственных органов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и органов местного самоуправления»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C9600C">
              <w:rPr>
                <w:rFonts w:eastAsia="Calibri"/>
                <w:lang w:eastAsia="en-US"/>
              </w:rPr>
              <w:t>пп</w:t>
            </w:r>
            <w:proofErr w:type="spellEnd"/>
            <w:r w:rsidRPr="00C9600C">
              <w:rPr>
                <w:rFonts w:eastAsia="Calibri"/>
                <w:lang w:eastAsia="en-US"/>
              </w:rPr>
              <w:t>. «б» - «д» п. 8 ч. 1 ст. 13),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Указ Президента Российской Федерации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от 09.05. 2017 № 203 «О Стратегии развития информационного общества в Российской Федерации на 2017 - 2030 годы,</w:t>
            </w:r>
          </w:p>
          <w:p w:rsid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постановление Правительства Российской Федерации от 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      </w:r>
          </w:p>
          <w:p w:rsidR="00AB7F76" w:rsidRDefault="00AB7F76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распоряжение Правительства Российской Федерации от 28.07. 2017 № 1632-р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«Об утверждении программы «Цифровая экономика Российской Федерации»,</w:t>
            </w:r>
          </w:p>
          <w:p w:rsidR="00AB7F76" w:rsidRDefault="00AB7F76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Закон Ханты-Мансийского </w:t>
            </w:r>
            <w:proofErr w:type="gramStart"/>
            <w:r w:rsidRPr="00C9600C">
              <w:rPr>
                <w:rFonts w:eastAsia="Calibri"/>
                <w:lang w:eastAsia="en-US"/>
              </w:rPr>
              <w:t>автономного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</w:t>
            </w: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округа-Югры от 20.07.2007 № 113-оз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«Об отдельных вопросах муниципальной службы </w:t>
            </w:r>
            <w:proofErr w:type="gramStart"/>
            <w:r w:rsidRPr="00C9600C">
              <w:rPr>
                <w:rFonts w:eastAsia="Calibri"/>
                <w:lang w:eastAsia="en-US"/>
              </w:rPr>
              <w:t>в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C9600C">
              <w:rPr>
                <w:rFonts w:eastAsia="Calibri"/>
                <w:lang w:eastAsia="en-US"/>
              </w:rPr>
              <w:t>Ханты-Мансийском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автономном округе-Югре»</w:t>
            </w:r>
          </w:p>
          <w:p w:rsidR="00C9600C" w:rsidRDefault="00C9600C" w:rsidP="00AB7F76">
            <w:pPr>
              <w:rPr>
                <w:rFonts w:eastAsia="Calibri"/>
                <w:lang w:eastAsia="en-US"/>
              </w:rPr>
            </w:pPr>
          </w:p>
          <w:p w:rsidR="00AB7F76" w:rsidRDefault="00AB7F76" w:rsidP="00AB7F76">
            <w:pPr>
              <w:rPr>
                <w:rFonts w:eastAsia="Calibri"/>
                <w:lang w:eastAsia="en-US"/>
              </w:rPr>
            </w:pPr>
          </w:p>
          <w:p w:rsidR="00AB7F76" w:rsidRDefault="00AB7F76" w:rsidP="00AB7F76">
            <w:pPr>
              <w:rPr>
                <w:rFonts w:eastAsia="Calibri"/>
                <w:lang w:eastAsia="en-US"/>
              </w:rPr>
            </w:pPr>
          </w:p>
          <w:p w:rsidR="00AB7F76" w:rsidRPr="00C9600C" w:rsidRDefault="00AB7F76" w:rsidP="00AB7F76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Показатель 5. Количество  современных кадровых технологий, применяемых </w:t>
            </w:r>
            <w:r w:rsidR="00AB7F76">
              <w:rPr>
                <w:rFonts w:eastAsia="Calibri"/>
                <w:lang w:eastAsia="en-US"/>
              </w:rPr>
              <w:t xml:space="preserve">                    </w:t>
            </w:r>
            <w:r w:rsidRPr="00C9600C">
              <w:rPr>
                <w:rFonts w:eastAsia="Calibri"/>
                <w:lang w:eastAsia="en-US"/>
              </w:rPr>
              <w:t>на муниципальной службе  в городе Югорске, ед.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Определяется исходя из количества  внедренных современных кадровых технологий на основании мониторинга реализации законодательства </w:t>
            </w:r>
            <w:r w:rsidR="00AB7F76">
              <w:rPr>
                <w:rFonts w:eastAsia="Calibri"/>
                <w:lang w:eastAsia="en-US"/>
              </w:rPr>
              <w:t xml:space="preserve">                             </w:t>
            </w:r>
            <w:r w:rsidRPr="00C9600C">
              <w:rPr>
                <w:rFonts w:eastAsia="Calibri"/>
                <w:lang w:eastAsia="en-US"/>
              </w:rPr>
              <w:t>о муниципальной службе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9600C" w:rsidRPr="00C9600C" w:rsidTr="00C9600C">
        <w:tc>
          <w:tcPr>
            <w:tcW w:w="568" w:type="dxa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lastRenderedPageBreak/>
              <w:t>2.2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 муниципальных служащих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Анализ и организация работы с кадровым составом, направленные </w:t>
            </w:r>
            <w:proofErr w:type="gramStart"/>
            <w:r w:rsidRPr="00C9600C">
              <w:rPr>
                <w:rFonts w:eastAsia="Calibri"/>
                <w:lang w:eastAsia="en-US"/>
              </w:rPr>
              <w:t>на</w:t>
            </w:r>
            <w:proofErr w:type="gramEnd"/>
            <w:r w:rsidRPr="00C9600C">
              <w:rPr>
                <w:rFonts w:eastAsia="Calibri"/>
                <w:lang w:eastAsia="en-US"/>
              </w:rPr>
              <w:t>: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формирование кадровых стратегий в органах местного самоуправления,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повышение объективности и прозрачности процедуры проведения конкурсов на замещение вакантных должностей муниципальной службы </w:t>
            </w:r>
            <w:r w:rsidR="00AB7F76">
              <w:rPr>
                <w:rFonts w:eastAsia="Calibri"/>
                <w:lang w:eastAsia="en-US"/>
              </w:rPr>
              <w:t xml:space="preserve">                </w:t>
            </w:r>
            <w:r w:rsidRPr="00C9600C">
              <w:rPr>
                <w:rFonts w:eastAsia="Calibri"/>
                <w:lang w:eastAsia="en-US"/>
              </w:rPr>
              <w:t>и включение в кадровый резерв органов местного самоуправления,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разработку и внедрение моделей профессиональных компетенций служащих </w:t>
            </w:r>
            <w:r w:rsidR="00AB7F76">
              <w:rPr>
                <w:rFonts w:eastAsia="Calibri"/>
                <w:lang w:eastAsia="en-US"/>
              </w:rPr>
              <w:t xml:space="preserve">                        </w:t>
            </w:r>
            <w:r w:rsidRPr="00C9600C">
              <w:rPr>
                <w:rFonts w:eastAsia="Calibri"/>
                <w:lang w:eastAsia="en-US"/>
              </w:rPr>
              <w:t>и критериев комплексной оценки эффективности их деятельности,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совершенствование системы оплаты труда муниципальных служащих (в части модернизации механизма премиальных выплат, введения новой системы оплаты труда по отдельным должностям муниципальной службы, при которой оплата труда осуществляется в зависимости от показателей эффективности и результативности профессиональной служебной деятельности), разработку и внедрение системы мотивации муниципальных служащих,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проведение экспериментов по внедрению системы показателей эффективности и результативности профессиональной служебной деятельности муниципальных служащих, установление зависимости материального и морального стимулирования от принятых показателей эффективности и результативности профессиональной служебной деятельности муниципальных служащих.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Организационное совершенствование и развитие системы управления, включающее анализ штатной численности, структуры и штатных расписаний, оптимизации численности органов местного самоуправления с учетом методических рекомендаций автономного округа.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Анализ эффективности мер по соблюдению требований к служебному поведению </w:t>
            </w:r>
            <w:r w:rsidR="00AB7F76">
              <w:rPr>
                <w:rFonts w:eastAsia="Calibri"/>
                <w:lang w:eastAsia="en-US"/>
              </w:rPr>
              <w:t xml:space="preserve">                                     </w:t>
            </w:r>
            <w:r w:rsidRPr="00C9600C">
              <w:rPr>
                <w:rFonts w:eastAsia="Calibri"/>
                <w:lang w:eastAsia="en-US"/>
              </w:rPr>
              <w:t xml:space="preserve">и урегулированию конфликта интересов в  органах местного самоуправления города Югорска, совершенствование антикоррупционных процедур </w:t>
            </w:r>
            <w:r w:rsidRPr="00C9600C">
              <w:rPr>
                <w:rFonts w:eastAsia="Calibri"/>
                <w:lang w:eastAsia="en-US"/>
              </w:rPr>
              <w:lastRenderedPageBreak/>
              <w:t>и технологий.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Анализ нормативных правовых актов в сфере  муниципальной службы, противодействия коррупции с целью совершенствования нормативного правового регулирования вопросов, подлежащих регулированию на уровне муниципального образования.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lastRenderedPageBreak/>
              <w:t xml:space="preserve">Указ Президента Российской Федерации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от 29.06.2018 № 378 «О Национальном плане противодействия</w:t>
            </w:r>
            <w:r w:rsidR="00AB7F76">
              <w:rPr>
                <w:rFonts w:eastAsia="Calibri"/>
                <w:lang w:eastAsia="en-US"/>
              </w:rPr>
              <w:t xml:space="preserve"> коррупции на 2018 - 2020 годы»,</w:t>
            </w:r>
          </w:p>
          <w:p w:rsidR="00AB7F76" w:rsidRDefault="00AB7F76" w:rsidP="00C9600C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методические рекомендации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 стратегическому управлению кадрами гражданской службы, разработанные Министерством труда и социальной защиты Российской Федерации,</w:t>
            </w:r>
          </w:p>
          <w:p w:rsidR="00AB7F76" w:rsidRPr="00AB7F76" w:rsidRDefault="00AB7F76" w:rsidP="00C9600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Закон Ханты-Мансийского </w:t>
            </w:r>
            <w:proofErr w:type="gramStart"/>
            <w:r w:rsidRPr="00C9600C">
              <w:rPr>
                <w:rFonts w:eastAsia="Calibri"/>
                <w:lang w:eastAsia="en-US"/>
              </w:rPr>
              <w:t>автономного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</w:t>
            </w: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округа-Югры от 25.09.2008  № 86-оз «О мерах по противодействию коррупции </w:t>
            </w: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в Ханты-Мансийском </w:t>
            </w:r>
            <w:proofErr w:type="gramStart"/>
            <w:r w:rsidRPr="00C9600C">
              <w:rPr>
                <w:rFonts w:eastAsia="Calibri"/>
                <w:lang w:eastAsia="en-US"/>
              </w:rPr>
              <w:t>автономном</w:t>
            </w:r>
            <w:proofErr w:type="gramEnd"/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округе – Югре» (ст. 7),</w:t>
            </w:r>
          </w:p>
          <w:p w:rsidR="00AB7F76" w:rsidRPr="00AB7F76" w:rsidRDefault="00AB7F76" w:rsidP="00C9600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постановление Губернатора </w:t>
            </w: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Ханты-Мансийского  автономного округа-Югры от 29.01.2018 № 15-рг «Об утверждении Плана противодействия коррупции </w:t>
            </w: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в Ханты-Мансийском </w:t>
            </w:r>
            <w:proofErr w:type="gramStart"/>
            <w:r w:rsidRPr="00C9600C">
              <w:rPr>
                <w:rFonts w:eastAsia="Calibri"/>
                <w:lang w:eastAsia="en-US"/>
              </w:rPr>
              <w:t>автономном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округе – Югре на 2018-2020 годы»,</w:t>
            </w:r>
          </w:p>
          <w:p w:rsidR="00AB7F76" w:rsidRPr="00AB7F76" w:rsidRDefault="00AB7F76" w:rsidP="00C9600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распоряжение Правительства автономного округа от 17.02.2017 № 88-рп,</w:t>
            </w:r>
          </w:p>
          <w:p w:rsidR="00AB7F76" w:rsidRPr="00AB7F76" w:rsidRDefault="00AB7F76" w:rsidP="00C9600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распоряжение Правительства </w:t>
            </w: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Ханты-Мансийского автономного округа-Югры от 28.07.2017  № 465-рп «О порядке и критериях оценки эффективности деятельности </w:t>
            </w: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по профилактике коррупционных и иных правонарушений государственных органов, исполнительных органов государственной власти Ханты-Мансийского </w:t>
            </w:r>
            <w:proofErr w:type="gramStart"/>
            <w:r w:rsidRPr="00C9600C">
              <w:rPr>
                <w:rFonts w:eastAsia="Calibri"/>
                <w:lang w:eastAsia="en-US"/>
              </w:rPr>
              <w:t>автономного</w:t>
            </w:r>
            <w:proofErr w:type="gramEnd"/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округа – Югры, органов местного самоуправления муниципальных образований Ханты-Мансийского автономного округа – Югры»,</w:t>
            </w:r>
          </w:p>
          <w:p w:rsidR="00AB7F76" w:rsidRPr="00AB7F76" w:rsidRDefault="00AB7F76" w:rsidP="00C9600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7F76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постановление главы города Югорска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от 05.09.2018 № 54 «Об утверждении Плана противодействия коррупции в городе Югорске на 2018-2020 годы»,</w:t>
            </w:r>
          </w:p>
          <w:p w:rsidR="00C9600C" w:rsidRPr="00C9600C" w:rsidRDefault="00C9600C" w:rsidP="00C9600C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lastRenderedPageBreak/>
              <w:t xml:space="preserve">постановление администрации города Югорска от 26.11.2011 № 2350 «О проведении мониторинга </w:t>
            </w:r>
            <w:proofErr w:type="spellStart"/>
            <w:r w:rsidRPr="00C9600C">
              <w:rPr>
                <w:rFonts w:eastAsia="Calibri"/>
                <w:lang w:eastAsia="en-US"/>
              </w:rPr>
              <w:t>правоприменения</w:t>
            </w:r>
            <w:proofErr w:type="spellEnd"/>
            <w:r w:rsidRPr="00C9600C">
              <w:rPr>
                <w:rFonts w:eastAsia="Calibri"/>
                <w:lang w:eastAsia="en-US"/>
              </w:rPr>
              <w:t xml:space="preserve"> в администрации города Югорска»,</w:t>
            </w:r>
          </w:p>
          <w:p w:rsidR="00AB7F76" w:rsidRDefault="00AB7F76" w:rsidP="00C9600C">
            <w:pPr>
              <w:jc w:val="center"/>
            </w:pPr>
          </w:p>
          <w:p w:rsidR="00C9600C" w:rsidRPr="00C9600C" w:rsidRDefault="00C9600C" w:rsidP="00C9600C">
            <w:pPr>
              <w:jc w:val="center"/>
            </w:pPr>
            <w:r w:rsidRPr="00C9600C">
              <w:t>распоряжение администрации города Югорска от 28.01.2016 №  32 «О внутреннем контроле (мониторинге) в сфере муниципальной службы»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lastRenderedPageBreak/>
              <w:t xml:space="preserve">Показатель 5. Количество  современных кадровых технологий, применяемых </w:t>
            </w:r>
            <w:r w:rsidR="00AB7F76">
              <w:rPr>
                <w:rFonts w:eastAsia="Calibri"/>
                <w:lang w:eastAsia="en-US"/>
              </w:rPr>
              <w:t xml:space="preserve">                 </w:t>
            </w:r>
            <w:r w:rsidRPr="00C9600C">
              <w:rPr>
                <w:rFonts w:eastAsia="Calibri"/>
                <w:lang w:eastAsia="en-US"/>
              </w:rPr>
              <w:t>на муниципальной службе  в городе Югорске, ед.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Определяется исходя из количества  внедренных современных кадровых технологий на основании мониторинга реализации законодательства </w:t>
            </w:r>
            <w:r w:rsidR="00AB7F76">
              <w:rPr>
                <w:rFonts w:eastAsia="Calibri"/>
                <w:lang w:eastAsia="en-US"/>
              </w:rPr>
              <w:t xml:space="preserve">                             </w:t>
            </w:r>
            <w:r w:rsidRPr="00C9600C">
              <w:rPr>
                <w:rFonts w:eastAsia="Calibri"/>
                <w:lang w:eastAsia="en-US"/>
              </w:rPr>
              <w:t>о муниципальной службе.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Показатель 3. Доля муниципальных служащих, соблюдающих ограничения</w:t>
            </w:r>
            <w:r w:rsidR="00AB7F76">
              <w:rPr>
                <w:rFonts w:eastAsia="Calibri"/>
                <w:lang w:eastAsia="en-US"/>
              </w:rPr>
              <w:t xml:space="preserve">               </w:t>
            </w:r>
            <w:r w:rsidRPr="00C9600C">
              <w:rPr>
                <w:rFonts w:eastAsia="Calibri"/>
                <w:lang w:eastAsia="en-US"/>
              </w:rPr>
              <w:t xml:space="preserve"> и запреты, требования к служебному поведению, %.</w:t>
            </w:r>
          </w:p>
          <w:p w:rsidR="00C9600C" w:rsidRPr="00C9600C" w:rsidRDefault="00C9600C" w:rsidP="00C9600C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Определяется при реализации мер </w:t>
            </w:r>
            <w:r w:rsidR="00AB7F76">
              <w:rPr>
                <w:rFonts w:eastAsia="Calibri"/>
                <w:lang w:eastAsia="en-US"/>
              </w:rPr>
              <w:t xml:space="preserve">                    </w:t>
            </w:r>
            <w:r w:rsidRPr="00C9600C">
              <w:rPr>
                <w:rFonts w:eastAsia="Calibri"/>
                <w:lang w:eastAsia="en-US"/>
              </w:rPr>
              <w:t>по противодействию коррупции</w:t>
            </w:r>
            <w:r w:rsidR="00AB7F76">
              <w:rPr>
                <w:rFonts w:eastAsia="Calibri"/>
                <w:lang w:eastAsia="en-US"/>
              </w:rPr>
              <w:t xml:space="preserve">                       </w:t>
            </w:r>
            <w:r w:rsidRPr="00C9600C">
              <w:rPr>
                <w:rFonts w:eastAsia="Calibri"/>
                <w:lang w:eastAsia="en-US"/>
              </w:rPr>
              <w:t xml:space="preserve"> на основании ежегодного мониторинга выявленных нарушений ограничений</w:t>
            </w:r>
            <w:r w:rsidR="00AB7F76">
              <w:rPr>
                <w:rFonts w:eastAsia="Calibri"/>
                <w:lang w:eastAsia="en-US"/>
              </w:rPr>
              <w:t xml:space="preserve">                </w:t>
            </w:r>
            <w:r w:rsidRPr="00C9600C">
              <w:rPr>
                <w:rFonts w:eastAsia="Calibri"/>
                <w:lang w:eastAsia="en-US"/>
              </w:rPr>
              <w:t xml:space="preserve"> и запретов на муниципальной службе, требований к служебному поведению как отношение количества служащих, соблюдающих запреты, ограничения, требования к служебному поведению,</w:t>
            </w:r>
            <w:r w:rsidR="00AB7F76">
              <w:rPr>
                <w:rFonts w:eastAsia="Calibri"/>
                <w:lang w:eastAsia="en-US"/>
              </w:rPr>
              <w:t xml:space="preserve">                </w:t>
            </w:r>
            <w:r w:rsidRPr="00C9600C">
              <w:rPr>
                <w:rFonts w:eastAsia="Calibri"/>
                <w:lang w:eastAsia="en-US"/>
              </w:rPr>
              <w:t xml:space="preserve"> к общему количеству служащих органов местного самоуправления</w:t>
            </w:r>
          </w:p>
        </w:tc>
      </w:tr>
      <w:tr w:rsidR="00C9600C" w:rsidRPr="00C9600C" w:rsidTr="00AB7F76">
        <w:trPr>
          <w:trHeight w:val="407"/>
        </w:trPr>
        <w:tc>
          <w:tcPr>
            <w:tcW w:w="15593" w:type="dxa"/>
            <w:gridSpan w:val="6"/>
            <w:shd w:val="clear" w:color="auto" w:fill="auto"/>
          </w:tcPr>
          <w:p w:rsidR="00C9600C" w:rsidRPr="00C9600C" w:rsidRDefault="00C9600C" w:rsidP="00C9600C">
            <w:pPr>
              <w:jc w:val="center"/>
            </w:pPr>
            <w:r w:rsidRPr="00C9600C">
              <w:lastRenderedPageBreak/>
              <w:t>Подпрограмма 3 « Повышение престижа и открытости  муниципальной службы в городе Югорске»</w:t>
            </w:r>
          </w:p>
        </w:tc>
      </w:tr>
      <w:tr w:rsidR="00C9600C" w:rsidRPr="00C9600C" w:rsidTr="00AB7F76">
        <w:tc>
          <w:tcPr>
            <w:tcW w:w="568" w:type="dxa"/>
            <w:shd w:val="clear" w:color="auto" w:fill="auto"/>
            <w:vAlign w:val="center"/>
            <w:hideMark/>
          </w:tcPr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t>Содействие развитию управленческой культуры и повышению престижа муниципальной службы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Проведение конкурса «Лучший муниципальный служащий города Югорска»,</w:t>
            </w:r>
          </w:p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участие в конкурсе «Лучший муниципальный служащий Ханты-Мансийского автономного округа-Югры»,</w:t>
            </w:r>
          </w:p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реализация Концепции развития человеческого капитала в системе государственного</w:t>
            </w:r>
            <w:r w:rsidR="00AB7F76">
              <w:rPr>
                <w:rFonts w:eastAsia="Calibri"/>
                <w:lang w:eastAsia="en-US"/>
              </w:rPr>
              <w:t xml:space="preserve">                             </w:t>
            </w:r>
            <w:r w:rsidRPr="00C9600C">
              <w:rPr>
                <w:rFonts w:eastAsia="Calibri"/>
                <w:lang w:eastAsia="en-US"/>
              </w:rPr>
              <w:t xml:space="preserve"> и муниципального управления автономного округа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постановление Губернатора</w:t>
            </w: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Ханты-Мансийского автономного округа-Югры от 25.09.2008 № 132 «Об утверждении Положения о проведения ежегодного конкурса «Лучший муниципальный служащий </w:t>
            </w: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Ханты-Мансийского автономного </w:t>
            </w: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округа – Югры»,</w:t>
            </w:r>
          </w:p>
          <w:p w:rsidR="00AB7F76" w:rsidRDefault="00AB7F76" w:rsidP="00AB7F76">
            <w:pPr>
              <w:jc w:val="center"/>
              <w:rPr>
                <w:rFonts w:eastAsia="Calibri"/>
                <w:lang w:eastAsia="en-US"/>
              </w:rPr>
            </w:pP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распоряжение Правительства автономного округа от 17.02. 2017  № 88-рп,</w:t>
            </w:r>
          </w:p>
          <w:p w:rsidR="00AB7F76" w:rsidRDefault="00AB7F76" w:rsidP="00AB7F76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постановление главы города Югорска </w:t>
            </w:r>
          </w:p>
          <w:p w:rsidR="00C9600C" w:rsidRPr="00C9600C" w:rsidRDefault="00AB7F76" w:rsidP="00AB7F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 </w:t>
            </w:r>
            <w:r w:rsidR="00C9600C" w:rsidRPr="00C9600C">
              <w:rPr>
                <w:rFonts w:eastAsia="Calibri"/>
                <w:lang w:eastAsia="en-US"/>
              </w:rPr>
              <w:t>23.05.2016 № 1112 «Об утверждении Положения о конкурсе «Лучший муниципальный служащий города Югорска»</w:t>
            </w: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9600C" w:rsidRPr="00C9600C" w:rsidRDefault="00C9600C" w:rsidP="00AB7F76">
            <w:pPr>
              <w:jc w:val="both"/>
            </w:pPr>
            <w:r w:rsidRPr="00C9600C">
              <w:rPr>
                <w:rFonts w:eastAsia="Calibri"/>
                <w:lang w:eastAsia="en-US"/>
              </w:rPr>
              <w:t xml:space="preserve">Показатель 4. </w:t>
            </w:r>
            <w:r w:rsidRPr="00C9600C">
              <w:t>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</w:t>
            </w:r>
            <w:r w:rsidR="00AB7F76">
              <w:t xml:space="preserve">                                 </w:t>
            </w:r>
            <w:r w:rsidRPr="00C9600C">
              <w:t xml:space="preserve"> в конкурсах (олимпиадах), направленных на повышение престижа и открытости  муниципальной службы, чел.</w:t>
            </w:r>
          </w:p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Рассчитывается исходя из фактического количества участников указанных мероприятий в течение года (нарастающим итогом) на основании представленных исполнителем муниципальной программы отчетов</w:t>
            </w:r>
            <w:r w:rsidR="00AB7F76">
              <w:rPr>
                <w:rFonts w:eastAsia="Calibri"/>
                <w:lang w:eastAsia="en-US"/>
              </w:rPr>
              <w:t xml:space="preserve">                  </w:t>
            </w:r>
            <w:r w:rsidRPr="00C9600C">
              <w:rPr>
                <w:rFonts w:eastAsia="Calibri"/>
                <w:lang w:eastAsia="en-US"/>
              </w:rPr>
              <w:t xml:space="preserve"> о ходе реализации муниципальной программы</w:t>
            </w:r>
          </w:p>
        </w:tc>
      </w:tr>
      <w:tr w:rsidR="00C9600C" w:rsidRPr="00C9600C" w:rsidTr="00AB7F76">
        <w:tc>
          <w:tcPr>
            <w:tcW w:w="568" w:type="dxa"/>
            <w:shd w:val="clear" w:color="auto" w:fill="auto"/>
            <w:vAlign w:val="center"/>
            <w:hideMark/>
          </w:tcPr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3</w:t>
            </w:r>
            <w:r w:rsidRPr="00C9600C">
              <w:rPr>
                <w:rFonts w:eastAsia="Calibri"/>
                <w:lang w:val="en-US" w:eastAsia="en-US"/>
              </w:rPr>
              <w:t>.2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C9600C">
              <w:t>Содействие формированию позитивного имиджа  муниципальной службы среди обучающихся в образовательных организациях высшего образования и общеобразовательных организациях</w:t>
            </w:r>
            <w:proofErr w:type="gramEnd"/>
          </w:p>
        </w:tc>
        <w:tc>
          <w:tcPr>
            <w:tcW w:w="4677" w:type="dxa"/>
            <w:shd w:val="clear" w:color="auto" w:fill="auto"/>
            <w:vAlign w:val="center"/>
          </w:tcPr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Участие в конкурсе «Будущий управленец» </w:t>
            </w:r>
            <w:r w:rsidR="00AB7F76">
              <w:rPr>
                <w:rFonts w:eastAsia="Calibri"/>
                <w:lang w:eastAsia="en-US"/>
              </w:rPr>
              <w:t xml:space="preserve">                    </w:t>
            </w:r>
            <w:r w:rsidRPr="00C9600C">
              <w:rPr>
                <w:rFonts w:eastAsia="Calibri"/>
                <w:lang w:eastAsia="en-US"/>
              </w:rPr>
              <w:t>и олимпиаде по основам знаний о государственном (муниципальном) управлении, государственной (муниципальной) службе. Данные мероприятия также содействуют созданию системы сквозной профориентации, начиная со школьного возраста.</w:t>
            </w:r>
          </w:p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Организация социальных практик в органах местного самоуправления для обучающихся </w:t>
            </w:r>
            <w:r w:rsidR="00AB7F76">
              <w:rPr>
                <w:rFonts w:eastAsia="Calibri"/>
                <w:lang w:eastAsia="en-US"/>
              </w:rPr>
              <w:t xml:space="preserve">                 </w:t>
            </w:r>
            <w:r w:rsidRPr="00C9600C">
              <w:rPr>
                <w:rFonts w:eastAsia="Calibri"/>
                <w:lang w:eastAsia="en-US"/>
              </w:rPr>
              <w:t>10-11 классов школ города Югорска</w:t>
            </w:r>
          </w:p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распоряжение Правительства автономного округа от 17.02. 2017 № 88-рп,</w:t>
            </w:r>
          </w:p>
          <w:p w:rsidR="00AB7F76" w:rsidRDefault="00AB7F76" w:rsidP="00AB7F76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приказ Департамента государственной гражданской службы и кадровой политики Ханты-Мансийского автономного округа-Югры, Департамента информационных технологий Ханты-Мансийского автономного округа-Югры, Департамента общественных и внешних связей Ханты-Мансийского автономного округа-Югры, Департамента образования и молодежной политики Ханты-Мансийского автономного округа-Югры «Об утверждении положения</w:t>
            </w: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 конкурсе «Будущий управленец»</w:t>
            </w:r>
            <w:r w:rsidRPr="00C9600C">
              <w:t xml:space="preserve"> </w:t>
            </w:r>
            <w:r w:rsidRPr="00C9600C">
              <w:rPr>
                <w:rFonts w:eastAsia="Calibri"/>
                <w:lang w:eastAsia="en-US"/>
              </w:rPr>
              <w:t>от 25.08. 2014  № 66/155/1104/,</w:t>
            </w:r>
          </w:p>
          <w:p w:rsidR="00AB7F76" w:rsidRDefault="00AB7F76" w:rsidP="00AB7F76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AB7F76" w:rsidP="00AB7F76">
            <w:pPr>
              <w:jc w:val="center"/>
              <w:rPr>
                <w:rFonts w:eastAsia="Calibri"/>
                <w:lang w:eastAsia="en-US"/>
              </w:rPr>
            </w:pP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lastRenderedPageBreak/>
              <w:t>приказ Департамента государственной гражданской службы и кадровой политики Ханты-Мансийского автономного округа-Югры,</w:t>
            </w: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Департамента информационных технологий Ханты-Мансийского автономного округа-Югры, Департамента общественных и внешних связей Ханты-Мансийского автономного округа-Югры, Департамента образования и молодежной политики Ханты-Мансийского автономного округа-Югры «О </w:t>
            </w:r>
            <w:proofErr w:type="gramStart"/>
            <w:r w:rsidRPr="00C9600C">
              <w:rPr>
                <w:rFonts w:eastAsia="Calibri"/>
                <w:lang w:eastAsia="en-US"/>
              </w:rPr>
              <w:t>положении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об олимпиаде для обучающихся 10-11 классов общеобразовательных организаций, расположенных на территории </w:t>
            </w: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Ханты-Мансийского автономного</w:t>
            </w: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округа – Югры по основам знаний</w:t>
            </w: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 государственном (муниципальном) управлении, государственной (муниципальной) службе» от 01.09.15 № 71/179/1203/261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9600C" w:rsidRPr="00C9600C" w:rsidRDefault="00C9600C" w:rsidP="00AB7F76">
            <w:pPr>
              <w:jc w:val="both"/>
            </w:pPr>
            <w:r w:rsidRPr="00C9600C">
              <w:rPr>
                <w:rFonts w:eastAsia="Calibri"/>
                <w:lang w:eastAsia="en-US"/>
              </w:rPr>
              <w:lastRenderedPageBreak/>
              <w:t xml:space="preserve">Показатель 4. </w:t>
            </w:r>
            <w:r w:rsidRPr="00C9600C">
              <w:t xml:space="preserve">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 </w:t>
            </w:r>
            <w:r w:rsidR="00AB7F76">
              <w:t xml:space="preserve">                            </w:t>
            </w:r>
            <w:r w:rsidRPr="00C9600C">
              <w:t>в конкурсах (олимпиадах), направленных на повышение престижа и открытости  муниципальной службы, ед.</w:t>
            </w:r>
          </w:p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Рассчитывается исходя из фактического количества участников указанных мероприятий в течение года (нарастающим итогом) на основании представленных исполнителем муниципальной программы отчетов </w:t>
            </w:r>
            <w:r w:rsidR="00AB7F76">
              <w:rPr>
                <w:rFonts w:eastAsia="Calibri"/>
                <w:lang w:eastAsia="en-US"/>
              </w:rPr>
              <w:t xml:space="preserve">                 </w:t>
            </w:r>
            <w:r w:rsidRPr="00C9600C">
              <w:rPr>
                <w:rFonts w:eastAsia="Calibri"/>
                <w:lang w:eastAsia="en-US"/>
              </w:rPr>
              <w:t>о ходе реализации муниципальной программы</w:t>
            </w:r>
          </w:p>
        </w:tc>
      </w:tr>
      <w:tr w:rsidR="00C9600C" w:rsidRPr="00C9600C" w:rsidTr="00AB7F76">
        <w:tc>
          <w:tcPr>
            <w:tcW w:w="568" w:type="dxa"/>
            <w:shd w:val="clear" w:color="auto" w:fill="auto"/>
            <w:vAlign w:val="center"/>
          </w:tcPr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lastRenderedPageBreak/>
              <w:t>3.3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t>Совершенствование механизмов контроля деятельности муниципальных служащих со стороны институтов гражданского общества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Создание единого реестра независимых экспертов для участия в заседаниях конкурсных </w:t>
            </w:r>
            <w:r w:rsidR="00AB7F76">
              <w:rPr>
                <w:rFonts w:eastAsia="Calibri"/>
                <w:lang w:eastAsia="en-US"/>
              </w:rPr>
              <w:t xml:space="preserve">                                 </w:t>
            </w:r>
            <w:r w:rsidRPr="00C9600C">
              <w:rPr>
                <w:rFonts w:eastAsia="Calibri"/>
                <w:lang w:eastAsia="en-US"/>
              </w:rPr>
              <w:t>и аттестационных комиссий, образуемых органами местного самоуправления, а также осуществления антикоррупционной экспертизы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Фед</w:t>
            </w:r>
            <w:r w:rsidR="00AB7F76">
              <w:rPr>
                <w:rFonts w:eastAsia="Calibri"/>
                <w:lang w:eastAsia="en-US"/>
              </w:rPr>
              <w:t xml:space="preserve">еральный закон от 02.03.2007 </w:t>
            </w:r>
            <w:r w:rsidRPr="00C9600C">
              <w:rPr>
                <w:rFonts w:eastAsia="Calibri"/>
                <w:lang w:eastAsia="en-US"/>
              </w:rPr>
              <w:t>№ 25-ФЗ</w:t>
            </w: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«О муниципальной службе Российской Федерации»,</w:t>
            </w:r>
          </w:p>
          <w:p w:rsidR="00AB7F76" w:rsidRDefault="00AB7F76" w:rsidP="00AB7F76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Федеральный закон от 25.12 2008  № 273-ФЗ </w:t>
            </w: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>«О противодействии коррупции»,</w:t>
            </w:r>
          </w:p>
          <w:p w:rsidR="00AB7F76" w:rsidRDefault="00AB7F76" w:rsidP="00AB7F76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Закон Ханты-Мансийского </w:t>
            </w:r>
            <w:proofErr w:type="gramStart"/>
            <w:r w:rsidRPr="00C9600C">
              <w:rPr>
                <w:rFonts w:eastAsia="Calibri"/>
                <w:lang w:eastAsia="en-US"/>
              </w:rPr>
              <w:t>автономного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</w:t>
            </w: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округа-Югры от 20.07.2007 № 113-оз </w:t>
            </w: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«Об отдельных вопросах муниципальной службы </w:t>
            </w:r>
            <w:proofErr w:type="gramStart"/>
            <w:r w:rsidRPr="00C9600C">
              <w:rPr>
                <w:rFonts w:eastAsia="Calibri"/>
                <w:lang w:eastAsia="en-US"/>
              </w:rPr>
              <w:t>в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C9600C">
              <w:rPr>
                <w:rFonts w:eastAsia="Calibri"/>
                <w:lang w:eastAsia="en-US"/>
              </w:rPr>
              <w:t>Ханты-Мансийском</w:t>
            </w:r>
            <w:proofErr w:type="gramEnd"/>
            <w:r w:rsidRPr="00C9600C">
              <w:rPr>
                <w:rFonts w:eastAsia="Calibri"/>
                <w:lang w:eastAsia="en-US"/>
              </w:rPr>
              <w:t xml:space="preserve"> автономном округе-Югре»,</w:t>
            </w:r>
          </w:p>
          <w:p w:rsidR="00AB7F76" w:rsidRDefault="00AB7F76" w:rsidP="00AB7F76">
            <w:pPr>
              <w:jc w:val="center"/>
              <w:rPr>
                <w:rFonts w:eastAsia="Calibri"/>
                <w:lang w:eastAsia="en-US"/>
              </w:rPr>
            </w:pP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Закон Ханты-Мансийского </w:t>
            </w:r>
            <w:proofErr w:type="gramStart"/>
            <w:r w:rsidRPr="00C9600C">
              <w:rPr>
                <w:rFonts w:eastAsia="Calibri"/>
                <w:lang w:eastAsia="en-US"/>
              </w:rPr>
              <w:t>автономного</w:t>
            </w:r>
            <w:proofErr w:type="gramEnd"/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округа-Югры от 25.09.2008 № 86-оз «О мерах по противодействию коррупции </w:t>
            </w:r>
          </w:p>
          <w:p w:rsidR="00AB7F76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в Ханты-Мансийском </w:t>
            </w:r>
            <w:proofErr w:type="gramStart"/>
            <w:r w:rsidRPr="00C9600C">
              <w:rPr>
                <w:rFonts w:eastAsia="Calibri"/>
                <w:lang w:eastAsia="en-US"/>
              </w:rPr>
              <w:t>автономном</w:t>
            </w:r>
            <w:proofErr w:type="gramEnd"/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 округе – Югре»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Показатель 5. Количество  современных кадровых технологий, применяемых </w:t>
            </w:r>
            <w:r w:rsidR="00AB7F76">
              <w:rPr>
                <w:rFonts w:eastAsia="Calibri"/>
                <w:lang w:eastAsia="en-US"/>
              </w:rPr>
              <w:t xml:space="preserve">                </w:t>
            </w:r>
            <w:r w:rsidRPr="00C9600C">
              <w:rPr>
                <w:rFonts w:eastAsia="Calibri"/>
                <w:lang w:eastAsia="en-US"/>
              </w:rPr>
              <w:t>на муниципальной службе  в городе Югорске, ед.</w:t>
            </w:r>
          </w:p>
          <w:p w:rsidR="00C9600C" w:rsidRPr="00C9600C" w:rsidRDefault="00C9600C" w:rsidP="00AB7F76">
            <w:pPr>
              <w:jc w:val="both"/>
              <w:rPr>
                <w:rFonts w:eastAsia="Calibri"/>
                <w:lang w:eastAsia="en-US"/>
              </w:rPr>
            </w:pPr>
            <w:r w:rsidRPr="00C9600C">
              <w:rPr>
                <w:rFonts w:eastAsia="Calibri"/>
                <w:lang w:eastAsia="en-US"/>
              </w:rPr>
              <w:t xml:space="preserve">Определяется исходя из количества  внедренных современных кадровых технологий на основании мониторинга реализации законодательства </w:t>
            </w:r>
            <w:r w:rsidR="00AB7F76">
              <w:rPr>
                <w:rFonts w:eastAsia="Calibri"/>
                <w:lang w:eastAsia="en-US"/>
              </w:rPr>
              <w:t xml:space="preserve">                              </w:t>
            </w:r>
            <w:r w:rsidRPr="00C9600C">
              <w:rPr>
                <w:rFonts w:eastAsia="Calibri"/>
                <w:lang w:eastAsia="en-US"/>
              </w:rPr>
              <w:t>о муниципальной службе</w:t>
            </w:r>
          </w:p>
          <w:p w:rsidR="00C9600C" w:rsidRPr="00C9600C" w:rsidRDefault="00C9600C" w:rsidP="00AB7F76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AB7F76" w:rsidRPr="00AB7F76" w:rsidRDefault="00AB7F76" w:rsidP="00AB7F76">
      <w:pPr>
        <w:pStyle w:val="af1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B7F76">
        <w:rPr>
          <w:rFonts w:ascii="Times New Roman" w:hAnsi="Times New Roman"/>
          <w:sz w:val="24"/>
          <w:szCs w:val="24"/>
          <w:lang w:val="ru-RU"/>
        </w:rPr>
        <w:t xml:space="preserve">*,** </w:t>
      </w:r>
      <w:r w:rsidRPr="00AB7F76">
        <w:rPr>
          <w:rFonts w:ascii="Times New Roman" w:hAnsi="Times New Roman"/>
          <w:sz w:val="24"/>
          <w:szCs w:val="24"/>
        </w:rPr>
        <w:t>Мероприяти</w:t>
      </w:r>
      <w:r w:rsidRPr="00AB7F76">
        <w:rPr>
          <w:rFonts w:ascii="Times New Roman" w:hAnsi="Times New Roman"/>
          <w:sz w:val="24"/>
          <w:szCs w:val="24"/>
          <w:lang w:val="ru-RU"/>
        </w:rPr>
        <w:t>я</w:t>
      </w:r>
      <w:r w:rsidRPr="00AB7F76">
        <w:rPr>
          <w:rFonts w:ascii="Times New Roman" w:hAnsi="Times New Roman"/>
          <w:sz w:val="24"/>
          <w:szCs w:val="24"/>
        </w:rPr>
        <w:t xml:space="preserve"> синхрониз</w:t>
      </w:r>
      <w:r w:rsidRPr="00AB7F76">
        <w:rPr>
          <w:rFonts w:ascii="Times New Roman" w:hAnsi="Times New Roman"/>
          <w:sz w:val="24"/>
          <w:szCs w:val="24"/>
          <w:lang w:val="ru-RU"/>
        </w:rPr>
        <w:t>ированы</w:t>
      </w:r>
      <w:r w:rsidRPr="00AB7F76">
        <w:rPr>
          <w:rFonts w:ascii="Times New Roman" w:hAnsi="Times New Roman"/>
          <w:sz w:val="24"/>
          <w:szCs w:val="24"/>
        </w:rPr>
        <w:t xml:space="preserve"> с предложениями по направлению «Производительность труда», сформированными по итогам проведения муниципальных и региональных стратегических сессий по формированию кейса предложений по достижению показателей и решению задач, определенных Указом Президента Российской Федерации </w:t>
      </w:r>
      <w:r w:rsidRPr="00AB7F76">
        <w:rPr>
          <w:rFonts w:ascii="Times New Roman" w:hAnsi="Times New Roman"/>
          <w:sz w:val="24"/>
          <w:szCs w:val="24"/>
          <w:lang w:val="ru-RU"/>
        </w:rPr>
        <w:t>о</w:t>
      </w:r>
      <w:r w:rsidRPr="00AB7F76">
        <w:rPr>
          <w:rFonts w:ascii="Times New Roman" w:hAnsi="Times New Roman"/>
          <w:sz w:val="24"/>
          <w:szCs w:val="24"/>
        </w:rPr>
        <w:t>т</w:t>
      </w:r>
      <w:r w:rsidRPr="00AB7F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7F76">
        <w:rPr>
          <w:rFonts w:ascii="Times New Roman" w:hAnsi="Times New Roman"/>
          <w:sz w:val="24"/>
          <w:szCs w:val="24"/>
        </w:rPr>
        <w:t xml:space="preserve"> </w:t>
      </w:r>
      <w:r w:rsidRPr="00AB7F76">
        <w:rPr>
          <w:rFonts w:ascii="Times New Roman" w:hAnsi="Times New Roman"/>
          <w:sz w:val="24"/>
          <w:szCs w:val="24"/>
          <w:lang w:val="ru-RU"/>
        </w:rPr>
        <w:t>0</w:t>
      </w:r>
      <w:r w:rsidRPr="00AB7F76">
        <w:rPr>
          <w:rFonts w:ascii="Times New Roman" w:hAnsi="Times New Roman"/>
          <w:sz w:val="24"/>
          <w:szCs w:val="24"/>
        </w:rPr>
        <w:t>7</w:t>
      </w:r>
      <w:r w:rsidRPr="00AB7F76">
        <w:rPr>
          <w:rFonts w:ascii="Times New Roman" w:hAnsi="Times New Roman"/>
          <w:sz w:val="24"/>
          <w:szCs w:val="24"/>
          <w:lang w:val="ru-RU"/>
        </w:rPr>
        <w:t>.05.</w:t>
      </w:r>
      <w:r w:rsidRPr="00AB7F76">
        <w:rPr>
          <w:rFonts w:ascii="Times New Roman" w:hAnsi="Times New Roman"/>
          <w:sz w:val="24"/>
          <w:szCs w:val="24"/>
        </w:rPr>
        <w:t xml:space="preserve"> 2018 № 204 «О национальных целях и стратегических задачах развития Российской Федерации на период до 2024 года».</w:t>
      </w:r>
    </w:p>
    <w:p w:rsidR="00AB7F76" w:rsidRPr="00AB7F76" w:rsidRDefault="00AB7F76" w:rsidP="00AB7F7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AB7F76">
        <w:rPr>
          <w:b/>
          <w:sz w:val="24"/>
          <w:szCs w:val="24"/>
        </w:rPr>
        <w:lastRenderedPageBreak/>
        <w:t>Таблица 5</w:t>
      </w:r>
    </w:p>
    <w:p w:rsidR="00AB7F76" w:rsidRPr="00AB7F76" w:rsidRDefault="00AB7F76" w:rsidP="00AB7F76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</w:rPr>
      </w:pPr>
    </w:p>
    <w:p w:rsidR="00AB7F76" w:rsidRPr="00AB7F76" w:rsidRDefault="00AB7F76" w:rsidP="00AB7F76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AB7F76">
        <w:rPr>
          <w:b/>
          <w:sz w:val="24"/>
          <w:szCs w:val="24"/>
        </w:rPr>
        <w:t>Сводные показатели муниципальных заданий*</w:t>
      </w:r>
    </w:p>
    <w:p w:rsidR="00AB7F76" w:rsidRDefault="00AB7F76" w:rsidP="00AB7F76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AB7F76" w:rsidRPr="003370B9" w:rsidRDefault="00AB7F76" w:rsidP="00AB7F76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*Таблица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заполняется в связи с отсутствием учреждений, подведомственных ответственному исполнителю</w:t>
      </w:r>
    </w:p>
    <w:p w:rsidR="00AB7F76" w:rsidRPr="008C48E9" w:rsidRDefault="00AB7F76" w:rsidP="00AB7F76">
      <w:pPr>
        <w:widowControl w:val="0"/>
        <w:autoSpaceDE w:val="0"/>
        <w:autoSpaceDN w:val="0"/>
        <w:ind w:firstLine="540"/>
        <w:jc w:val="center"/>
        <w:outlineLvl w:val="1"/>
        <w:rPr>
          <w:sz w:val="24"/>
          <w:szCs w:val="24"/>
        </w:rPr>
      </w:pPr>
    </w:p>
    <w:p w:rsidR="00AB7F76" w:rsidRPr="00AB7F76" w:rsidRDefault="00AB7F76" w:rsidP="00AB7F7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C9600C" w:rsidRDefault="00C9600C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Pr="00AB7F76" w:rsidRDefault="00AB7F76" w:rsidP="00AB7F7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AB7F76">
        <w:rPr>
          <w:b/>
          <w:sz w:val="24"/>
          <w:szCs w:val="24"/>
        </w:rPr>
        <w:lastRenderedPageBreak/>
        <w:t>Таблица 6</w:t>
      </w:r>
    </w:p>
    <w:p w:rsidR="00AB7F76" w:rsidRPr="00AB7F76" w:rsidRDefault="00AB7F76" w:rsidP="00AB7F7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AB7F76">
        <w:rPr>
          <w:b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AB7F76" w:rsidRPr="00AB0215" w:rsidRDefault="00AB7F76" w:rsidP="00AB7F76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639"/>
      </w:tblGrid>
      <w:tr w:rsidR="00AB7F76" w:rsidRPr="00AB7F76" w:rsidTr="00AB7F76">
        <w:tc>
          <w:tcPr>
            <w:tcW w:w="709" w:type="dxa"/>
            <w:shd w:val="clear" w:color="auto" w:fill="auto"/>
            <w:vAlign w:val="center"/>
            <w:hideMark/>
          </w:tcPr>
          <w:p w:rsidR="00AB7F76" w:rsidRPr="00AB7F76" w:rsidRDefault="00AB7F76" w:rsidP="00AB7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B7F76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AB7F76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AB7F76" w:rsidRPr="00AB7F76" w:rsidRDefault="00AB7F76" w:rsidP="00AB7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Описание риска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AB7F76" w:rsidRPr="00AB7F76" w:rsidRDefault="00AB7F76" w:rsidP="00AB7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Меры по преодолению рисков</w:t>
            </w:r>
          </w:p>
        </w:tc>
      </w:tr>
      <w:tr w:rsidR="00AB7F76" w:rsidRPr="00AB7F76" w:rsidTr="00AB7F76">
        <w:tc>
          <w:tcPr>
            <w:tcW w:w="709" w:type="dxa"/>
            <w:shd w:val="clear" w:color="auto" w:fill="auto"/>
            <w:hideMark/>
          </w:tcPr>
          <w:p w:rsidR="00AB7F76" w:rsidRPr="00AB7F76" w:rsidRDefault="00AB7F76" w:rsidP="0064281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auto"/>
            <w:hideMark/>
          </w:tcPr>
          <w:p w:rsidR="00AB7F76" w:rsidRPr="00AB7F76" w:rsidRDefault="00AB7F76" w:rsidP="0064281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9" w:type="dxa"/>
            <w:shd w:val="clear" w:color="auto" w:fill="auto"/>
            <w:hideMark/>
          </w:tcPr>
          <w:p w:rsidR="00AB7F76" w:rsidRPr="00AB7F76" w:rsidRDefault="00AB7F76" w:rsidP="0064281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AB7F76" w:rsidRPr="00AB7F76" w:rsidTr="00AB7F76">
        <w:tc>
          <w:tcPr>
            <w:tcW w:w="709" w:type="dxa"/>
            <w:shd w:val="clear" w:color="auto" w:fill="auto"/>
            <w:vAlign w:val="center"/>
            <w:hideMark/>
          </w:tcPr>
          <w:p w:rsidR="00AB7F76" w:rsidRPr="00AB7F76" w:rsidRDefault="00AB7F76" w:rsidP="00AB7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B7F76" w:rsidRPr="00AB7F76" w:rsidRDefault="00AB7F76" w:rsidP="0064281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Невыполнение или ненадлежащее выполнение обязательств поставщиками и подрядчиками работ по реализации мероприятий.</w:t>
            </w:r>
          </w:p>
        </w:tc>
        <w:tc>
          <w:tcPr>
            <w:tcW w:w="9639" w:type="dxa"/>
            <w:shd w:val="clear" w:color="auto" w:fill="auto"/>
          </w:tcPr>
          <w:p w:rsidR="00AB7F76" w:rsidRPr="00AB7F76" w:rsidRDefault="00AB7F76" w:rsidP="0064281D">
            <w:pPr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мониторинга реализации мероприятий, заключение соглашений, договоров (муниципальных контрактов) с четкой регулировкой ответственности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</w:t>
            </w:r>
            <w:r w:rsidRPr="00AB7F76">
              <w:rPr>
                <w:rFonts w:eastAsia="Calibri"/>
                <w:sz w:val="24"/>
                <w:szCs w:val="24"/>
                <w:lang w:eastAsia="en-US"/>
              </w:rPr>
              <w:t>и контролем эффективности их реализации</w:t>
            </w:r>
          </w:p>
        </w:tc>
      </w:tr>
      <w:tr w:rsidR="00AB7F76" w:rsidRPr="00AB7F76" w:rsidTr="00AB7F76">
        <w:tc>
          <w:tcPr>
            <w:tcW w:w="709" w:type="dxa"/>
            <w:shd w:val="clear" w:color="auto" w:fill="auto"/>
            <w:vAlign w:val="center"/>
            <w:hideMark/>
          </w:tcPr>
          <w:p w:rsidR="00AB7F76" w:rsidRPr="00AB7F76" w:rsidRDefault="00AB7F76" w:rsidP="00AB7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B7F76" w:rsidRPr="00AB7F76" w:rsidRDefault="00AB7F76" w:rsidP="0064281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Отсутствие интереса потенциальных участников к реализации предлагаемых муниципальной программой мероприятий.</w:t>
            </w:r>
          </w:p>
        </w:tc>
        <w:tc>
          <w:tcPr>
            <w:tcW w:w="9639" w:type="dxa"/>
            <w:shd w:val="clear" w:color="auto" w:fill="auto"/>
          </w:tcPr>
          <w:p w:rsidR="00AB7F76" w:rsidRPr="00AB7F76" w:rsidRDefault="00AB7F76" w:rsidP="0064281D">
            <w:pPr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7F76">
              <w:rPr>
                <w:rFonts w:eastAsia="Calibri"/>
                <w:sz w:val="24"/>
                <w:szCs w:val="24"/>
                <w:lang w:eastAsia="en-US"/>
              </w:rPr>
              <w:t>Информационное, организационно-методическое и экспертно-аналитическое сопровождение мероприятий, проведение мониторинга и анализа, освещение в средствах массовой информации, в первую очередь на сайте органов местного самоуправления процессов и результатов реализации муниципальной программы</w:t>
            </w:r>
          </w:p>
        </w:tc>
      </w:tr>
    </w:tbl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  <w:sectPr w:rsidR="00AB7F76" w:rsidSect="00B50E21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AB7F76" w:rsidRPr="00AB7F76" w:rsidRDefault="00AB7F76" w:rsidP="00AB7F7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AB7F76">
        <w:rPr>
          <w:rFonts w:eastAsia="Calibri"/>
          <w:b/>
          <w:sz w:val="24"/>
          <w:szCs w:val="24"/>
        </w:rPr>
        <w:lastRenderedPageBreak/>
        <w:t>Таблица 7</w:t>
      </w:r>
      <w:r w:rsidRPr="00AB7F76">
        <w:rPr>
          <w:b/>
          <w:sz w:val="24"/>
          <w:szCs w:val="24"/>
        </w:rPr>
        <w:t xml:space="preserve"> </w:t>
      </w:r>
    </w:p>
    <w:p w:rsidR="00AB7F76" w:rsidRPr="00AB7F76" w:rsidRDefault="00AB7F76" w:rsidP="00AB7F7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AB7F76" w:rsidRPr="00AB7F76" w:rsidRDefault="00AB7F76" w:rsidP="00AB7F7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AB7F76">
        <w:rPr>
          <w:b/>
          <w:sz w:val="24"/>
          <w:szCs w:val="24"/>
        </w:rPr>
        <w:t>Перечень объектов капитального строительства*</w:t>
      </w:r>
    </w:p>
    <w:p w:rsidR="00AB7F76" w:rsidRPr="008C48E9" w:rsidRDefault="00AB7F76" w:rsidP="00AB7F7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F76" w:rsidRPr="008C48E9" w:rsidRDefault="00AB7F76" w:rsidP="00AB7F7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*Таблица не заполняется в связи с отсутствием объектов капитального строительства </w:t>
      </w: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Default="00AB7F76" w:rsidP="00B50E21">
      <w:pPr>
        <w:ind w:firstLine="709"/>
        <w:jc w:val="both"/>
        <w:rPr>
          <w:b/>
          <w:sz w:val="24"/>
          <w:szCs w:val="24"/>
        </w:rPr>
      </w:pPr>
    </w:p>
    <w:p w:rsidR="00AB7F76" w:rsidRPr="00C9600C" w:rsidRDefault="00AB7F76" w:rsidP="00B50E21">
      <w:pPr>
        <w:ind w:firstLine="709"/>
        <w:jc w:val="both"/>
        <w:rPr>
          <w:b/>
          <w:sz w:val="24"/>
          <w:szCs w:val="24"/>
        </w:rPr>
      </w:pPr>
    </w:p>
    <w:sectPr w:rsidR="00AB7F76" w:rsidRPr="00C9600C" w:rsidSect="00AB7F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355" w:rsidRDefault="00D60355" w:rsidP="00AB7F76">
      <w:r>
        <w:separator/>
      </w:r>
    </w:p>
  </w:endnote>
  <w:endnote w:type="continuationSeparator" w:id="0">
    <w:p w:rsidR="00D60355" w:rsidRDefault="00D60355" w:rsidP="00AB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355" w:rsidRDefault="00D60355" w:rsidP="00AB7F76">
      <w:r>
        <w:separator/>
      </w:r>
    </w:p>
  </w:footnote>
  <w:footnote w:type="continuationSeparator" w:id="0">
    <w:p w:rsidR="00D60355" w:rsidRDefault="00D60355" w:rsidP="00AB7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6ADF"/>
    <w:multiLevelType w:val="multilevel"/>
    <w:tmpl w:val="84F66B16"/>
    <w:lvl w:ilvl="0">
      <w:start w:val="1"/>
      <w:numFmt w:val="decimal"/>
      <w:lvlText w:val="%1."/>
      <w:lvlJc w:val="left"/>
      <w:pPr>
        <w:ind w:left="1086" w:hanging="660"/>
      </w:pPr>
    </w:lvl>
    <w:lvl w:ilvl="1">
      <w:start w:val="1"/>
      <w:numFmt w:val="decimal"/>
      <w:isLgl/>
      <w:lvlText w:val="%1.%2."/>
      <w:lvlJc w:val="left"/>
      <w:pPr>
        <w:ind w:left="1271" w:hanging="420"/>
      </w:pPr>
    </w:lvl>
    <w:lvl w:ilvl="2">
      <w:start w:val="1"/>
      <w:numFmt w:val="decimal"/>
      <w:isLgl/>
      <w:lvlText w:val="%1.%2.%3."/>
      <w:lvlJc w:val="left"/>
      <w:pPr>
        <w:ind w:left="1254" w:hanging="720"/>
      </w:pPr>
    </w:lvl>
    <w:lvl w:ilvl="3">
      <w:start w:val="1"/>
      <w:numFmt w:val="decimal"/>
      <w:isLgl/>
      <w:lvlText w:val="%1.%2.%3.%4."/>
      <w:lvlJc w:val="left"/>
      <w:pPr>
        <w:ind w:left="1308" w:hanging="720"/>
      </w:pPr>
    </w:lvl>
    <w:lvl w:ilvl="4">
      <w:start w:val="1"/>
      <w:numFmt w:val="decimal"/>
      <w:isLgl/>
      <w:lvlText w:val="%1.%2.%3.%4.%5."/>
      <w:lvlJc w:val="left"/>
      <w:pPr>
        <w:ind w:left="1722" w:hanging="1080"/>
      </w:pPr>
    </w:lvl>
    <w:lvl w:ilvl="5">
      <w:start w:val="1"/>
      <w:numFmt w:val="decimal"/>
      <w:isLgl/>
      <w:lvlText w:val="%1.%2.%3.%4.%5.%6."/>
      <w:lvlJc w:val="left"/>
      <w:pPr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</w:lvl>
  </w:abstractNum>
  <w:abstractNum w:abstractNumId="3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626E66EB"/>
    <w:multiLevelType w:val="hybridMultilevel"/>
    <w:tmpl w:val="BCA82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93C76"/>
    <w:multiLevelType w:val="hybridMultilevel"/>
    <w:tmpl w:val="60366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82D21"/>
    <w:rsid w:val="003D688F"/>
    <w:rsid w:val="00423003"/>
    <w:rsid w:val="004869A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4494"/>
    <w:rsid w:val="009C4E86"/>
    <w:rsid w:val="009F7184"/>
    <w:rsid w:val="00A33E61"/>
    <w:rsid w:val="00A471A4"/>
    <w:rsid w:val="00AB09E1"/>
    <w:rsid w:val="00AB7F76"/>
    <w:rsid w:val="00AD29B5"/>
    <w:rsid w:val="00AD77E7"/>
    <w:rsid w:val="00AF75FC"/>
    <w:rsid w:val="00B14AF7"/>
    <w:rsid w:val="00B50E21"/>
    <w:rsid w:val="00B753EC"/>
    <w:rsid w:val="00B91EF8"/>
    <w:rsid w:val="00BD7EE5"/>
    <w:rsid w:val="00BE1CAB"/>
    <w:rsid w:val="00C26832"/>
    <w:rsid w:val="00C9600C"/>
    <w:rsid w:val="00CE2A5A"/>
    <w:rsid w:val="00D01A38"/>
    <w:rsid w:val="00D3103C"/>
    <w:rsid w:val="00D60355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50E2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unhideWhenUsed/>
    <w:rsid w:val="00B50E21"/>
    <w:rPr>
      <w:color w:val="0000FF"/>
      <w:u w:val="single"/>
    </w:rPr>
  </w:style>
  <w:style w:type="paragraph" w:customStyle="1" w:styleId="ConsPlusNormal">
    <w:name w:val="ConsPlusNormal"/>
    <w:rsid w:val="00B50E2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B50E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60">
    <w:name w:val="Заголовок 6 Знак"/>
    <w:link w:val="6"/>
    <w:uiPriority w:val="9"/>
    <w:rsid w:val="00B50E21"/>
    <w:rPr>
      <w:rFonts w:ascii="Cambria" w:eastAsia="Times New Roman" w:hAnsi="Cambria"/>
      <w:i/>
      <w:iCs/>
      <w:color w:val="243F60"/>
      <w:sz w:val="24"/>
      <w:szCs w:val="24"/>
      <w:lang w:val="x-none" w:eastAsia="ar-SA"/>
    </w:rPr>
  </w:style>
  <w:style w:type="paragraph" w:styleId="a9">
    <w:name w:val="header"/>
    <w:basedOn w:val="a"/>
    <w:link w:val="aa"/>
    <w:uiPriority w:val="99"/>
    <w:unhideWhenUsed/>
    <w:rsid w:val="00B50E2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rsid w:val="00B50E21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50E2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rsid w:val="00B50E21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B50E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B50E21"/>
  </w:style>
  <w:style w:type="table" w:styleId="ad">
    <w:name w:val="Table Grid"/>
    <w:basedOn w:val="a1"/>
    <w:uiPriority w:val="59"/>
    <w:rsid w:val="00B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59"/>
    <w:rsid w:val="00B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E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B50E21"/>
  </w:style>
  <w:style w:type="paragraph" w:styleId="ae">
    <w:name w:val="No Spacing"/>
    <w:uiPriority w:val="1"/>
    <w:qFormat/>
    <w:rsid w:val="00B50E21"/>
    <w:rPr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B50E21"/>
    <w:pPr>
      <w:suppressAutoHyphens w:val="0"/>
    </w:pPr>
    <w:rPr>
      <w:rFonts w:ascii="Calibri" w:eastAsia="Calibri" w:hAnsi="Calibri"/>
      <w:lang w:val="x-none" w:eastAsia="en-US"/>
    </w:rPr>
  </w:style>
  <w:style w:type="character" w:customStyle="1" w:styleId="af0">
    <w:name w:val="Текст концевой сноски Знак"/>
    <w:link w:val="af"/>
    <w:uiPriority w:val="99"/>
    <w:semiHidden/>
    <w:rsid w:val="00B50E21"/>
    <w:rPr>
      <w:sz w:val="20"/>
      <w:szCs w:val="20"/>
      <w:lang w:val="x-none"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B50E21"/>
    <w:pPr>
      <w:suppressAutoHyphens w:val="0"/>
    </w:pPr>
    <w:rPr>
      <w:rFonts w:ascii="Calibri" w:eastAsia="Calibri" w:hAnsi="Calibri"/>
      <w:lang w:val="x-none" w:eastAsia="en-US"/>
    </w:rPr>
  </w:style>
  <w:style w:type="character" w:customStyle="1" w:styleId="af2">
    <w:name w:val="Текст сноски Знак"/>
    <w:link w:val="af1"/>
    <w:uiPriority w:val="99"/>
    <w:semiHidden/>
    <w:rsid w:val="00B50E21"/>
    <w:rPr>
      <w:sz w:val="20"/>
      <w:szCs w:val="20"/>
      <w:lang w:val="x-none" w:eastAsia="en-US"/>
    </w:rPr>
  </w:style>
  <w:style w:type="character" w:styleId="af3">
    <w:name w:val="footnote reference"/>
    <w:uiPriority w:val="99"/>
    <w:semiHidden/>
    <w:unhideWhenUsed/>
    <w:rsid w:val="00B50E21"/>
    <w:rPr>
      <w:vertAlign w:val="superscript"/>
    </w:rPr>
  </w:style>
  <w:style w:type="table" w:customStyle="1" w:styleId="2">
    <w:name w:val="Сетка таблицы2"/>
    <w:basedOn w:val="a1"/>
    <w:next w:val="ad"/>
    <w:uiPriority w:val="59"/>
    <w:rsid w:val="00B50E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ndnote reference"/>
    <w:uiPriority w:val="99"/>
    <w:semiHidden/>
    <w:unhideWhenUsed/>
    <w:rsid w:val="00B50E21"/>
    <w:rPr>
      <w:vertAlign w:val="superscript"/>
    </w:rPr>
  </w:style>
  <w:style w:type="paragraph" w:customStyle="1" w:styleId="formattext">
    <w:name w:val="formattext"/>
    <w:basedOn w:val="a"/>
    <w:rsid w:val="00B50E2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50E21"/>
  </w:style>
  <w:style w:type="paragraph" w:customStyle="1" w:styleId="ConsPlusCell">
    <w:name w:val="ConsPlusCell"/>
    <w:rsid w:val="00B50E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50E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50E2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50E2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50E21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20">
    <w:name w:val="Нет списка2"/>
    <w:next w:val="a2"/>
    <w:uiPriority w:val="99"/>
    <w:semiHidden/>
    <w:unhideWhenUsed/>
    <w:rsid w:val="00B50E21"/>
  </w:style>
  <w:style w:type="table" w:customStyle="1" w:styleId="3">
    <w:name w:val="Сетка таблицы3"/>
    <w:basedOn w:val="a1"/>
    <w:next w:val="ad"/>
    <w:uiPriority w:val="59"/>
    <w:rsid w:val="00B50E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B50E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B50E2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50E21"/>
    <w:pPr>
      <w:suppressAutoHyphens w:val="0"/>
    </w:pPr>
    <w:rPr>
      <w:lang w:val="x-none" w:eastAsia="x-none"/>
    </w:rPr>
  </w:style>
  <w:style w:type="character" w:customStyle="1" w:styleId="af7">
    <w:name w:val="Текст примечания Знак"/>
    <w:link w:val="af6"/>
    <w:uiPriority w:val="99"/>
    <w:semiHidden/>
    <w:rsid w:val="00B50E21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50E21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B50E21"/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12">
    <w:name w:val="1"/>
    <w:basedOn w:val="a"/>
    <w:rsid w:val="00B50E21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52FF055BAF5D135284610B34E29BCD7D24BF4C0E30A60E17600A966AC515C8DD43D1016F625E5A166114A5L3f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22</Pages>
  <Words>6639</Words>
  <Characters>37845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2018-10-31T07:25:00Z</dcterms:modified>
</cp:coreProperties>
</file>