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1B" w:rsidRPr="0027401B" w:rsidRDefault="003F3301" w:rsidP="0027401B">
      <w:pPr>
        <w:widowControl w:val="0"/>
        <w:tabs>
          <w:tab w:val="left" w:pos="7797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17.7pt;margin-top:-2.5pt;width:90.8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" strokecolor="white">
            <v:textbox>
              <w:txbxContent>
                <w:p w:rsidR="005A5C4F" w:rsidRPr="00406F74" w:rsidRDefault="005A5C4F" w:rsidP="002740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F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В регистр</w:t>
                  </w:r>
                </w:p>
                <w:p w:rsidR="005A5C4F" w:rsidRPr="00406F74" w:rsidRDefault="005A5C4F" w:rsidP="00406F7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</w:t>
                  </w:r>
                </w:p>
              </w:txbxContent>
            </v:textbox>
          </v:shape>
        </w:pict>
      </w:r>
      <w:r w:rsidR="0027401B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3090" cy="7035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03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B" w:rsidRPr="0027401B" w:rsidRDefault="0027401B" w:rsidP="0027401B">
      <w:pPr>
        <w:keepNext/>
        <w:keepLines/>
        <w:spacing w:before="200" w:after="0"/>
        <w:jc w:val="center"/>
        <w:outlineLvl w:val="4"/>
        <w:rPr>
          <w:rFonts w:ascii="Times New Roman" w:eastAsia="Times New Roman" w:hAnsi="Times New Roman" w:cs="Times New Roman"/>
          <w:color w:val="243F60"/>
          <w:sz w:val="32"/>
          <w:szCs w:val="32"/>
        </w:rPr>
      </w:pPr>
      <w:r w:rsidRPr="0027401B">
        <w:rPr>
          <w:rFonts w:ascii="Times New Roman" w:eastAsia="Times New Roman" w:hAnsi="Times New Roman" w:cs="Times New Roman"/>
          <w:color w:val="243F60"/>
          <w:sz w:val="32"/>
          <w:szCs w:val="32"/>
        </w:rPr>
        <w:t>АДМИНИСТРАЦИЯ ГОРОДА ЮГОРСКА</w:t>
      </w:r>
    </w:p>
    <w:p w:rsidR="0027401B" w:rsidRPr="0027401B" w:rsidRDefault="0027401B" w:rsidP="002740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27401B" w:rsidRPr="0027401B" w:rsidRDefault="0027401B" w:rsidP="00274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7401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27401B" w:rsidRPr="0027401B" w:rsidRDefault="0027401B" w:rsidP="00274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7401B" w:rsidRPr="0027401B" w:rsidRDefault="0027401B" w:rsidP="002740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01B" w:rsidRPr="0027401B" w:rsidRDefault="0027401B" w:rsidP="0027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№ ____</w:t>
      </w: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</w:p>
    <w:p w:rsidR="00C2748B" w:rsidRPr="0027401B" w:rsidRDefault="0027401B" w:rsidP="00C27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«Социально-экономическое развитие и </w:t>
      </w: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1B" w:rsidRPr="00986B0D" w:rsidRDefault="0027401B" w:rsidP="002740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от 28.06.2014 №172-ФЗ «О стратегическом планировании в Российской Федерации», Федеральным законом Российской Федерации от 06.10.2003 №131-ФЗ «Об общих принципах организации местного самоуправления в Российской Федерации», 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06F74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№ </w:t>
      </w:r>
      <w:r w:rsidR="00406F74">
        <w:rPr>
          <w:rFonts w:ascii="Times New Roman" w:eastAsia="Times New Roman" w:hAnsi="Times New Roman" w:cs="Times New Roman"/>
          <w:sz w:val="24"/>
          <w:szCs w:val="24"/>
          <w:lang w:eastAsia="ru-RU"/>
        </w:rPr>
        <w:t>2876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модельной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</w:t>
      </w:r>
      <w:r w:rsidR="00C2748B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целях </w:t>
      </w:r>
      <w:r w:rsidR="00986B0D" w:rsidRPr="0098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социально-экономического развития города Югорска</w:t>
      </w:r>
      <w:r w:rsidRPr="00986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401B" w:rsidRPr="00813042" w:rsidRDefault="0027401B" w:rsidP="001F4DBC">
      <w:pPr>
        <w:pStyle w:val="af4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813042">
        <w:rPr>
          <w:sz w:val="24"/>
          <w:szCs w:val="24"/>
        </w:rPr>
        <w:t>Утвердить муниципальную программу города Югорска «Социально-экономическое развитие и муниципально</w:t>
      </w:r>
      <w:r w:rsidR="00C2748B" w:rsidRPr="00813042">
        <w:rPr>
          <w:sz w:val="24"/>
          <w:szCs w:val="24"/>
        </w:rPr>
        <w:t>е</w:t>
      </w:r>
      <w:r w:rsidRPr="00813042">
        <w:rPr>
          <w:sz w:val="24"/>
          <w:szCs w:val="24"/>
        </w:rPr>
        <w:t xml:space="preserve"> управлени</w:t>
      </w:r>
      <w:r w:rsidR="00C2748B" w:rsidRPr="00813042">
        <w:rPr>
          <w:sz w:val="24"/>
          <w:szCs w:val="24"/>
        </w:rPr>
        <w:t>е</w:t>
      </w:r>
      <w:r w:rsidRPr="00813042">
        <w:rPr>
          <w:sz w:val="24"/>
          <w:szCs w:val="24"/>
        </w:rPr>
        <w:t xml:space="preserve">» </w:t>
      </w:r>
      <w:r w:rsidR="006370A3">
        <w:rPr>
          <w:sz w:val="24"/>
          <w:szCs w:val="24"/>
        </w:rPr>
        <w:t xml:space="preserve">(далее - муниципальная программа) </w:t>
      </w:r>
      <w:r w:rsidRPr="00813042">
        <w:rPr>
          <w:sz w:val="24"/>
          <w:szCs w:val="24"/>
        </w:rPr>
        <w:t>(приложение).</w:t>
      </w:r>
    </w:p>
    <w:p w:rsidR="00813042" w:rsidRPr="00813042" w:rsidRDefault="00813042" w:rsidP="001F4DBC">
      <w:pPr>
        <w:pStyle w:val="af4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</w:t>
      </w:r>
      <w:r>
        <w:rPr>
          <w:color w:val="000000"/>
          <w:sz w:val="24"/>
          <w:szCs w:val="24"/>
        </w:rPr>
        <w:t>департамент экономического развития и проектного управления администрации города Югорска ответственным исполнителем муниципальной программы.</w:t>
      </w:r>
    </w:p>
    <w:p w:rsidR="0027401B" w:rsidRPr="00813042" w:rsidRDefault="0027401B" w:rsidP="001F4DBC">
      <w:pPr>
        <w:pStyle w:val="af4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813042">
        <w:rPr>
          <w:sz w:val="24"/>
          <w:szCs w:val="24"/>
        </w:rPr>
        <w:t>Признать утратившими силу</w:t>
      </w:r>
      <w:r w:rsidR="00813042">
        <w:rPr>
          <w:sz w:val="24"/>
          <w:szCs w:val="24"/>
        </w:rPr>
        <w:t>постановления администрации города Югорска</w:t>
      </w:r>
      <w:r w:rsidRPr="00813042">
        <w:rPr>
          <w:sz w:val="24"/>
          <w:szCs w:val="24"/>
        </w:rPr>
        <w:t xml:space="preserve">: 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</w:t>
      </w:r>
      <w:r w:rsidR="00637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 Югорске на 2014-2020 годы»,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24.01.2014 № 160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28.03.2014 № 1188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30.04.2014 № 1885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04.06.2014 № 2519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06.08.2014 № 3997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15.10.2014 № 5383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14.11.2014 № 6225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27.11.2014 № 6446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22.12.2014 № 7220 «О внесении изменений в постановление администрации города 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30.12.2014 № 7406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02.02.2015 № 482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01.06.2015 № 2215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24.08.2015 № 2864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09.10.2015 № 3125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26.11.2015 № 3429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18.12.2015 № 3658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21.12.2015 № 3715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25.02.2016 № 423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17.03.2016 № 578 «О внесении изменений в постановление администрации города Югорска от 31.10.2013 № 3278»,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05.05.2016 № 956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22.06.2016 № 1475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13.09.2016 № 2214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23.11.2016 № 2891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22.12.2016 № 3284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15.02.2017 № 404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04.05.2017 № 998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19.12.2017 № 3189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19.12.2017 № 3190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муниципальной программе города Югорска «Социально-экономическое развитие и совершенствование государственного и муниципального управления 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28.12.2017 № 3355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24.01.2018 № 183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6750" w:rsidRDefault="00DE6750" w:rsidP="00DE67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1094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6750" w:rsidRDefault="0027401B" w:rsidP="00DE67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6750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675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E6750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E67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6750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 w:rsidR="00DE6750">
        <w:rPr>
          <w:rFonts w:ascii="Times New Roman" w:eastAsia="Times New Roman" w:hAnsi="Times New Roman" w:cs="Times New Roman"/>
          <w:sz w:val="24"/>
          <w:szCs w:val="24"/>
          <w:lang w:eastAsia="ru-RU"/>
        </w:rPr>
        <w:t>2626</w:t>
      </w:r>
      <w:r w:rsidR="00DE6750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постановление администрации город</w:t>
      </w:r>
      <w:r w:rsidR="00DE6750">
        <w:rPr>
          <w:rFonts w:ascii="Times New Roman" w:eastAsia="Times New Roman" w:hAnsi="Times New Roman" w:cs="Times New Roman"/>
          <w:sz w:val="24"/>
          <w:szCs w:val="24"/>
          <w:lang w:eastAsia="ru-RU"/>
        </w:rPr>
        <w:t>а Югорска от 31.10.2013 № 3278</w:t>
      </w:r>
      <w:r w:rsidR="00A9649C"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="00DE6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01B" w:rsidRPr="0027401B" w:rsidRDefault="0027401B" w:rsidP="0027401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74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6B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 </w:t>
      </w:r>
      <w:r w:rsidR="00A96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автоматизирован</w:t>
      </w:r>
      <w:r w:rsidR="00A62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A96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системе </w:t>
      </w:r>
      <w:r w:rsidR="006B0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«Управление»</w:t>
      </w:r>
      <w:r w:rsidRPr="00274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27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вступает в силу </w:t>
      </w:r>
      <w:r w:rsidR="001F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официального опубликования, но не ранее</w:t>
      </w:r>
      <w:r w:rsidRPr="0027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01.01.2019.</w:t>
      </w:r>
    </w:p>
    <w:p w:rsidR="0027401B" w:rsidRPr="0027401B" w:rsidRDefault="0027401B" w:rsidP="0027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города Югорска                                             </w:t>
      </w:r>
      <w:r w:rsidRPr="00274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А.В. Бородкин</w:t>
      </w: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1B" w:rsidRPr="0027401B" w:rsidRDefault="0027401B" w:rsidP="00274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1B" w:rsidRPr="0027401B" w:rsidRDefault="0027401B" w:rsidP="004701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401B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  <w:r w:rsidRPr="002740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27401B" w:rsidRPr="0027401B" w:rsidRDefault="0027401B" w:rsidP="0027401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401B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27401B" w:rsidRPr="0027401B" w:rsidRDefault="0027401B" w:rsidP="0027401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401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Югорска </w:t>
      </w:r>
    </w:p>
    <w:p w:rsidR="0027401B" w:rsidRPr="0027401B" w:rsidRDefault="0027401B" w:rsidP="0027401B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7401B">
        <w:rPr>
          <w:rFonts w:ascii="Times New Roman" w:eastAsia="Calibri" w:hAnsi="Times New Roman" w:cs="Times New Roman"/>
          <w:sz w:val="24"/>
          <w:szCs w:val="24"/>
        </w:rPr>
        <w:t xml:space="preserve">от ______ №____  </w:t>
      </w:r>
    </w:p>
    <w:p w:rsidR="0027401B" w:rsidRPr="0027401B" w:rsidRDefault="0027401B" w:rsidP="0027401B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27401B" w:rsidRPr="0027401B" w:rsidRDefault="0027401B" w:rsidP="002740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1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города Югорска </w:t>
      </w:r>
    </w:p>
    <w:p w:rsidR="0027401B" w:rsidRPr="0027401B" w:rsidRDefault="0027401B" w:rsidP="002740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1B">
        <w:rPr>
          <w:rFonts w:ascii="Times New Roman" w:eastAsia="Calibri" w:hAnsi="Times New Roman" w:cs="Times New Roman"/>
          <w:b/>
          <w:sz w:val="24"/>
          <w:szCs w:val="24"/>
        </w:rPr>
        <w:t>«Социально-экономическое развитие и муниципально</w:t>
      </w:r>
      <w:r w:rsidR="00813042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27401B">
        <w:rPr>
          <w:rFonts w:ascii="Times New Roman" w:eastAsia="Calibri" w:hAnsi="Times New Roman" w:cs="Times New Roman"/>
          <w:b/>
          <w:sz w:val="24"/>
          <w:szCs w:val="24"/>
        </w:rPr>
        <w:t xml:space="preserve"> управлени</w:t>
      </w:r>
      <w:r w:rsidR="00813042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2740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27401B" w:rsidRPr="0027401B" w:rsidRDefault="0027401B" w:rsidP="002740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0165">
        <w:rPr>
          <w:rFonts w:ascii="Times New Roman" w:eastAsia="Calibri" w:hAnsi="Times New Roman" w:cs="Times New Roman"/>
          <w:sz w:val="24"/>
          <w:szCs w:val="24"/>
        </w:rPr>
        <w:t>(</w:t>
      </w:r>
      <w:r w:rsidRPr="0027401B">
        <w:rPr>
          <w:rFonts w:ascii="Times New Roman" w:eastAsia="Calibri" w:hAnsi="Times New Roman" w:cs="Times New Roman"/>
          <w:sz w:val="24"/>
          <w:szCs w:val="24"/>
        </w:rPr>
        <w:t>далее – муниципальная программа)</w:t>
      </w:r>
    </w:p>
    <w:p w:rsidR="0027401B" w:rsidRDefault="0027401B" w:rsidP="0027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28A1" w:rsidRPr="005A28A1" w:rsidRDefault="005A28A1" w:rsidP="005A2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28A1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5A28A1" w:rsidRPr="005A28A1" w:rsidRDefault="005A28A1" w:rsidP="005A2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5A28A1">
        <w:rPr>
          <w:rFonts w:ascii="Times New Roman" w:eastAsia="Calibri" w:hAnsi="Times New Roman" w:cs="Times New Roman"/>
          <w:b/>
          <w:sz w:val="24"/>
          <w:szCs w:val="24"/>
        </w:rPr>
        <w:t>униципальной программы города Югорска</w:t>
      </w:r>
    </w:p>
    <w:p w:rsidR="005A28A1" w:rsidRPr="0027401B" w:rsidRDefault="005A28A1" w:rsidP="0027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54"/>
      </w:tblGrid>
      <w:tr w:rsidR="0027401B" w:rsidRPr="0027401B" w:rsidTr="008D4B5A">
        <w:trPr>
          <w:trHeight w:val="1026"/>
        </w:trPr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7401B" w:rsidRPr="0027401B" w:rsidRDefault="0027401B" w:rsidP="008130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и муниципально</w:t>
            </w:r>
            <w:r w:rsidR="0081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 w:rsidR="0081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  <w:r w:rsidR="0015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54" w:type="dxa"/>
            <w:shd w:val="clear" w:color="auto" w:fill="auto"/>
          </w:tcPr>
          <w:p w:rsidR="0027401B" w:rsidRPr="0027401B" w:rsidRDefault="0027401B" w:rsidP="00731E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01B" w:rsidRPr="0027401B" w:rsidTr="008D4B5A">
        <w:trPr>
          <w:trHeight w:val="669"/>
        </w:trPr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7401B" w:rsidRPr="006B0CD0" w:rsidRDefault="0027401B" w:rsidP="001532BD">
            <w:pPr>
              <w:pStyle w:val="af4"/>
              <w:numPr>
                <w:ilvl w:val="0"/>
                <w:numId w:val="27"/>
              </w:numPr>
              <w:suppressAutoHyphens/>
              <w:ind w:left="34" w:firstLine="326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  <w:r w:rsidR="001532BD">
              <w:rPr>
                <w:sz w:val="24"/>
                <w:szCs w:val="24"/>
              </w:rPr>
              <w:t>.</w:t>
            </w:r>
          </w:p>
          <w:p w:rsidR="0027401B" w:rsidRPr="006B0CD0" w:rsidRDefault="0027401B" w:rsidP="001532BD">
            <w:pPr>
              <w:pStyle w:val="af4"/>
              <w:numPr>
                <w:ilvl w:val="0"/>
                <w:numId w:val="27"/>
              </w:numPr>
              <w:suppressAutoHyphens/>
              <w:ind w:left="34" w:firstLine="326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Муниципальное казенное учреждение «Централизованная бухгалтерия»</w:t>
            </w:r>
            <w:r w:rsidR="001532BD">
              <w:rPr>
                <w:sz w:val="24"/>
                <w:szCs w:val="24"/>
              </w:rPr>
              <w:t>.</w:t>
            </w:r>
          </w:p>
          <w:p w:rsidR="0027401B" w:rsidRDefault="0027401B" w:rsidP="001532BD">
            <w:pPr>
              <w:pStyle w:val="af4"/>
              <w:numPr>
                <w:ilvl w:val="0"/>
                <w:numId w:val="27"/>
              </w:numPr>
              <w:suppressAutoHyphens/>
              <w:ind w:left="34" w:firstLine="326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Муниципальное казенное учреждение «Служба обеспечения органов местного самоуправления»</w:t>
            </w:r>
            <w:r w:rsidR="001532BD">
              <w:rPr>
                <w:sz w:val="24"/>
                <w:szCs w:val="24"/>
              </w:rPr>
              <w:t>.</w:t>
            </w:r>
          </w:p>
          <w:p w:rsidR="003A652C" w:rsidRPr="006B0CD0" w:rsidRDefault="003A652C" w:rsidP="001532BD">
            <w:pPr>
              <w:pStyle w:val="af4"/>
              <w:numPr>
                <w:ilvl w:val="0"/>
                <w:numId w:val="27"/>
              </w:numPr>
              <w:suppressAutoHyphens/>
              <w:ind w:left="34" w:firstLine="326"/>
              <w:jc w:val="both"/>
              <w:rPr>
                <w:sz w:val="24"/>
                <w:szCs w:val="24"/>
              </w:rPr>
            </w:pPr>
            <w:r w:rsidRPr="004563D8">
              <w:rPr>
                <w:sz w:val="24"/>
                <w:szCs w:val="24"/>
              </w:rPr>
              <w:t>Отдел опеки и попечительства администрации города Югорска</w:t>
            </w:r>
            <w:r w:rsidR="001532BD" w:rsidRPr="004563D8">
              <w:rPr>
                <w:sz w:val="24"/>
                <w:szCs w:val="24"/>
              </w:rPr>
              <w:t>.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903251" w:rsidRDefault="0027401B" w:rsidP="0027401B">
            <w:pPr>
              <w:suppressAutoHyphens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03251" w:rsidRPr="0090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реализация муниципальной политики в отдельных секторах экономики</w:t>
            </w:r>
            <w:r w:rsidR="0090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r w:rsidRPr="0090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стратегического планирования</w:t>
            </w:r>
            <w:r w:rsidR="0090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1B" w:rsidRPr="0027401B" w:rsidRDefault="0027401B" w:rsidP="0027401B">
            <w:pPr>
              <w:suppressAutoHyphens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 для устойчивого развития малого и среднего предпринимательства на территории города Югорска.</w:t>
            </w:r>
          </w:p>
          <w:p w:rsidR="0027401B" w:rsidRPr="0027401B" w:rsidRDefault="0027401B" w:rsidP="0027401B">
            <w:pPr>
              <w:suppressAutoHyphens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27401B" w:rsidRPr="00CC1161" w:rsidRDefault="0027401B" w:rsidP="0027401B">
            <w:pPr>
              <w:suppressAutoHyphens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социально-трудовых отношений и охраны труда.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  <w:p w:rsidR="0027401B" w:rsidRPr="0027401B" w:rsidRDefault="0027401B" w:rsidP="00274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27401B" w:rsidRPr="003862AC" w:rsidRDefault="0027401B" w:rsidP="003862AC">
            <w:pPr>
              <w:pStyle w:val="af4"/>
              <w:numPr>
                <w:ilvl w:val="0"/>
                <w:numId w:val="28"/>
              </w:numPr>
              <w:tabs>
                <w:tab w:val="left" w:pos="601"/>
              </w:tabs>
              <w:ind w:left="34" w:firstLine="318"/>
              <w:jc w:val="both"/>
              <w:rPr>
                <w:sz w:val="24"/>
                <w:szCs w:val="24"/>
              </w:rPr>
            </w:pPr>
            <w:r w:rsidRPr="003862AC">
              <w:rPr>
                <w:sz w:val="24"/>
                <w:szCs w:val="24"/>
              </w:rPr>
              <w:t>Повышение качества муниципального управления и администрирования госполномочий.</w:t>
            </w:r>
          </w:p>
          <w:p w:rsidR="0027401B" w:rsidRPr="006B0CD0" w:rsidRDefault="0027401B" w:rsidP="003862AC">
            <w:pPr>
              <w:pStyle w:val="af4"/>
              <w:numPr>
                <w:ilvl w:val="0"/>
                <w:numId w:val="28"/>
              </w:numPr>
              <w:ind w:left="34" w:firstLine="318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Обеспечение доступности</w:t>
            </w:r>
            <w:r w:rsidR="001E499D" w:rsidRPr="006B0CD0">
              <w:rPr>
                <w:sz w:val="24"/>
                <w:szCs w:val="24"/>
              </w:rPr>
              <w:t xml:space="preserve"> мер поддержки субъектов </w:t>
            </w:r>
            <w:r w:rsidRPr="006B0CD0">
              <w:rPr>
                <w:sz w:val="24"/>
                <w:szCs w:val="24"/>
              </w:rPr>
              <w:t>малого и среднего предпринимательства. Формирование благоприятного предпринимательского климата и условий для ведения бизнеса.</w:t>
            </w:r>
          </w:p>
          <w:p w:rsidR="0027401B" w:rsidRPr="006B0CD0" w:rsidRDefault="00975C47" w:rsidP="003862AC">
            <w:pPr>
              <w:pStyle w:val="af4"/>
              <w:numPr>
                <w:ilvl w:val="0"/>
                <w:numId w:val="28"/>
              </w:numPr>
              <w:ind w:left="34" w:firstLine="318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 xml:space="preserve">Оказание мер государственной поддержки </w:t>
            </w:r>
            <w:r w:rsidRPr="006B0CD0">
              <w:rPr>
                <w:sz w:val="24"/>
                <w:szCs w:val="24"/>
              </w:rPr>
              <w:lastRenderedPageBreak/>
              <w:t>сельхозтоваропроизводителям</w:t>
            </w:r>
            <w:r w:rsidR="0027401B" w:rsidRPr="006B0CD0">
              <w:rPr>
                <w:sz w:val="24"/>
                <w:szCs w:val="24"/>
              </w:rPr>
              <w:t>.</w:t>
            </w:r>
          </w:p>
          <w:p w:rsidR="0027401B" w:rsidRPr="006B0CD0" w:rsidRDefault="00CC1161" w:rsidP="005C0C6A">
            <w:pPr>
              <w:pStyle w:val="af4"/>
              <w:numPr>
                <w:ilvl w:val="0"/>
                <w:numId w:val="28"/>
              </w:numPr>
              <w:tabs>
                <w:tab w:val="left" w:pos="1026"/>
              </w:tabs>
              <w:ind w:left="34" w:firstLine="318"/>
              <w:jc w:val="both"/>
              <w:rPr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Повышение качества</w:t>
            </w:r>
            <w:r w:rsidR="0027401B" w:rsidRPr="006B0CD0">
              <w:rPr>
                <w:sz w:val="24"/>
                <w:szCs w:val="24"/>
              </w:rPr>
              <w:t xml:space="preserve"> предоставления государственных и муниципальных услуг путем организации их предоставления по принципу «одного окна».</w:t>
            </w:r>
          </w:p>
          <w:p w:rsidR="0027401B" w:rsidRPr="006B0CD0" w:rsidRDefault="0027401B" w:rsidP="005C0C6A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" w:firstLine="318"/>
              <w:jc w:val="both"/>
              <w:rPr>
                <w:rFonts w:eastAsia="Calibri"/>
                <w:sz w:val="24"/>
                <w:szCs w:val="24"/>
              </w:rPr>
            </w:pPr>
            <w:r w:rsidRPr="006B0CD0">
              <w:rPr>
                <w:sz w:val="24"/>
                <w:szCs w:val="24"/>
              </w:rPr>
              <w:t>Развитие социального партнерства и государст</w:t>
            </w:r>
            <w:r w:rsidR="00C0799C" w:rsidRPr="006B0CD0">
              <w:rPr>
                <w:sz w:val="24"/>
                <w:szCs w:val="24"/>
              </w:rPr>
              <w:t>венное управление охраной труда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или основные мероприятия</w:t>
            </w:r>
          </w:p>
          <w:p w:rsidR="0027401B" w:rsidRPr="0027401B" w:rsidRDefault="0027401B" w:rsidP="000207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27401B" w:rsidRPr="00020749" w:rsidRDefault="00FD42EC" w:rsidP="0027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</w:t>
            </w:r>
            <w:r w:rsidR="0027401B" w:rsidRPr="0002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системы муниципального стратегического управления</w:t>
            </w:r>
            <w:r w:rsidR="00020749" w:rsidRPr="0002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реализация отдельных государственных полномочий</w:t>
            </w:r>
            <w:r w:rsidR="0027401B" w:rsidRPr="0002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7401B" w:rsidRPr="0027401B" w:rsidRDefault="00FD42EC" w:rsidP="0027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</w:t>
            </w:r>
            <w:r w:rsidR="0027401B" w:rsidRPr="0002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малого</w:t>
            </w:r>
            <w:r w:rsidR="0027401B"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предпринимательства»</w:t>
            </w:r>
          </w:p>
          <w:p w:rsidR="0027401B" w:rsidRPr="0027401B" w:rsidRDefault="00FD42EC" w:rsidP="0027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III</w:t>
            </w:r>
            <w:r w:rsidR="0027401B"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агропромышленного комплекса»</w:t>
            </w:r>
          </w:p>
          <w:p w:rsidR="0027401B" w:rsidRPr="0027401B" w:rsidRDefault="00FD42EC" w:rsidP="00274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IV</w:t>
            </w:r>
            <w:r w:rsidR="0027401B"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государственных и муниципальных услуг через многофункциональный центр (МФЦ)» </w:t>
            </w:r>
          </w:p>
          <w:p w:rsidR="0027401B" w:rsidRPr="0027401B" w:rsidRDefault="00FD42EC" w:rsidP="00F118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V</w:t>
            </w:r>
            <w:r w:rsidR="0027401B" w:rsidRPr="00D1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F5D67" w:rsidRPr="00F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и охран</w:t>
            </w:r>
            <w:r w:rsidR="00F1185C" w:rsidRPr="0031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0F5D67" w:rsidRPr="00F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="0027401B" w:rsidRPr="00F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8D4B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Наименование портфеля проектов, проекта, направленных, в том числе на реализацию в городе Югорске национальных</w:t>
            </w:r>
            <w:r w:rsidR="008D4B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проектов </w:t>
            </w: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(программ) Российской Федерации</w:t>
            </w:r>
          </w:p>
        </w:tc>
        <w:tc>
          <w:tcPr>
            <w:tcW w:w="5954" w:type="dxa"/>
            <w:shd w:val="clear" w:color="auto" w:fill="auto"/>
          </w:tcPr>
          <w:p w:rsidR="0027401B" w:rsidRPr="00CB514C" w:rsidRDefault="0027401B" w:rsidP="00FD42EC">
            <w:pPr>
              <w:pStyle w:val="af4"/>
              <w:widowControl w:val="0"/>
              <w:autoSpaceDE w:val="0"/>
              <w:autoSpaceDN w:val="0"/>
              <w:ind w:left="34" w:firstLine="284"/>
              <w:jc w:val="both"/>
              <w:rPr>
                <w:sz w:val="24"/>
                <w:szCs w:val="24"/>
              </w:rPr>
            </w:pPr>
            <w:r w:rsidRPr="00CB514C">
              <w:rPr>
                <w:sz w:val="24"/>
                <w:szCs w:val="24"/>
              </w:rPr>
              <w:t>«Малый и средний бизнес и поддержка индивидуальной предпринимательской инициативы вХанты-Мансийском автономном округе - Югре»</w:t>
            </w:r>
          </w:p>
          <w:p w:rsidR="0027401B" w:rsidRPr="00CB514C" w:rsidRDefault="0027401B" w:rsidP="00FD42EC">
            <w:pPr>
              <w:pStyle w:val="af4"/>
              <w:ind w:left="34" w:firstLine="284"/>
              <w:jc w:val="both"/>
              <w:rPr>
                <w:sz w:val="24"/>
                <w:szCs w:val="24"/>
              </w:rPr>
            </w:pP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01B" w:rsidRPr="0027401B" w:rsidRDefault="0027401B" w:rsidP="00274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27401B" w:rsidRPr="00B26D02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</w:t>
            </w:r>
            <w:r w:rsidR="0027401B" w:rsidRPr="00B2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 плановых значений по администрируемым доходам (без учета безвозмездных поступлений) за отчетный год 100%;</w:t>
            </w:r>
          </w:p>
          <w:p w:rsidR="0027401B" w:rsidRPr="00B26D02" w:rsidRDefault="0027401B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расходных обязательств по реализации вопросов местного значения не менее 95%</w:t>
            </w:r>
            <w:r w:rsidR="00CB514C" w:rsidRPr="00B2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1B" w:rsidRPr="00F77752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</w:t>
            </w:r>
            <w:r w:rsidR="005C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численности</w:t>
            </w:r>
            <w:r w:rsidR="00F77752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в сфере малого и среднего предпринимательства</w:t>
            </w:r>
            <w:r w:rsid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77752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</w:t>
            </w:r>
            <w:r w:rsid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предпринимателей, </w:t>
            </w:r>
            <w:r w:rsidR="005C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3,8 до 4,9 </w:t>
            </w:r>
            <w:r w:rsid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1B" w:rsidRPr="00F77752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</w:t>
            </w:r>
            <w:r w:rsidR="009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количества</w:t>
            </w:r>
            <w:r w:rsidR="0027401B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малого и среднего предпринимательства (включая индивидуальных предпринимателей) в расчете на 1</w:t>
            </w:r>
            <w:r w:rsidR="00F77752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7401B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человек населения гор</w:t>
            </w:r>
            <w:r w:rsidR="00F77752" w:rsidRPr="00F7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Югорска</w:t>
            </w:r>
            <w:r w:rsidR="009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330,0 до 430,0</w:t>
            </w:r>
            <w:r w:rsidR="002E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1B" w:rsidRPr="0027401B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</w:t>
            </w:r>
            <w:r w:rsidR="0027401B"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27401B" w:rsidRPr="0027401B" w:rsidRDefault="0027401B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95%</w:t>
            </w:r>
            <w:r w:rsidR="00CB514C" w:rsidRPr="0045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1B" w:rsidRPr="00CC1161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</w:t>
            </w:r>
            <w:r w:rsidR="0027401B" w:rsidRPr="00CC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время ожидания в очереди для подачи (получения) документов по предоставлению государственных и муниципальны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услуг в МФЦ не более 15 минут.</w:t>
            </w:r>
          </w:p>
          <w:p w:rsidR="0027401B" w:rsidRPr="00CC1161" w:rsidRDefault="00CB514C" w:rsidP="00274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</w:t>
            </w:r>
            <w:r w:rsidR="0027401B" w:rsidRPr="00CC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граждан качеством предоставления государственных и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услуг в МФЦ не менее 90%.</w:t>
            </w:r>
          </w:p>
          <w:p w:rsidR="00595486" w:rsidRDefault="00CB514C" w:rsidP="00595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</w:t>
            </w:r>
            <w:r w:rsidR="0059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нижение численности пострадавших в результате несчастных случаев на производстве с утратой трудоспособности на 1 рабочий день и более с 446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 человек к концу 2030 года.</w:t>
            </w:r>
          </w:p>
          <w:p w:rsidR="0027401B" w:rsidRPr="00CB514C" w:rsidRDefault="00CB514C" w:rsidP="00CB51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</w:t>
            </w:r>
            <w:r w:rsidR="0059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своение средств, переданных на исполнение отдельных государственных полномочий в сфере трудовых отношений и государственного управления охраной труда не менее 95 %.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по 2025 годы</w:t>
            </w:r>
            <w:r w:rsidR="006B0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27401B">
              <w:rPr>
                <w:rFonts w:ascii="Times New Roman" w:eastAsia="Calibri" w:hAnsi="Times New Roman" w:cs="Times New Roman"/>
                <w:sz w:val="24"/>
                <w:szCs w:val="24"/>
              </w:rPr>
              <w:t>на период до 2030 года</w:t>
            </w: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27401B" w:rsidRPr="00D514B4" w:rsidRDefault="00643F02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5843187,0</w:t>
            </w:r>
            <w:r w:rsidR="0027401B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444972,0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447040,8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464085,7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482297,5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485915,5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489713,5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494425,5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2534736,5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E53EF7" w:rsidRPr="00D514B4" w:rsidRDefault="00E53EF7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них:</w:t>
            </w:r>
          </w:p>
          <w:p w:rsidR="0027401B" w:rsidRPr="00D514B4" w:rsidRDefault="00C8247E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27401B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едеральн</w:t>
            </w:r>
            <w:r w:rsidR="00E53EF7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 бюджет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98907,2</w:t>
            </w:r>
            <w:r w:rsidR="0027401B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8836,3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7863,9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8220,7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8220,7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8220,7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8220,7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8220,7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41103,5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27401B" w:rsidRPr="00D514B4" w:rsidRDefault="00E53EF7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</w:t>
            </w:r>
            <w:r w:rsidR="00C8247E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автономного округа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3073569,8</w:t>
            </w:r>
            <w:r w:rsidR="0027401B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226120,8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239486,6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256352,3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261234,9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261247,9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261260,9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261274,9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 – </w:t>
            </w:r>
            <w:r w:rsidR="00E16B00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1306591,5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города Югорска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2667110,0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209714,9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199390,3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199212,7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212541,9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216146,9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219931,9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27401B" w:rsidRPr="00D514B4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224629,9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Default="0027401B" w:rsidP="00D514B4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 – </w:t>
            </w:r>
            <w:r w:rsidR="00D514B4"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1185541,5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D514B4" w:rsidRDefault="00D514B4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 3600,0 тыс. рубле</w:t>
            </w:r>
            <w:r w:rsid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 том числе по годам: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рублей.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300,0тыс. 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рублей;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DF4C98" w:rsidRPr="00D514B4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1500,0</w:t>
            </w:r>
            <w:bookmarkStart w:id="0" w:name="_GoBack"/>
            <w:bookmarkEnd w:id="0"/>
            <w:r w:rsidRPr="00D514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DF4C98" w:rsidRPr="00CB514C" w:rsidRDefault="00DF4C98" w:rsidP="00DF4C98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27401B" w:rsidRPr="0027401B" w:rsidTr="008D4B5A">
        <w:tc>
          <w:tcPr>
            <w:tcW w:w="3510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Параметры финансового портфеля проектов, проекта, </w:t>
            </w: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27401B" w:rsidRPr="00DF4C98" w:rsidRDefault="00222929" w:rsidP="0027401B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25381,1</w:t>
            </w:r>
            <w:r w:rsidR="0027401B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руб., в том числе по годам: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5741,5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4909,9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4909,9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4909,9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 тыс. рублей.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4909,9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27401B" w:rsidRPr="00DF4C98" w:rsidRDefault="0027401B" w:rsidP="0027401B">
            <w:pPr>
              <w:suppressAutoHyphens/>
              <w:spacing w:after="0" w:line="240" w:lineRule="auto"/>
              <w:ind w:firstLine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8638D0"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4909,9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</w:t>
            </w:r>
            <w:r w:rsidR="00DF4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7401B" w:rsidRPr="0027401B" w:rsidRDefault="0027401B" w:rsidP="006068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01B" w:rsidRPr="0027401B" w:rsidRDefault="0027401B" w:rsidP="00274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01B" w:rsidRPr="0027401B" w:rsidRDefault="0027401B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1B" w:rsidRPr="00813042" w:rsidRDefault="0027401B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3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 стимулировании инвестиционной и инновационной деятельности, развитие конкуренции и негосударственного</w:t>
      </w:r>
    </w:p>
    <w:p w:rsidR="0027401B" w:rsidRPr="00813042" w:rsidRDefault="0027401B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3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сектора экономики</w:t>
      </w:r>
    </w:p>
    <w:p w:rsidR="0027401B" w:rsidRDefault="0027401B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1B" w:rsidRDefault="0027401B" w:rsidP="0027401B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благоприятной деловой среды</w:t>
      </w:r>
    </w:p>
    <w:p w:rsidR="00DC6E9D" w:rsidRPr="0027401B" w:rsidRDefault="00DC6E9D" w:rsidP="00DC6E9D">
      <w:pPr>
        <w:widowControl w:val="0"/>
        <w:autoSpaceDE w:val="0"/>
        <w:autoSpaceDN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180" w:rsidRDefault="00755180" w:rsidP="007551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институтов и механизмов взаимодействия органов власти, бизнеса и структур гражданского общества, обеспечение активного участия населения в выработке важнейших решений являются ключевыми направлениями развития общества, обеспечивающими общественно-политическую стабильность. Снижение административных барьеров и уровня коррупции, рост эффективности бюджетных расходов, развитие кадрового потенциала государственной гражданской и муниципальной службы обеспечивают в целом повышение эффективности муниципального управления в городе Югорске.</w:t>
      </w:r>
    </w:p>
    <w:p w:rsidR="00C61ECC" w:rsidRDefault="00C61ECC" w:rsidP="00C61E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Создание комфортных условий для бизнеса – одно из ключевых условий обеспечения устойчивого роста, стабильного развития экономики и социальной сферы.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Содействие развитию малого и среднего предпринимательства является одним из наиболее значимых направлений деятельности органов местного самоуправления в решении вопросов социально-экономического развития города Югорска и формировании стабильной социально-экономической и политической ситуации в городе. Малое предпринимательство, как динамичная форма хозяйствования, способствует развитию конкуренции, насыщению рынка необходимыми товарами и услугами, постепенному созданию среднего класса собственников, самостоятельно обеспечивающего собственное благосостояние и достойный уровень жизни. </w:t>
      </w:r>
    </w:p>
    <w:p w:rsidR="00111331" w:rsidRDefault="00111331" w:rsidP="00C61E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ECC" w:rsidRDefault="00C61ECC" w:rsidP="00C61E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01.01.2018, по данным Единого реестра субъектов малого и среднего предпринимательства, сформированного Федеральной налоговой службой Российской Федерации, составляет 1 303 субъектов (401 малое предприятие, 1 среднее предприятие, 901 индивидуальный предприниматель). В малом и среднем предпринимательстве заняты 3886 человек, что составляет 21,0% в общей списочной численности работающих.</w:t>
      </w:r>
    </w:p>
    <w:p w:rsidR="00C61ECC" w:rsidRDefault="00F440C7" w:rsidP="000B16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C7">
        <w:rPr>
          <w:rFonts w:ascii="Times New Roman" w:hAnsi="Times New Roman" w:cs="Times New Roman"/>
          <w:sz w:val="24"/>
          <w:szCs w:val="24"/>
        </w:rPr>
        <w:t>Учитывая высокую роль предпринимателей, осуществляющих деятельность в социально</w:t>
      </w:r>
      <w:r w:rsidR="00BA44C8">
        <w:rPr>
          <w:rFonts w:ascii="Times New Roman" w:hAnsi="Times New Roman" w:cs="Times New Roman"/>
          <w:sz w:val="24"/>
          <w:szCs w:val="24"/>
        </w:rPr>
        <w:t>-экономическом развитии города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440C7">
        <w:rPr>
          <w:rFonts w:ascii="Times New Roman" w:hAnsi="Times New Roman" w:cs="Times New Roman"/>
          <w:sz w:val="24"/>
          <w:szCs w:val="24"/>
        </w:rPr>
        <w:t xml:space="preserve"> программой предусмотрены меры поддержки, такие как: финансовая, имущественная, образовательная и информационно-консультационная. </w:t>
      </w:r>
    </w:p>
    <w:p w:rsidR="00866524" w:rsidRDefault="00866524" w:rsidP="008665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благоприятной деловой среды для развития малого и среднего предпринимательства, стимулирования к созданию и применению инновационных технологий, привлечения негосударственных организаций к осуществлению предпринимательской деятельности в сфере сельскохозяйственного производства муниципальной программой предусмотрены следующие виды поддержки:</w:t>
      </w:r>
    </w:p>
    <w:p w:rsidR="00866524" w:rsidRDefault="00866524" w:rsidP="008665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субсидии на возмещение части затрат за приобретение сельскохозяйственной техники, строительство (модернизацию) сельскохозяйственных объектов, внедрение ресурсосберегающих и инновационных технологий.</w:t>
      </w:r>
    </w:p>
    <w:p w:rsidR="00C61ECC" w:rsidRDefault="00C61ECC" w:rsidP="00C61E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доступности различных форм и видов поддержки субъектов малого и </w:t>
      </w:r>
      <w:r>
        <w:rPr>
          <w:rFonts w:ascii="Times New Roman" w:hAnsi="Times New Roman" w:cs="Times New Roman"/>
          <w:sz w:val="24"/>
          <w:szCs w:val="24"/>
        </w:rPr>
        <w:lastRenderedPageBreak/>
        <w:t>среднего предпринимательства является одной из основных задач в условиях постоянно меняющейся социально-экономической ситуации, вследствие изменения федерального и регионального законодательства, регулирующего деятельность в сфере малого и среднего предпринимательства, уточнения стратегических направлений на федеральном, окружном, местном уровнях и других внешних и внутренних факторов.</w:t>
      </w:r>
    </w:p>
    <w:p w:rsidR="00B2762C" w:rsidRPr="00B2762C" w:rsidRDefault="00B2762C" w:rsidP="00B276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2C">
        <w:rPr>
          <w:rFonts w:ascii="Times New Roman" w:hAnsi="Times New Roman" w:cs="Times New Roman"/>
          <w:sz w:val="24"/>
          <w:szCs w:val="24"/>
        </w:rPr>
        <w:t>В Югорске, как и в целом в Югре, 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B2762C" w:rsidRPr="00B2762C" w:rsidRDefault="00B2762C" w:rsidP="00B276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2C">
        <w:rPr>
          <w:rFonts w:ascii="Times New Roman" w:hAnsi="Times New Roman" w:cs="Times New Roman"/>
          <w:sz w:val="24"/>
          <w:szCs w:val="24"/>
        </w:rPr>
        <w:t>В целях исключения избыточного регулирования и воздействия на бизнес, внедрена процедура оценки регулирующего воздействия проектов муниципальных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C61ECC" w:rsidRDefault="000B27E5" w:rsidP="00C61E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Формированию благоприятной деловой среды </w:t>
      </w:r>
      <w:r w:rsidR="00C61ECC">
        <w:rPr>
          <w:rFonts w:ascii="Times New Roman" w:hAnsi="Times New Roman" w:cs="Times New Roman"/>
          <w:sz w:val="24"/>
          <w:szCs w:val="24"/>
        </w:rPr>
        <w:t xml:space="preserve">в городе способствует реализация соглашения о взаимном сотрудничестве с организациями, образующими инфраструктуру поддержки субъектов малого и среднего предпринимательства таких как: Фонд поддержки предпринимательства Югры, Торгово-промышленная палата Ханты - Мансийского автономного округа-Югры, Фонд развития Ханты - Мансийского автономного округа-Югры, Фонд «Югорская региональная </w:t>
      </w:r>
      <w:proofErr w:type="spellStart"/>
      <w:r w:rsidR="00C61ECC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="00C61ECC">
        <w:rPr>
          <w:rFonts w:ascii="Times New Roman" w:hAnsi="Times New Roman" w:cs="Times New Roman"/>
          <w:sz w:val="24"/>
          <w:szCs w:val="24"/>
        </w:rPr>
        <w:t xml:space="preserve"> компания», Совет предпринимателей города Югорска.</w:t>
      </w:r>
    </w:p>
    <w:p w:rsidR="003D3144" w:rsidRDefault="003D3144" w:rsidP="003D31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1B" w:rsidRPr="0027401B" w:rsidRDefault="0027401B" w:rsidP="00B62B59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1.2.Инвестиционные проекты</w:t>
      </w:r>
    </w:p>
    <w:p w:rsidR="00B2451E" w:rsidRPr="00B2451E" w:rsidRDefault="000F53A4" w:rsidP="00B2451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C25">
        <w:rPr>
          <w:rFonts w:ascii="Times New Roman" w:hAnsi="Times New Roman" w:cs="Times New Roman"/>
          <w:sz w:val="24"/>
          <w:szCs w:val="24"/>
        </w:rPr>
        <w:t xml:space="preserve">В целях создания условия для реализации в </w:t>
      </w:r>
      <w:r w:rsidR="00AE2C25">
        <w:rPr>
          <w:rFonts w:ascii="Times New Roman" w:hAnsi="Times New Roman" w:cs="Times New Roman"/>
          <w:sz w:val="24"/>
          <w:szCs w:val="24"/>
        </w:rPr>
        <w:t>городе Югорске</w:t>
      </w:r>
      <w:r w:rsidRPr="00AE2C25">
        <w:rPr>
          <w:rFonts w:ascii="Times New Roman" w:hAnsi="Times New Roman" w:cs="Times New Roman"/>
          <w:sz w:val="24"/>
          <w:szCs w:val="24"/>
        </w:rPr>
        <w:t xml:space="preserve"> инвестиционных проектов </w:t>
      </w:r>
      <w:r w:rsidRPr="00B2451E">
        <w:rPr>
          <w:rFonts w:ascii="Times New Roman" w:hAnsi="Times New Roman" w:cs="Times New Roman"/>
          <w:sz w:val="24"/>
          <w:szCs w:val="24"/>
        </w:rPr>
        <w:t>осуществляется ведение реестра инвестиционных площадок, формируется реестр прио</w:t>
      </w:r>
      <w:r w:rsidR="00855E24" w:rsidRPr="00B2451E">
        <w:rPr>
          <w:rFonts w:ascii="Times New Roman" w:hAnsi="Times New Roman" w:cs="Times New Roman"/>
          <w:sz w:val="24"/>
          <w:szCs w:val="24"/>
        </w:rPr>
        <w:t>ритетных инвестиционных проектов</w:t>
      </w:r>
      <w:r w:rsidRPr="00B2451E">
        <w:rPr>
          <w:rFonts w:ascii="Times New Roman" w:hAnsi="Times New Roman" w:cs="Times New Roman"/>
          <w:sz w:val="24"/>
          <w:szCs w:val="24"/>
        </w:rPr>
        <w:t>, в том числе проектов, реализаци</w:t>
      </w:r>
      <w:r w:rsidR="00855E24" w:rsidRPr="00B2451E">
        <w:rPr>
          <w:rFonts w:ascii="Times New Roman" w:hAnsi="Times New Roman" w:cs="Times New Roman"/>
          <w:sz w:val="24"/>
          <w:szCs w:val="24"/>
        </w:rPr>
        <w:t>я</w:t>
      </w:r>
      <w:r w:rsidRPr="00B2451E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855E24" w:rsidRPr="00B2451E">
        <w:rPr>
          <w:rFonts w:ascii="Times New Roman" w:hAnsi="Times New Roman" w:cs="Times New Roman"/>
          <w:sz w:val="24"/>
          <w:szCs w:val="24"/>
        </w:rPr>
        <w:t>осуществляется за счет</w:t>
      </w:r>
      <w:r w:rsidRPr="00B2451E">
        <w:rPr>
          <w:rFonts w:ascii="Times New Roman" w:hAnsi="Times New Roman" w:cs="Times New Roman"/>
          <w:sz w:val="24"/>
          <w:szCs w:val="24"/>
        </w:rPr>
        <w:t xml:space="preserve"> внебюджетны</w:t>
      </w:r>
      <w:r w:rsidR="00855E24" w:rsidRPr="00B2451E">
        <w:rPr>
          <w:rFonts w:ascii="Times New Roman" w:hAnsi="Times New Roman" w:cs="Times New Roman"/>
          <w:sz w:val="24"/>
          <w:szCs w:val="24"/>
        </w:rPr>
        <w:t>х</w:t>
      </w:r>
      <w:r w:rsidRPr="00B2451E">
        <w:rPr>
          <w:rFonts w:ascii="Times New Roman" w:hAnsi="Times New Roman" w:cs="Times New Roman"/>
          <w:sz w:val="24"/>
          <w:szCs w:val="24"/>
        </w:rPr>
        <w:t xml:space="preserve"> инвестици</w:t>
      </w:r>
      <w:r w:rsidR="00855E24" w:rsidRPr="00B2451E">
        <w:rPr>
          <w:rFonts w:ascii="Times New Roman" w:hAnsi="Times New Roman" w:cs="Times New Roman"/>
          <w:sz w:val="24"/>
          <w:szCs w:val="24"/>
        </w:rPr>
        <w:t>й</w:t>
      </w:r>
      <w:r w:rsidRPr="00B2451E">
        <w:rPr>
          <w:rFonts w:ascii="Times New Roman" w:hAnsi="Times New Roman" w:cs="Times New Roman"/>
          <w:sz w:val="24"/>
          <w:szCs w:val="24"/>
        </w:rPr>
        <w:t>.</w:t>
      </w:r>
      <w:r w:rsidR="00B2451E" w:rsidRPr="00B2451E">
        <w:rPr>
          <w:rFonts w:ascii="Times New Roman" w:hAnsi="Times New Roman" w:cs="Times New Roman"/>
          <w:sz w:val="24"/>
          <w:szCs w:val="24"/>
        </w:rPr>
        <w:t xml:space="preserve"> Информация о строительстве (модернизации) животноводческого комплекса мясо- молочного направления приведена в таблице 7.</w:t>
      </w:r>
    </w:p>
    <w:p w:rsidR="005A5C4F" w:rsidRPr="00B2451E" w:rsidRDefault="005A5C4F" w:rsidP="00DC6E9D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401B" w:rsidRDefault="00DC6E9D" w:rsidP="00DC6E9D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 </w:t>
      </w:r>
      <w:r w:rsidR="0027401B" w:rsidRPr="00B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конкуренции</w:t>
      </w:r>
    </w:p>
    <w:p w:rsidR="00DC6E9D" w:rsidRPr="0027401B" w:rsidRDefault="00DC6E9D" w:rsidP="00DC6E9D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D93" w:rsidRDefault="00623AAD" w:rsidP="00664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D93">
        <w:rPr>
          <w:rFonts w:ascii="Times New Roman" w:hAnsi="Times New Roman" w:cs="Times New Roman"/>
          <w:sz w:val="24"/>
          <w:szCs w:val="24"/>
        </w:rPr>
        <w:t>Для своевременного реагирования на изменения ассортимента и розничных цен</w:t>
      </w:r>
      <w:r w:rsidR="00E2015B">
        <w:rPr>
          <w:rFonts w:ascii="Times New Roman" w:hAnsi="Times New Roman" w:cs="Times New Roman"/>
          <w:sz w:val="24"/>
          <w:szCs w:val="24"/>
        </w:rPr>
        <w:t>, администрацией города Югорска еженедельно осуществляется мониторинг цен на социально значимые продовольственные товары по 26 наименованиям товар</w:t>
      </w:r>
      <w:r w:rsidR="0086214A">
        <w:rPr>
          <w:rFonts w:ascii="Times New Roman" w:hAnsi="Times New Roman" w:cs="Times New Roman"/>
          <w:sz w:val="24"/>
          <w:szCs w:val="24"/>
        </w:rPr>
        <w:t>ов</w:t>
      </w:r>
      <w:r w:rsidR="00E2015B">
        <w:rPr>
          <w:rFonts w:ascii="Times New Roman" w:hAnsi="Times New Roman" w:cs="Times New Roman"/>
          <w:sz w:val="24"/>
          <w:szCs w:val="24"/>
        </w:rPr>
        <w:t xml:space="preserve"> в торг</w:t>
      </w:r>
      <w:r w:rsidR="0086214A">
        <w:rPr>
          <w:rFonts w:ascii="Times New Roman" w:hAnsi="Times New Roman" w:cs="Times New Roman"/>
          <w:sz w:val="24"/>
          <w:szCs w:val="24"/>
        </w:rPr>
        <w:t>овых сетях,</w:t>
      </w:r>
      <w:r w:rsidR="00E2015B">
        <w:rPr>
          <w:rFonts w:ascii="Times New Roman" w:hAnsi="Times New Roman" w:cs="Times New Roman"/>
          <w:sz w:val="24"/>
          <w:szCs w:val="24"/>
        </w:rPr>
        <w:t xml:space="preserve"> ежемесячно </w:t>
      </w:r>
      <w:r w:rsidR="0086214A">
        <w:rPr>
          <w:rFonts w:ascii="Times New Roman" w:hAnsi="Times New Roman" w:cs="Times New Roman"/>
          <w:sz w:val="24"/>
          <w:szCs w:val="24"/>
        </w:rPr>
        <w:t xml:space="preserve">- </w:t>
      </w:r>
      <w:r w:rsidR="00E2015B">
        <w:rPr>
          <w:rFonts w:ascii="Times New Roman" w:hAnsi="Times New Roman" w:cs="Times New Roman"/>
          <w:sz w:val="24"/>
          <w:szCs w:val="24"/>
        </w:rPr>
        <w:t xml:space="preserve">мониторинг цен на ярмарочной площадке. </w:t>
      </w:r>
    </w:p>
    <w:p w:rsidR="003D3144" w:rsidRDefault="003D3144" w:rsidP="00664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развития конкуренции и содействия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предусмотрена государственная поддержка на:</w:t>
      </w:r>
    </w:p>
    <w:p w:rsidR="003D3144" w:rsidRDefault="003D3144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и реализацию сельскохозяйственной продукции;</w:t>
      </w:r>
    </w:p>
    <w:p w:rsidR="003D3144" w:rsidRDefault="003D3144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мясного скотоводства;</w:t>
      </w:r>
    </w:p>
    <w:p w:rsidR="003D3144" w:rsidRDefault="003D3144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энергосберегающих, ресурсосберегающих и передовых технологий;</w:t>
      </w:r>
    </w:p>
    <w:p w:rsidR="003D3144" w:rsidRDefault="003D3144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переработки сельскохозяйственной продукции;</w:t>
      </w:r>
    </w:p>
    <w:p w:rsidR="003D3144" w:rsidRDefault="003D3144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современных высокотехнологичных объектов по производству сельскохозяйственной продукции.</w:t>
      </w:r>
    </w:p>
    <w:p w:rsidR="00EE2939" w:rsidRDefault="00EE2939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Обозначенные меры способствуют снижению себестоимости продукции, произведенной на территории города, повышению ее качества, что позволяет ей конкурировать с аналогичной продукцией из соседних регионов.</w:t>
      </w:r>
    </w:p>
    <w:p w:rsidR="003D3144" w:rsidRDefault="00014A83" w:rsidP="00664D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A83">
        <w:rPr>
          <w:rFonts w:ascii="Times New Roman" w:hAnsi="Times New Roman" w:cs="Times New Roman"/>
          <w:sz w:val="24"/>
          <w:szCs w:val="24"/>
        </w:rPr>
        <w:t>М</w:t>
      </w:r>
      <w:r w:rsidR="003D3144" w:rsidRPr="00014A83">
        <w:rPr>
          <w:rFonts w:ascii="Times New Roman" w:hAnsi="Times New Roman" w:cs="Times New Roman"/>
          <w:sz w:val="24"/>
          <w:szCs w:val="24"/>
        </w:rPr>
        <w:t>ероприятий муниципальной программы направлен</w:t>
      </w:r>
      <w:r w:rsidRPr="00014A83">
        <w:rPr>
          <w:rFonts w:ascii="Times New Roman" w:hAnsi="Times New Roman" w:cs="Times New Roman"/>
          <w:sz w:val="24"/>
          <w:szCs w:val="24"/>
        </w:rPr>
        <w:t>ы</w:t>
      </w:r>
      <w:r w:rsidR="003D3144" w:rsidRPr="00014A83">
        <w:rPr>
          <w:rFonts w:ascii="Times New Roman" w:hAnsi="Times New Roman" w:cs="Times New Roman"/>
          <w:sz w:val="24"/>
          <w:szCs w:val="24"/>
        </w:rPr>
        <w:t xml:space="preserve"> на развитие конкуренции и содействие </w:t>
      </w:r>
      <w:proofErr w:type="spellStart"/>
      <w:r w:rsidR="003D3144" w:rsidRPr="00014A83"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 w:rsidR="003D3144" w:rsidRPr="00014A83">
        <w:rPr>
          <w:rFonts w:ascii="Times New Roman" w:hAnsi="Times New Roman" w:cs="Times New Roman"/>
          <w:sz w:val="24"/>
          <w:szCs w:val="24"/>
        </w:rPr>
        <w:t xml:space="preserve"> в сфере сельскохозяйственного производства, в том числе на создание высокотехнологичных современных комплексов по производству сельскохозяйственной продукции, внедрению передовых ресурсосберегающих технологий.</w:t>
      </w:r>
    </w:p>
    <w:p w:rsidR="002C5D77" w:rsidRPr="00014A83" w:rsidRDefault="002C5D77" w:rsidP="002C5D77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Межрегиональное сотрудничество способствует обмену опытом по развитию малого и среднего бизнеса, привлечению инвестиций в экономику города Югорска и содействует </w:t>
      </w:r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созданию благоприятного инвестиционного климата, продвижению экспортного продукта, производимого в городе Югорске, на внешние рынки, насыщению внутреннего рынка качественными товарами и услугами, повышению качества и конкурентоспособности, расширению ассортимента </w:t>
      </w:r>
      <w:proofErr w:type="spellStart"/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югорских</w:t>
      </w:r>
      <w:proofErr w:type="spellEnd"/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и услуг и, следовательно, повышению благосостояния населения города.</w:t>
      </w:r>
    </w:p>
    <w:p w:rsidR="002C5D77" w:rsidRPr="00014A83" w:rsidRDefault="002C5D77" w:rsidP="002C5D77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благоприятных условий для </w:t>
      </w:r>
      <w:proofErr w:type="spellStart"/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импортозамещенияпредприниматели</w:t>
      </w:r>
      <w:proofErr w:type="spellEnd"/>
      <w:r w:rsidRPr="0001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принимают участие в  окружной выставке «Товары земли Югорской» и конкурсе «Лучший товар Югры».</w:t>
      </w:r>
    </w:p>
    <w:p w:rsidR="002C5D77" w:rsidRPr="005A5C4F" w:rsidRDefault="002C5D77" w:rsidP="002C5D77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C4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 рациональное использование существующих ресурсов города Югорска при одновременном развитии приоритетных проектов и региональной и муниципальной инфраструктуры, широкая информационная поддержка, повышение качества проводимых социально значимых мероприятий, вовлечение в совместную деятельность граждан, обучение и привлечение профессиональных кадров и высококвалифицированных специалистов в совокупности обеспечат повышение конкурентоспособности города Югорска в средне- и долгосрочной перспективе.</w:t>
      </w:r>
    </w:p>
    <w:p w:rsidR="005A5C4F" w:rsidRPr="005A5C4F" w:rsidRDefault="005A5C4F" w:rsidP="005A5C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 xml:space="preserve">Реализация конкурентной политики осуществляется в соответствии комплексом мер («дорожная карта») по содействию развитию конкуренции в автономном округе, утвержденный распоряжением Правительства автономного округа от 10 июля 2015 года № 387-рп  «О перечне приоритетных и социально значимых рынков товаров и услуг, плане мероприятий («дорожной карте») по содействию развитию конкуренции в автономном округе и признании утратившим силу распоряжения Правительства Ханты-Мансийского автономного округа – Югры от 4 июля 2014 года № 382-рп «О плане мероприятий («дорожной карте») «Развитие конкуренции вХанты-Мансийском автономном округе – Югре». </w:t>
      </w:r>
    </w:p>
    <w:p w:rsidR="005A5C4F" w:rsidRPr="005A5C4F" w:rsidRDefault="005A5C4F" w:rsidP="005A5C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C4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заключено соглашение между Правительством автономного округа и органами местного самоуправления городских округов и муниципальных районов автономного округа по внедрению в автономном округе стандарта развития конкуренции.</w:t>
      </w:r>
    </w:p>
    <w:p w:rsidR="002C5D77" w:rsidRDefault="002C5D77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1B" w:rsidRPr="00813042" w:rsidRDefault="0027401B" w:rsidP="002740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3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Механизм реализации муниципальной программы</w:t>
      </w:r>
    </w:p>
    <w:p w:rsidR="0027401B" w:rsidRPr="0027401B" w:rsidRDefault="0027401B" w:rsidP="0027401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D3144" w:rsidRDefault="003D3144" w:rsidP="003D31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включает разработку и принятие нормативных правовых актов города Югорска,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муниципальной программы, а также связанные с изменениями внешней среды, финансировании программных мероприятий.</w:t>
      </w:r>
    </w:p>
    <w:p w:rsidR="003D3144" w:rsidRDefault="003D3144" w:rsidP="003D3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исполнителем муниципальной программы является департамент экономического развития и проектного управления</w:t>
      </w:r>
      <w:r w:rsidR="0059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(далее – ответственный исполнитель)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3144" w:rsidRDefault="003D3144" w:rsidP="003D3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управление реализацией муниципальной программы, обладает правом вносить предложения об изменении объемов финансовых средств, направляемых на реализацию подпрограмм и на решение отдельных задач муниципальной программы.</w:t>
      </w:r>
    </w:p>
    <w:p w:rsidR="003D3144" w:rsidRDefault="003D3144" w:rsidP="003D3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главного распорядителя бюджетных средств осуществляет управление по бухгалтерскому учету и отчетности администрации города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144" w:rsidRDefault="003D3144" w:rsidP="003D3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проектов муниципальных правовых актов, необходимых для выполнения муниципальной программы (подпрограммы);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округа-Югры и другими исполнительными органами государственной власти Ханты-Мансийского автономного округа-Югры, органами местного самоуправления муниципальных образований Ханты-Мансийского автономного округа-Югры, коммерческими и некоммерческими организациями по вопросам, относящимся к установленным сферам деятельности управления экономической политики;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заключение с органами исполнительной власти автономного округа договоров (соглашений) о взаимодействии по вопросам, относящимся к установленным сферам деятельности;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эффективное использование средств, выделенных на реализацию муниципальной программы;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отчетности о ходе реализации муниципальной программы;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подпрограмм и мероприятий.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исполнения мероприятий основана на мониторинге целевых показателей муниципальной программы и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целевых показателей результатов реализации муниципальной программы, включающих ссылки на соответствующие нормативные правовые акты Российской Федерации приведены в </w:t>
      </w:r>
      <w:r w:rsidR="005D5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 приведен в Таблице 6 к муниципальной программе.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технологий бережливого производства планируется осуществлять путем обучения сотрудников Департамента экономического управления и проектной деятельности администрации города Югорска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3D3144" w:rsidRPr="0059747C" w:rsidRDefault="003D3144" w:rsidP="003D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74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механизма реализации подпрограмм муниципальной программы: </w:t>
      </w:r>
    </w:p>
    <w:p w:rsidR="005831AF" w:rsidRDefault="00746E36" w:rsidP="00E42B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873E0" w:rsidRPr="00A87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I</w:t>
      </w:r>
      <w:r w:rsidR="00E42B50" w:rsidRPr="000207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</w:t>
      </w:r>
      <w:r w:rsidR="00583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01B" w:rsidRPr="00213373" w:rsidRDefault="00746E36" w:rsidP="00E42B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7401B" w:rsidRPr="00213373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основного мероприятия подпрограммы осуществляется 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нужд, заключаемых муниципальными заказчиками с исполнителями в установленном законодательством Российской Федерации порядке, а также предусматривает выплату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функций.</w:t>
      </w:r>
    </w:p>
    <w:p w:rsidR="0027401B" w:rsidRPr="00213373" w:rsidRDefault="0027401B" w:rsidP="0027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исполнение отдельных государственных полномочий осуществляются в соответствии с законодательством автономного округа о передаче отдел</w:t>
      </w:r>
      <w:r w:rsidR="00C2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государственных полномочий: </w:t>
      </w:r>
    </w:p>
    <w:p w:rsidR="003E5733" w:rsidRDefault="00C27186" w:rsidP="003E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5733" w:rsidRPr="0021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государственной регистрации актов гражданского состояния»</w:t>
      </w:r>
      <w:r w:rsidR="009448C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;</w:t>
      </w:r>
    </w:p>
    <w:p w:rsidR="003E5733" w:rsidRPr="009448C5" w:rsidRDefault="009448C5" w:rsidP="0094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5733"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хранению архивных документов, </w:t>
      </w:r>
      <w:r w:rsidR="002D3DF7"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комплектованию архивных фондов муниципальных архивов архивными документами</w:t>
      </w:r>
      <w:r w:rsidR="002D3D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3DF7"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архивных документов </w:t>
      </w:r>
      <w:r w:rsidR="003E5733"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государственной собственности Ханты-Мансийского автономного округа - Югры и находящихся на террито</w:t>
      </w:r>
      <w:r w:rsidR="00A873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муниципального образования;</w:t>
      </w:r>
    </w:p>
    <w:p w:rsidR="0027401B" w:rsidRDefault="00A873E0" w:rsidP="0027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5733" w:rsidRPr="00944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деятельности по опеке и попечительству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1BAD" w:rsidRDefault="00311BAD" w:rsidP="0027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1B" w:rsidRPr="004E0547" w:rsidRDefault="00746E36" w:rsidP="007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401B" w:rsidRPr="00746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</w:t>
      </w:r>
      <w:r w:rsidR="00C6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r w:rsidR="0027401B" w:rsidRPr="004E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EB7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99E">
        <w:rPr>
          <w:rFonts w:ascii="Times New Roman" w:hAnsi="Times New Roman" w:cs="Times New Roman"/>
          <w:sz w:val="24"/>
          <w:szCs w:val="24"/>
        </w:rPr>
        <w:t xml:space="preserve">Мероприятия подпрограммы реализуются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16DB3">
        <w:rPr>
          <w:rFonts w:ascii="Times New Roman" w:hAnsi="Times New Roman" w:cs="Times New Roman"/>
          <w:sz w:val="24"/>
          <w:szCs w:val="24"/>
        </w:rPr>
        <w:t xml:space="preserve"> соответствии с порядком предоставления финансовой поддержки муниципальным образованиям автономного округа, </w:t>
      </w:r>
      <w:r w:rsidR="004E0547">
        <w:rPr>
          <w:rFonts w:ascii="Times New Roman" w:hAnsi="Times New Roman" w:cs="Times New Roman"/>
          <w:sz w:val="24"/>
          <w:szCs w:val="24"/>
        </w:rPr>
        <w:t>утвержденным</w:t>
      </w:r>
      <w:r w:rsidRPr="00216DB3">
        <w:rPr>
          <w:rFonts w:ascii="Times New Roman" w:hAnsi="Times New Roman" w:cs="Times New Roman"/>
          <w:sz w:val="24"/>
          <w:szCs w:val="24"/>
        </w:rPr>
        <w:t xml:space="preserve"> государственной программой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Развитие экономического потенциала</w:t>
      </w:r>
      <w:r w:rsidRPr="00216DB3">
        <w:rPr>
          <w:rFonts w:ascii="Times New Roman" w:hAnsi="Times New Roman" w:cs="Times New Roman"/>
          <w:sz w:val="24"/>
          <w:szCs w:val="24"/>
        </w:rPr>
        <w:t>», утвержденн</w:t>
      </w:r>
      <w:r>
        <w:rPr>
          <w:rFonts w:ascii="Times New Roman" w:hAnsi="Times New Roman" w:cs="Times New Roman"/>
          <w:sz w:val="24"/>
          <w:szCs w:val="24"/>
        </w:rPr>
        <w:t>ой постановлением Правительства</w:t>
      </w:r>
      <w:r w:rsidRPr="00216DB3">
        <w:rPr>
          <w:rFonts w:ascii="Times New Roman" w:hAnsi="Times New Roman" w:cs="Times New Roman"/>
          <w:sz w:val="24"/>
          <w:szCs w:val="24"/>
        </w:rPr>
        <w:t xml:space="preserve"> Ханты-</w:t>
      </w:r>
      <w:r w:rsidRPr="00216DB3">
        <w:rPr>
          <w:rFonts w:ascii="Times New Roman" w:hAnsi="Times New Roman" w:cs="Times New Roman"/>
          <w:sz w:val="24"/>
          <w:szCs w:val="24"/>
        </w:rPr>
        <w:lastRenderedPageBreak/>
        <w:t>Мансийского автономного округа - Югры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6DB3">
        <w:rPr>
          <w:rFonts w:ascii="Times New Roman" w:hAnsi="Times New Roman" w:cs="Times New Roman"/>
          <w:sz w:val="24"/>
          <w:szCs w:val="24"/>
        </w:rPr>
        <w:t>.10.201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D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336</w:t>
      </w:r>
      <w:r w:rsidRPr="00216DB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(далее – государственная программа).</w:t>
      </w:r>
    </w:p>
    <w:p w:rsidR="001F6EB7" w:rsidRPr="00216DB3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16DB3">
        <w:rPr>
          <w:rFonts w:ascii="Times New Roman" w:hAnsi="Times New Roman" w:cs="Times New Roman"/>
          <w:sz w:val="24"/>
          <w:szCs w:val="24"/>
        </w:rPr>
        <w:t>епартаментом экономического развития и проектного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Pr="00216DB3">
        <w:rPr>
          <w:rFonts w:ascii="Times New Roman" w:hAnsi="Times New Roman" w:cs="Times New Roman"/>
          <w:sz w:val="24"/>
          <w:szCs w:val="24"/>
        </w:rPr>
        <w:t xml:space="preserve"> ежегодно, в срок до 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216DB3">
        <w:rPr>
          <w:rFonts w:ascii="Times New Roman" w:hAnsi="Times New Roman" w:cs="Times New Roman"/>
          <w:sz w:val="24"/>
          <w:szCs w:val="24"/>
        </w:rPr>
        <w:t>, формируется заявка (пакет документов) на предоставление субсидии с указанием объемов финансирования и направлений использования денежных средств, соответствующих государственной программе.</w:t>
      </w:r>
    </w:p>
    <w:p w:rsidR="001F6EB7" w:rsidRPr="005A5C4F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B3">
        <w:rPr>
          <w:rFonts w:ascii="Times New Roman" w:hAnsi="Times New Roman" w:cs="Times New Roman"/>
          <w:sz w:val="24"/>
          <w:szCs w:val="24"/>
        </w:rPr>
        <w:t xml:space="preserve">Реализация подпрограммы осуществляется на условиях </w:t>
      </w:r>
      <w:proofErr w:type="spellStart"/>
      <w:r w:rsidRPr="00216DB3">
        <w:rPr>
          <w:rFonts w:ascii="Times New Roman" w:hAnsi="Times New Roman" w:cs="Times New Roman"/>
          <w:sz w:val="24"/>
          <w:szCs w:val="24"/>
        </w:rPr>
        <w:t>софинансировани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бюджета автономного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округа.</w:t>
      </w:r>
      <w:r w:rsidRPr="006B5E1A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6B5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E1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B5E1A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за счет предоставляемой субсидии на очередной финансовый год определяется </w:t>
      </w:r>
      <w:proofErr w:type="spellStart"/>
      <w:r w:rsidRPr="005A5C4F">
        <w:rPr>
          <w:rFonts w:ascii="Times New Roman" w:hAnsi="Times New Roman" w:cs="Times New Roman"/>
          <w:sz w:val="24"/>
          <w:szCs w:val="24"/>
        </w:rPr>
        <w:t>Депэкономики</w:t>
      </w:r>
      <w:proofErr w:type="spellEnd"/>
      <w:r w:rsidRPr="005A5C4F">
        <w:rPr>
          <w:rFonts w:ascii="Times New Roman" w:hAnsi="Times New Roman" w:cs="Times New Roman"/>
          <w:sz w:val="24"/>
          <w:szCs w:val="24"/>
        </w:rPr>
        <w:t xml:space="preserve"> Югры и утверждается приказом </w:t>
      </w:r>
      <w:proofErr w:type="spellStart"/>
      <w:r w:rsidRPr="005A5C4F">
        <w:rPr>
          <w:rFonts w:ascii="Times New Roman" w:hAnsi="Times New Roman" w:cs="Times New Roman"/>
          <w:sz w:val="24"/>
          <w:szCs w:val="24"/>
        </w:rPr>
        <w:t>Депэкономики</w:t>
      </w:r>
      <w:proofErr w:type="spellEnd"/>
      <w:r w:rsidRPr="005A5C4F">
        <w:rPr>
          <w:rFonts w:ascii="Times New Roman" w:hAnsi="Times New Roman" w:cs="Times New Roman"/>
          <w:sz w:val="24"/>
          <w:szCs w:val="24"/>
        </w:rPr>
        <w:t xml:space="preserve"> Югры ежегодно до 10 сентября.</w:t>
      </w:r>
    </w:p>
    <w:p w:rsidR="001F6EB7" w:rsidRPr="005A5C4F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5A5C4F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A5C4F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муниципального образования за счет предоставляемой субсидии на создание и (или) обеспечение деятельности ЦМИТ устанавливается в размере 50% расходных обязательств муниципального образования. </w:t>
      </w:r>
    </w:p>
    <w:p w:rsidR="001F6EB7" w:rsidRPr="005A5C4F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>Реализация поддержки в виде Грантов в форме субсидий осуществляется из бюджета муниципального образования город Югорск</w:t>
      </w:r>
      <w:r w:rsidR="001D61DD" w:rsidRPr="005A5C4F">
        <w:rPr>
          <w:rFonts w:ascii="Times New Roman" w:hAnsi="Times New Roman" w:cs="Times New Roman"/>
          <w:sz w:val="24"/>
          <w:szCs w:val="24"/>
        </w:rPr>
        <w:t xml:space="preserve"> на безвозмездной и безвозвратной основе на финансирование целевых расходов на условиях и в порядке, предусмотренном муниципальным правовым актом.</w:t>
      </w:r>
    </w:p>
    <w:p w:rsidR="001F6EB7" w:rsidRPr="005A5C4F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>Оказание имущественной поддержки субъектаммалого и среднего предпринимательства осуществляется в виде предоставления в аренду муниципального имущества, включенного в перечень муниципального имущества муниципального образования городской округ город Югорск,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1F6EB7" w:rsidRPr="00216DB3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 xml:space="preserve">Финансовая поддержка в рамках подпрограммы осуществляется на основе Соглашения о предоставлении субсидии местному бюджету из бюджета Ханты-Мансийского автономного округа - Югры, заключенного администрацией города Югорска с </w:t>
      </w:r>
      <w:proofErr w:type="spellStart"/>
      <w:r w:rsidRPr="005A5C4F">
        <w:rPr>
          <w:rFonts w:ascii="Times New Roman" w:hAnsi="Times New Roman" w:cs="Times New Roman"/>
          <w:sz w:val="24"/>
          <w:szCs w:val="24"/>
        </w:rPr>
        <w:t>Депэкономики</w:t>
      </w:r>
      <w:proofErr w:type="spellEnd"/>
      <w:r w:rsidRPr="005A5C4F">
        <w:rPr>
          <w:rFonts w:ascii="Times New Roman" w:hAnsi="Times New Roman" w:cs="Times New Roman"/>
          <w:sz w:val="24"/>
          <w:szCs w:val="24"/>
        </w:rPr>
        <w:t xml:space="preserve"> Югры и договоров, заключаемых в соответствии с законодательством непосредственно с получателями</w:t>
      </w:r>
      <w:r w:rsidRPr="00216DB3">
        <w:rPr>
          <w:rFonts w:ascii="Times New Roman" w:hAnsi="Times New Roman" w:cs="Times New Roman"/>
          <w:sz w:val="24"/>
          <w:szCs w:val="24"/>
        </w:rPr>
        <w:t xml:space="preserve"> поддержки - субъектами малого и среднего предпринимательства.</w:t>
      </w:r>
    </w:p>
    <w:p w:rsidR="001F6EB7" w:rsidRPr="00216DB3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B3">
        <w:rPr>
          <w:rFonts w:ascii="Times New Roman" w:hAnsi="Times New Roman" w:cs="Times New Roman"/>
          <w:sz w:val="24"/>
          <w:szCs w:val="24"/>
        </w:rPr>
        <w:t>Суммы финансирования за счет средств окружного бюджета уточняются ежегодно. Расходование средств субсидии осуществляется в пределах объемов, полученных по заявленным направлениям.</w:t>
      </w:r>
    </w:p>
    <w:p w:rsidR="001F6EB7" w:rsidRPr="00216DB3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B3">
        <w:rPr>
          <w:rFonts w:ascii="Times New Roman" w:hAnsi="Times New Roman" w:cs="Times New Roman"/>
          <w:sz w:val="24"/>
          <w:szCs w:val="24"/>
        </w:rPr>
        <w:t xml:space="preserve">Финансовая поддержка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16DB3">
        <w:rPr>
          <w:rFonts w:ascii="Times New Roman" w:hAnsi="Times New Roman" w:cs="Times New Roman"/>
          <w:sz w:val="24"/>
          <w:szCs w:val="24"/>
        </w:rPr>
        <w:t xml:space="preserve">убъектов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216DB3">
        <w:rPr>
          <w:rFonts w:ascii="Times New Roman" w:hAnsi="Times New Roman" w:cs="Times New Roman"/>
          <w:sz w:val="24"/>
          <w:szCs w:val="24"/>
        </w:rPr>
        <w:t xml:space="preserve"> в виде субсидий на частичное возмещение фактически произведенных расходов осуществляется в порядке, предусмотренном муниципальным правовым актом.</w:t>
      </w:r>
    </w:p>
    <w:p w:rsidR="001F6EB7" w:rsidRPr="005A5C4F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B3">
        <w:rPr>
          <w:rFonts w:ascii="Times New Roman" w:hAnsi="Times New Roman" w:cs="Times New Roman"/>
          <w:sz w:val="24"/>
          <w:szCs w:val="24"/>
        </w:rPr>
        <w:t xml:space="preserve">Предоставление субсидий на создание и (или) </w:t>
      </w:r>
      <w:r w:rsidRPr="005A5C4F">
        <w:rPr>
          <w:rFonts w:ascii="Times New Roman" w:hAnsi="Times New Roman" w:cs="Times New Roman"/>
          <w:sz w:val="24"/>
          <w:szCs w:val="24"/>
        </w:rPr>
        <w:t>обеспечение деятельности ЦМИТ осуществляется на условиях долевого финансирования целевых расходов по приобретению высокотехнологичного оборудования и в порядке, предусмотренном муниципальным правовым актом.</w:t>
      </w:r>
    </w:p>
    <w:p w:rsidR="001F6EB7" w:rsidRPr="00216DB3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C4F">
        <w:rPr>
          <w:rFonts w:ascii="Times New Roman" w:hAnsi="Times New Roman" w:cs="Times New Roman"/>
          <w:sz w:val="24"/>
          <w:szCs w:val="24"/>
        </w:rPr>
        <w:t xml:space="preserve">Освоение средств в рамках заключенного Соглашения с </w:t>
      </w:r>
      <w:proofErr w:type="spellStart"/>
      <w:r w:rsidRPr="005A5C4F">
        <w:rPr>
          <w:rFonts w:ascii="Times New Roman" w:hAnsi="Times New Roman" w:cs="Times New Roman"/>
          <w:sz w:val="24"/>
          <w:szCs w:val="24"/>
        </w:rPr>
        <w:t>Депэкономики</w:t>
      </w:r>
      <w:proofErr w:type="spellEnd"/>
      <w:r w:rsidRPr="005A5C4F">
        <w:rPr>
          <w:rFonts w:ascii="Times New Roman" w:hAnsi="Times New Roman" w:cs="Times New Roman"/>
          <w:sz w:val="24"/>
          <w:szCs w:val="24"/>
        </w:rPr>
        <w:t xml:space="preserve"> Югры по направлениям, не предусматривающим предоставление субъектаммалого и среднего предпринимательства субсидий (грантов), осуществляется 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</w:t>
      </w:r>
      <w:r w:rsidRPr="00216DB3">
        <w:rPr>
          <w:rFonts w:ascii="Times New Roman" w:hAnsi="Times New Roman" w:cs="Times New Roman"/>
          <w:sz w:val="24"/>
          <w:szCs w:val="24"/>
        </w:rPr>
        <w:t xml:space="preserve">, заключаемых муниципальными заказчиками с исполнителями в установленном законодательством Российской Федерации порядке. </w:t>
      </w:r>
    </w:p>
    <w:p w:rsidR="001F6EB7" w:rsidRDefault="001F6EB7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DB3">
        <w:rPr>
          <w:rFonts w:ascii="Times New Roman" w:hAnsi="Times New Roman" w:cs="Times New Roman"/>
          <w:sz w:val="24"/>
          <w:szCs w:val="24"/>
        </w:rPr>
        <w:t>Реализация подпрограммы осуществляется с учетом особенностей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6DB3">
        <w:rPr>
          <w:rFonts w:ascii="Times New Roman" w:hAnsi="Times New Roman" w:cs="Times New Roman"/>
          <w:sz w:val="24"/>
          <w:szCs w:val="24"/>
        </w:rPr>
        <w:t xml:space="preserve"> определенных Порядком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</w:t>
      </w:r>
      <w:r w:rsidRPr="00216DB3">
        <w:rPr>
          <w:rFonts w:ascii="Times New Roman" w:hAnsi="Times New Roman" w:cs="Times New Roman"/>
          <w:sz w:val="24"/>
          <w:szCs w:val="24"/>
        </w:rPr>
        <w:t xml:space="preserve"> муниципальным образованиям автономного округа (Приложение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6DB3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программе).</w:t>
      </w:r>
    </w:p>
    <w:p w:rsidR="00311BAD" w:rsidRDefault="00311BAD" w:rsidP="001F6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01B" w:rsidRPr="006725BA" w:rsidRDefault="00746E36" w:rsidP="00746E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III</w:t>
      </w:r>
      <w:r w:rsidR="0027401B" w:rsidRPr="0067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агропромышленного комплекса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144" w:rsidRPr="0059747C" w:rsidRDefault="003D3144" w:rsidP="0059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</w:t>
      </w:r>
      <w:r w:rsidR="00117457">
        <w:rPr>
          <w:rFonts w:ascii="Times New Roman" w:eastAsia="Times New Roman" w:hAnsi="Times New Roman" w:cs="Times New Roman"/>
          <w:sz w:val="24"/>
          <w:szCs w:val="24"/>
          <w:lang w:eastAsia="ru-RU"/>
        </w:rPr>
        <w:t>III «</w:t>
      </w:r>
      <w:r w:rsidR="0059747C" w:rsidRP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агропромышленного комплекса</w:t>
      </w:r>
      <w:r w:rsidR="001174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выполнение отдельного государственного полномочия по поддержке сельскохозяйственного производства, при этом, департамент экономического развития и проектного управления администрации города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</w:t>
      </w:r>
      <w:r w:rsidRP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уполномоченный орган, на который возложены функции по исполнению отдельного государственные полномочия, обязан: </w:t>
      </w:r>
    </w:p>
    <w:p w:rsidR="003D3144" w:rsidRPr="0059747C" w:rsidRDefault="003D3144" w:rsidP="0059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действовать в соответствии с законодательством Российской Федерации и Ханты-Мансийского автономного округа - Югры;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по целевому назначению финансовые средства, передаваемые из бюджета автономного округа для исполнения переданного им отдельного государственного полномочия, в пределах предоставленных субвенций;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в уполномоченные исполнительные органы государственной власти автономного округа отчеты об исполнении переданного им отдельного государственного полномочия и использовании предоставленных субвенций;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возвратить в установленном порядке неиспользованные финансовые средства в случае прекращения осуществления переданного им отдельного государственного полномочия.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субсидий сельхозпроизводителям утверждается Правительством Ханты-Мансийского автономного округа - Югры.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муниципальной программы, в соответствии с ее целями и задачами предусмотрены предоставление субсидий сельскохозяйственным товаропроизводителям, в соответствии со статьями 78,78.1 Бюджетного кодекса Российской Федерации. Ставки субсидий на поддержку сельского хозяйства </w:t>
      </w:r>
      <w:r w:rsidRPr="003D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в приложении 1 к государственной программе </w:t>
      </w:r>
      <w:r w:rsidR="00FD5C3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Ханты-Мансийского автономного округа – Югры </w:t>
      </w:r>
      <w:r w:rsidRPr="003D314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«Развитие агропромышленного комплекса»</w:t>
      </w:r>
      <w:r w:rsidR="0059747C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(далее - государственная программа)</w:t>
      </w:r>
      <w:r w:rsidRPr="003D3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порядки предоставления субсидий представлены в приложениях 2-24 к государственной программе.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Департамента промышленности Ханты-Мансийского автономного округа 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определяются формы соглашения, справок – расчетов на предоставление субсидий,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производства. 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Департамента финансов администрации города Югорска определяется форма соглашения на предоставление субсидий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сельхозтоваропроизводителям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Югорска.</w:t>
      </w:r>
    </w:p>
    <w:p w:rsidR="003D3144" w:rsidRDefault="003D3144" w:rsidP="003D3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экономического развития и проектного управления 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проводит работу по проверке документов, расчету и подготовке заявки на выплату субсидий, которая направляется  Департамент промышленности автономного округа в установленные сроки, формирует отчетность по исполнению государственного полномочия по поддержке сельскохозяйственного производства. </w:t>
      </w:r>
    </w:p>
    <w:p w:rsidR="003D3144" w:rsidRDefault="003D3144" w:rsidP="003D3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проводится работа по принятию заявлений на выплату субсидий, подготовке и утверждению единого списка получателей субсидий, в том числе, для выплаты субсидий гражданам, ведущим личное подсобное хозяйство, на содержание маточного поголовья сельскохозяйственных животных.</w:t>
      </w:r>
    </w:p>
    <w:p w:rsidR="003D3144" w:rsidRDefault="003D3144" w:rsidP="003D3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Средства окружного бюджета привлекаются в объемах, определенных государственной программой Ханты-Мансийского автономного округа – Югры «Развитие агропромышленного комплекса». Субсидии сельхозтоваропроизводителям выплачиваются в соответствии с требованиями (условиями), определенными государственной программой.</w:t>
      </w:r>
    </w:p>
    <w:p w:rsidR="003D3144" w:rsidRDefault="003D3144" w:rsidP="003D3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субсидий производится на основании муниципальных правовых актов и соглашений, заключаемых с сельхозпроизводителями.</w:t>
      </w:r>
    </w:p>
    <w:p w:rsidR="00953658" w:rsidRDefault="00953658" w:rsidP="003D3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EB7" w:rsidRPr="00C65BDB" w:rsidRDefault="00953658" w:rsidP="00C65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401B" w:rsidRPr="00C65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IV Предоставление государственных и муниципальных услуг через многофункциональный центр</w:t>
      </w:r>
      <w:r w:rsidR="00C65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161" w:rsidRDefault="00CC1161" w:rsidP="00CC1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подпрограммы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(МФЦ) на финансовое обеспечение выполнения муниципального задания, которое утверждается с учетом требований </w:t>
      </w:r>
      <w:hyperlink r:id="rId9" w:anchor="/document/12177515/entry/0" w:history="1">
        <w:r w:rsidRPr="002C4D80">
          <w:rPr>
            <w:rFonts w:ascii="Times New Roman" w:eastAsia="Times New Roman" w:hAnsi="Times New Roman"/>
            <w:sz w:val="24"/>
            <w:szCs w:val="24"/>
            <w:lang w:eastAsia="ru-RU"/>
          </w:rPr>
          <w:t>Федерального закона</w:t>
        </w:r>
      </w:hyperlink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.07.2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 210-ФЗ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07.05.2012 №  601 «Об основных направлениях совершенствования системы государственного 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 и функций, установленных Постановлением Правительства Российской Федерации от 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.12.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2012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 xml:space="preserve"> 1376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C4D80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C1161" w:rsidRDefault="00CC1161" w:rsidP="00CC1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Субсидии МФЦ предоставляются из бюджета города Югорска 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привлечением средств бюджета </w:t>
      </w:r>
      <w:r w:rsidR="00F6028D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автономного округа 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орядком предоставления субсидии муниципальным образованиям </w:t>
      </w:r>
      <w:r w:rsidR="00F6028D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Ханты-Мансийского 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автономного округа </w:t>
      </w:r>
      <w:r w:rsidR="00F6028D">
        <w:rPr>
          <w:rFonts w:ascii="Times New Roman" w:eastAsia="Times New Roman" w:hAnsi="Times New Roman"/>
          <w:sz w:val="24"/>
          <w:szCs w:val="24"/>
          <w:lang w:eastAsia="ru-RU"/>
        </w:rPr>
        <w:t>- Югры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государственных услуг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МФЦ и Методикой расчета субсидии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определенныхв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приложении 3 к 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C00F4">
        <w:rPr>
          <w:rFonts w:ascii="Times New Roman" w:eastAsia="Times New Roman" w:hAnsi="Times New Roman"/>
          <w:sz w:val="24"/>
          <w:szCs w:val="24"/>
          <w:lang w:eastAsia="ru-RU"/>
        </w:rPr>
        <w:t>Развитие экономического потенциала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CC1161" w:rsidRPr="00BB43E2" w:rsidRDefault="00CC1161" w:rsidP="00CC1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Департаментом экономического развития и проектного управления 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E94D5C">
        <w:rPr>
          <w:rFonts w:ascii="Times New Roman" w:eastAsia="Times New Roman" w:hAnsi="Times New Roman"/>
          <w:sz w:val="24"/>
          <w:szCs w:val="24"/>
          <w:lang w:eastAsia="ru-RU"/>
        </w:rPr>
        <w:t>ежегодно формируется заявка (пакет докумен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тов) на предоставление субсидии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161" w:rsidRDefault="00CC1161" w:rsidP="00CC1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Субсидия предоставляется на условиях </w:t>
      </w:r>
      <w:proofErr w:type="spellStart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бюджетом муниципального образования не менее 5%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расходов МФЦ, направленных на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государственных услуг,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включая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информирования и консультирования. Субсидия предоставляется на основе Соглашения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заключаемого с </w:t>
      </w:r>
      <w:proofErr w:type="spellStart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Депэкономики</w:t>
      </w:r>
      <w:proofErr w:type="spellEnd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 в объеме</w:t>
      </w:r>
      <w:r w:rsidRPr="00BB43E2">
        <w:rPr>
          <w:rFonts w:ascii="Times New Roman" w:hAnsi="Times New Roman"/>
          <w:sz w:val="24"/>
          <w:szCs w:val="24"/>
        </w:rPr>
        <w:t>,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рассчитанном</w:t>
      </w:r>
      <w:r w:rsidRPr="00BB43E2">
        <w:rPr>
          <w:rFonts w:ascii="Times New Roman" w:hAnsi="Times New Roman"/>
          <w:sz w:val="24"/>
          <w:szCs w:val="24"/>
        </w:rPr>
        <w:t xml:space="preserve"> исходя из представленного муниципальным образованием планового задания на текущий год, с ежемесячной разбивкой.</w:t>
      </w:r>
    </w:p>
    <w:p w:rsidR="001F6EB7" w:rsidRDefault="001F6EB7" w:rsidP="00CC1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6EB7" w:rsidRPr="0000330B" w:rsidRDefault="007C043F" w:rsidP="007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43F">
        <w:rPr>
          <w:rFonts w:ascii="Times New Roman" w:hAnsi="Times New Roman"/>
          <w:sz w:val="24"/>
          <w:szCs w:val="24"/>
        </w:rPr>
        <w:t xml:space="preserve">5. </w:t>
      </w:r>
      <w:r w:rsidRPr="007C0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V</w:t>
      </w:r>
      <w:r w:rsidR="0000330B" w:rsidRPr="007C043F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«Улучшение условий и охран</w:t>
      </w:r>
      <w:r w:rsidR="009536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0330B" w:rsidRPr="007C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965" w:rsidRDefault="00F26188" w:rsidP="001B5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государственных полномочий в сфере трудовых отношений и государственного управления охраной труда </w:t>
      </w:r>
      <w:r w:rsidR="0076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уполномоченным органом </w:t>
      </w:r>
      <w:r w:rsidR="00043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4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экономического развития и проектного управления администрации города</w:t>
      </w:r>
      <w:r w:rsidR="005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</w:t>
      </w:r>
      <w:r w:rsidR="001B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3965" w:rsidRPr="00B05206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окружного бюджета привлекаются в объемах, определенных государственной программой Ханты-Мансийского автономного округа - Югры </w:t>
      </w:r>
      <w:r w:rsidR="001B5C3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занятости населения»</w:t>
      </w:r>
      <w:r w:rsidR="00CF0B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постановлением Правительства Ханты-мансийского автономного округа - Югры от 05.10.2018 № </w:t>
      </w:r>
      <w:r w:rsidR="00CF0BF4">
        <w:rPr>
          <w:rFonts w:ascii="Times New Roman" w:eastAsia="Times New Roman" w:hAnsi="Times New Roman" w:cs="Times New Roman"/>
          <w:sz w:val="24"/>
          <w:szCs w:val="24"/>
          <w:lang w:eastAsia="ru-RU"/>
        </w:rPr>
        <w:t>343-п «</w:t>
      </w:r>
      <w:r w:rsidR="00B05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05206" w:rsidRPr="00B052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программе Ханты-Мансийского автономного округа – Югры «Поддержка занятости населения»</w:t>
      </w:r>
      <w:r w:rsidR="005A5C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43965" w:rsidRPr="00B05206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обеспечению безопасных условий и охраны труда возлагаются на работодателя.</w:t>
      </w:r>
    </w:p>
    <w:p w:rsidR="00043965" w:rsidRDefault="00043965" w:rsidP="00043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 критерием оценки состояния дел в сфере охраны труда, способом получения достоверной информации о производственных рисках и о мерах, которые необходимо предпринять по защите прав работников, является проведение специальной оценки условий труда.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управления охраной труда построена на  принципах реагирования на страховые случаи, а не на принципах их профилактики. Основное внимание уделяется не предупреждению случаев повреждений здоровья работников, а компенсационным мероприятиям при наступлении несчастных случаев, что приводит к отсутствию экономической заинтересованности работодателей в проведении профилактических мероприятий, направленных на улучшение условий труда, охрану здоровья и социальную защиту работников.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информирования и содействия в организации работы по охране труда в городе Югорске  сформирован городской реестр специалистов по охране труда. Работодатели – субъекты малого и среднего бизнеса, не имеющие служб охраны труда, могут  обращаться за помощью к таким специалистам, которые окажут содействие в организации работы по охране труда. 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Межведомственной комиссии по охране труда, в состав которой входят представители надзорно-контрольных органов, специалисты по охране труда организаций города, специалисты администрации города направлена на предупреждение и профилактику производственного травматизма. На заседаниях комиссии заслушиваются работодатели города, допустившие случаи травматизма на производстве. С целью разработки комплекса мер, направленных на улучшение условий и охраны труда на  производстве, комиссия коллегиально принимает решения, которые доводятся до работодателей. 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выявления, изучения и распространение положительного опыта в сфере организации работы по охране труда, регулирования социально-трудовых отношений и снижения производственного травматизма, повышения эффективности и качества работы по созданию безопасных условий труда организуются муниципальные конкурсы среди работодателей, специалистов и уполномоченных по охране труда.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Дальнейшее развитие системы социального партнерства и обеспечение исполнения отдельных государственных полномочий по государственному управлению охраной труда способствуют достижению приоритетных целей государства - реализации гарантий трудовых прав и свобод, созданию благоприятных условий труда.</w:t>
      </w:r>
    </w:p>
    <w:p w:rsidR="00043965" w:rsidRDefault="00043965" w:rsidP="00043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методического руководства работой служб охраны труда и проведение мониторинга состояния условий и охраны труда в организациях города Югорска позволит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повысить уровень профессиональной подготовки кадров, создать более благоприятные условия для работы служб охраны труда организаций города.</w:t>
      </w:r>
    </w:p>
    <w:p w:rsidR="00043965" w:rsidRPr="0027401B" w:rsidRDefault="00043965" w:rsidP="0027401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  <w:sectPr w:rsidR="00043965" w:rsidRPr="0027401B" w:rsidSect="008D4B5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7401B" w:rsidRPr="00813042" w:rsidRDefault="0027401B" w:rsidP="0027401B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1 </w:t>
      </w:r>
    </w:p>
    <w:p w:rsidR="0027401B" w:rsidRPr="00EE45C6" w:rsidRDefault="0027401B" w:rsidP="00274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EE45C6" w:rsidRPr="00813042" w:rsidRDefault="00EE45C6" w:rsidP="0027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292"/>
        <w:gridCol w:w="723"/>
        <w:gridCol w:w="1156"/>
        <w:gridCol w:w="1011"/>
        <w:gridCol w:w="867"/>
        <w:gridCol w:w="1012"/>
        <w:gridCol w:w="1011"/>
        <w:gridCol w:w="1011"/>
        <w:gridCol w:w="1011"/>
        <w:gridCol w:w="1012"/>
        <w:gridCol w:w="1014"/>
        <w:gridCol w:w="1156"/>
      </w:tblGrid>
      <w:tr w:rsidR="0027401B" w:rsidRPr="0027401B" w:rsidTr="00581B55">
        <w:trPr>
          <w:trHeight w:val="147"/>
        </w:trPr>
        <w:tc>
          <w:tcPr>
            <w:tcW w:w="576" w:type="dxa"/>
            <w:vMerge w:val="restart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3292" w:type="dxa"/>
            <w:vMerge w:val="restart"/>
            <w:shd w:val="clear" w:color="auto" w:fill="auto"/>
          </w:tcPr>
          <w:p w:rsidR="0027401B" w:rsidRPr="0027401B" w:rsidRDefault="0027401B" w:rsidP="00296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949" w:type="dxa"/>
            <w:gridSpan w:val="8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vMerge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2019 </w:t>
            </w:r>
          </w:p>
        </w:tc>
        <w:tc>
          <w:tcPr>
            <w:tcW w:w="867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1012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 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012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2026-2030 </w:t>
            </w:r>
          </w:p>
        </w:tc>
        <w:tc>
          <w:tcPr>
            <w:tcW w:w="1156" w:type="dxa"/>
            <w:vMerge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2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1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23" w:type="dxa"/>
            <w:shd w:val="clear" w:color="auto" w:fill="auto"/>
          </w:tcPr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00297E" w:rsidRDefault="00444AA4" w:rsidP="00444A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7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23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444AA4" w:rsidP="00444A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867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2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156" w:type="dxa"/>
            <w:shd w:val="clear" w:color="auto" w:fill="auto"/>
          </w:tcPr>
          <w:p w:rsidR="0027401B" w:rsidRPr="0000297E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AA4" w:rsidRPr="0000297E" w:rsidRDefault="001A04EA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9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</w:tr>
      <w:tr w:rsidR="0027401B" w:rsidRPr="0027401B" w:rsidTr="00581B55">
        <w:trPr>
          <w:trHeight w:val="652"/>
        </w:trPr>
        <w:tc>
          <w:tcPr>
            <w:tcW w:w="576" w:type="dxa"/>
            <w:shd w:val="clear" w:color="auto" w:fill="auto"/>
          </w:tcPr>
          <w:p w:rsidR="0027401B" w:rsidRPr="0027401B" w:rsidRDefault="0027401B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74130B" w:rsidP="0023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 w:rsidRPr="00282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231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82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723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74130B" w:rsidRPr="001A04EA" w:rsidRDefault="00FB719C" w:rsidP="0074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4130B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</w:p>
          <w:p w:rsidR="0074130B" w:rsidRPr="001A04EA" w:rsidRDefault="0074130B" w:rsidP="0074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  <w:p w:rsidR="0074130B" w:rsidRPr="001A04EA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67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3,9</w:t>
            </w: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4,1</w:t>
            </w: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4,5</w:t>
            </w: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74130B" w:rsidRPr="001A04EA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 w:rsidR="0074130B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чел</w:t>
            </w:r>
            <w:r w:rsidR="00434DFE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овек населения города Югорска </w:t>
            </w:r>
            <w:r w:rsidR="00282FDD" w:rsidRPr="00282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723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FB719C" w:rsidRDefault="00933473" w:rsidP="00FB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тыс.</w:t>
            </w:r>
          </w:p>
          <w:p w:rsidR="00933473" w:rsidRPr="001A04EA" w:rsidRDefault="00933473" w:rsidP="00FB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FB719C" w:rsidRPr="001A04EA" w:rsidRDefault="00FB719C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  <w:r w:rsidR="0093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723" w:type="dxa"/>
            <w:shd w:val="clear" w:color="auto" w:fill="auto"/>
          </w:tcPr>
          <w:p w:rsidR="000B37E8" w:rsidRPr="001A04EA" w:rsidRDefault="000B37E8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37E8" w:rsidRPr="001A04EA" w:rsidRDefault="000B37E8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30B" w:rsidRPr="001A04EA" w:rsidRDefault="0074130B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9A5C69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56" w:type="dxa"/>
            <w:shd w:val="clear" w:color="auto" w:fill="auto"/>
          </w:tcPr>
          <w:p w:rsidR="000B37E8" w:rsidRPr="001A04EA" w:rsidRDefault="000B37E8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37E8" w:rsidRPr="001A04EA" w:rsidRDefault="000B37E8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9A5C69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106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106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106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401B" w:rsidRPr="0027401B" w:rsidTr="00581B55">
        <w:trPr>
          <w:trHeight w:val="147"/>
        </w:trPr>
        <w:tc>
          <w:tcPr>
            <w:tcW w:w="576" w:type="dxa"/>
            <w:shd w:val="clear" w:color="auto" w:fill="auto"/>
          </w:tcPr>
          <w:p w:rsidR="0027401B" w:rsidRPr="0027401B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средств, переданных на исполнение отдельного государственного полномочия по поддержке сельскохозяйственных </w:t>
            </w: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производителей &lt;2&gt;</w:t>
            </w:r>
          </w:p>
        </w:tc>
        <w:tc>
          <w:tcPr>
            <w:tcW w:w="723" w:type="dxa"/>
            <w:shd w:val="clear" w:color="auto" w:fill="auto"/>
          </w:tcPr>
          <w:p w:rsidR="000B37E8" w:rsidRPr="001A04EA" w:rsidRDefault="000B37E8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9A5C69" w:rsidP="000B37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</w:tcPr>
          <w:p w:rsidR="000B37E8" w:rsidRPr="001A04EA" w:rsidRDefault="000B37E8" w:rsidP="000B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0B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7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2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2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6" w:type="dxa"/>
            <w:shd w:val="clear" w:color="auto" w:fill="auto"/>
          </w:tcPr>
          <w:p w:rsidR="000B37E8" w:rsidRPr="001A04EA" w:rsidRDefault="000B37E8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106577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27401B" w:rsidRPr="0027401B" w:rsidTr="00581B55">
        <w:trPr>
          <w:trHeight w:val="468"/>
        </w:trPr>
        <w:tc>
          <w:tcPr>
            <w:tcW w:w="576" w:type="dxa"/>
            <w:shd w:val="clear" w:color="auto" w:fill="auto"/>
          </w:tcPr>
          <w:p w:rsidR="0027401B" w:rsidRPr="0027401B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23" w:type="dxa"/>
            <w:shd w:val="clear" w:color="auto" w:fill="auto"/>
          </w:tcPr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867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</w:tr>
      <w:tr w:rsidR="0027401B" w:rsidRPr="0027401B" w:rsidTr="00581B55">
        <w:trPr>
          <w:trHeight w:val="468"/>
        </w:trPr>
        <w:tc>
          <w:tcPr>
            <w:tcW w:w="576" w:type="dxa"/>
            <w:shd w:val="clear" w:color="auto" w:fill="auto"/>
          </w:tcPr>
          <w:p w:rsidR="0027401B" w:rsidRPr="0027401B" w:rsidRDefault="0074130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9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23" w:type="dxa"/>
            <w:shd w:val="clear" w:color="auto" w:fill="auto"/>
          </w:tcPr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27401B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7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B41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2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6" w:type="dxa"/>
            <w:shd w:val="clear" w:color="auto" w:fill="auto"/>
          </w:tcPr>
          <w:p w:rsidR="0027401B" w:rsidRPr="001A04EA" w:rsidRDefault="0027401B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202" w:rsidRPr="001A04EA" w:rsidRDefault="00B41202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6E0971" w:rsidRPr="0027401B" w:rsidTr="00581B55">
        <w:trPr>
          <w:trHeight w:val="468"/>
        </w:trPr>
        <w:tc>
          <w:tcPr>
            <w:tcW w:w="576" w:type="dxa"/>
            <w:shd w:val="clear" w:color="auto" w:fill="auto"/>
          </w:tcPr>
          <w:p w:rsidR="006E0971" w:rsidRPr="0027401B" w:rsidRDefault="006E0971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92" w:type="dxa"/>
            <w:shd w:val="clear" w:color="auto" w:fill="auto"/>
          </w:tcPr>
          <w:p w:rsidR="006E0971" w:rsidRPr="001A04EA" w:rsidRDefault="006E0971" w:rsidP="001A0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с 446 до 270 человек к концу  2030 года</w:t>
            </w:r>
            <w:r w:rsidR="00731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&lt;3</w:t>
            </w:r>
            <w:r w:rsidR="00731E70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723" w:type="dxa"/>
            <w:shd w:val="clear" w:color="auto" w:fill="auto"/>
          </w:tcPr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1A04EA" w:rsidP="001A0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6E0971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011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12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11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11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12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11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56" w:type="dxa"/>
            <w:shd w:val="clear" w:color="auto" w:fill="auto"/>
          </w:tcPr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B62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6E0971" w:rsidRPr="0027401B" w:rsidTr="00581B55">
        <w:trPr>
          <w:trHeight w:val="468"/>
        </w:trPr>
        <w:tc>
          <w:tcPr>
            <w:tcW w:w="576" w:type="dxa"/>
            <w:shd w:val="clear" w:color="auto" w:fill="auto"/>
          </w:tcPr>
          <w:p w:rsidR="006E0971" w:rsidRPr="0027401B" w:rsidRDefault="006E0971" w:rsidP="00274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2" w:type="dxa"/>
            <w:shd w:val="clear" w:color="auto" w:fill="auto"/>
          </w:tcPr>
          <w:p w:rsidR="006E0971" w:rsidRPr="001A04EA" w:rsidRDefault="006E0971" w:rsidP="001A04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средств, переданных на исполнение отдельных государственных полномочий в сфере трудовых отношений и государственного управления охраной труда</w:t>
            </w:r>
            <w:r w:rsidR="00731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&lt;3</w:t>
            </w:r>
            <w:r w:rsidR="00731E70"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723" w:type="dxa"/>
            <w:shd w:val="clear" w:color="auto" w:fill="auto"/>
          </w:tcPr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B62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271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</w:tcPr>
          <w:p w:rsidR="00271BC0" w:rsidRPr="001A04EA" w:rsidRDefault="00271BC0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1BC0" w:rsidRPr="001A04EA" w:rsidRDefault="00271BC0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1BC0" w:rsidRPr="001A04EA" w:rsidRDefault="00271BC0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867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2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2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011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1156" w:type="dxa"/>
            <w:shd w:val="clear" w:color="auto" w:fill="auto"/>
          </w:tcPr>
          <w:p w:rsidR="00271BC0" w:rsidRPr="001A04EA" w:rsidRDefault="00271BC0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0971" w:rsidRPr="001A04EA" w:rsidRDefault="006E0971" w:rsidP="00E6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≥ 95</w:t>
            </w:r>
          </w:p>
        </w:tc>
      </w:tr>
    </w:tbl>
    <w:p w:rsidR="0027401B" w:rsidRPr="0027401B" w:rsidRDefault="0027401B" w:rsidP="0027401B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5877" w:type="dxa"/>
        <w:tblLook w:val="04A0"/>
      </w:tblPr>
      <w:tblGrid>
        <w:gridCol w:w="15877"/>
      </w:tblGrid>
      <w:tr w:rsidR="0027401B" w:rsidRPr="0027401B" w:rsidTr="00282FDD">
        <w:trPr>
          <w:trHeight w:val="375"/>
        </w:trPr>
        <w:tc>
          <w:tcPr>
            <w:tcW w:w="15877" w:type="dxa"/>
            <w:noWrap/>
            <w:vAlign w:val="bottom"/>
            <w:hideMark/>
          </w:tcPr>
          <w:p w:rsidR="00D07562" w:rsidRPr="00D07562" w:rsidRDefault="00D07562" w:rsidP="00D075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963"/>
            <w:bookmarkEnd w:id="1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&lt;1&gt;. </w:t>
            </w:r>
            <w:hyperlink r:id="rId10" w:history="1">
              <w:r w:rsidRPr="00D075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Указ</w:t>
              </w:r>
            </w:hyperlink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      </w:r>
          </w:p>
          <w:p w:rsidR="00D07562" w:rsidRPr="00D07562" w:rsidRDefault="00D07562" w:rsidP="00D075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P967"/>
            <w:bookmarkEnd w:id="2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&lt;2&gt;. </w:t>
            </w:r>
            <w:hyperlink r:id="rId11" w:history="1">
              <w:r w:rsidRPr="00D075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Указ</w:t>
              </w:r>
            </w:hyperlink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 7 мая 2012 года № 596 «О долгосрочной государственной экономической политике».</w:t>
            </w:r>
          </w:p>
          <w:p w:rsidR="00D07562" w:rsidRDefault="00D07562" w:rsidP="00D0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</w:t>
            </w:r>
          </w:p>
          <w:p w:rsidR="00D07562" w:rsidRPr="00D07562" w:rsidRDefault="00D07562" w:rsidP="00D0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2024 года».</w:t>
            </w:r>
          </w:p>
          <w:p w:rsidR="0027401B" w:rsidRPr="0027401B" w:rsidRDefault="0027401B" w:rsidP="002740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2B59" w:rsidRDefault="00B62B59" w:rsidP="00282F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ind w:left="4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P966"/>
      <w:bookmarkEnd w:id="3"/>
    </w:p>
    <w:p w:rsidR="00B62B59" w:rsidRDefault="00B62B59" w:rsidP="0027401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2B59" w:rsidRDefault="00B62B59" w:rsidP="0027401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2B59" w:rsidRDefault="00B62B59" w:rsidP="0027401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2B59" w:rsidRDefault="00B62B59" w:rsidP="0027401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2B59" w:rsidRDefault="00B62B59" w:rsidP="0027401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7562" w:rsidRDefault="00D07562" w:rsidP="00B62B5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6631" w:rsidRDefault="00296631" w:rsidP="00B62B5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6EEE" w:rsidRDefault="00826EEE" w:rsidP="00581B55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B55" w:rsidRPr="00813042" w:rsidRDefault="00581B55" w:rsidP="00581B55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81B55" w:rsidRPr="00EE45C6" w:rsidRDefault="00581B55" w:rsidP="0058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мероприятий</w:t>
      </w:r>
      <w:r w:rsidRPr="00EE4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</w:p>
    <w:p w:rsidR="00EE45C6" w:rsidRDefault="00EE45C6" w:rsidP="00581B55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89" w:type="dxa"/>
        <w:tblInd w:w="103" w:type="dxa"/>
        <w:tblLayout w:type="fixed"/>
        <w:tblLook w:val="04A0"/>
      </w:tblPr>
      <w:tblGrid>
        <w:gridCol w:w="572"/>
        <w:gridCol w:w="567"/>
        <w:gridCol w:w="1842"/>
        <w:gridCol w:w="1560"/>
        <w:gridCol w:w="1276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43659B" w:rsidRPr="00296631" w:rsidTr="003865C1">
        <w:trPr>
          <w:trHeight w:val="6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43659B" w:rsidRPr="00296631" w:rsidTr="003865C1">
        <w:trPr>
          <w:trHeight w:val="79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C95A88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43659B" w:rsidRPr="00296631" w:rsidTr="003865C1">
        <w:trPr>
          <w:trHeight w:val="1791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C95A88" w:rsidRDefault="0043659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2026 - 2030</w:t>
            </w:r>
          </w:p>
        </w:tc>
      </w:tr>
      <w:tr w:rsidR="006357EF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EF" w:rsidRPr="00296631" w:rsidRDefault="006357EF" w:rsidP="0082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EF" w:rsidRPr="00296631" w:rsidRDefault="006357E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EF" w:rsidRPr="00296631" w:rsidRDefault="006357EF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EF" w:rsidRPr="00296631" w:rsidRDefault="006357EF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EF" w:rsidRPr="00296631" w:rsidRDefault="006357EF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E4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E42B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E42B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E4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E4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7EF" w:rsidRPr="00296631" w:rsidRDefault="006357EF" w:rsidP="00E4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659B" w:rsidRPr="00296631" w:rsidRDefault="0043659B" w:rsidP="005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1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="005831AF" w:rsidRPr="0002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883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296631" w:rsidRDefault="007D3883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296631" w:rsidRDefault="007D3883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83" w:rsidRPr="00296631" w:rsidRDefault="007D3883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83" w:rsidRPr="00296631" w:rsidRDefault="007D3883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83" w:rsidRPr="00296631" w:rsidRDefault="007D3883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2126558,5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83" w:rsidRPr="007D3883" w:rsidRDefault="007D3883" w:rsidP="007D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956327,5</w:t>
            </w:r>
          </w:p>
        </w:tc>
      </w:tr>
      <w:tr w:rsidR="0043659B" w:rsidRPr="00296631" w:rsidTr="003865C1">
        <w:trPr>
          <w:trHeight w:val="5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41103,5</w:t>
            </w:r>
          </w:p>
        </w:tc>
      </w:tr>
      <w:tr w:rsidR="0043659B" w:rsidRPr="00296631" w:rsidTr="003865C1">
        <w:trPr>
          <w:trHeight w:val="6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77937</w:t>
            </w:r>
          </w:p>
        </w:tc>
      </w:tr>
      <w:tr w:rsidR="00CA242A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296631" w:rsidRDefault="00CA242A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42A" w:rsidRPr="00296631" w:rsidRDefault="00CA242A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42A" w:rsidRPr="00296631" w:rsidRDefault="00CA242A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42A" w:rsidRPr="00296631" w:rsidRDefault="00CA242A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42A" w:rsidRPr="00296631" w:rsidRDefault="00CA242A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1841445,3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2A" w:rsidRPr="00CA242A" w:rsidRDefault="00CA242A" w:rsidP="00CA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837287</w:t>
            </w:r>
          </w:p>
        </w:tc>
      </w:tr>
      <w:tr w:rsidR="0043659B" w:rsidRPr="00296631" w:rsidTr="003865C1">
        <w:trPr>
          <w:trHeight w:val="6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</w:tr>
      <w:tr w:rsidR="0043659B" w:rsidRPr="00296631" w:rsidTr="003865C1">
        <w:trPr>
          <w:trHeight w:val="54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70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</w:tr>
      <w:tr w:rsidR="0043659B" w:rsidRPr="00296631" w:rsidTr="003865C1">
        <w:trPr>
          <w:trHeight w:val="8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3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230000,0</w:t>
            </w:r>
          </w:p>
        </w:tc>
      </w:tr>
      <w:tr w:rsidR="0043659B" w:rsidRPr="00296631" w:rsidTr="003865C1">
        <w:trPr>
          <w:trHeight w:val="5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</w:t>
            </w:r>
          </w:p>
        </w:tc>
      </w:tr>
      <w:tr w:rsidR="0043659B" w:rsidRPr="00296631" w:rsidTr="003865C1">
        <w:trPr>
          <w:trHeight w:val="84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3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484329,5</w:t>
            </w:r>
          </w:p>
        </w:tc>
      </w:tr>
      <w:tr w:rsidR="0043659B" w:rsidRPr="00296631" w:rsidTr="003865C1">
        <w:trPr>
          <w:trHeight w:val="56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484329,5</w:t>
            </w:r>
          </w:p>
        </w:tc>
      </w:tr>
      <w:tr w:rsidR="0043659B" w:rsidRPr="00296631" w:rsidTr="003865C1">
        <w:trPr>
          <w:trHeight w:val="5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865C1" w:rsidRPr="00296631" w:rsidTr="003865C1">
        <w:trPr>
          <w:trHeight w:val="3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4027177,0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297520,5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301519,6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316391,5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329481,6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333099,6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336897,6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341609,6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1770657,0</w:t>
            </w:r>
          </w:p>
        </w:tc>
      </w:tr>
      <w:tr w:rsidR="003865C1" w:rsidRPr="00296631" w:rsidTr="003865C1">
        <w:trPr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98907,2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7863,9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41103,5</w:t>
            </w:r>
          </w:p>
        </w:tc>
      </w:tr>
      <w:tr w:rsidR="003865C1" w:rsidRPr="00296631" w:rsidTr="003865C1">
        <w:trPr>
          <w:trHeight w:val="8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1304424,5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82694,8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97551,6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112369,9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112382,9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112395,9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562266,5</w:t>
            </w:r>
          </w:p>
        </w:tc>
      </w:tr>
      <w:tr w:rsidR="003865C1" w:rsidRPr="00296631" w:rsidTr="003865C1">
        <w:trPr>
          <w:trHeight w:val="704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296631" w:rsidRDefault="003865C1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2623845,3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205989,4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196104,1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195817,8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208891,0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212496,0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220979,0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5C1" w:rsidRPr="003865C1" w:rsidRDefault="003865C1" w:rsidP="003865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65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1167287,0</w:t>
            </w:r>
          </w:p>
        </w:tc>
      </w:tr>
      <w:tr w:rsidR="0043659B" w:rsidRPr="00296631" w:rsidTr="003865C1">
        <w:trPr>
          <w:trHeight w:val="8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5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5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8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6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59B" w:rsidRPr="00296631" w:rsidRDefault="009728F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 II </w:t>
            </w:r>
            <w:r w:rsidR="0043659B"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Развитие малого и среднего предпринимательства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поддержки субъектам малого и среднего предпринимательства (3,4)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24 549,5</w:t>
            </w:r>
          </w:p>
        </w:tc>
      </w:tr>
      <w:tr w:rsidR="0043659B" w:rsidRPr="00296631" w:rsidTr="003865C1">
        <w:trPr>
          <w:trHeight w:val="6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21 112,5</w:t>
            </w:r>
          </w:p>
        </w:tc>
      </w:tr>
      <w:tr w:rsidR="0043659B" w:rsidRPr="00296631" w:rsidTr="003865C1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3437</w:t>
            </w:r>
          </w:p>
        </w:tc>
      </w:tr>
      <w:tr w:rsidR="0043659B" w:rsidRPr="00296631" w:rsidTr="003865C1">
        <w:trPr>
          <w:trHeight w:val="83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59 750,4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24 549,5</w:t>
            </w:r>
          </w:p>
        </w:tc>
      </w:tr>
      <w:tr w:rsidR="0043659B" w:rsidRPr="00296631" w:rsidTr="003865C1">
        <w:trPr>
          <w:trHeight w:val="6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21 112,5</w:t>
            </w:r>
          </w:p>
        </w:tc>
      </w:tr>
      <w:tr w:rsidR="0043659B" w:rsidRPr="00296631" w:rsidTr="003865C1">
        <w:trPr>
          <w:trHeight w:val="6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3 437,0</w:t>
            </w:r>
          </w:p>
        </w:tc>
      </w:tr>
      <w:tr w:rsidR="0043659B" w:rsidRPr="00296631" w:rsidTr="003865C1">
        <w:trPr>
          <w:trHeight w:val="8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E2" w:rsidRPr="00296631" w:rsidTr="00BB7026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Проекты, портфели проектов  (в том числе направленные на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                 «Малый и средний бизнес и поддержка индивидуальной предпринимательской инициативы вХанты-Мансийском автономном округе - Югре»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25381,1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941E2" w:rsidRPr="00296631" w:rsidTr="00BB7026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BB7026" w:rsidRDefault="00D941E2" w:rsidP="00BB7026">
            <w:pPr>
              <w:jc w:val="center"/>
              <w:rPr>
                <w:sz w:val="20"/>
                <w:szCs w:val="20"/>
              </w:rPr>
            </w:pPr>
            <w:r w:rsidRPr="00BB7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941E2" w:rsidRPr="00452317" w:rsidTr="00452317">
        <w:trPr>
          <w:trHeight w:val="78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E2" w:rsidRPr="00296631" w:rsidRDefault="00D941E2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E2" w:rsidRPr="00452317" w:rsidRDefault="00D941E2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52317" w:rsidRPr="00452317" w:rsidTr="00452317">
        <w:trPr>
          <w:trHeight w:val="55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4523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52317" w:rsidRPr="00296631" w:rsidTr="003865C1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317" w:rsidRPr="00296631" w:rsidRDefault="00452317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17" w:rsidRPr="00452317" w:rsidRDefault="00452317" w:rsidP="005A5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3659B" w:rsidRPr="00296631" w:rsidTr="003865C1">
        <w:trPr>
          <w:trHeight w:val="4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III. Развитие агропромышленного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производства (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1243</w:t>
            </w: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32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518050,0</w:t>
            </w:r>
          </w:p>
        </w:tc>
      </w:tr>
      <w:tr w:rsidR="0043659B" w:rsidRPr="00296631" w:rsidTr="003865C1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3659B" w:rsidRPr="00296631" w:rsidTr="003865C1">
        <w:trPr>
          <w:trHeight w:val="6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1243320,0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518050,0</w:t>
            </w:r>
          </w:p>
        </w:tc>
      </w:tr>
      <w:tr w:rsidR="0043659B" w:rsidRPr="00296631" w:rsidTr="003865C1">
        <w:trPr>
          <w:trHeight w:val="53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8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1243320,0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518050,0</w:t>
            </w:r>
          </w:p>
        </w:tc>
      </w:tr>
      <w:tr w:rsidR="0043659B" w:rsidRPr="00296631" w:rsidTr="003865C1">
        <w:trPr>
          <w:trHeight w:val="6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55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                 «Малый и средний бизнес и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поддержка индивидуальной предпринимательской инициативы вХанты-Мансийском автономном округе - Югре»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7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151B36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IV</w:t>
            </w:r>
            <w:r w:rsidR="0043659B"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Предоставление государственных и муниципальных услуг через многофункциональный центр (МФЦ)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489 807,6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211850,0</w:t>
            </w:r>
          </w:p>
        </w:tc>
      </w:tr>
      <w:tr w:rsidR="0043659B" w:rsidRPr="00296631" w:rsidTr="003865C1">
        <w:trPr>
          <w:trHeight w:val="5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196032,5</w:t>
            </w:r>
          </w:p>
        </w:tc>
      </w:tr>
      <w:tr w:rsidR="0043659B" w:rsidRPr="00296631" w:rsidTr="003865C1">
        <w:trPr>
          <w:trHeight w:val="7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14317,5</w:t>
            </w:r>
          </w:p>
        </w:tc>
      </w:tr>
      <w:tr w:rsidR="0043659B" w:rsidRPr="00296631" w:rsidTr="003865C1">
        <w:trPr>
          <w:trHeight w:val="98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43659B" w:rsidRPr="00296631" w:rsidTr="003865C1">
        <w:trPr>
          <w:trHeight w:val="6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489807,6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211850,0</w:t>
            </w:r>
          </w:p>
        </w:tc>
      </w:tr>
      <w:tr w:rsidR="0043659B" w:rsidRPr="00296631" w:rsidTr="003865C1">
        <w:trPr>
          <w:trHeight w:val="7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33 396,3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8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196032,5</w:t>
            </w:r>
          </w:p>
        </w:tc>
      </w:tr>
      <w:tr w:rsidR="0043659B" w:rsidRPr="00296631" w:rsidTr="003865C1">
        <w:trPr>
          <w:trHeight w:val="6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33335,5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14 317,5</w:t>
            </w:r>
          </w:p>
        </w:tc>
      </w:tr>
      <w:tr w:rsidR="0043659B" w:rsidRPr="00296631" w:rsidTr="003865C1">
        <w:trPr>
          <w:trHeight w:val="8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3659B" w:rsidRPr="00296631" w:rsidTr="003865C1">
        <w:trPr>
          <w:trHeight w:val="4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4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84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6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19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 V.   Улучшение условий и охрана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659B" w:rsidRPr="00296631" w:rsidTr="003865C1">
        <w:trPr>
          <w:trHeight w:val="7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9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3659B" w:rsidRPr="00296631" w:rsidTr="003865C1">
        <w:trPr>
          <w:trHeight w:val="9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(10)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9 130,0</w:t>
            </w:r>
          </w:p>
        </w:tc>
      </w:tr>
      <w:tr w:rsidR="0043659B" w:rsidRPr="00296631" w:rsidTr="003865C1">
        <w:trPr>
          <w:trHeight w:val="6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9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9 130,0</w:t>
            </w:r>
          </w:p>
        </w:tc>
      </w:tr>
      <w:tr w:rsidR="0043659B" w:rsidRPr="00296631" w:rsidTr="003865C1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9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9630,0</w:t>
            </w:r>
          </w:p>
        </w:tc>
      </w:tr>
      <w:tr w:rsidR="0043659B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9 130,0</w:t>
            </w:r>
          </w:p>
        </w:tc>
      </w:tr>
      <w:tr w:rsidR="0043659B" w:rsidRPr="00296631" w:rsidTr="003865C1">
        <w:trPr>
          <w:trHeight w:val="55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659B" w:rsidRPr="00296631" w:rsidTr="003865C1">
        <w:trPr>
          <w:trHeight w:val="6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68F" w:rsidRPr="00296631" w:rsidTr="003865C1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034F9" w:rsidRPr="00296631" w:rsidTr="003865C1">
        <w:trPr>
          <w:trHeight w:val="6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4F9" w:rsidRPr="00296631" w:rsidRDefault="00E034F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4F9" w:rsidRPr="00296631" w:rsidRDefault="00E034F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F9" w:rsidRPr="00296631" w:rsidRDefault="00E034F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4F9" w:rsidRPr="00296631" w:rsidRDefault="00E034F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4F9" w:rsidRPr="00296631" w:rsidRDefault="00E034F9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2368F" w:rsidRPr="00296631" w:rsidTr="003865C1">
        <w:trPr>
          <w:trHeight w:val="84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8F" w:rsidRPr="00296631" w:rsidRDefault="00D2368F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8F" w:rsidRPr="00296631" w:rsidRDefault="00D2368F" w:rsidP="005A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7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15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21C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5843187,0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444 972,0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464 085,7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485 915,5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489 713,5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494 425,5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2 534 736,5</w:t>
            </w:r>
          </w:p>
        </w:tc>
      </w:tr>
      <w:tr w:rsidR="001F321C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1F321C" w:rsidRPr="00296631" w:rsidTr="003865C1">
        <w:trPr>
          <w:trHeight w:val="8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3073569,8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226 120,8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239 486,6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261 234,9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261 247,9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261 274,9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1 306 591,5</w:t>
            </w:r>
          </w:p>
        </w:tc>
      </w:tr>
      <w:tr w:rsidR="001F321C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199 390,3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199 212,7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216 146,9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219 931,9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224 629,9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1 185 541,5</w:t>
            </w:r>
          </w:p>
        </w:tc>
      </w:tr>
      <w:tr w:rsidR="001F321C" w:rsidRPr="00296631" w:rsidTr="003865C1">
        <w:trPr>
          <w:trHeight w:val="108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1C" w:rsidRPr="00296631" w:rsidRDefault="001F321C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21C" w:rsidRPr="001F321C" w:rsidRDefault="001F321C" w:rsidP="001F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1 500,0</w:t>
            </w:r>
          </w:p>
        </w:tc>
      </w:tr>
      <w:tr w:rsidR="0043659B" w:rsidRPr="00296631" w:rsidTr="003865C1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6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97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в том числе:</w:t>
            </w:r>
          </w:p>
        </w:tc>
      </w:tr>
      <w:tr w:rsidR="00225969" w:rsidRPr="00296631" w:rsidTr="003865C1">
        <w:trPr>
          <w:trHeight w:val="37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25969" w:rsidRPr="00296631" w:rsidTr="003865C1">
        <w:trPr>
          <w:trHeight w:val="6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5969" w:rsidRPr="00296631" w:rsidTr="003865C1">
        <w:trPr>
          <w:trHeight w:val="9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5969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5969" w:rsidRPr="00296631" w:rsidTr="003865C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69" w:rsidRPr="00296631" w:rsidRDefault="00225969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9" w:rsidRPr="00225969" w:rsidRDefault="00225969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инвестиции в </w:t>
            </w:r>
            <w:proofErr w:type="spellStart"/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обьекты</w:t>
            </w:r>
            <w:proofErr w:type="spellEnd"/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4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5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</w:t>
            </w:r>
          </w:p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33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5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</w:t>
            </w:r>
          </w:p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4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3659B" w:rsidRPr="00296631" w:rsidTr="003865C1">
        <w:trPr>
          <w:trHeight w:val="80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6F5B" w:rsidRPr="00296631" w:rsidTr="003865C1">
        <w:trPr>
          <w:trHeight w:val="2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33 679,5</w:t>
            </w:r>
          </w:p>
        </w:tc>
      </w:tr>
      <w:tr w:rsidR="009A6F5B" w:rsidRPr="00296631" w:rsidTr="003865C1">
        <w:trPr>
          <w:trHeight w:val="6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21 112,5</w:t>
            </w:r>
          </w:p>
        </w:tc>
      </w:tr>
      <w:tr w:rsidR="009A6F5B" w:rsidRPr="00296631" w:rsidTr="003865C1">
        <w:trPr>
          <w:trHeight w:val="8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3 437,0</w:t>
            </w:r>
          </w:p>
        </w:tc>
      </w:tr>
      <w:tr w:rsidR="009A6F5B" w:rsidRPr="00296631" w:rsidTr="003865C1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A6F5B" w:rsidRPr="00296631" w:rsidTr="003865C1">
        <w:trPr>
          <w:trHeight w:val="6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F5B" w:rsidRPr="00296631" w:rsidRDefault="009A6F5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5B" w:rsidRPr="009A6F5B" w:rsidRDefault="009A6F5B" w:rsidP="009A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6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9 130,0</w:t>
            </w:r>
          </w:p>
        </w:tc>
      </w:tr>
      <w:tr w:rsidR="0043659B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9B" w:rsidRPr="00296631" w:rsidRDefault="0043659B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5750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1 816 010,0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147 451,5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145 521,2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147 694,2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152 815,9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764 079,5</w:t>
            </w:r>
          </w:p>
        </w:tc>
      </w:tr>
      <w:tr w:rsidR="00675750" w:rsidRPr="00296631" w:rsidTr="003865C1">
        <w:trPr>
          <w:trHeight w:val="5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70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1 769 145,3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143 426,0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148 865,0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744 325,0</w:t>
            </w:r>
          </w:p>
        </w:tc>
      </w:tr>
      <w:tr w:rsidR="00675750" w:rsidRPr="00296631" w:rsidTr="003865C1">
        <w:trPr>
          <w:trHeight w:val="69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43 264,7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18 254,5</w:t>
            </w:r>
          </w:p>
        </w:tc>
      </w:tr>
      <w:tr w:rsidR="00675750" w:rsidRPr="00296631" w:rsidTr="003865C1">
        <w:trPr>
          <w:trHeight w:val="6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</w:tr>
      <w:tr w:rsidR="00675750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Соисполнитель 1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2 126 558,5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166 302,8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155 725,6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171 233,7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175 031,7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956 327,5</w:t>
            </w:r>
          </w:p>
        </w:tc>
      </w:tr>
      <w:tr w:rsidR="00675750" w:rsidRPr="00296631" w:rsidTr="003865C1">
        <w:trPr>
          <w:trHeight w:val="58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98 907,2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41 103,5</w:t>
            </w:r>
          </w:p>
        </w:tc>
      </w:tr>
      <w:tr w:rsidR="00675750" w:rsidRPr="00296631" w:rsidTr="003865C1">
        <w:trPr>
          <w:trHeight w:val="8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15 277,1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77 937,0</w:t>
            </w:r>
          </w:p>
        </w:tc>
      </w:tr>
      <w:tr w:rsidR="00675750" w:rsidRPr="00296631" w:rsidTr="003865C1">
        <w:trPr>
          <w:trHeight w:val="5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1 841 445,3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142 189,4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132 304,1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132 017,8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143 891,0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147 496,0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151 281,0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154 979,0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837 287,0</w:t>
            </w:r>
          </w:p>
        </w:tc>
      </w:tr>
      <w:tr w:rsidR="00675750" w:rsidRPr="00296631" w:rsidTr="003865C1">
        <w:trPr>
          <w:trHeight w:val="8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2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</w:t>
            </w:r>
          </w:p>
        </w:tc>
      </w:tr>
      <w:tr w:rsidR="00675750" w:rsidRPr="00296631" w:rsidTr="003865C1">
        <w:trPr>
          <w:trHeight w:val="5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8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5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</w:t>
            </w:r>
          </w:p>
        </w:tc>
      </w:tr>
      <w:tr w:rsidR="00675750" w:rsidRPr="00296631" w:rsidTr="003865C1">
        <w:trPr>
          <w:trHeight w:val="9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4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3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МКУ «Служба обеспечения органов местного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МКУ«Служба обеспечения органов местного 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230 000,0</w:t>
            </w:r>
          </w:p>
        </w:tc>
      </w:tr>
      <w:tr w:rsidR="00675750" w:rsidRPr="00296631" w:rsidTr="003865C1">
        <w:trPr>
          <w:trHeight w:val="6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84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230 000,0</w:t>
            </w:r>
          </w:p>
        </w:tc>
      </w:tr>
      <w:tr w:rsidR="00675750" w:rsidRPr="00296631" w:rsidTr="003865C1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Соисполнитель 4</w:t>
            </w: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опеки и попечительства администрации города Югорска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484 329,5</w:t>
            </w:r>
          </w:p>
        </w:tc>
      </w:tr>
      <w:tr w:rsidR="00675750" w:rsidRPr="00296631" w:rsidTr="003865C1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8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67 417,7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484 329,5</w:t>
            </w:r>
          </w:p>
        </w:tc>
      </w:tr>
      <w:tr w:rsidR="00675750" w:rsidRPr="00296631" w:rsidTr="003865C1">
        <w:trPr>
          <w:trHeight w:val="84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75750" w:rsidRPr="00296631" w:rsidTr="003865C1">
        <w:trPr>
          <w:trHeight w:val="8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296631" w:rsidRDefault="00675750" w:rsidP="0029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6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50" w:rsidRPr="00675750" w:rsidRDefault="006757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7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631" w:rsidRDefault="00296631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7035" w:rsidRPr="00237776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</w:rPr>
        <w:lastRenderedPageBreak/>
        <w:t xml:space="preserve">Таблица 3 </w:t>
      </w:r>
    </w:p>
    <w:p w:rsidR="003A7035" w:rsidRPr="00B62B59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7035" w:rsidRPr="00EE45C6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5C6">
        <w:rPr>
          <w:rFonts w:ascii="Times New Roman" w:hAnsi="Times New Roman" w:cs="Times New Roman"/>
          <w:sz w:val="24"/>
          <w:szCs w:val="24"/>
        </w:rPr>
        <w:t xml:space="preserve">Портфели проектов и проекты, направленные в том числе на реализацию национальных </w:t>
      </w:r>
    </w:p>
    <w:p w:rsidR="003A7035" w:rsidRPr="00EE45C6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5C6">
        <w:rPr>
          <w:rFonts w:ascii="Times New Roman" w:hAnsi="Times New Roman" w:cs="Times New Roman"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EE45C6">
        <w:rPr>
          <w:rFonts w:ascii="Times New Roman" w:eastAsia="Times New Roman" w:hAnsi="Times New Roman"/>
          <w:sz w:val="24"/>
          <w:szCs w:val="24"/>
          <w:lang w:eastAsia="ru-RU"/>
        </w:rPr>
        <w:t>муниципальных проектов</w:t>
      </w:r>
    </w:p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559"/>
        <w:gridCol w:w="34"/>
        <w:gridCol w:w="1242"/>
        <w:gridCol w:w="1134"/>
        <w:gridCol w:w="1134"/>
        <w:gridCol w:w="1777"/>
        <w:gridCol w:w="926"/>
        <w:gridCol w:w="983"/>
        <w:gridCol w:w="927"/>
        <w:gridCol w:w="963"/>
        <w:gridCol w:w="1134"/>
        <w:gridCol w:w="948"/>
      </w:tblGrid>
      <w:tr w:rsidR="00FE4B86" w:rsidRPr="00C3480A" w:rsidTr="000A6BBE">
        <w:tc>
          <w:tcPr>
            <w:tcW w:w="675" w:type="dxa"/>
            <w:vMerge w:val="restart"/>
            <w:shd w:val="clear" w:color="auto" w:fill="auto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E4B86" w:rsidRPr="00412CDE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  <w:hideMark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81" w:type="dxa"/>
            <w:gridSpan w:val="6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FE4B86" w:rsidRPr="00C3480A" w:rsidTr="000A6BBE">
        <w:trPr>
          <w:trHeight w:val="182"/>
        </w:trPr>
        <w:tc>
          <w:tcPr>
            <w:tcW w:w="675" w:type="dxa"/>
            <w:vMerge/>
            <w:shd w:val="clear" w:color="auto" w:fill="auto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55" w:type="dxa"/>
            <w:gridSpan w:val="5"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годам:</w:t>
            </w:r>
          </w:p>
        </w:tc>
      </w:tr>
      <w:tr w:rsidR="00FE4B86" w:rsidRPr="00C3480A" w:rsidTr="000A6BBE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FE4B86" w:rsidRPr="00C3480A" w:rsidRDefault="00FE4B86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E4B86" w:rsidRPr="00C3480A" w:rsidRDefault="00FE4B86" w:rsidP="005A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5A5C4F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E4B86" w:rsidRPr="00C3480A" w:rsidRDefault="005A5C4F" w:rsidP="005A5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E4B86" w:rsidRPr="00C3480A" w:rsidRDefault="005A5C4F" w:rsidP="005A5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4B86" w:rsidRPr="00C3480A" w:rsidRDefault="005A5C4F" w:rsidP="005A5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E4B86" w:rsidRPr="00C3480A" w:rsidRDefault="005A5C4F" w:rsidP="005A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</w:tr>
      <w:tr w:rsidR="003A7035" w:rsidRPr="00C3480A" w:rsidTr="000A6BBE">
        <w:tc>
          <w:tcPr>
            <w:tcW w:w="675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7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3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3A7035" w:rsidRPr="00C3480A" w:rsidRDefault="003A7035" w:rsidP="008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A7035" w:rsidRPr="00C3480A" w:rsidTr="000A6BBE">
        <w:tc>
          <w:tcPr>
            <w:tcW w:w="14712" w:type="dxa"/>
            <w:gridSpan w:val="14"/>
            <w:shd w:val="clear" w:color="auto" w:fill="auto"/>
          </w:tcPr>
          <w:p w:rsidR="003A7035" w:rsidRPr="00C3480A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Портфели проектов, основанные на национальных и федеральных проектах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</w:p>
        </w:tc>
      </w:tr>
      <w:tr w:rsidR="00225969" w:rsidRPr="00C3480A" w:rsidTr="005A5C4F">
        <w:tc>
          <w:tcPr>
            <w:tcW w:w="675" w:type="dxa"/>
            <w:vMerge w:val="restart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969" w:rsidRPr="00151B36" w:rsidRDefault="00225969" w:rsidP="000A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151B36">
              <w:rPr>
                <w:rFonts w:ascii="Times New Roman" w:eastAsia="Calibri" w:hAnsi="Times New Roman" w:cs="Times New Roman"/>
                <w:sz w:val="16"/>
                <w:szCs w:val="16"/>
              </w:rPr>
              <w:t>«Малый и средний бизнес и поддержка индивидуальной предпринимательской инициативы»</w:t>
            </w:r>
          </w:p>
        </w:tc>
        <w:tc>
          <w:tcPr>
            <w:tcW w:w="1593" w:type="dxa"/>
            <w:gridSpan w:val="2"/>
            <w:vMerge w:val="restart"/>
            <w:shd w:val="clear" w:color="auto" w:fill="auto"/>
          </w:tcPr>
          <w:p w:rsidR="00225969" w:rsidRPr="00151B36" w:rsidRDefault="00225969" w:rsidP="000A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151B36">
              <w:rPr>
                <w:rFonts w:ascii="Times New Roman" w:eastAsia="Calibri" w:hAnsi="Times New Roman" w:cs="Times New Roman"/>
                <w:sz w:val="16"/>
                <w:szCs w:val="16"/>
              </w:rPr>
              <w:t>«Малый и средний бизнес и поддержка индивидуальной предпринимательской инициативы» (3)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25969" w:rsidRPr="000A6BBE" w:rsidRDefault="00225969" w:rsidP="000A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BBE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969" w:rsidRPr="00151B36" w:rsidRDefault="00225969" w:rsidP="000A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1B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Развитие системы мер поддержки малого и среднего предпринимательства в автономном округе. </w:t>
            </w:r>
          </w:p>
          <w:p w:rsidR="00225969" w:rsidRPr="000A6BBE" w:rsidRDefault="00225969" w:rsidP="000A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1B36">
              <w:rPr>
                <w:rFonts w:ascii="Times New Roman" w:eastAsia="Calibri" w:hAnsi="Times New Roman" w:cs="Times New Roman"/>
                <w:sz w:val="16"/>
                <w:szCs w:val="16"/>
              </w:rPr>
              <w:t>2. Повышение эффективности государственного и муниципального управления в сфере малого и среднего предпринимательства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225969" w:rsidRPr="00C3480A" w:rsidTr="005A5C4F">
        <w:tc>
          <w:tcPr>
            <w:tcW w:w="675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5969" w:rsidRPr="00C3480A" w:rsidTr="005A5C4F">
        <w:tc>
          <w:tcPr>
            <w:tcW w:w="675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21483,7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225969" w:rsidRPr="00C3480A" w:rsidTr="005A5C4F">
        <w:tc>
          <w:tcPr>
            <w:tcW w:w="675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1 147,8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225969" w:rsidRPr="00C3480A" w:rsidTr="005A5C4F">
        <w:tc>
          <w:tcPr>
            <w:tcW w:w="675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225969" w:rsidRPr="001A5D7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225969" w:rsidRPr="00C3480A" w:rsidRDefault="00225969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25969" w:rsidRPr="00225969" w:rsidRDefault="00225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A20EFA" w:rsidRPr="00C3480A" w:rsidTr="005A5C4F">
        <w:tc>
          <w:tcPr>
            <w:tcW w:w="675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A20EFA" w:rsidRPr="00151B36" w:rsidRDefault="00A20EFA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1B36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портфелю проектов «Малый и средний бизнес и поддержка индивидуальной предпринимательской инициативы»</w:t>
            </w: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A20EFA" w:rsidRPr="00C3480A" w:rsidTr="005A5C4F">
        <w:tc>
          <w:tcPr>
            <w:tcW w:w="675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20EFA" w:rsidRPr="00C3480A" w:rsidTr="005A5C4F">
        <w:tc>
          <w:tcPr>
            <w:tcW w:w="675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21483,7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A20EFA" w:rsidRPr="00C3480A" w:rsidTr="005A5C4F">
        <w:tc>
          <w:tcPr>
            <w:tcW w:w="675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1 147,8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A20EFA" w:rsidRPr="00C3480A" w:rsidTr="005A5C4F">
        <w:tc>
          <w:tcPr>
            <w:tcW w:w="675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A20EFA" w:rsidRPr="00C3480A" w:rsidTr="005A5C4F">
        <w:tc>
          <w:tcPr>
            <w:tcW w:w="7054" w:type="dxa"/>
            <w:gridSpan w:val="7"/>
            <w:vMerge w:val="restart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A20EFA" w:rsidRPr="00C3480A" w:rsidTr="005A5C4F">
        <w:tc>
          <w:tcPr>
            <w:tcW w:w="7054" w:type="dxa"/>
            <w:gridSpan w:val="7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A20EFA" w:rsidRPr="00C3480A" w:rsidTr="005A5C4F">
        <w:tc>
          <w:tcPr>
            <w:tcW w:w="7054" w:type="dxa"/>
            <w:gridSpan w:val="7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21483,7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4 222,5</w:t>
            </w:r>
          </w:p>
        </w:tc>
      </w:tr>
      <w:tr w:rsidR="00A20EFA" w:rsidRPr="00C3480A" w:rsidTr="005A5C4F">
        <w:tc>
          <w:tcPr>
            <w:tcW w:w="7054" w:type="dxa"/>
            <w:gridSpan w:val="7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1 147,8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687,4</w:t>
            </w:r>
          </w:p>
        </w:tc>
      </w:tr>
      <w:tr w:rsidR="00A20EFA" w:rsidRPr="00C3480A" w:rsidTr="005A5C4F">
        <w:tc>
          <w:tcPr>
            <w:tcW w:w="7054" w:type="dxa"/>
            <w:gridSpan w:val="7"/>
            <w:vMerge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A20EFA" w:rsidRPr="00C3480A" w:rsidRDefault="00A20EFA" w:rsidP="008D4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80A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25381,1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5741,5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20EFA" w:rsidRPr="00225969" w:rsidRDefault="00A20EFA" w:rsidP="005A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4909,9</w:t>
            </w:r>
          </w:p>
        </w:tc>
      </w:tr>
    </w:tbl>
    <w:p w:rsidR="003A7035" w:rsidRPr="00026EBE" w:rsidRDefault="003A7035" w:rsidP="003A7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3A7035" w:rsidRPr="008C48E9" w:rsidSect="008D4B5A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1276" w:bottom="1134" w:left="1559" w:header="709" w:footer="709" w:gutter="0"/>
          <w:cols w:space="720"/>
          <w:docGrid w:linePitch="272"/>
        </w:sectPr>
      </w:pPr>
    </w:p>
    <w:p w:rsidR="000356A2" w:rsidRPr="004B64C8" w:rsidRDefault="000356A2" w:rsidP="000356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64C8">
        <w:rPr>
          <w:rFonts w:ascii="Times New Roman" w:hAnsi="Times New Roman" w:cs="Times New Roman"/>
          <w:sz w:val="24"/>
          <w:szCs w:val="24"/>
        </w:rPr>
        <w:lastRenderedPageBreak/>
        <w:t xml:space="preserve">Таблица 4 </w:t>
      </w:r>
    </w:p>
    <w:p w:rsidR="000356A2" w:rsidRPr="004B64C8" w:rsidRDefault="000356A2" w:rsidP="000356A2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1465A" w:rsidRPr="00EE45C6" w:rsidRDefault="000356A2" w:rsidP="000356A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45C6">
        <w:rPr>
          <w:rFonts w:ascii="Times New Roman" w:hAnsi="Times New Roman" w:cs="Times New Roman"/>
          <w:sz w:val="24"/>
          <w:szCs w:val="24"/>
        </w:rPr>
        <w:t>Характеристика основных меро</w:t>
      </w:r>
      <w:r w:rsidR="0051465A" w:rsidRPr="00EE45C6">
        <w:rPr>
          <w:rFonts w:ascii="Times New Roman" w:hAnsi="Times New Roman" w:cs="Times New Roman"/>
          <w:sz w:val="24"/>
          <w:szCs w:val="24"/>
        </w:rPr>
        <w:t>приятий муниципальной программы</w:t>
      </w:r>
      <w:r w:rsidR="0051465A" w:rsidRPr="00EE4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56A2" w:rsidRPr="00EE45C6" w:rsidRDefault="000356A2" w:rsidP="000356A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45C6">
        <w:rPr>
          <w:rFonts w:ascii="Times New Roman" w:hAnsi="Times New Roman" w:cs="Times New Roman"/>
          <w:sz w:val="24"/>
          <w:szCs w:val="24"/>
        </w:rPr>
        <w:t>их связь с целевыми показателями</w:t>
      </w:r>
    </w:p>
    <w:p w:rsidR="000356A2" w:rsidRPr="004B64C8" w:rsidRDefault="000356A2" w:rsidP="000356A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3685"/>
        <w:gridCol w:w="284"/>
        <w:gridCol w:w="5103"/>
        <w:gridCol w:w="4394"/>
      </w:tblGrid>
      <w:tr w:rsidR="000356A2" w:rsidRPr="0059747C" w:rsidTr="00237776">
        <w:trPr>
          <w:trHeight w:val="5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91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</w:tr>
      <w:tr w:rsidR="000356A2" w:rsidRPr="0059747C" w:rsidTr="00237776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1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56A2" w:rsidRPr="0059747C" w:rsidTr="0023777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(направления расходов)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394" w:type="dxa"/>
            <w:vMerge/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0356A2" w:rsidRPr="0059747C" w:rsidTr="002377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hideMark/>
          </w:tcPr>
          <w:p w:rsidR="000356A2" w:rsidRPr="0059747C" w:rsidRDefault="000356A2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945C9" w:rsidRPr="005A5C4F" w:rsidTr="002D3AC0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C9" w:rsidRPr="005A5C4F" w:rsidRDefault="00A945C9" w:rsidP="00A945C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C9" w:rsidRPr="005A5C4F" w:rsidRDefault="00A945C9" w:rsidP="005A5C4F">
            <w:pPr>
              <w:pStyle w:val="af4"/>
              <w:tabs>
                <w:tab w:val="left" w:pos="601"/>
              </w:tabs>
              <w:ind w:left="352"/>
              <w:jc w:val="both"/>
              <w:rPr>
                <w:rFonts w:eastAsia="Calibri"/>
                <w:b/>
              </w:rPr>
            </w:pPr>
            <w:r w:rsidRPr="005A5C4F">
              <w:rPr>
                <w:rFonts w:cstheme="minorBidi"/>
                <w:b/>
                <w:bCs/>
                <w:color w:val="000000"/>
              </w:rPr>
              <w:t>Цель</w:t>
            </w:r>
            <w:r w:rsidR="002D3AC0" w:rsidRPr="005A5C4F">
              <w:rPr>
                <w:rFonts w:cstheme="minorBidi"/>
                <w:b/>
                <w:bCs/>
                <w:color w:val="000000"/>
              </w:rPr>
              <w:t xml:space="preserve"> 1</w:t>
            </w:r>
            <w:r w:rsidR="005A5C4F" w:rsidRPr="005A5C4F">
              <w:rPr>
                <w:rFonts w:cstheme="minorBidi"/>
                <w:b/>
                <w:bCs/>
                <w:color w:val="000000"/>
              </w:rPr>
              <w:t xml:space="preserve"> Совершенствование и реализация муниципальной политики в отдельных секторах экономики, повышение качества стратегического планирования</w:t>
            </w:r>
          </w:p>
        </w:tc>
      </w:tr>
      <w:tr w:rsidR="00A044E8" w:rsidRPr="005A5C4F" w:rsidTr="002D3AC0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E8" w:rsidRPr="005A5C4F" w:rsidRDefault="00A044E8" w:rsidP="00A94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C0" w:rsidRPr="005A5C4F" w:rsidRDefault="00A044E8" w:rsidP="005A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</w:t>
            </w:r>
            <w:r w:rsidR="00AD2FD6"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Повышени</w:t>
            </w:r>
            <w:r w:rsidR="005A5C4F"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качества муниципального управления и </w:t>
            </w:r>
            <w:proofErr w:type="spellStart"/>
            <w:r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администрированиягосполномочий</w:t>
            </w:r>
            <w:proofErr w:type="spellEnd"/>
          </w:p>
        </w:tc>
      </w:tr>
      <w:tr w:rsidR="00A044E8" w:rsidRPr="005A5C4F" w:rsidTr="002D3AC0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C0" w:rsidRPr="005A5C4F" w:rsidRDefault="002D3AC0" w:rsidP="00A94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B6" w:rsidRPr="005A5C4F" w:rsidRDefault="00A044E8" w:rsidP="005A5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I </w:t>
            </w:r>
            <w:r w:rsidR="005A5C4F" w:rsidRPr="005A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F52C80" w:rsidRPr="0059747C" w:rsidTr="00237776">
        <w:trPr>
          <w:trHeight w:val="1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80" w:rsidRPr="0059747C" w:rsidRDefault="00B624EA" w:rsidP="00271B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F52C80" w:rsidRPr="0059747C" w:rsidRDefault="00117457" w:rsidP="00A044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457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администрации города Югорска и обеспечивающих учреждений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2C80" w:rsidRPr="00117457" w:rsidRDefault="00F52C80" w:rsidP="00117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5C4F" w:rsidRPr="005A5C4F" w:rsidRDefault="005A5C4F" w:rsidP="005A5C4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4F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основного мероприятия подпрограммы осуществляется 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нужд, заключаемых муниципальными заказчиками с исполнителями в установленном законодательством Российской Федерации порядке, а также предусматривает выплату денежного содержания работникам органов и структурных подразделений администрации города и работникамобеспечивающих учреждений на исполнение соответствующих полномочий и функций.</w:t>
            </w:r>
          </w:p>
          <w:p w:rsidR="005A5C4F" w:rsidRPr="005A5C4F" w:rsidRDefault="005A5C4F" w:rsidP="005A5C4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Расходы на исполнение отдельных государственных полномочий осуществляются в соответствии с законодательствомавтономного округа о передаче отдельных государственных </w:t>
            </w:r>
            <w:r w:rsidRPr="005A5C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полномочий.</w:t>
            </w:r>
          </w:p>
          <w:p w:rsidR="00F52C80" w:rsidRPr="00117457" w:rsidRDefault="00F52C80" w:rsidP="005A5C4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2C80" w:rsidRPr="00117457" w:rsidRDefault="00F52C80" w:rsidP="00117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52C80" w:rsidRPr="0059747C" w:rsidRDefault="00F52C80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52C80" w:rsidRDefault="00A36EC8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1. </w:t>
            </w:r>
            <w:r w:rsidRPr="0000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36EC8" w:rsidRDefault="00A36EC8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 Исполнение расходных обязательств по реализации вопросов местного значения.</w:t>
            </w:r>
          </w:p>
          <w:p w:rsidR="00A36EC8" w:rsidRPr="0059747C" w:rsidRDefault="00A36EC8" w:rsidP="00A36E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показателей о</w:t>
            </w: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тся по фактическим данным  Управления  бухгалтерского учета и отчетности администрации города Югорска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945C9" w:rsidRPr="0059747C" w:rsidTr="002D3AC0">
        <w:trPr>
          <w:trHeight w:val="308"/>
        </w:trPr>
        <w:tc>
          <w:tcPr>
            <w:tcW w:w="534" w:type="dxa"/>
            <w:shd w:val="clear" w:color="auto" w:fill="auto"/>
          </w:tcPr>
          <w:p w:rsidR="00A945C9" w:rsidRPr="0059747C" w:rsidRDefault="00A945C9" w:rsidP="00424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A945C9" w:rsidRPr="0059747C" w:rsidRDefault="00424044" w:rsidP="00424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  <w:r w:rsidR="00C079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Создание условий для устойчивого развития малого и среднего предпринимательства на территории города Югорска</w:t>
            </w:r>
          </w:p>
        </w:tc>
      </w:tr>
      <w:tr w:rsidR="002D3AC0" w:rsidRPr="0059747C" w:rsidTr="002D3AC0">
        <w:trPr>
          <w:trHeight w:val="420"/>
        </w:trPr>
        <w:tc>
          <w:tcPr>
            <w:tcW w:w="534" w:type="dxa"/>
            <w:shd w:val="clear" w:color="auto" w:fill="auto"/>
          </w:tcPr>
          <w:p w:rsidR="002D3AC0" w:rsidRPr="0059747C" w:rsidRDefault="002D3AC0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D3AC0" w:rsidRPr="0059747C" w:rsidRDefault="002D3AC0" w:rsidP="004240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2D3AC0" w:rsidRPr="0059747C" w:rsidRDefault="002D3AC0" w:rsidP="0042404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</w:t>
            </w:r>
            <w:r w:rsidR="00AD2F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Обеспечение доступности мер поддержки субъектов малого и среднего предпринимательства. Формирование</w:t>
            </w:r>
          </w:p>
          <w:p w:rsidR="002D3AC0" w:rsidRPr="0059747C" w:rsidRDefault="002D3AC0" w:rsidP="00424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благоприятного предпринимательского климата и условий для ведения бизнеса</w:t>
            </w:r>
          </w:p>
        </w:tc>
      </w:tr>
      <w:tr w:rsidR="002D3AC0" w:rsidRPr="0059747C" w:rsidTr="00A044E8">
        <w:trPr>
          <w:trHeight w:val="261"/>
        </w:trPr>
        <w:tc>
          <w:tcPr>
            <w:tcW w:w="534" w:type="dxa"/>
            <w:shd w:val="clear" w:color="auto" w:fill="auto"/>
          </w:tcPr>
          <w:p w:rsidR="002D3AC0" w:rsidRPr="0059747C" w:rsidRDefault="002D3AC0" w:rsidP="004240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2D3AC0" w:rsidRPr="0059747C" w:rsidRDefault="002D3AC0" w:rsidP="005A5C4F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 w:rsidR="005A5C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52C80" w:rsidRPr="0059747C" w:rsidTr="00237776">
        <w:tc>
          <w:tcPr>
            <w:tcW w:w="534" w:type="dxa"/>
            <w:shd w:val="clear" w:color="auto" w:fill="auto"/>
          </w:tcPr>
          <w:p w:rsidR="00F52C80" w:rsidRPr="0059747C" w:rsidRDefault="00B624EA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shd w:val="clear" w:color="auto" w:fill="auto"/>
          </w:tcPr>
          <w:p w:rsidR="00F52C80" w:rsidRPr="0059747C" w:rsidRDefault="00467138" w:rsidP="00A04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мер поддержки субъектов малого и среднего предпринимательства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67138" w:rsidRPr="0059747C" w:rsidRDefault="00467138" w:rsidP="00467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1. Финансовая поддержка субъектов малого и среднего предпринимательства, осуществляющих социально значимые виды деятельности, утвержденные нормативным правовым актом администрации города Югорска и деятельность в социальной сфере.</w:t>
            </w:r>
          </w:p>
          <w:p w:rsidR="00467138" w:rsidRPr="0059747C" w:rsidRDefault="00467138" w:rsidP="00467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2. Развитие инновационного и молодежного предпринимательства.</w:t>
            </w:r>
          </w:p>
          <w:p w:rsidR="00467138" w:rsidRPr="0059747C" w:rsidRDefault="00467138" w:rsidP="00467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3. Предоставление Грантов субъектам малого и среднего предпринимательства, осуществляющих социально значимые виды деятельности</w:t>
            </w:r>
          </w:p>
          <w:p w:rsidR="00F52C80" w:rsidRPr="0059747C" w:rsidRDefault="00F52C80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24044" w:rsidRPr="0059747C" w:rsidRDefault="00424044" w:rsidP="00424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города Югорска от   №  «О порядке предоставления субсидий субъектам малого и среднего предпринимательства».</w:t>
            </w:r>
          </w:p>
          <w:p w:rsidR="00424044" w:rsidRPr="0059747C" w:rsidRDefault="00424044" w:rsidP="00424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города Югорска от   №  «Об утверждении Порядка предоставления грантов субъектам малого и среднего предпринимательства».</w:t>
            </w:r>
          </w:p>
          <w:p w:rsidR="00424044" w:rsidRPr="0059747C" w:rsidRDefault="00424044" w:rsidP="00424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города Югорска от   № 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творчества».</w:t>
            </w:r>
          </w:p>
          <w:p w:rsidR="00F52C80" w:rsidRPr="0059747C" w:rsidRDefault="00424044" w:rsidP="00424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59747C">
              <w:rPr>
                <w:rFonts w:ascii="Times New Roman" w:hAnsi="Times New Roman" w:cs="Times New Roman"/>
                <w:sz w:val="20"/>
                <w:szCs w:val="20"/>
              </w:rPr>
              <w:t>риложение 6, 8 к государственной программе.</w:t>
            </w:r>
          </w:p>
        </w:tc>
        <w:tc>
          <w:tcPr>
            <w:tcW w:w="4394" w:type="dxa"/>
            <w:shd w:val="clear" w:color="auto" w:fill="auto"/>
          </w:tcPr>
          <w:p w:rsidR="00F52C80" w:rsidRPr="0059747C" w:rsidRDefault="00071475" w:rsidP="005A5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3. </w:t>
            </w:r>
            <w:r w:rsidR="00424044"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предпринимателей, тыс. чел. Указанный показатель (годовой) расчетный, определяется суммированием данных, представленных Межрайонной инспекции Федеральной налоговой службы РФ №4 по Ханты-Мансийскому автономному округу-Югре по  среднесписочной численности работников (без внешних совместителей) малых и средних предприятий» и индивидуальных предпринимателей на основании запроса.</w:t>
            </w:r>
          </w:p>
        </w:tc>
      </w:tr>
      <w:tr w:rsidR="00A945C9" w:rsidRPr="0059747C" w:rsidTr="002D3AC0">
        <w:trPr>
          <w:trHeight w:val="227"/>
        </w:trPr>
        <w:tc>
          <w:tcPr>
            <w:tcW w:w="534" w:type="dxa"/>
            <w:shd w:val="clear" w:color="auto" w:fill="auto"/>
          </w:tcPr>
          <w:p w:rsidR="00A945C9" w:rsidRPr="0059747C" w:rsidRDefault="00A945C9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A945C9" w:rsidRPr="0059747C" w:rsidRDefault="00A945C9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  <w:r w:rsidR="00C079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 Устойчивое развитие агропромышленного комплекса</w:t>
            </w:r>
          </w:p>
        </w:tc>
      </w:tr>
      <w:tr w:rsidR="002D3AC0" w:rsidRPr="0059747C" w:rsidTr="002D3AC0">
        <w:trPr>
          <w:trHeight w:val="227"/>
        </w:trPr>
        <w:tc>
          <w:tcPr>
            <w:tcW w:w="534" w:type="dxa"/>
            <w:shd w:val="clear" w:color="auto" w:fill="auto"/>
          </w:tcPr>
          <w:p w:rsidR="002D3AC0" w:rsidRPr="0059747C" w:rsidRDefault="002D3AC0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2D3AC0" w:rsidRPr="0059747C" w:rsidRDefault="002D3AC0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</w:t>
            </w:r>
            <w:r w:rsidR="00AD2F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Оказание мер государственной поддержки </w:t>
            </w:r>
            <w:proofErr w:type="spellStart"/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сельхозтоваропроизводителям</w:t>
            </w:r>
            <w:proofErr w:type="spellEnd"/>
          </w:p>
        </w:tc>
      </w:tr>
      <w:tr w:rsidR="002D3AC0" w:rsidRPr="0059747C" w:rsidTr="00237776">
        <w:trPr>
          <w:trHeight w:val="227"/>
        </w:trPr>
        <w:tc>
          <w:tcPr>
            <w:tcW w:w="534" w:type="dxa"/>
            <w:shd w:val="clear" w:color="auto" w:fill="auto"/>
          </w:tcPr>
          <w:p w:rsidR="002D3AC0" w:rsidRPr="0059747C" w:rsidRDefault="002D3AC0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2D3AC0" w:rsidRPr="0059747C" w:rsidRDefault="002D3AC0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 Развитие агропромышленного комплекса</w:t>
            </w:r>
          </w:p>
        </w:tc>
      </w:tr>
      <w:tr w:rsidR="00F52C80" w:rsidRPr="0059747C" w:rsidTr="00237776">
        <w:tc>
          <w:tcPr>
            <w:tcW w:w="534" w:type="dxa"/>
            <w:shd w:val="clear" w:color="auto" w:fill="auto"/>
          </w:tcPr>
          <w:p w:rsidR="00F52C80" w:rsidRPr="0059747C" w:rsidRDefault="00271BC0" w:rsidP="0079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794BE6"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52C80" w:rsidRDefault="00975C47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отдельного государственного полномочия по поддержке сель</w:t>
            </w:r>
            <w:r w:rsidR="00794BE6" w:rsidRPr="005974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скохозяйственного производства</w:t>
            </w:r>
          </w:p>
          <w:p w:rsidR="00C0799C" w:rsidRPr="0059747C" w:rsidRDefault="00C0799C" w:rsidP="0079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52C80" w:rsidRPr="0059747C" w:rsidRDefault="00106577" w:rsidP="00A04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животноводства, переработки и реализации продукции животноводства.</w:t>
            </w:r>
          </w:p>
          <w:p w:rsidR="00106577" w:rsidRPr="0059747C" w:rsidRDefault="00106577" w:rsidP="00A04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мясного скотоводства, переработки и реализации продукции мясного скотоводства.</w:t>
            </w:r>
          </w:p>
          <w:p w:rsidR="00106577" w:rsidRPr="0059747C" w:rsidRDefault="00106577" w:rsidP="00A04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субсидий на поддержку малых форм хозяйствования.</w:t>
            </w:r>
          </w:p>
        </w:tc>
        <w:tc>
          <w:tcPr>
            <w:tcW w:w="5103" w:type="dxa"/>
            <w:shd w:val="clear" w:color="auto" w:fill="auto"/>
          </w:tcPr>
          <w:p w:rsidR="00F52C80" w:rsidRPr="0059747C" w:rsidRDefault="00EA2215" w:rsidP="00C0799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Закон Ханты – Мансийского автономного 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дикоросов»;</w:t>
            </w:r>
          </w:p>
          <w:p w:rsidR="00F52C80" w:rsidRPr="005A5C4F" w:rsidRDefault="00FB0BEA" w:rsidP="00C0799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Правительства Ханты-Мансийского автономного округа – Югры от 05.10.2018 № 344-п «О государственной программе Ханты-Мансийского автономного округа – Югры «Развитие </w:t>
            </w:r>
            <w:r w:rsidR="00301FD6"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гропромышленного комплекса»;</w:t>
            </w:r>
          </w:p>
          <w:p w:rsidR="00F52C80" w:rsidRPr="0059747C" w:rsidRDefault="00EA2215" w:rsidP="00C0799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Приказ Департамента финансов администрации города Югорска</w:t>
            </w:r>
            <w:r w:rsidR="00301FD6"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10.01.2017 № 2-п «Об утверждении </w:t>
            </w:r>
            <w:r w:rsidR="00301FD6" w:rsidRPr="005A5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Типовых форм договоров (соглашений) между главным распорядителем средств бюджета города Югорска и юридическим лицом (за исключением муниципальных учреждений), индивидуальным предпринимателем, физическим лицом –  производителем товаров, работ, услуг о предоставлении субсидии из бюджета города Югорска»</w:t>
            </w:r>
          </w:p>
        </w:tc>
        <w:tc>
          <w:tcPr>
            <w:tcW w:w="4394" w:type="dxa"/>
            <w:shd w:val="clear" w:color="auto" w:fill="auto"/>
          </w:tcPr>
          <w:p w:rsidR="00106577" w:rsidRPr="0059747C" w:rsidRDefault="00071475" w:rsidP="0007147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Показатель 5. </w:t>
            </w:r>
            <w:r w:rsidR="00106577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получателей </w:t>
            </w:r>
            <w:r w:rsidR="00794BE6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государственной</w:t>
            </w:r>
            <w:r w:rsidR="00106577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поддержки осуществляющих производство сельскохозяйственной продукции не менее 5 ед.</w:t>
            </w:r>
          </w:p>
          <w:p w:rsidR="00106577" w:rsidRPr="0059747C" w:rsidRDefault="00071475" w:rsidP="0007147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6. </w:t>
            </w:r>
            <w:r w:rsidR="00106577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не менее 95%</w:t>
            </w:r>
          </w:p>
        </w:tc>
      </w:tr>
      <w:tr w:rsidR="00A945C9" w:rsidRPr="0059747C" w:rsidTr="00AD2FD6">
        <w:trPr>
          <w:trHeight w:val="263"/>
        </w:trPr>
        <w:tc>
          <w:tcPr>
            <w:tcW w:w="534" w:type="dxa"/>
            <w:shd w:val="clear" w:color="auto" w:fill="auto"/>
          </w:tcPr>
          <w:p w:rsidR="00A945C9" w:rsidRPr="0059747C" w:rsidRDefault="00A945C9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A945C9" w:rsidRPr="0059747C" w:rsidRDefault="00A945C9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="00C079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</w:t>
            </w: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5974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AD2FD6" w:rsidRPr="0059747C" w:rsidTr="00AD2FD6">
        <w:trPr>
          <w:trHeight w:val="263"/>
        </w:trPr>
        <w:tc>
          <w:tcPr>
            <w:tcW w:w="534" w:type="dxa"/>
            <w:shd w:val="clear" w:color="auto" w:fill="auto"/>
          </w:tcPr>
          <w:p w:rsidR="00AD2FD6" w:rsidRPr="0059747C" w:rsidRDefault="00AD2FD6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AD2FD6" w:rsidRPr="0059747C" w:rsidRDefault="00AD2FD6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4</w:t>
            </w: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5974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AD2FD6" w:rsidRPr="0059747C" w:rsidTr="00AD2FD6">
        <w:trPr>
          <w:trHeight w:val="219"/>
        </w:trPr>
        <w:tc>
          <w:tcPr>
            <w:tcW w:w="534" w:type="dxa"/>
            <w:shd w:val="clear" w:color="auto" w:fill="auto"/>
          </w:tcPr>
          <w:p w:rsidR="00AD2FD6" w:rsidRPr="0059747C" w:rsidRDefault="00AD2FD6" w:rsidP="00AD2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AD2FD6" w:rsidRPr="0059747C" w:rsidRDefault="00AD2FD6" w:rsidP="00A9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Подпрограмма </w:t>
            </w: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974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5974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государственных и муниципальных услуг через многофункциональный центр (МФЦ)</w:t>
            </w:r>
          </w:p>
        </w:tc>
      </w:tr>
      <w:tr w:rsidR="000356A2" w:rsidRPr="0059747C" w:rsidTr="00237776">
        <w:tc>
          <w:tcPr>
            <w:tcW w:w="534" w:type="dxa"/>
            <w:shd w:val="clear" w:color="auto" w:fill="auto"/>
            <w:hideMark/>
          </w:tcPr>
          <w:p w:rsidR="000356A2" w:rsidRPr="0059747C" w:rsidRDefault="00271BC0" w:rsidP="0079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794BE6"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через многофункциональный центр (МФЦ)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 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5103" w:type="dxa"/>
            <w:shd w:val="clear" w:color="auto" w:fill="auto"/>
          </w:tcPr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закон от 27.07.2010 № 210-ФЗ  «Об организации пре</w:t>
            </w: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доставления государственных и муниципальных услуг»;</w:t>
            </w:r>
          </w:p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0356A2" w:rsidRPr="0059747C" w:rsidRDefault="003F3301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0356A2" w:rsidRPr="0059747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0356A2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- Югры от 05.10.2018 № 336-п</w:t>
            </w: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государственной программе Ханты-Мансийского автономного округа - Югры «Развитие экономического потенциала» (приложение 3 к государственной программе «Порядок</w:t>
            </w: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предоставления субсидии муниципальным образованиям Ханты-Мансийского автономного округа - Югры на предоставление государственных услуг в многофункциональных центрах предоставления государственных и муниципальных услуг»</w:t>
            </w:r>
          </w:p>
        </w:tc>
        <w:tc>
          <w:tcPr>
            <w:tcW w:w="4394" w:type="dxa"/>
            <w:shd w:val="clear" w:color="auto" w:fill="auto"/>
          </w:tcPr>
          <w:p w:rsidR="000356A2" w:rsidRPr="0059747C" w:rsidRDefault="00071475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7. </w:t>
            </w:r>
            <w:r w:rsidR="000356A2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не более 15 минут определяется, как абсолютный показатель, по данным электронной системы управления очередью МФЦ</w:t>
            </w:r>
            <w:r w:rsidR="00794BE6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356A2" w:rsidRPr="0059747C" w:rsidRDefault="00071475" w:rsidP="00322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8. </w:t>
            </w:r>
            <w:r w:rsidR="000356A2"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удовлетворенности граждан качеством предоставления государственных и муниципальных услуг в МФЦ не менее 90% определяется по результатам оценки посредством пультов оценки качества предоставляемых услуг, данным информационной аналитической системы  «Мониторинг качества государственных услуг» (ИАС МКГУ), результатам прямого анкетирования заявителей посредством заполнения опросных анкет.</w:t>
            </w:r>
          </w:p>
          <w:p w:rsidR="000356A2" w:rsidRPr="0059747C" w:rsidRDefault="000356A2" w:rsidP="00322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услуг.</w:t>
            </w:r>
          </w:p>
        </w:tc>
      </w:tr>
      <w:tr w:rsidR="002A2593" w:rsidRPr="0059747C" w:rsidTr="001A146F">
        <w:trPr>
          <w:trHeight w:val="263"/>
        </w:trPr>
        <w:tc>
          <w:tcPr>
            <w:tcW w:w="534" w:type="dxa"/>
            <w:shd w:val="clear" w:color="auto" w:fill="auto"/>
          </w:tcPr>
          <w:p w:rsidR="00A945C9" w:rsidRPr="0059747C" w:rsidRDefault="00A945C9" w:rsidP="00794B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2A2593" w:rsidRPr="0059747C" w:rsidRDefault="00A945C9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  <w:r w:rsidR="002D2E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 Реализация основных направления государственной политики в области социально-трудовых отношений и охраны труда</w:t>
            </w:r>
          </w:p>
        </w:tc>
      </w:tr>
      <w:tr w:rsidR="001A146F" w:rsidRPr="0059747C" w:rsidTr="001A146F">
        <w:trPr>
          <w:trHeight w:val="261"/>
        </w:trPr>
        <w:tc>
          <w:tcPr>
            <w:tcW w:w="534" w:type="dxa"/>
            <w:shd w:val="clear" w:color="auto" w:fill="auto"/>
          </w:tcPr>
          <w:p w:rsidR="001A146F" w:rsidRPr="0059747C" w:rsidRDefault="001A146F" w:rsidP="00794B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1A146F" w:rsidRPr="0059747C" w:rsidRDefault="001A146F" w:rsidP="00A945C9">
            <w:pPr>
              <w:spacing w:after="0" w:line="240" w:lineRule="auto"/>
              <w:ind w:left="3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</w:t>
            </w:r>
            <w:r w:rsidR="002D2E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 Развитие социального партнерства и государственного управления охраной труда</w:t>
            </w:r>
          </w:p>
        </w:tc>
      </w:tr>
      <w:tr w:rsidR="001A146F" w:rsidRPr="0059747C" w:rsidTr="002D2E35">
        <w:trPr>
          <w:trHeight w:val="179"/>
        </w:trPr>
        <w:tc>
          <w:tcPr>
            <w:tcW w:w="534" w:type="dxa"/>
            <w:shd w:val="clear" w:color="auto" w:fill="auto"/>
          </w:tcPr>
          <w:p w:rsidR="001A146F" w:rsidRPr="0059747C" w:rsidRDefault="001A146F" w:rsidP="00794B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8" w:type="dxa"/>
            <w:gridSpan w:val="5"/>
            <w:shd w:val="clear" w:color="auto" w:fill="auto"/>
          </w:tcPr>
          <w:p w:rsidR="001A146F" w:rsidRPr="0059747C" w:rsidRDefault="001A146F" w:rsidP="00A9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597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974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«Улучшение условий и охрана труда»</w:t>
            </w:r>
          </w:p>
        </w:tc>
      </w:tr>
      <w:tr w:rsidR="00FE6FB8" w:rsidRPr="0059747C" w:rsidTr="00237776">
        <w:tc>
          <w:tcPr>
            <w:tcW w:w="534" w:type="dxa"/>
            <w:shd w:val="clear" w:color="auto" w:fill="auto"/>
          </w:tcPr>
          <w:p w:rsidR="00FE6FB8" w:rsidRPr="0059747C" w:rsidRDefault="00794BE6" w:rsidP="00035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2" w:type="dxa"/>
            <w:shd w:val="clear" w:color="auto" w:fill="auto"/>
          </w:tcPr>
          <w:p w:rsidR="00FE6FB8" w:rsidRPr="0059747C" w:rsidRDefault="00FE6FB8" w:rsidP="00B624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конкурсов в сфере </w:t>
            </w: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охраны труда, информировани</w:t>
            </w:r>
            <w:r w:rsidR="00794BE6"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и агитация по охране труда </w:t>
            </w:r>
          </w:p>
          <w:p w:rsidR="00FE6FB8" w:rsidRPr="0059747C" w:rsidRDefault="00FE6FB8" w:rsidP="00B624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E6FB8" w:rsidRPr="0059747C" w:rsidRDefault="00FE6FB8" w:rsidP="00322483">
            <w:pPr>
              <w:pStyle w:val="ConsPlusNormal"/>
              <w:jc w:val="both"/>
              <w:rPr>
                <w:rFonts w:ascii="Times New Roman" w:eastAsia="Calibri" w:hAnsi="Times New Roman" w:cs="Times New Roman"/>
                <w:strike/>
                <w:sz w:val="20"/>
              </w:rPr>
            </w:pPr>
            <w:r w:rsidRPr="0059747C">
              <w:rPr>
                <w:rFonts w:ascii="Times New Roman" w:hAnsi="Times New Roman" w:cs="Times New Roman"/>
                <w:sz w:val="20"/>
              </w:rPr>
              <w:lastRenderedPageBreak/>
              <w:t xml:space="preserve">1. Проведение рабочих групп, комиссий, семинаров-совещаний,  конференций по </w:t>
            </w:r>
            <w:r w:rsidRPr="0059747C">
              <w:rPr>
                <w:rFonts w:ascii="Times New Roman" w:hAnsi="Times New Roman" w:cs="Times New Roman"/>
                <w:sz w:val="20"/>
              </w:rPr>
              <w:lastRenderedPageBreak/>
              <w:t>труду и охране труда.</w:t>
            </w:r>
          </w:p>
          <w:p w:rsidR="00FE6FB8" w:rsidRPr="0059747C" w:rsidRDefault="00FE6FB8" w:rsidP="003224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747C">
              <w:rPr>
                <w:rFonts w:ascii="Times New Roman" w:hAnsi="Times New Roman" w:cs="Times New Roman"/>
                <w:sz w:val="20"/>
              </w:rPr>
              <w:t>2. Проведение муниципальных этапов смотров-конкурсов по охране труда, профессионального мастерства.</w:t>
            </w:r>
          </w:p>
          <w:p w:rsidR="00FE6FB8" w:rsidRPr="0059747C" w:rsidRDefault="00FE6FB8" w:rsidP="003224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747C">
              <w:rPr>
                <w:rFonts w:ascii="Times New Roman" w:hAnsi="Times New Roman" w:cs="Times New Roman"/>
                <w:sz w:val="20"/>
              </w:rPr>
              <w:t>3. Проведение комплекса мероприятий, посвященных 28 апреля – Всемирному дню охраны труда, участие в неделе охраны труда.</w:t>
            </w:r>
          </w:p>
          <w:p w:rsidR="00FE6FB8" w:rsidRPr="0059747C" w:rsidRDefault="00FE6FB8" w:rsidP="003224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9747C">
              <w:rPr>
                <w:rFonts w:ascii="Times New Roman" w:hAnsi="Times New Roman" w:cs="Times New Roman"/>
                <w:sz w:val="20"/>
              </w:rPr>
              <w:t>4. Публикация информационных материалов  по охране труда и социальному партнерству.</w:t>
            </w:r>
          </w:p>
          <w:p w:rsidR="00FE6FB8" w:rsidRPr="0059747C" w:rsidRDefault="00FE6FB8" w:rsidP="00B624EA">
            <w:pPr>
              <w:pStyle w:val="ConsPlusNormal"/>
              <w:rPr>
                <w:rFonts w:ascii="Times New Roman" w:eastAsia="Courier New" w:hAnsi="Times New Roman" w:cs="Times New Roman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6FB8" w:rsidRDefault="00FE6FB8" w:rsidP="00322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Трудовой кодекс Российской Федерации (статья 211)</w:t>
            </w:r>
          </w:p>
          <w:p w:rsidR="00FE6FB8" w:rsidRPr="0059747C" w:rsidRDefault="00FE6FB8" w:rsidP="00322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автономного округа от </w:t>
            </w: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06.06.2014 № 204-п «О концепции улучшения условий и охраны труда вХанты-Мансийском автономном округе - Югре до 2030 года»;</w:t>
            </w:r>
          </w:p>
          <w:p w:rsidR="00FE6FB8" w:rsidRPr="0059747C" w:rsidRDefault="00FE6FB8" w:rsidP="00322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Департамента труда и занятости Ханты-Мансийского автономного округа - Югры от 28.03.2013 № 81-р «О смотре-конкурсе на звание «Лучший специалист по охране труда  Ханты-Мансийского автономного округа – Югры»;</w:t>
            </w:r>
          </w:p>
          <w:p w:rsidR="00FE6FB8" w:rsidRPr="0059747C" w:rsidRDefault="00FE6FB8" w:rsidP="00322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Департамента труда и занятости Ханты-Мансийского автономного округа - Югры от 14.07.2017 № 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производстве»;</w:t>
            </w:r>
          </w:p>
          <w:p w:rsidR="00FE6FB8" w:rsidRPr="0059747C" w:rsidRDefault="00FE6FB8" w:rsidP="003224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города Югорска от 25.10.2011 № 2325 «О создании межведомственной комиссии по охране труда»;</w:t>
            </w:r>
          </w:p>
          <w:p w:rsidR="00FE6FB8" w:rsidRPr="0059747C" w:rsidRDefault="00FE6FB8" w:rsidP="00322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постановления администрации города Югорска о проведении муниципальных конкурсов.</w:t>
            </w:r>
          </w:p>
        </w:tc>
        <w:tc>
          <w:tcPr>
            <w:tcW w:w="4394" w:type="dxa"/>
            <w:shd w:val="clear" w:color="auto" w:fill="auto"/>
          </w:tcPr>
          <w:p w:rsidR="00FE6FB8" w:rsidRDefault="00071475" w:rsidP="00B624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9. </w:t>
            </w:r>
            <w:r w:rsidR="00FE6FB8" w:rsidRPr="0059747C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пострадавших в результате несчастных случаев на производстве </w:t>
            </w:r>
            <w:r w:rsidR="00FE6FB8" w:rsidRPr="00597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утратой трудоспособности на 1 рабочий день и более (человек) </w:t>
            </w:r>
            <w:r w:rsidR="00FE6FB8" w:rsidRPr="0059747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071475" w:rsidRPr="0059747C" w:rsidRDefault="00071475" w:rsidP="00B624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64E2" w:rsidRPr="0059747C" w:rsidTr="00237776">
        <w:tc>
          <w:tcPr>
            <w:tcW w:w="534" w:type="dxa"/>
            <w:shd w:val="clear" w:color="auto" w:fill="auto"/>
          </w:tcPr>
          <w:p w:rsidR="00AF64E2" w:rsidRPr="0059747C" w:rsidRDefault="00271BC0" w:rsidP="0079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  <w:r w:rsidR="00794BE6"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F64E2" w:rsidRPr="0059747C" w:rsidRDefault="00AF64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 государственных полномочий в сфере трудовых отношений и государственн</w:t>
            </w:r>
            <w:r w:rsidR="00794BE6" w:rsidRPr="00597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управления охраной труда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F64E2" w:rsidRPr="0059747C" w:rsidRDefault="00AF64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747C">
              <w:rPr>
                <w:rFonts w:ascii="Times New Roman" w:hAnsi="Times New Roman" w:cs="Times New Roman"/>
                <w:sz w:val="20"/>
                <w:lang w:eastAsia="en-US"/>
              </w:rPr>
              <w:t>1.  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  <w:p w:rsidR="00AF64E2" w:rsidRPr="0059747C" w:rsidRDefault="00AF64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747C">
              <w:rPr>
                <w:rFonts w:ascii="Times New Roman" w:hAnsi="Times New Roman" w:cs="Times New Roman"/>
                <w:sz w:val="20"/>
                <w:lang w:eastAsia="en-US"/>
              </w:rPr>
              <w:t>2. Проведение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Югорска.</w:t>
            </w:r>
          </w:p>
          <w:p w:rsidR="00AF64E2" w:rsidRPr="0059747C" w:rsidRDefault="00AF64E2">
            <w:pPr>
              <w:pStyle w:val="ConsPlusNormal"/>
              <w:spacing w:line="276" w:lineRule="auto"/>
              <w:jc w:val="both"/>
              <w:rPr>
                <w:rFonts w:ascii="Times New Roman" w:eastAsia="Courier New" w:hAnsi="Times New Roman" w:cs="Times New Roman"/>
                <w:sz w:val="20"/>
                <w:lang w:eastAsia="en-US"/>
              </w:rPr>
            </w:pPr>
            <w:r w:rsidRPr="0059747C">
              <w:rPr>
                <w:rFonts w:ascii="Times New Roman" w:hAnsi="Times New Roman" w:cs="Times New Roman"/>
                <w:sz w:val="20"/>
                <w:lang w:eastAsia="en-US"/>
              </w:rPr>
              <w:t>3. Организация и обеспечение методического руководства служб охраны труда в организациях города</w:t>
            </w:r>
          </w:p>
        </w:tc>
        <w:tc>
          <w:tcPr>
            <w:tcW w:w="5103" w:type="dxa"/>
            <w:shd w:val="clear" w:color="auto" w:fill="auto"/>
          </w:tcPr>
          <w:p w:rsidR="00AF64E2" w:rsidRPr="0059747C" w:rsidRDefault="00AF64E2" w:rsidP="00322483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      </w:r>
          </w:p>
          <w:p w:rsidR="00AF64E2" w:rsidRPr="0059747C" w:rsidRDefault="00AF64E2" w:rsidP="00322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Департамента труда и занятости Ханты-Мансийского автономного округа - Югры от 16.02.2012 № 1-нп 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</w:p>
        </w:tc>
        <w:tc>
          <w:tcPr>
            <w:tcW w:w="4394" w:type="dxa"/>
            <w:shd w:val="clear" w:color="auto" w:fill="auto"/>
          </w:tcPr>
          <w:p w:rsidR="00EC1356" w:rsidRDefault="00EC13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10. </w:t>
            </w: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средств, переданных на исполнение отдельных государственных полномочий в сфере трудовых отношений и государственного управления охраной труда</w:t>
            </w:r>
          </w:p>
          <w:p w:rsidR="00AF64E2" w:rsidRPr="0059747C" w:rsidRDefault="00EC13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AF64E2" w:rsidRPr="0059747C">
              <w:rPr>
                <w:rFonts w:ascii="Times New Roman" w:eastAsia="Calibri" w:hAnsi="Times New Roman" w:cs="Times New Roman"/>
                <w:sz w:val="20"/>
                <w:szCs w:val="20"/>
              </w:rPr>
              <w:t>пределяется по фактическим данным  Управления  бухгалтерского учета и отчетности администрации города Югорска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0356A2" w:rsidRPr="008C48E9" w:rsidRDefault="000356A2" w:rsidP="00035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7035" w:rsidRPr="003370B9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0B9"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3A7035" w:rsidRPr="003370B9" w:rsidRDefault="003A7035" w:rsidP="003A7035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7035" w:rsidRPr="003370B9" w:rsidRDefault="003A7035" w:rsidP="003A703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0B9">
        <w:rPr>
          <w:rFonts w:ascii="Times New Roman" w:hAnsi="Times New Roman" w:cs="Times New Roman"/>
          <w:sz w:val="24"/>
          <w:szCs w:val="24"/>
        </w:rPr>
        <w:t>Сводные показатели муниципальных заданий</w:t>
      </w:r>
    </w:p>
    <w:p w:rsidR="003A7035" w:rsidRDefault="003A7035" w:rsidP="003A703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2973"/>
        <w:gridCol w:w="1488"/>
        <w:gridCol w:w="1274"/>
        <w:gridCol w:w="1275"/>
        <w:gridCol w:w="1061"/>
        <w:gridCol w:w="1275"/>
        <w:gridCol w:w="1274"/>
        <w:gridCol w:w="1062"/>
        <w:gridCol w:w="1062"/>
        <w:gridCol w:w="1063"/>
        <w:gridCol w:w="1274"/>
      </w:tblGrid>
      <w:tr w:rsidR="00E63ECC" w:rsidTr="00B10DB6">
        <w:trPr>
          <w:trHeight w:val="26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9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E63ECC" w:rsidTr="002563E7">
        <w:trPr>
          <w:trHeight w:val="1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 w:rsidP="00E63EC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CC" w:rsidRDefault="00E63ECC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E63ECC" w:rsidTr="002563E7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E63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CC" w:rsidRDefault="00B10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12</w:t>
            </w:r>
          </w:p>
        </w:tc>
      </w:tr>
      <w:tr w:rsidR="002563E7" w:rsidTr="00406F74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E7" w:rsidRDefault="002563E7" w:rsidP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предоставления государственныхи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Количество услуг, </w:t>
            </w:r>
          </w:p>
          <w:p w:rsid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56700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55694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59633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E7" w:rsidRPr="002563E7" w:rsidRDefault="00256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3E7">
              <w:rPr>
                <w:rFonts w:ascii="Times New Roman" w:eastAsia="Courier New" w:hAnsi="Times New Roman" w:cs="Times New Roman"/>
                <w:sz w:val="20"/>
                <w:szCs w:val="20"/>
              </w:rPr>
              <w:t>67700</w:t>
            </w:r>
          </w:p>
        </w:tc>
      </w:tr>
    </w:tbl>
    <w:p w:rsidR="00E63ECC" w:rsidRDefault="00E63ECC" w:rsidP="003A703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3ECC" w:rsidRPr="008C48E9" w:rsidRDefault="00E63ECC" w:rsidP="003A703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035" w:rsidRPr="001E49F5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9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6</w:t>
      </w:r>
    </w:p>
    <w:p w:rsidR="003A7035" w:rsidRPr="001E49F5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035" w:rsidRPr="001E49F5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9F5">
        <w:rPr>
          <w:rFonts w:ascii="Times New Roman" w:eastAsia="Times New Roman" w:hAnsi="Times New Roman"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3A7035" w:rsidRPr="001E49F5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5625"/>
        <w:gridCol w:w="9389"/>
      </w:tblGrid>
      <w:tr w:rsidR="003A7035" w:rsidRPr="00F67202" w:rsidTr="002563E7">
        <w:trPr>
          <w:trHeight w:val="144"/>
        </w:trPr>
        <w:tc>
          <w:tcPr>
            <w:tcW w:w="687" w:type="dxa"/>
            <w:shd w:val="clear" w:color="auto" w:fill="auto"/>
            <w:vAlign w:val="center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9389" w:type="dxa"/>
            <w:shd w:val="clear" w:color="auto" w:fill="auto"/>
            <w:vAlign w:val="center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3A7035" w:rsidRPr="00F67202" w:rsidTr="002563E7">
        <w:trPr>
          <w:trHeight w:val="144"/>
        </w:trPr>
        <w:tc>
          <w:tcPr>
            <w:tcW w:w="687" w:type="dxa"/>
            <w:shd w:val="clear" w:color="auto" w:fill="auto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5" w:type="dxa"/>
            <w:shd w:val="clear" w:color="auto" w:fill="auto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89" w:type="dxa"/>
            <w:shd w:val="clear" w:color="auto" w:fill="auto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164D" w:rsidRPr="00F67202" w:rsidTr="00406F74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4" w:type="dxa"/>
            <w:gridSpan w:val="2"/>
            <w:shd w:val="clear" w:color="auto" w:fill="auto"/>
          </w:tcPr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64D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</w:tc>
      </w:tr>
      <w:tr w:rsidR="0040164D" w:rsidRPr="00F67202" w:rsidTr="002563E7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>Макроэкономические риски - снижение темпов роста национальной экономики и уровня инвестиционной активности, высокой инфляции, кризисным явлением в финансовой системе (темпы экономического развития Российской Федерации; изменение ставки рефинансирования ЦБ РФ; изменение обменного курса валют; уровень политической стабильности)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Merge w:val="restart"/>
            <w:shd w:val="clear" w:color="auto" w:fill="auto"/>
          </w:tcPr>
          <w:p w:rsidR="0040164D" w:rsidRPr="00AB544A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hAnsi="Times New Roman"/>
                <w:sz w:val="24"/>
                <w:szCs w:val="24"/>
              </w:rPr>
              <w:t xml:space="preserve">Устранение (минимизация) рисков обеспечивается на основе качественного планирования 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ной программы, обеспечения мониторинга ее реализации, контроля за ходом выполнения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ной программы, разработки, уточнения и применения нормативных правовых актов, способствующих решению задач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>ной программы.</w:t>
            </w:r>
          </w:p>
          <w:p w:rsidR="0040164D" w:rsidRPr="00AB544A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ной программы - осуществляет текущее управление реализацией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>ной программы, обладает правом вносить предложения об изменении объемов финансовых средств, направляемых на решение ее отдельных задач.</w:t>
            </w:r>
          </w:p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Должностные лица ответственного исполнителя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несе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местному бюджету</w:t>
            </w:r>
          </w:p>
        </w:tc>
      </w:tr>
      <w:tr w:rsidR="0040164D" w:rsidRPr="00F67202" w:rsidTr="002563E7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Финансовые риски - связаны с финансированием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в неполном объеме как за счет бюджетных, так и внебюджетных источников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Merge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4D" w:rsidRPr="00F67202" w:rsidTr="002563E7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правовые риски - возможность несоответствия законодательства либо отсутствие законодательного регулирования основных направлений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AB544A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389" w:type="dxa"/>
            <w:vMerge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4D" w:rsidRPr="00F67202" w:rsidTr="002563E7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40164D" w:rsidRPr="00C52650" w:rsidRDefault="0040164D" w:rsidP="0040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4A">
              <w:rPr>
                <w:rFonts w:ascii="Times New Roman" w:eastAsia="Calibri" w:hAnsi="Times New Roman" w:cs="Times New Roman"/>
                <w:sz w:val="24"/>
                <w:szCs w:val="24"/>
              </w:rPr>
              <w:t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предпринимательского сообщества</w:t>
            </w:r>
          </w:p>
        </w:tc>
        <w:tc>
          <w:tcPr>
            <w:tcW w:w="9389" w:type="dxa"/>
            <w:vMerge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64D" w:rsidRPr="00F67202" w:rsidTr="00406F74">
        <w:trPr>
          <w:trHeight w:val="144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4" w:type="dxa"/>
            <w:gridSpan w:val="2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C7D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</w:tc>
      </w:tr>
      <w:tr w:rsidR="003A7035" w:rsidRPr="00F67202" w:rsidTr="002563E7">
        <w:trPr>
          <w:trHeight w:val="762"/>
        </w:trPr>
        <w:tc>
          <w:tcPr>
            <w:tcW w:w="687" w:type="dxa"/>
            <w:shd w:val="clear" w:color="auto" w:fill="auto"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226956" w:rsidRDefault="00226956" w:rsidP="0022695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Риск стихийных бедствий.</w:t>
            </w:r>
          </w:p>
          <w:p w:rsidR="003A7035" w:rsidRPr="00C52650" w:rsidRDefault="00226956" w:rsidP="00226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Возникновение чрезвычайных ситуаций, связанных с лесными пожарами, наводнениями</w:t>
            </w:r>
          </w:p>
        </w:tc>
        <w:tc>
          <w:tcPr>
            <w:tcW w:w="9389" w:type="dxa"/>
            <w:shd w:val="clear" w:color="auto" w:fill="auto"/>
          </w:tcPr>
          <w:p w:rsidR="003A7035" w:rsidRPr="00C52650" w:rsidRDefault="00226956" w:rsidP="008D4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Минимизация ущерба от стихийных бедствий достигается через профилактику от лесных пожаров, защиту леса,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противопаводковых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3A7035" w:rsidRPr="00F67202" w:rsidTr="002563E7">
        <w:trPr>
          <w:trHeight w:val="1523"/>
        </w:trPr>
        <w:tc>
          <w:tcPr>
            <w:tcW w:w="687" w:type="dxa"/>
            <w:shd w:val="clear" w:color="auto" w:fill="auto"/>
            <w:hideMark/>
          </w:tcPr>
          <w:p w:rsidR="003A7035" w:rsidRPr="00C52650" w:rsidRDefault="003A7035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3A7035" w:rsidRPr="00C52650" w:rsidRDefault="00226956" w:rsidP="008D4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Риск невыполнения муниципальных контрактов. Риск связан с подготовкой проектов муниципальных контрактов, размещением заказов в установленном законом порядке и исполнением муниципальных контрактов поставщиками продукции (работ, услуг) для муниципальных нужд</w:t>
            </w:r>
          </w:p>
        </w:tc>
        <w:tc>
          <w:tcPr>
            <w:tcW w:w="9389" w:type="dxa"/>
            <w:shd w:val="clear" w:color="auto" w:fill="auto"/>
          </w:tcPr>
          <w:p w:rsidR="003A7035" w:rsidRPr="00C52650" w:rsidRDefault="00226956" w:rsidP="00226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Минимизация риска достигается планированием муниципальных закупок и контролем за исполнением муниципальных контрактов</w:t>
            </w:r>
          </w:p>
        </w:tc>
      </w:tr>
      <w:tr w:rsidR="00226956" w:rsidRPr="00F67202" w:rsidTr="002563E7">
        <w:trPr>
          <w:trHeight w:val="1279"/>
        </w:trPr>
        <w:tc>
          <w:tcPr>
            <w:tcW w:w="687" w:type="dxa"/>
            <w:shd w:val="clear" w:color="auto" w:fill="auto"/>
          </w:tcPr>
          <w:p w:rsidR="00226956" w:rsidRPr="00C52650" w:rsidRDefault="00226956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226956" w:rsidRDefault="00226956" w:rsidP="0022695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Правовые риски реализации муниципальной программы.</w:t>
            </w:r>
          </w:p>
          <w:p w:rsidR="00226956" w:rsidRPr="00226956" w:rsidRDefault="00226956" w:rsidP="00226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6956">
              <w:rPr>
                <w:rFonts w:ascii="Times New Roman" w:eastAsia="Times New Roman" w:hAnsi="Times New Roman" w:cs="Times New Roman"/>
              </w:rPr>
              <w:t xml:space="preserve">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389" w:type="dxa"/>
            <w:shd w:val="clear" w:color="auto" w:fill="auto"/>
          </w:tcPr>
          <w:p w:rsidR="00226956" w:rsidRPr="00226956" w:rsidRDefault="00226956" w:rsidP="008D4B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6956">
              <w:rPr>
                <w:rFonts w:ascii="Times New Roman" w:eastAsia="Times New Roman" w:hAnsi="Times New Roman" w:cs="Times New Roman"/>
              </w:rPr>
              <w:t>Регулирование данной группы рисков осуществляется посредством активной нормотворческой деятельности и законодательной инициативы</w:t>
            </w:r>
          </w:p>
        </w:tc>
      </w:tr>
      <w:tr w:rsidR="0040164D" w:rsidRPr="00F67202" w:rsidTr="00406F74">
        <w:trPr>
          <w:trHeight w:val="273"/>
        </w:trPr>
        <w:tc>
          <w:tcPr>
            <w:tcW w:w="687" w:type="dxa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4" w:type="dxa"/>
            <w:gridSpan w:val="2"/>
            <w:shd w:val="clear" w:color="auto" w:fill="auto"/>
          </w:tcPr>
          <w:p w:rsidR="0040164D" w:rsidRPr="00C52650" w:rsidRDefault="0040164D" w:rsidP="008D4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C7D">
              <w:rPr>
                <w:rFonts w:ascii="Times New Roman" w:hAnsi="Times New Roman"/>
                <w:b/>
                <w:sz w:val="24"/>
                <w:szCs w:val="24"/>
              </w:rPr>
              <w:t>Подпрограмма 5</w:t>
            </w:r>
          </w:p>
        </w:tc>
      </w:tr>
      <w:tr w:rsidR="001C7C7D" w:rsidRPr="00F67202" w:rsidTr="002563E7">
        <w:trPr>
          <w:trHeight w:val="1012"/>
        </w:trPr>
        <w:tc>
          <w:tcPr>
            <w:tcW w:w="687" w:type="dxa"/>
            <w:shd w:val="clear" w:color="auto" w:fill="auto"/>
          </w:tcPr>
          <w:p w:rsidR="001C7C7D" w:rsidRPr="00C52650" w:rsidRDefault="001C7C7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1C7C7D" w:rsidRPr="00992621" w:rsidRDefault="001C7C7D" w:rsidP="00B624EA">
            <w:pPr>
              <w:pStyle w:val="ConsPlusNormal"/>
              <w:suppressAutoHyphens/>
              <w:rPr>
                <w:rFonts w:ascii="Times New Roman" w:eastAsia="Courier New" w:hAnsi="Times New Roman"/>
                <w:kern w:val="2"/>
                <w:szCs w:val="22"/>
              </w:rPr>
            </w:pPr>
            <w:r w:rsidRPr="00992621">
              <w:rPr>
                <w:rFonts w:ascii="Times New Roman" w:hAnsi="Times New Roman"/>
                <w:kern w:val="2"/>
                <w:szCs w:val="22"/>
              </w:rPr>
              <w:t xml:space="preserve">Финансово-экономические риски – недофинансирование программных мероприятий, неполное освоение финансовых средств </w:t>
            </w:r>
          </w:p>
        </w:tc>
        <w:tc>
          <w:tcPr>
            <w:tcW w:w="9389" w:type="dxa"/>
            <w:shd w:val="clear" w:color="auto" w:fill="auto"/>
          </w:tcPr>
          <w:p w:rsidR="001C7C7D" w:rsidRPr="00992621" w:rsidRDefault="001C7C7D" w:rsidP="00B624EA">
            <w:pPr>
              <w:pStyle w:val="ConsPlusNormal"/>
              <w:suppressAutoHyphens/>
              <w:jc w:val="both"/>
              <w:rPr>
                <w:rFonts w:ascii="Times New Roman" w:eastAsia="Courier New" w:hAnsi="Times New Roman"/>
                <w:kern w:val="2"/>
                <w:szCs w:val="22"/>
              </w:rPr>
            </w:pPr>
            <w:r w:rsidRPr="00992621">
              <w:rPr>
                <w:rFonts w:ascii="Times New Roman" w:hAnsi="Times New Roman"/>
                <w:kern w:val="2"/>
                <w:szCs w:val="22"/>
              </w:rPr>
              <w:t>Проведение мониторинга реализации программных мероприятий, корректировки объемов средств программных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1C7C7D" w:rsidRPr="00F67202" w:rsidTr="002563E7">
        <w:trPr>
          <w:trHeight w:val="1774"/>
        </w:trPr>
        <w:tc>
          <w:tcPr>
            <w:tcW w:w="687" w:type="dxa"/>
            <w:shd w:val="clear" w:color="auto" w:fill="auto"/>
          </w:tcPr>
          <w:p w:rsidR="001C7C7D" w:rsidRPr="00C52650" w:rsidRDefault="001C7C7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1C7C7D" w:rsidRPr="00992621" w:rsidRDefault="001C7C7D" w:rsidP="00B624EA">
            <w:pPr>
              <w:pStyle w:val="ConsPlusNormal"/>
              <w:suppressAutoHyphens/>
              <w:rPr>
                <w:rFonts w:ascii="Times New Roman" w:eastAsia="Courier New" w:hAnsi="Times New Roman"/>
                <w:kern w:val="2"/>
                <w:szCs w:val="22"/>
              </w:rPr>
            </w:pPr>
            <w:r w:rsidRPr="00992621">
              <w:rPr>
                <w:rFonts w:ascii="Times New Roman" w:hAnsi="Times New Roman"/>
                <w:kern w:val="2"/>
                <w:szCs w:val="22"/>
              </w:rPr>
              <w:t>Нормативные правовые риски – непринятие или несвоевременное принятие необходимых правовых актов,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9389" w:type="dxa"/>
            <w:shd w:val="clear" w:color="auto" w:fill="auto"/>
          </w:tcPr>
          <w:p w:rsidR="001C7C7D" w:rsidRPr="00992621" w:rsidRDefault="001C7C7D" w:rsidP="00B624EA">
            <w:pPr>
              <w:pStyle w:val="ConsPlusNormal"/>
              <w:suppressAutoHyphens/>
              <w:jc w:val="both"/>
              <w:rPr>
                <w:rFonts w:ascii="Times New Roman" w:eastAsia="Courier New" w:hAnsi="Times New Roman"/>
                <w:kern w:val="2"/>
                <w:szCs w:val="22"/>
              </w:rPr>
            </w:pPr>
            <w:r w:rsidRPr="00992621">
              <w:rPr>
                <w:rFonts w:ascii="Times New Roman" w:hAnsi="Times New Roman"/>
                <w:kern w:val="2"/>
                <w:szCs w:val="22"/>
              </w:rPr>
              <w:t>Своевременная подготовка и тщательная проработка проектов нормативных правовых актов, привлечение населения, бизнес-сообществ, общественных организаций для обсуждения проектов нормативных правовых актов. Своевременное внесение изменений в нормативные правовые акты и (или) принятие новых правовых актов, касающиеся сферы реализации муниципальной программы. Мониторинг планируемых изменений законодательства Российской Федерации и автономного округа в области охраны труда и  трудовых  отношений.</w:t>
            </w:r>
          </w:p>
        </w:tc>
      </w:tr>
      <w:tr w:rsidR="001C7C7D" w:rsidRPr="00F67202" w:rsidTr="002563E7">
        <w:trPr>
          <w:trHeight w:val="1376"/>
        </w:trPr>
        <w:tc>
          <w:tcPr>
            <w:tcW w:w="687" w:type="dxa"/>
            <w:shd w:val="clear" w:color="auto" w:fill="auto"/>
          </w:tcPr>
          <w:p w:rsidR="001C7C7D" w:rsidRPr="00C52650" w:rsidRDefault="001C7C7D" w:rsidP="008D4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auto"/>
          </w:tcPr>
          <w:p w:rsidR="001C7C7D" w:rsidRPr="00992621" w:rsidRDefault="001C7C7D" w:rsidP="00B624EA">
            <w:pPr>
              <w:pStyle w:val="ConsPlusNormal"/>
              <w:suppressAutoHyphens/>
              <w:rPr>
                <w:rFonts w:ascii="Times New Roman" w:hAnsi="Times New Roman"/>
                <w:kern w:val="2"/>
                <w:szCs w:val="22"/>
              </w:rPr>
            </w:pPr>
            <w:r w:rsidRPr="00992621">
              <w:rPr>
                <w:rFonts w:ascii="Times New Roman" w:hAnsi="Times New Roman"/>
                <w:kern w:val="2"/>
                <w:szCs w:val="22"/>
              </w:rPr>
              <w:t>Организационные риски: недостатки в процедурах управления и контроля</w:t>
            </w:r>
          </w:p>
          <w:p w:rsidR="001C7C7D" w:rsidRPr="00992621" w:rsidRDefault="001C7C7D" w:rsidP="00B624EA">
            <w:pPr>
              <w:pStyle w:val="ConsPlusNormal"/>
              <w:suppressAutoHyphens/>
              <w:rPr>
                <w:rFonts w:ascii="Times New Roman" w:eastAsia="Courier New" w:hAnsi="Times New Roman"/>
                <w:kern w:val="2"/>
                <w:szCs w:val="22"/>
              </w:rPr>
            </w:pPr>
          </w:p>
        </w:tc>
        <w:tc>
          <w:tcPr>
            <w:tcW w:w="9389" w:type="dxa"/>
            <w:shd w:val="clear" w:color="auto" w:fill="auto"/>
          </w:tcPr>
          <w:p w:rsidR="001C7C7D" w:rsidRPr="00992621" w:rsidRDefault="001C7C7D" w:rsidP="00B624E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992621">
              <w:rPr>
                <w:rFonts w:ascii="Times New Roman" w:hAnsi="Times New Roman" w:cs="Times New Roman"/>
                <w:kern w:val="2"/>
              </w:rPr>
              <w:t>Рассмотрение вопросов, связанных с реализацией муниципальной программы на заседаниях Общественного совета. Мониторинг реализации программы с целью принятия оперативных управленческих решений. Проведение мероприятий по повышению профессиональной компетентности  работников.</w:t>
            </w:r>
          </w:p>
        </w:tc>
      </w:tr>
    </w:tbl>
    <w:p w:rsidR="003A7035" w:rsidRDefault="003A7035" w:rsidP="003A703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52A" w:rsidRDefault="0052152A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63E7" w:rsidRDefault="002563E7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64D" w:rsidRDefault="0040164D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7035" w:rsidRPr="00310272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</w:p>
    <w:p w:rsidR="003A7035" w:rsidRPr="00310272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035" w:rsidRPr="00310272" w:rsidRDefault="003A7035" w:rsidP="003A70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72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3637"/>
        <w:gridCol w:w="5424"/>
        <w:gridCol w:w="3038"/>
        <w:gridCol w:w="2734"/>
      </w:tblGrid>
      <w:tr w:rsidR="003A7035" w:rsidRPr="00310272" w:rsidTr="002563E7">
        <w:trPr>
          <w:trHeight w:val="500"/>
        </w:trPr>
        <w:tc>
          <w:tcPr>
            <w:tcW w:w="868" w:type="dxa"/>
            <w:shd w:val="clear" w:color="auto" w:fill="auto"/>
            <w:vAlign w:val="center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3A7035" w:rsidRPr="00310272" w:rsidTr="002563E7">
        <w:trPr>
          <w:trHeight w:val="244"/>
        </w:trPr>
        <w:tc>
          <w:tcPr>
            <w:tcW w:w="868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7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4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4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A7035" w:rsidRPr="00310272" w:rsidTr="002563E7">
        <w:trPr>
          <w:trHeight w:val="4207"/>
        </w:trPr>
        <w:tc>
          <w:tcPr>
            <w:tcW w:w="868" w:type="dxa"/>
            <w:shd w:val="clear" w:color="auto" w:fill="auto"/>
          </w:tcPr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7" w:type="dxa"/>
            <w:shd w:val="clear" w:color="auto" w:fill="auto"/>
          </w:tcPr>
          <w:p w:rsidR="009E33A9" w:rsidRPr="009E33A9" w:rsidRDefault="009E33A9" w:rsidP="0025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A9">
              <w:rPr>
                <w:rFonts w:ascii="Times New Roman" w:hAnsi="Times New Roman" w:cs="Times New Roman"/>
                <w:sz w:val="20"/>
                <w:szCs w:val="20"/>
              </w:rPr>
              <w:t>Строительство и модернизация крупного животноводческого комплекса в городе Югорске</w:t>
            </w:r>
          </w:p>
          <w:p w:rsidR="003A7035" w:rsidRPr="00310272" w:rsidRDefault="003A7035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E33A9" w:rsidRPr="009E33A9" w:rsidRDefault="009E33A9" w:rsidP="0025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3A9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комплекса рассчитана на 11 000 голов свиней (единовременного содержания), 1400 голов крупного рогатого скота, мощность молочного цеха 5 тонн в сутки (сегодня 9600 свиней и 1140 голов КРС) </w:t>
            </w:r>
          </w:p>
          <w:p w:rsidR="003A7035" w:rsidRPr="00310272" w:rsidRDefault="009E33A9" w:rsidP="0025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3A9">
              <w:rPr>
                <w:rFonts w:ascii="Times New Roman" w:hAnsi="Times New Roman" w:cs="Times New Roman"/>
                <w:sz w:val="20"/>
                <w:szCs w:val="20"/>
              </w:rPr>
              <w:t>Планируется полная газификация комплекса, автоматизация производственного процесса 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 на 45 тыс. голо</w:t>
            </w:r>
            <w:r w:rsidR="00E006B6">
              <w:rPr>
                <w:rFonts w:ascii="Times New Roman" w:hAnsi="Times New Roman" w:cs="Times New Roman"/>
                <w:sz w:val="20"/>
                <w:szCs w:val="20"/>
              </w:rPr>
              <w:t>в с мощностью 14 млн. яиц в год</w:t>
            </w:r>
          </w:p>
        </w:tc>
        <w:tc>
          <w:tcPr>
            <w:tcW w:w="3038" w:type="dxa"/>
            <w:shd w:val="clear" w:color="auto" w:fill="auto"/>
          </w:tcPr>
          <w:p w:rsidR="003A7035" w:rsidRPr="00310272" w:rsidRDefault="009E33A9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A9"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2010-2019 годы</w:t>
            </w:r>
          </w:p>
        </w:tc>
        <w:tc>
          <w:tcPr>
            <w:tcW w:w="2734" w:type="dxa"/>
            <w:shd w:val="clear" w:color="auto" w:fill="auto"/>
          </w:tcPr>
          <w:p w:rsidR="003A7035" w:rsidRPr="00310272" w:rsidRDefault="009E33A9" w:rsidP="008D4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Внебюджетный источник</w:t>
            </w:r>
          </w:p>
        </w:tc>
      </w:tr>
    </w:tbl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035" w:rsidRPr="008C48E9" w:rsidRDefault="003A7035" w:rsidP="003A70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035" w:rsidRDefault="003A7035" w:rsidP="003A7035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28"/>
          <w:sz w:val="28"/>
          <w:szCs w:val="28"/>
        </w:rPr>
      </w:pPr>
    </w:p>
    <w:p w:rsidR="003A7035" w:rsidRPr="00310272" w:rsidRDefault="003A7035" w:rsidP="003A7035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</w:p>
    <w:p w:rsidR="002A2593" w:rsidRDefault="002A2593" w:rsidP="003A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593" w:rsidRDefault="002A2593" w:rsidP="003A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593" w:rsidRDefault="002A2593" w:rsidP="003A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593" w:rsidRDefault="002A2593" w:rsidP="003A70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A2593" w:rsidSect="00467138">
      <w:pgSz w:w="16838" w:h="11906" w:orient="landscape"/>
      <w:pgMar w:top="1418" w:right="1103" w:bottom="1134" w:left="70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C4F" w:rsidRDefault="005A5C4F" w:rsidP="0027401B">
      <w:pPr>
        <w:spacing w:after="0" w:line="240" w:lineRule="auto"/>
      </w:pPr>
      <w:r>
        <w:separator/>
      </w:r>
    </w:p>
  </w:endnote>
  <w:endnote w:type="continuationSeparator" w:id="1">
    <w:p w:rsidR="005A5C4F" w:rsidRDefault="005A5C4F" w:rsidP="0027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C4F" w:rsidRDefault="005A5C4F" w:rsidP="0027401B">
      <w:pPr>
        <w:spacing w:after="0" w:line="240" w:lineRule="auto"/>
      </w:pPr>
      <w:r>
        <w:separator/>
      </w:r>
    </w:p>
  </w:footnote>
  <w:footnote w:type="continuationSeparator" w:id="1">
    <w:p w:rsidR="005A5C4F" w:rsidRDefault="005A5C4F" w:rsidP="0027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E4D"/>
    <w:multiLevelType w:val="multilevel"/>
    <w:tmpl w:val="A7E6D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5610CCC"/>
    <w:multiLevelType w:val="multilevel"/>
    <w:tmpl w:val="64A22E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7F014D"/>
    <w:multiLevelType w:val="multilevel"/>
    <w:tmpl w:val="1F5C5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61053FB"/>
    <w:multiLevelType w:val="hybridMultilevel"/>
    <w:tmpl w:val="13A27FF2"/>
    <w:lvl w:ilvl="0" w:tplc="99967E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6E697F"/>
    <w:multiLevelType w:val="hybridMultilevel"/>
    <w:tmpl w:val="DEAE5BDA"/>
    <w:lvl w:ilvl="0" w:tplc="37C4B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97813"/>
    <w:multiLevelType w:val="hybridMultilevel"/>
    <w:tmpl w:val="988A6DDC"/>
    <w:lvl w:ilvl="0" w:tplc="8A4AB6A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C4862"/>
    <w:multiLevelType w:val="multilevel"/>
    <w:tmpl w:val="3CC60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9019A"/>
    <w:multiLevelType w:val="multilevel"/>
    <w:tmpl w:val="4BC416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A430CB"/>
    <w:multiLevelType w:val="multilevel"/>
    <w:tmpl w:val="39943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E47058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FF21C92"/>
    <w:multiLevelType w:val="multilevel"/>
    <w:tmpl w:val="ED464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6F5B54"/>
    <w:multiLevelType w:val="multilevel"/>
    <w:tmpl w:val="D98423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>
    <w:nsid w:val="3A267634"/>
    <w:multiLevelType w:val="hybridMultilevel"/>
    <w:tmpl w:val="32ECECC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D7B4E11"/>
    <w:multiLevelType w:val="multilevel"/>
    <w:tmpl w:val="37FA03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A56444"/>
    <w:multiLevelType w:val="multilevel"/>
    <w:tmpl w:val="B8F4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5837C2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6C05A59"/>
    <w:multiLevelType w:val="hybridMultilevel"/>
    <w:tmpl w:val="66B6EE66"/>
    <w:lvl w:ilvl="0" w:tplc="11AC78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1167EF"/>
    <w:multiLevelType w:val="multilevel"/>
    <w:tmpl w:val="F4749CE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4">
    <w:nsid w:val="630803D5"/>
    <w:multiLevelType w:val="hybridMultilevel"/>
    <w:tmpl w:val="879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81148"/>
    <w:multiLevelType w:val="multilevel"/>
    <w:tmpl w:val="3FF4C75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6">
    <w:nsid w:val="75C148FF"/>
    <w:multiLevelType w:val="multilevel"/>
    <w:tmpl w:val="9474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71E0599"/>
    <w:multiLevelType w:val="multilevel"/>
    <w:tmpl w:val="00A052F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4"/>
  </w:num>
  <w:num w:numId="5">
    <w:abstractNumId w:val="15"/>
  </w:num>
  <w:num w:numId="6">
    <w:abstractNumId w:val="19"/>
  </w:num>
  <w:num w:numId="7">
    <w:abstractNumId w:val="9"/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14"/>
  </w:num>
  <w:num w:numId="16">
    <w:abstractNumId w:val="23"/>
  </w:num>
  <w:num w:numId="17">
    <w:abstractNumId w:val="10"/>
  </w:num>
  <w:num w:numId="18">
    <w:abstractNumId w:val="27"/>
  </w:num>
  <w:num w:numId="19">
    <w:abstractNumId w:val="17"/>
  </w:num>
  <w:num w:numId="20">
    <w:abstractNumId w:val="8"/>
  </w:num>
  <w:num w:numId="21">
    <w:abstractNumId w:val="25"/>
  </w:num>
  <w:num w:numId="22">
    <w:abstractNumId w:val="1"/>
  </w:num>
  <w:num w:numId="23">
    <w:abstractNumId w:val="21"/>
  </w:num>
  <w:num w:numId="24">
    <w:abstractNumId w:val="12"/>
  </w:num>
  <w:num w:numId="25">
    <w:abstractNumId w:val="26"/>
  </w:num>
  <w:num w:numId="26">
    <w:abstractNumId w:val="7"/>
  </w:num>
  <w:num w:numId="27">
    <w:abstractNumId w:val="5"/>
  </w:num>
  <w:num w:numId="28">
    <w:abstractNumId w:val="6"/>
  </w:num>
  <w:num w:numId="29">
    <w:abstractNumId w:val="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89020A"/>
    <w:rsid w:val="0000297E"/>
    <w:rsid w:val="0000330B"/>
    <w:rsid w:val="00014A83"/>
    <w:rsid w:val="00020749"/>
    <w:rsid w:val="000356A2"/>
    <w:rsid w:val="00043965"/>
    <w:rsid w:val="00071475"/>
    <w:rsid w:val="000A6BBE"/>
    <w:rsid w:val="000B1679"/>
    <w:rsid w:val="000B27E5"/>
    <w:rsid w:val="000B37E8"/>
    <w:rsid w:val="000F159C"/>
    <w:rsid w:val="000F53A4"/>
    <w:rsid w:val="000F5D67"/>
    <w:rsid w:val="00106577"/>
    <w:rsid w:val="00111331"/>
    <w:rsid w:val="00117457"/>
    <w:rsid w:val="00117D28"/>
    <w:rsid w:val="00120316"/>
    <w:rsid w:val="0013085C"/>
    <w:rsid w:val="00151B36"/>
    <w:rsid w:val="001532BD"/>
    <w:rsid w:val="001A04EA"/>
    <w:rsid w:val="001A146F"/>
    <w:rsid w:val="001A5D7A"/>
    <w:rsid w:val="001B5C34"/>
    <w:rsid w:val="001C7C7D"/>
    <w:rsid w:val="001D61DD"/>
    <w:rsid w:val="001D6F9C"/>
    <w:rsid w:val="001E499D"/>
    <w:rsid w:val="001F321C"/>
    <w:rsid w:val="001F4DBC"/>
    <w:rsid w:val="001F6EB7"/>
    <w:rsid w:val="00213373"/>
    <w:rsid w:val="00222929"/>
    <w:rsid w:val="00225969"/>
    <w:rsid w:val="00226956"/>
    <w:rsid w:val="002312A4"/>
    <w:rsid w:val="00235B74"/>
    <w:rsid w:val="00237776"/>
    <w:rsid w:val="002432D5"/>
    <w:rsid w:val="002563E7"/>
    <w:rsid w:val="00271BC0"/>
    <w:rsid w:val="0027401B"/>
    <w:rsid w:val="00282FDD"/>
    <w:rsid w:val="002848D2"/>
    <w:rsid w:val="00296631"/>
    <w:rsid w:val="002A2593"/>
    <w:rsid w:val="002C5D77"/>
    <w:rsid w:val="002D2E35"/>
    <w:rsid w:val="002D3AC0"/>
    <w:rsid w:val="002D3DF7"/>
    <w:rsid w:val="002E0F84"/>
    <w:rsid w:val="00301FD6"/>
    <w:rsid w:val="003106B1"/>
    <w:rsid w:val="00311BAD"/>
    <w:rsid w:val="00321B72"/>
    <w:rsid w:val="00322483"/>
    <w:rsid w:val="00367E8D"/>
    <w:rsid w:val="00375225"/>
    <w:rsid w:val="003862AC"/>
    <w:rsid w:val="003865C1"/>
    <w:rsid w:val="003A652C"/>
    <w:rsid w:val="003A7035"/>
    <w:rsid w:val="003C3A8A"/>
    <w:rsid w:val="003D3144"/>
    <w:rsid w:val="003E5733"/>
    <w:rsid w:val="003F3301"/>
    <w:rsid w:val="0040164D"/>
    <w:rsid w:val="00406F74"/>
    <w:rsid w:val="004160B1"/>
    <w:rsid w:val="00424044"/>
    <w:rsid w:val="00434DFE"/>
    <w:rsid w:val="0043659B"/>
    <w:rsid w:val="00444AA4"/>
    <w:rsid w:val="00452317"/>
    <w:rsid w:val="004563D8"/>
    <w:rsid w:val="00467138"/>
    <w:rsid w:val="00470165"/>
    <w:rsid w:val="00474B2B"/>
    <w:rsid w:val="004B5C69"/>
    <w:rsid w:val="004E0547"/>
    <w:rsid w:val="005072B8"/>
    <w:rsid w:val="0051465A"/>
    <w:rsid w:val="0052152A"/>
    <w:rsid w:val="00581B55"/>
    <w:rsid w:val="005831AF"/>
    <w:rsid w:val="005851B8"/>
    <w:rsid w:val="00595486"/>
    <w:rsid w:val="0059569A"/>
    <w:rsid w:val="0059747C"/>
    <w:rsid w:val="005A28A1"/>
    <w:rsid w:val="005A35FA"/>
    <w:rsid w:val="005A5C4F"/>
    <w:rsid w:val="005C0C6A"/>
    <w:rsid w:val="005C3A19"/>
    <w:rsid w:val="005D58BA"/>
    <w:rsid w:val="005D5BA8"/>
    <w:rsid w:val="005F7337"/>
    <w:rsid w:val="00602106"/>
    <w:rsid w:val="00606843"/>
    <w:rsid w:val="00623AAD"/>
    <w:rsid w:val="00625D5D"/>
    <w:rsid w:val="006357EF"/>
    <w:rsid w:val="006370A3"/>
    <w:rsid w:val="00643F02"/>
    <w:rsid w:val="00664D93"/>
    <w:rsid w:val="006659C2"/>
    <w:rsid w:val="006725BA"/>
    <w:rsid w:val="00675750"/>
    <w:rsid w:val="00694314"/>
    <w:rsid w:val="006B0CD0"/>
    <w:rsid w:val="006E0971"/>
    <w:rsid w:val="0071755B"/>
    <w:rsid w:val="0072793A"/>
    <w:rsid w:val="00731E70"/>
    <w:rsid w:val="0074130B"/>
    <w:rsid w:val="00746E36"/>
    <w:rsid w:val="00755180"/>
    <w:rsid w:val="0076471D"/>
    <w:rsid w:val="007771E8"/>
    <w:rsid w:val="00794BE6"/>
    <w:rsid w:val="007A25AA"/>
    <w:rsid w:val="007C043F"/>
    <w:rsid w:val="007D1C47"/>
    <w:rsid w:val="007D3883"/>
    <w:rsid w:val="00813042"/>
    <w:rsid w:val="00814C67"/>
    <w:rsid w:val="008155D2"/>
    <w:rsid w:val="00826EEE"/>
    <w:rsid w:val="00850163"/>
    <w:rsid w:val="00855E24"/>
    <w:rsid w:val="00861CFB"/>
    <w:rsid w:val="0086214A"/>
    <w:rsid w:val="008638D0"/>
    <w:rsid w:val="00866524"/>
    <w:rsid w:val="0089020A"/>
    <w:rsid w:val="00897C59"/>
    <w:rsid w:val="008A49C4"/>
    <w:rsid w:val="008B5122"/>
    <w:rsid w:val="008C6EEF"/>
    <w:rsid w:val="008D4B5A"/>
    <w:rsid w:val="008E6DE6"/>
    <w:rsid w:val="00903251"/>
    <w:rsid w:val="00933473"/>
    <w:rsid w:val="009448C5"/>
    <w:rsid w:val="00953658"/>
    <w:rsid w:val="009728FF"/>
    <w:rsid w:val="00975C47"/>
    <w:rsid w:val="009761CB"/>
    <w:rsid w:val="00980CC8"/>
    <w:rsid w:val="00986B0D"/>
    <w:rsid w:val="009901D5"/>
    <w:rsid w:val="009A5C69"/>
    <w:rsid w:val="009A6F5B"/>
    <w:rsid w:val="009B5C7E"/>
    <w:rsid w:val="009D1D52"/>
    <w:rsid w:val="009E33A9"/>
    <w:rsid w:val="00A0363F"/>
    <w:rsid w:val="00A044E8"/>
    <w:rsid w:val="00A07C0B"/>
    <w:rsid w:val="00A20EFA"/>
    <w:rsid w:val="00A36EC8"/>
    <w:rsid w:val="00A62BD3"/>
    <w:rsid w:val="00A62DCB"/>
    <w:rsid w:val="00A75940"/>
    <w:rsid w:val="00A873E0"/>
    <w:rsid w:val="00A945C9"/>
    <w:rsid w:val="00A952E6"/>
    <w:rsid w:val="00A9649C"/>
    <w:rsid w:val="00AB2BAB"/>
    <w:rsid w:val="00AD2FD6"/>
    <w:rsid w:val="00AE2C25"/>
    <w:rsid w:val="00AF64E2"/>
    <w:rsid w:val="00B05206"/>
    <w:rsid w:val="00B10DB6"/>
    <w:rsid w:val="00B14191"/>
    <w:rsid w:val="00B22A0C"/>
    <w:rsid w:val="00B2451E"/>
    <w:rsid w:val="00B26D02"/>
    <w:rsid w:val="00B2762C"/>
    <w:rsid w:val="00B41202"/>
    <w:rsid w:val="00B624EA"/>
    <w:rsid w:val="00B62B59"/>
    <w:rsid w:val="00B75457"/>
    <w:rsid w:val="00BA44C8"/>
    <w:rsid w:val="00BB7026"/>
    <w:rsid w:val="00BC0BD0"/>
    <w:rsid w:val="00BC531E"/>
    <w:rsid w:val="00BD5A4F"/>
    <w:rsid w:val="00C0799C"/>
    <w:rsid w:val="00C2622F"/>
    <w:rsid w:val="00C27186"/>
    <w:rsid w:val="00C2748B"/>
    <w:rsid w:val="00C61ECC"/>
    <w:rsid w:val="00C65BDB"/>
    <w:rsid w:val="00C766FD"/>
    <w:rsid w:val="00C8247E"/>
    <w:rsid w:val="00C95A88"/>
    <w:rsid w:val="00CA242A"/>
    <w:rsid w:val="00CB514C"/>
    <w:rsid w:val="00CC1161"/>
    <w:rsid w:val="00CF0BF4"/>
    <w:rsid w:val="00D07562"/>
    <w:rsid w:val="00D16221"/>
    <w:rsid w:val="00D22D15"/>
    <w:rsid w:val="00D2368F"/>
    <w:rsid w:val="00D44C60"/>
    <w:rsid w:val="00D514B4"/>
    <w:rsid w:val="00D56293"/>
    <w:rsid w:val="00D56595"/>
    <w:rsid w:val="00D941E2"/>
    <w:rsid w:val="00DC6E9D"/>
    <w:rsid w:val="00DC7BB6"/>
    <w:rsid w:val="00DE6750"/>
    <w:rsid w:val="00DF4C98"/>
    <w:rsid w:val="00E006B6"/>
    <w:rsid w:val="00E034F9"/>
    <w:rsid w:val="00E16B00"/>
    <w:rsid w:val="00E2015B"/>
    <w:rsid w:val="00E24AA2"/>
    <w:rsid w:val="00E42B50"/>
    <w:rsid w:val="00E53EF7"/>
    <w:rsid w:val="00E62A79"/>
    <w:rsid w:val="00E63ECC"/>
    <w:rsid w:val="00E65E03"/>
    <w:rsid w:val="00EA2215"/>
    <w:rsid w:val="00EC1356"/>
    <w:rsid w:val="00EE2939"/>
    <w:rsid w:val="00EE45C6"/>
    <w:rsid w:val="00EF7051"/>
    <w:rsid w:val="00F1185C"/>
    <w:rsid w:val="00F26188"/>
    <w:rsid w:val="00F36F21"/>
    <w:rsid w:val="00F440C7"/>
    <w:rsid w:val="00F45AE9"/>
    <w:rsid w:val="00F5141B"/>
    <w:rsid w:val="00F52C80"/>
    <w:rsid w:val="00F6028D"/>
    <w:rsid w:val="00F77752"/>
    <w:rsid w:val="00F8381F"/>
    <w:rsid w:val="00FB0BEA"/>
    <w:rsid w:val="00FB719C"/>
    <w:rsid w:val="00FC55EE"/>
    <w:rsid w:val="00FD42EC"/>
    <w:rsid w:val="00FD5C31"/>
    <w:rsid w:val="00FE4B86"/>
    <w:rsid w:val="00FE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98"/>
  </w:style>
  <w:style w:type="paragraph" w:styleId="1">
    <w:name w:val="heading 1"/>
    <w:aliases w:val="!Части документа"/>
    <w:basedOn w:val="a"/>
    <w:next w:val="a"/>
    <w:link w:val="10"/>
    <w:qFormat/>
    <w:rsid w:val="0027401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27401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27401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27401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7401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27401B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4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401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401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40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7401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27401B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27401B"/>
  </w:style>
  <w:style w:type="paragraph" w:styleId="a3">
    <w:name w:val="header"/>
    <w:basedOn w:val="a"/>
    <w:link w:val="a4"/>
    <w:unhideWhenUsed/>
    <w:rsid w:val="00274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74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40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401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401B"/>
  </w:style>
  <w:style w:type="paragraph" w:customStyle="1" w:styleId="ConsPlusNormal">
    <w:name w:val="ConsPlusNormal"/>
    <w:link w:val="ConsPlusNormal0"/>
    <w:rsid w:val="0027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2740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4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27401B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7401B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7401B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27401B"/>
    <w:rPr>
      <w:vertAlign w:val="superscript"/>
    </w:rPr>
  </w:style>
  <w:style w:type="table" w:styleId="af1">
    <w:name w:val="Table Grid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rsid w:val="0027401B"/>
    <w:rPr>
      <w:vertAlign w:val="superscript"/>
    </w:rPr>
  </w:style>
  <w:style w:type="paragraph" w:customStyle="1" w:styleId="formattext">
    <w:name w:val="formattext"/>
    <w:basedOn w:val="a"/>
    <w:rsid w:val="002740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FollowedHyperlink"/>
    <w:uiPriority w:val="99"/>
    <w:unhideWhenUsed/>
    <w:rsid w:val="0027401B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74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7401B"/>
  </w:style>
  <w:style w:type="numbering" w:customStyle="1" w:styleId="1111">
    <w:name w:val="Нет списка1111"/>
    <w:next w:val="a2"/>
    <w:uiPriority w:val="99"/>
    <w:semiHidden/>
    <w:unhideWhenUsed/>
    <w:rsid w:val="0027401B"/>
  </w:style>
  <w:style w:type="table" w:customStyle="1" w:styleId="12">
    <w:name w:val="Сетка таблицы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27401B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unhideWhenUsed/>
    <w:rsid w:val="0027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740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74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740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7401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740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7401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740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7401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740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7">
    <w:name w:val="xl107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740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4">
    <w:name w:val="xl114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401B"/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274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74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Plain Text"/>
    <w:basedOn w:val="a"/>
    <w:link w:val="afb"/>
    <w:unhideWhenUsed/>
    <w:rsid w:val="002740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2740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2740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numbering" w:customStyle="1" w:styleId="23">
    <w:name w:val="Нет списка2"/>
    <w:next w:val="a2"/>
    <w:uiPriority w:val="99"/>
    <w:semiHidden/>
    <w:unhideWhenUsed/>
    <w:rsid w:val="0027401B"/>
  </w:style>
  <w:style w:type="table" w:customStyle="1" w:styleId="24">
    <w:name w:val="Сетка таблицы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27401B"/>
  </w:style>
  <w:style w:type="paragraph" w:styleId="afc">
    <w:name w:val="Body Text"/>
    <w:basedOn w:val="a"/>
    <w:link w:val="afd"/>
    <w:uiPriority w:val="99"/>
    <w:unhideWhenUsed/>
    <w:rsid w:val="002740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27401B"/>
  </w:style>
  <w:style w:type="paragraph" w:styleId="32">
    <w:name w:val="Body Text Indent 3"/>
    <w:basedOn w:val="a"/>
    <w:link w:val="33"/>
    <w:uiPriority w:val="99"/>
    <w:semiHidden/>
    <w:unhideWhenUsed/>
    <w:rsid w:val="002740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7401B"/>
    <w:rPr>
      <w:rFonts w:ascii="Times New Roman" w:eastAsia="Times New Roman" w:hAnsi="Times New Roman" w:cs="Times New Roman"/>
      <w:sz w:val="16"/>
      <w:szCs w:val="16"/>
    </w:rPr>
  </w:style>
  <w:style w:type="character" w:styleId="afe">
    <w:name w:val="page number"/>
    <w:rsid w:val="0027401B"/>
  </w:style>
  <w:style w:type="character" w:customStyle="1" w:styleId="apple-converted-space">
    <w:name w:val="apple-converted-space"/>
    <w:rsid w:val="0027401B"/>
  </w:style>
  <w:style w:type="paragraph" w:customStyle="1" w:styleId="330">
    <w:name w:val="Основной текст с отступом 33"/>
    <w:basedOn w:val="a"/>
    <w:rsid w:val="0027401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2">
    <w:name w:val="Сетка таблицы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Нормальный (таблица)"/>
    <w:basedOn w:val="a"/>
    <w:next w:val="a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27401B"/>
  </w:style>
  <w:style w:type="character" w:customStyle="1" w:styleId="aff1">
    <w:name w:val="Гипертекстовая ссылка"/>
    <w:uiPriority w:val="99"/>
    <w:rsid w:val="0027401B"/>
    <w:rPr>
      <w:color w:val="008000"/>
    </w:rPr>
  </w:style>
  <w:style w:type="paragraph" w:styleId="aff2">
    <w:name w:val="Body Text Indent"/>
    <w:basedOn w:val="a"/>
    <w:link w:val="aff3"/>
    <w:uiPriority w:val="99"/>
    <w:semiHidden/>
    <w:unhideWhenUsed/>
    <w:rsid w:val="002740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27401B"/>
    <w:rPr>
      <w:rFonts w:ascii="Times New Roman" w:eastAsia="Times New Roman" w:hAnsi="Times New Roman" w:cs="Times New Roman"/>
      <w:sz w:val="28"/>
      <w:szCs w:val="28"/>
    </w:rPr>
  </w:style>
  <w:style w:type="paragraph" w:styleId="25">
    <w:name w:val="Body Text Indent 2"/>
    <w:basedOn w:val="a"/>
    <w:link w:val="26"/>
    <w:uiPriority w:val="99"/>
    <w:semiHidden/>
    <w:unhideWhenUsed/>
    <w:rsid w:val="0027401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7401B"/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401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7401B"/>
  </w:style>
  <w:style w:type="character" w:customStyle="1" w:styleId="13">
    <w:name w:val="Текст сноски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27401B"/>
    <w:rPr>
      <w:lang w:eastAsia="en-US"/>
    </w:rPr>
  </w:style>
  <w:style w:type="character" w:customStyle="1" w:styleId="15">
    <w:name w:val="Верхний колонтитул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27401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4">
    <w:name w:val="Сравнение редакций. Добавленный фрагмент"/>
    <w:uiPriority w:val="99"/>
    <w:rsid w:val="0027401B"/>
    <w:rPr>
      <w:color w:val="000000"/>
      <w:shd w:val="clear" w:color="auto" w:fill="C1D7FF"/>
    </w:rPr>
  </w:style>
  <w:style w:type="character" w:customStyle="1" w:styleId="aff5">
    <w:name w:val="Цветовое выделение"/>
    <w:uiPriority w:val="99"/>
    <w:rsid w:val="0027401B"/>
    <w:rPr>
      <w:b/>
      <w:color w:val="26282F"/>
    </w:rPr>
  </w:style>
  <w:style w:type="numbering" w:customStyle="1" w:styleId="1120">
    <w:name w:val="Нет списка112"/>
    <w:next w:val="a2"/>
    <w:uiPriority w:val="99"/>
    <w:semiHidden/>
    <w:unhideWhenUsed/>
    <w:rsid w:val="0027401B"/>
  </w:style>
  <w:style w:type="character" w:customStyle="1" w:styleId="113">
    <w:name w:val="Заголовок 1 Знак1"/>
    <w:aliases w:val="!Части документа Знак1"/>
    <w:rsid w:val="0027401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27401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27401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27401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27401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27401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27401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401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401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401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7401B"/>
  </w:style>
  <w:style w:type="numbering" w:customStyle="1" w:styleId="121">
    <w:name w:val="Нет списка121"/>
    <w:next w:val="a2"/>
    <w:uiPriority w:val="99"/>
    <w:semiHidden/>
    <w:unhideWhenUsed/>
    <w:rsid w:val="0027401B"/>
  </w:style>
  <w:style w:type="numbering" w:customStyle="1" w:styleId="42">
    <w:name w:val="Нет списка4"/>
    <w:next w:val="a2"/>
    <w:uiPriority w:val="99"/>
    <w:semiHidden/>
    <w:unhideWhenUsed/>
    <w:rsid w:val="0027401B"/>
  </w:style>
  <w:style w:type="numbering" w:customStyle="1" w:styleId="130">
    <w:name w:val="Нет списка13"/>
    <w:next w:val="a2"/>
    <w:uiPriority w:val="99"/>
    <w:semiHidden/>
    <w:unhideWhenUsed/>
    <w:rsid w:val="0027401B"/>
  </w:style>
  <w:style w:type="table" w:customStyle="1" w:styleId="35">
    <w:name w:val="Сетка таблицы3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27401B"/>
  </w:style>
  <w:style w:type="table" w:customStyle="1" w:styleId="213">
    <w:name w:val="Сетка таблицы2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27401B"/>
  </w:style>
  <w:style w:type="table" w:customStyle="1" w:styleId="43">
    <w:name w:val="Сетка таблицы4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740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740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6">
    <w:name w:val="Placeholder Text"/>
    <w:uiPriority w:val="99"/>
    <w:semiHidden/>
    <w:rsid w:val="0027401B"/>
    <w:rPr>
      <w:color w:val="808080"/>
    </w:rPr>
  </w:style>
  <w:style w:type="table" w:customStyle="1" w:styleId="51">
    <w:name w:val="Сетка таблицы5"/>
    <w:basedOn w:val="a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274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2740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274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2740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274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27401B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7401B"/>
  </w:style>
  <w:style w:type="paragraph" w:customStyle="1" w:styleId="xl63">
    <w:name w:val="xl63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40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2740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27401B"/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27401B"/>
  </w:style>
  <w:style w:type="table" w:customStyle="1" w:styleId="510">
    <w:name w:val="Сетка таблицы51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27401B"/>
  </w:style>
  <w:style w:type="table" w:customStyle="1" w:styleId="220">
    <w:name w:val="Сетка таблицы2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27401B"/>
  </w:style>
  <w:style w:type="table" w:customStyle="1" w:styleId="1122">
    <w:name w:val="Сетка таблицы11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27401B"/>
  </w:style>
  <w:style w:type="numbering" w:customStyle="1" w:styleId="111111">
    <w:name w:val="Нет списка111111"/>
    <w:next w:val="a2"/>
    <w:uiPriority w:val="99"/>
    <w:semiHidden/>
    <w:unhideWhenUsed/>
    <w:rsid w:val="0027401B"/>
  </w:style>
  <w:style w:type="numbering" w:customStyle="1" w:styleId="320">
    <w:name w:val="Нет списка32"/>
    <w:next w:val="a2"/>
    <w:uiPriority w:val="99"/>
    <w:semiHidden/>
    <w:unhideWhenUsed/>
    <w:rsid w:val="0027401B"/>
  </w:style>
  <w:style w:type="numbering" w:customStyle="1" w:styleId="1211">
    <w:name w:val="Нет списка1211"/>
    <w:next w:val="a2"/>
    <w:uiPriority w:val="99"/>
    <w:semiHidden/>
    <w:unhideWhenUsed/>
    <w:rsid w:val="0027401B"/>
  </w:style>
  <w:style w:type="numbering" w:customStyle="1" w:styleId="410">
    <w:name w:val="Нет списка41"/>
    <w:next w:val="a2"/>
    <w:uiPriority w:val="99"/>
    <w:semiHidden/>
    <w:unhideWhenUsed/>
    <w:rsid w:val="0027401B"/>
  </w:style>
  <w:style w:type="numbering" w:customStyle="1" w:styleId="1310">
    <w:name w:val="Нет списка131"/>
    <w:next w:val="a2"/>
    <w:uiPriority w:val="99"/>
    <w:semiHidden/>
    <w:unhideWhenUsed/>
    <w:rsid w:val="0027401B"/>
  </w:style>
  <w:style w:type="table" w:customStyle="1" w:styleId="321">
    <w:name w:val="Сетка таблицы3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27401B"/>
  </w:style>
  <w:style w:type="table" w:customStyle="1" w:styleId="2112">
    <w:name w:val="Сетка таблицы2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27401B"/>
  </w:style>
  <w:style w:type="table" w:customStyle="1" w:styleId="411">
    <w:name w:val="Сетка таблицы4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27401B"/>
  </w:style>
  <w:style w:type="numbering" w:customStyle="1" w:styleId="62">
    <w:name w:val="Нет списка6"/>
    <w:next w:val="a2"/>
    <w:uiPriority w:val="99"/>
    <w:semiHidden/>
    <w:unhideWhenUsed/>
    <w:rsid w:val="0027401B"/>
  </w:style>
  <w:style w:type="table" w:customStyle="1" w:styleId="8">
    <w:name w:val="Сетка таблицы8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27401B"/>
  </w:style>
  <w:style w:type="numbering" w:customStyle="1" w:styleId="1130">
    <w:name w:val="Нет списка113"/>
    <w:next w:val="a2"/>
    <w:uiPriority w:val="99"/>
    <w:semiHidden/>
    <w:unhideWhenUsed/>
    <w:rsid w:val="0027401B"/>
  </w:style>
  <w:style w:type="numbering" w:customStyle="1" w:styleId="230">
    <w:name w:val="Нет списка23"/>
    <w:next w:val="a2"/>
    <w:uiPriority w:val="99"/>
    <w:semiHidden/>
    <w:unhideWhenUsed/>
    <w:rsid w:val="0027401B"/>
  </w:style>
  <w:style w:type="numbering" w:customStyle="1" w:styleId="1112">
    <w:name w:val="Нет списка1112"/>
    <w:next w:val="a2"/>
    <w:uiPriority w:val="99"/>
    <w:semiHidden/>
    <w:unhideWhenUsed/>
    <w:rsid w:val="0027401B"/>
  </w:style>
  <w:style w:type="numbering" w:customStyle="1" w:styleId="331">
    <w:name w:val="Нет списка33"/>
    <w:next w:val="a2"/>
    <w:uiPriority w:val="99"/>
    <w:semiHidden/>
    <w:unhideWhenUsed/>
    <w:rsid w:val="0027401B"/>
  </w:style>
  <w:style w:type="numbering" w:customStyle="1" w:styleId="1221">
    <w:name w:val="Нет списка122"/>
    <w:next w:val="a2"/>
    <w:uiPriority w:val="99"/>
    <w:semiHidden/>
    <w:unhideWhenUsed/>
    <w:rsid w:val="0027401B"/>
  </w:style>
  <w:style w:type="numbering" w:customStyle="1" w:styleId="420">
    <w:name w:val="Нет списка42"/>
    <w:next w:val="a2"/>
    <w:uiPriority w:val="99"/>
    <w:semiHidden/>
    <w:unhideWhenUsed/>
    <w:rsid w:val="0027401B"/>
  </w:style>
  <w:style w:type="numbering" w:customStyle="1" w:styleId="132">
    <w:name w:val="Нет списка132"/>
    <w:next w:val="a2"/>
    <w:uiPriority w:val="99"/>
    <w:semiHidden/>
    <w:unhideWhenUsed/>
    <w:rsid w:val="0027401B"/>
  </w:style>
  <w:style w:type="numbering" w:customStyle="1" w:styleId="2120">
    <w:name w:val="Нет списка212"/>
    <w:next w:val="a2"/>
    <w:uiPriority w:val="99"/>
    <w:semiHidden/>
    <w:unhideWhenUsed/>
    <w:rsid w:val="0027401B"/>
  </w:style>
  <w:style w:type="numbering" w:customStyle="1" w:styleId="3120">
    <w:name w:val="Нет списка312"/>
    <w:next w:val="a2"/>
    <w:uiPriority w:val="99"/>
    <w:semiHidden/>
    <w:unhideWhenUsed/>
    <w:rsid w:val="0027401B"/>
  </w:style>
  <w:style w:type="numbering" w:customStyle="1" w:styleId="11112">
    <w:name w:val="Нет списка11112"/>
    <w:next w:val="a2"/>
    <w:uiPriority w:val="99"/>
    <w:semiHidden/>
    <w:unhideWhenUsed/>
    <w:rsid w:val="0027401B"/>
  </w:style>
  <w:style w:type="numbering" w:customStyle="1" w:styleId="511">
    <w:name w:val="Нет списка51"/>
    <w:next w:val="a2"/>
    <w:uiPriority w:val="99"/>
    <w:semiHidden/>
    <w:unhideWhenUsed/>
    <w:rsid w:val="0027401B"/>
  </w:style>
  <w:style w:type="table" w:customStyle="1" w:styleId="612">
    <w:name w:val="Сетка таблицы612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27401B"/>
  </w:style>
  <w:style w:type="numbering" w:customStyle="1" w:styleId="11211">
    <w:name w:val="Нет списка11211"/>
    <w:next w:val="a2"/>
    <w:uiPriority w:val="99"/>
    <w:semiHidden/>
    <w:unhideWhenUsed/>
    <w:rsid w:val="0027401B"/>
  </w:style>
  <w:style w:type="numbering" w:customStyle="1" w:styleId="2210">
    <w:name w:val="Нет списка221"/>
    <w:next w:val="a2"/>
    <w:uiPriority w:val="99"/>
    <w:semiHidden/>
    <w:unhideWhenUsed/>
    <w:rsid w:val="0027401B"/>
  </w:style>
  <w:style w:type="numbering" w:customStyle="1" w:styleId="11111111">
    <w:name w:val="Нет списка11111111"/>
    <w:next w:val="a2"/>
    <w:uiPriority w:val="99"/>
    <w:semiHidden/>
    <w:unhideWhenUsed/>
    <w:rsid w:val="0027401B"/>
  </w:style>
  <w:style w:type="numbering" w:customStyle="1" w:styleId="3210">
    <w:name w:val="Нет списка321"/>
    <w:next w:val="a2"/>
    <w:uiPriority w:val="99"/>
    <w:semiHidden/>
    <w:unhideWhenUsed/>
    <w:rsid w:val="0027401B"/>
  </w:style>
  <w:style w:type="numbering" w:customStyle="1" w:styleId="12111">
    <w:name w:val="Нет списка12111"/>
    <w:next w:val="a2"/>
    <w:uiPriority w:val="99"/>
    <w:semiHidden/>
    <w:unhideWhenUsed/>
    <w:rsid w:val="0027401B"/>
  </w:style>
  <w:style w:type="numbering" w:customStyle="1" w:styleId="4110">
    <w:name w:val="Нет списка411"/>
    <w:next w:val="a2"/>
    <w:uiPriority w:val="99"/>
    <w:semiHidden/>
    <w:unhideWhenUsed/>
    <w:rsid w:val="0027401B"/>
  </w:style>
  <w:style w:type="numbering" w:customStyle="1" w:styleId="13110">
    <w:name w:val="Нет списка1311"/>
    <w:next w:val="a2"/>
    <w:uiPriority w:val="99"/>
    <w:semiHidden/>
    <w:unhideWhenUsed/>
    <w:rsid w:val="0027401B"/>
  </w:style>
  <w:style w:type="numbering" w:customStyle="1" w:styleId="21111">
    <w:name w:val="Нет списка21111"/>
    <w:next w:val="a2"/>
    <w:uiPriority w:val="99"/>
    <w:semiHidden/>
    <w:unhideWhenUsed/>
    <w:rsid w:val="0027401B"/>
  </w:style>
  <w:style w:type="numbering" w:customStyle="1" w:styleId="31110">
    <w:name w:val="Нет списка3111"/>
    <w:next w:val="a2"/>
    <w:uiPriority w:val="99"/>
    <w:semiHidden/>
    <w:unhideWhenUsed/>
    <w:rsid w:val="0027401B"/>
  </w:style>
  <w:style w:type="numbering" w:customStyle="1" w:styleId="70">
    <w:name w:val="Нет списка7"/>
    <w:next w:val="a2"/>
    <w:uiPriority w:val="99"/>
    <w:semiHidden/>
    <w:unhideWhenUsed/>
    <w:rsid w:val="0027401B"/>
  </w:style>
  <w:style w:type="table" w:customStyle="1" w:styleId="9">
    <w:name w:val="Сетка таблицы9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27401B"/>
  </w:style>
  <w:style w:type="numbering" w:customStyle="1" w:styleId="114">
    <w:name w:val="Нет списка114"/>
    <w:next w:val="a2"/>
    <w:uiPriority w:val="99"/>
    <w:semiHidden/>
    <w:unhideWhenUsed/>
    <w:rsid w:val="0027401B"/>
  </w:style>
  <w:style w:type="numbering" w:customStyle="1" w:styleId="240">
    <w:name w:val="Нет списка24"/>
    <w:next w:val="a2"/>
    <w:uiPriority w:val="99"/>
    <w:semiHidden/>
    <w:unhideWhenUsed/>
    <w:rsid w:val="0027401B"/>
  </w:style>
  <w:style w:type="numbering" w:customStyle="1" w:styleId="1113">
    <w:name w:val="Нет списка1113"/>
    <w:next w:val="a2"/>
    <w:uiPriority w:val="99"/>
    <w:semiHidden/>
    <w:unhideWhenUsed/>
    <w:rsid w:val="0027401B"/>
  </w:style>
  <w:style w:type="numbering" w:customStyle="1" w:styleId="340">
    <w:name w:val="Нет списка34"/>
    <w:next w:val="a2"/>
    <w:uiPriority w:val="99"/>
    <w:semiHidden/>
    <w:unhideWhenUsed/>
    <w:rsid w:val="0027401B"/>
  </w:style>
  <w:style w:type="numbering" w:customStyle="1" w:styleId="123">
    <w:name w:val="Нет списка123"/>
    <w:next w:val="a2"/>
    <w:uiPriority w:val="99"/>
    <w:semiHidden/>
    <w:unhideWhenUsed/>
    <w:rsid w:val="0027401B"/>
  </w:style>
  <w:style w:type="numbering" w:customStyle="1" w:styleId="430">
    <w:name w:val="Нет списка43"/>
    <w:next w:val="a2"/>
    <w:uiPriority w:val="99"/>
    <w:semiHidden/>
    <w:unhideWhenUsed/>
    <w:rsid w:val="0027401B"/>
  </w:style>
  <w:style w:type="numbering" w:customStyle="1" w:styleId="133">
    <w:name w:val="Нет списка133"/>
    <w:next w:val="a2"/>
    <w:uiPriority w:val="99"/>
    <w:semiHidden/>
    <w:unhideWhenUsed/>
    <w:rsid w:val="0027401B"/>
  </w:style>
  <w:style w:type="numbering" w:customStyle="1" w:styleId="2130">
    <w:name w:val="Нет списка213"/>
    <w:next w:val="a2"/>
    <w:uiPriority w:val="99"/>
    <w:semiHidden/>
    <w:unhideWhenUsed/>
    <w:rsid w:val="0027401B"/>
  </w:style>
  <w:style w:type="numbering" w:customStyle="1" w:styleId="3130">
    <w:name w:val="Нет списка313"/>
    <w:next w:val="a2"/>
    <w:uiPriority w:val="99"/>
    <w:semiHidden/>
    <w:unhideWhenUsed/>
    <w:rsid w:val="0027401B"/>
  </w:style>
  <w:style w:type="numbering" w:customStyle="1" w:styleId="11113">
    <w:name w:val="Нет списка11113"/>
    <w:next w:val="a2"/>
    <w:uiPriority w:val="99"/>
    <w:semiHidden/>
    <w:unhideWhenUsed/>
    <w:rsid w:val="0027401B"/>
  </w:style>
  <w:style w:type="numbering" w:customStyle="1" w:styleId="520">
    <w:name w:val="Нет списка52"/>
    <w:next w:val="a2"/>
    <w:uiPriority w:val="99"/>
    <w:semiHidden/>
    <w:unhideWhenUsed/>
    <w:rsid w:val="0027401B"/>
  </w:style>
  <w:style w:type="table" w:customStyle="1" w:styleId="613">
    <w:name w:val="Сетка таблицы613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27401B"/>
  </w:style>
  <w:style w:type="numbering" w:customStyle="1" w:styleId="11220">
    <w:name w:val="Нет списка1122"/>
    <w:next w:val="a2"/>
    <w:uiPriority w:val="99"/>
    <w:semiHidden/>
    <w:unhideWhenUsed/>
    <w:rsid w:val="0027401B"/>
  </w:style>
  <w:style w:type="numbering" w:customStyle="1" w:styleId="222">
    <w:name w:val="Нет списка222"/>
    <w:next w:val="a2"/>
    <w:uiPriority w:val="99"/>
    <w:semiHidden/>
    <w:unhideWhenUsed/>
    <w:rsid w:val="0027401B"/>
  </w:style>
  <w:style w:type="numbering" w:customStyle="1" w:styleId="111112">
    <w:name w:val="Нет списка111112"/>
    <w:next w:val="a2"/>
    <w:uiPriority w:val="99"/>
    <w:semiHidden/>
    <w:unhideWhenUsed/>
    <w:rsid w:val="0027401B"/>
  </w:style>
  <w:style w:type="numbering" w:customStyle="1" w:styleId="322">
    <w:name w:val="Нет списка322"/>
    <w:next w:val="a2"/>
    <w:uiPriority w:val="99"/>
    <w:semiHidden/>
    <w:unhideWhenUsed/>
    <w:rsid w:val="0027401B"/>
  </w:style>
  <w:style w:type="numbering" w:customStyle="1" w:styleId="1212">
    <w:name w:val="Нет списка1212"/>
    <w:next w:val="a2"/>
    <w:uiPriority w:val="99"/>
    <w:semiHidden/>
    <w:unhideWhenUsed/>
    <w:rsid w:val="0027401B"/>
  </w:style>
  <w:style w:type="numbering" w:customStyle="1" w:styleId="412">
    <w:name w:val="Нет списка412"/>
    <w:next w:val="a2"/>
    <w:uiPriority w:val="99"/>
    <w:semiHidden/>
    <w:unhideWhenUsed/>
    <w:rsid w:val="0027401B"/>
  </w:style>
  <w:style w:type="numbering" w:customStyle="1" w:styleId="1312">
    <w:name w:val="Нет списка1312"/>
    <w:next w:val="a2"/>
    <w:uiPriority w:val="99"/>
    <w:semiHidden/>
    <w:unhideWhenUsed/>
    <w:rsid w:val="0027401B"/>
  </w:style>
  <w:style w:type="numbering" w:customStyle="1" w:styleId="21120">
    <w:name w:val="Нет списка2112"/>
    <w:next w:val="a2"/>
    <w:uiPriority w:val="99"/>
    <w:semiHidden/>
    <w:unhideWhenUsed/>
    <w:rsid w:val="0027401B"/>
  </w:style>
  <w:style w:type="numbering" w:customStyle="1" w:styleId="3112">
    <w:name w:val="Нет списка3112"/>
    <w:next w:val="a2"/>
    <w:uiPriority w:val="99"/>
    <w:semiHidden/>
    <w:unhideWhenUsed/>
    <w:rsid w:val="0027401B"/>
  </w:style>
  <w:style w:type="numbering" w:customStyle="1" w:styleId="614">
    <w:name w:val="Нет списка61"/>
    <w:next w:val="a2"/>
    <w:uiPriority w:val="99"/>
    <w:semiHidden/>
    <w:unhideWhenUsed/>
    <w:rsid w:val="0027401B"/>
  </w:style>
  <w:style w:type="numbering" w:customStyle="1" w:styleId="1510">
    <w:name w:val="Нет списка151"/>
    <w:next w:val="a2"/>
    <w:uiPriority w:val="99"/>
    <w:semiHidden/>
    <w:unhideWhenUsed/>
    <w:rsid w:val="0027401B"/>
  </w:style>
  <w:style w:type="numbering" w:customStyle="1" w:styleId="1131">
    <w:name w:val="Нет списка1131"/>
    <w:next w:val="a2"/>
    <w:uiPriority w:val="99"/>
    <w:semiHidden/>
    <w:unhideWhenUsed/>
    <w:rsid w:val="0027401B"/>
  </w:style>
  <w:style w:type="numbering" w:customStyle="1" w:styleId="231">
    <w:name w:val="Нет списка231"/>
    <w:next w:val="a2"/>
    <w:uiPriority w:val="99"/>
    <w:semiHidden/>
    <w:unhideWhenUsed/>
    <w:rsid w:val="0027401B"/>
  </w:style>
  <w:style w:type="numbering" w:customStyle="1" w:styleId="11121">
    <w:name w:val="Нет списка11121"/>
    <w:next w:val="a2"/>
    <w:uiPriority w:val="99"/>
    <w:semiHidden/>
    <w:unhideWhenUsed/>
    <w:rsid w:val="0027401B"/>
  </w:style>
  <w:style w:type="numbering" w:customStyle="1" w:styleId="3310">
    <w:name w:val="Нет списка331"/>
    <w:next w:val="a2"/>
    <w:uiPriority w:val="99"/>
    <w:semiHidden/>
    <w:unhideWhenUsed/>
    <w:rsid w:val="0027401B"/>
  </w:style>
  <w:style w:type="numbering" w:customStyle="1" w:styleId="12210">
    <w:name w:val="Нет списка1221"/>
    <w:next w:val="a2"/>
    <w:uiPriority w:val="99"/>
    <w:semiHidden/>
    <w:unhideWhenUsed/>
    <w:rsid w:val="0027401B"/>
  </w:style>
  <w:style w:type="numbering" w:customStyle="1" w:styleId="421">
    <w:name w:val="Нет списка421"/>
    <w:next w:val="a2"/>
    <w:uiPriority w:val="99"/>
    <w:semiHidden/>
    <w:unhideWhenUsed/>
    <w:rsid w:val="0027401B"/>
  </w:style>
  <w:style w:type="numbering" w:customStyle="1" w:styleId="1321">
    <w:name w:val="Нет списка1321"/>
    <w:next w:val="a2"/>
    <w:uiPriority w:val="99"/>
    <w:semiHidden/>
    <w:unhideWhenUsed/>
    <w:rsid w:val="0027401B"/>
  </w:style>
  <w:style w:type="numbering" w:customStyle="1" w:styleId="2121">
    <w:name w:val="Нет списка2121"/>
    <w:next w:val="a2"/>
    <w:uiPriority w:val="99"/>
    <w:semiHidden/>
    <w:unhideWhenUsed/>
    <w:rsid w:val="0027401B"/>
  </w:style>
  <w:style w:type="numbering" w:customStyle="1" w:styleId="3121">
    <w:name w:val="Нет списка3121"/>
    <w:next w:val="a2"/>
    <w:uiPriority w:val="99"/>
    <w:semiHidden/>
    <w:unhideWhenUsed/>
    <w:rsid w:val="0027401B"/>
  </w:style>
  <w:style w:type="numbering" w:customStyle="1" w:styleId="111121">
    <w:name w:val="Нет списка111121"/>
    <w:next w:val="a2"/>
    <w:uiPriority w:val="99"/>
    <w:semiHidden/>
    <w:unhideWhenUsed/>
    <w:rsid w:val="0027401B"/>
  </w:style>
  <w:style w:type="numbering" w:customStyle="1" w:styleId="5110">
    <w:name w:val="Нет списка511"/>
    <w:next w:val="a2"/>
    <w:uiPriority w:val="99"/>
    <w:semiHidden/>
    <w:unhideWhenUsed/>
    <w:rsid w:val="0027401B"/>
  </w:style>
  <w:style w:type="numbering" w:customStyle="1" w:styleId="1411">
    <w:name w:val="Нет списка1411"/>
    <w:next w:val="a2"/>
    <w:uiPriority w:val="99"/>
    <w:semiHidden/>
    <w:unhideWhenUsed/>
    <w:rsid w:val="0027401B"/>
  </w:style>
  <w:style w:type="numbering" w:customStyle="1" w:styleId="112111">
    <w:name w:val="Нет списка112111"/>
    <w:next w:val="a2"/>
    <w:uiPriority w:val="99"/>
    <w:semiHidden/>
    <w:unhideWhenUsed/>
    <w:rsid w:val="0027401B"/>
  </w:style>
  <w:style w:type="numbering" w:customStyle="1" w:styleId="2211">
    <w:name w:val="Нет списка2211"/>
    <w:next w:val="a2"/>
    <w:uiPriority w:val="99"/>
    <w:semiHidden/>
    <w:unhideWhenUsed/>
    <w:rsid w:val="0027401B"/>
  </w:style>
  <w:style w:type="numbering" w:customStyle="1" w:styleId="111111111">
    <w:name w:val="Нет списка111111111"/>
    <w:next w:val="a2"/>
    <w:uiPriority w:val="99"/>
    <w:semiHidden/>
    <w:unhideWhenUsed/>
    <w:rsid w:val="0027401B"/>
  </w:style>
  <w:style w:type="numbering" w:customStyle="1" w:styleId="3211">
    <w:name w:val="Нет списка3211"/>
    <w:next w:val="a2"/>
    <w:uiPriority w:val="99"/>
    <w:semiHidden/>
    <w:unhideWhenUsed/>
    <w:rsid w:val="0027401B"/>
  </w:style>
  <w:style w:type="numbering" w:customStyle="1" w:styleId="121111">
    <w:name w:val="Нет списка121111"/>
    <w:next w:val="a2"/>
    <w:uiPriority w:val="99"/>
    <w:semiHidden/>
    <w:unhideWhenUsed/>
    <w:rsid w:val="0027401B"/>
  </w:style>
  <w:style w:type="numbering" w:customStyle="1" w:styleId="4111">
    <w:name w:val="Нет списка4111"/>
    <w:next w:val="a2"/>
    <w:uiPriority w:val="99"/>
    <w:semiHidden/>
    <w:unhideWhenUsed/>
    <w:rsid w:val="0027401B"/>
  </w:style>
  <w:style w:type="numbering" w:customStyle="1" w:styleId="13111">
    <w:name w:val="Нет списка13111"/>
    <w:next w:val="a2"/>
    <w:uiPriority w:val="99"/>
    <w:semiHidden/>
    <w:unhideWhenUsed/>
    <w:rsid w:val="0027401B"/>
  </w:style>
  <w:style w:type="numbering" w:customStyle="1" w:styleId="211111">
    <w:name w:val="Нет списка211111"/>
    <w:next w:val="a2"/>
    <w:uiPriority w:val="99"/>
    <w:semiHidden/>
    <w:unhideWhenUsed/>
    <w:rsid w:val="0027401B"/>
  </w:style>
  <w:style w:type="numbering" w:customStyle="1" w:styleId="31111">
    <w:name w:val="Нет списка31111"/>
    <w:next w:val="a2"/>
    <w:uiPriority w:val="99"/>
    <w:semiHidden/>
    <w:unhideWhenUsed/>
    <w:rsid w:val="0027401B"/>
  </w:style>
  <w:style w:type="paragraph" w:customStyle="1" w:styleId="ConsPlusCell">
    <w:name w:val="ConsPlusCell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27401B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27401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27401B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27401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98"/>
  </w:style>
  <w:style w:type="paragraph" w:styleId="1">
    <w:name w:val="heading 1"/>
    <w:aliases w:val="!Части документа"/>
    <w:basedOn w:val="a"/>
    <w:next w:val="a"/>
    <w:link w:val="10"/>
    <w:qFormat/>
    <w:rsid w:val="0027401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27401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27401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27401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7401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27401B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4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401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401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40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7401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27401B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27401B"/>
  </w:style>
  <w:style w:type="paragraph" w:styleId="a3">
    <w:name w:val="header"/>
    <w:basedOn w:val="a"/>
    <w:link w:val="a4"/>
    <w:unhideWhenUsed/>
    <w:rsid w:val="00274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74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40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401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401B"/>
  </w:style>
  <w:style w:type="paragraph" w:customStyle="1" w:styleId="ConsPlusNormal">
    <w:name w:val="ConsPlusNormal"/>
    <w:link w:val="ConsPlusNormal0"/>
    <w:rsid w:val="00274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2740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4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27401B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7401B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7401B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27401B"/>
    <w:rPr>
      <w:vertAlign w:val="superscript"/>
    </w:rPr>
  </w:style>
  <w:style w:type="table" w:styleId="af1">
    <w:name w:val="Table Grid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ndnote reference"/>
    <w:uiPriority w:val="99"/>
    <w:semiHidden/>
    <w:unhideWhenUsed/>
    <w:rsid w:val="0027401B"/>
    <w:rPr>
      <w:vertAlign w:val="superscript"/>
    </w:rPr>
  </w:style>
  <w:style w:type="paragraph" w:customStyle="1" w:styleId="formattext">
    <w:name w:val="formattext"/>
    <w:basedOn w:val="a"/>
    <w:rsid w:val="002740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FollowedHyperlink"/>
    <w:uiPriority w:val="99"/>
    <w:unhideWhenUsed/>
    <w:rsid w:val="0027401B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74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7401B"/>
  </w:style>
  <w:style w:type="numbering" w:customStyle="1" w:styleId="1111">
    <w:name w:val="Нет списка1111"/>
    <w:next w:val="a2"/>
    <w:uiPriority w:val="99"/>
    <w:semiHidden/>
    <w:unhideWhenUsed/>
    <w:rsid w:val="0027401B"/>
  </w:style>
  <w:style w:type="table" w:customStyle="1" w:styleId="12">
    <w:name w:val="Сетка таблицы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27401B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unhideWhenUsed/>
    <w:rsid w:val="0027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740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74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740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7401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740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7401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740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7401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740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740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7">
    <w:name w:val="xl107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740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740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4">
    <w:name w:val="xl114"/>
    <w:basedOn w:val="a"/>
    <w:rsid w:val="002740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740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740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740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401B"/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274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74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Plain Text"/>
    <w:basedOn w:val="a"/>
    <w:link w:val="afb"/>
    <w:unhideWhenUsed/>
    <w:rsid w:val="002740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2740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2740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numbering" w:customStyle="1" w:styleId="23">
    <w:name w:val="Нет списка2"/>
    <w:next w:val="a2"/>
    <w:uiPriority w:val="99"/>
    <w:semiHidden/>
    <w:unhideWhenUsed/>
    <w:rsid w:val="0027401B"/>
  </w:style>
  <w:style w:type="table" w:customStyle="1" w:styleId="24">
    <w:name w:val="Сетка таблицы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27401B"/>
  </w:style>
  <w:style w:type="paragraph" w:styleId="afc">
    <w:name w:val="Body Text"/>
    <w:basedOn w:val="a"/>
    <w:link w:val="afd"/>
    <w:uiPriority w:val="99"/>
    <w:unhideWhenUsed/>
    <w:rsid w:val="002740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27401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27401B"/>
  </w:style>
  <w:style w:type="paragraph" w:styleId="32">
    <w:name w:val="Body Text Indent 3"/>
    <w:basedOn w:val="a"/>
    <w:link w:val="33"/>
    <w:uiPriority w:val="99"/>
    <w:semiHidden/>
    <w:unhideWhenUsed/>
    <w:rsid w:val="002740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7401B"/>
    <w:rPr>
      <w:rFonts w:ascii="Times New Roman" w:eastAsia="Times New Roman" w:hAnsi="Times New Roman" w:cs="Times New Roman"/>
      <w:sz w:val="16"/>
      <w:szCs w:val="16"/>
    </w:rPr>
  </w:style>
  <w:style w:type="character" w:styleId="afe">
    <w:name w:val="page number"/>
    <w:rsid w:val="0027401B"/>
  </w:style>
  <w:style w:type="character" w:customStyle="1" w:styleId="apple-converted-space">
    <w:name w:val="apple-converted-space"/>
    <w:rsid w:val="0027401B"/>
  </w:style>
  <w:style w:type="paragraph" w:customStyle="1" w:styleId="330">
    <w:name w:val="Основной текст с отступом 33"/>
    <w:basedOn w:val="a"/>
    <w:rsid w:val="0027401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2">
    <w:name w:val="Сетка таблицы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Нормальный (таблица)"/>
    <w:basedOn w:val="a"/>
    <w:next w:val="a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27401B"/>
  </w:style>
  <w:style w:type="character" w:customStyle="1" w:styleId="aff1">
    <w:name w:val="Гипертекстовая ссылка"/>
    <w:uiPriority w:val="99"/>
    <w:rsid w:val="0027401B"/>
    <w:rPr>
      <w:color w:val="008000"/>
    </w:rPr>
  </w:style>
  <w:style w:type="paragraph" w:styleId="aff2">
    <w:name w:val="Body Text Indent"/>
    <w:basedOn w:val="a"/>
    <w:link w:val="aff3"/>
    <w:uiPriority w:val="99"/>
    <w:semiHidden/>
    <w:unhideWhenUsed/>
    <w:rsid w:val="002740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27401B"/>
    <w:rPr>
      <w:rFonts w:ascii="Times New Roman" w:eastAsia="Times New Roman" w:hAnsi="Times New Roman" w:cs="Times New Roman"/>
      <w:sz w:val="28"/>
      <w:szCs w:val="28"/>
    </w:rPr>
  </w:style>
  <w:style w:type="paragraph" w:styleId="25">
    <w:name w:val="Body Text Indent 2"/>
    <w:basedOn w:val="a"/>
    <w:link w:val="26"/>
    <w:uiPriority w:val="99"/>
    <w:semiHidden/>
    <w:unhideWhenUsed/>
    <w:rsid w:val="0027401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7401B"/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401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74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7401B"/>
  </w:style>
  <w:style w:type="character" w:customStyle="1" w:styleId="13">
    <w:name w:val="Текст сноски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27401B"/>
    <w:rPr>
      <w:lang w:eastAsia="en-US"/>
    </w:rPr>
  </w:style>
  <w:style w:type="character" w:customStyle="1" w:styleId="15">
    <w:name w:val="Верхний колонтитул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27401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27401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4">
    <w:name w:val="Сравнение редакций. Добавленный фрагмент"/>
    <w:uiPriority w:val="99"/>
    <w:rsid w:val="0027401B"/>
    <w:rPr>
      <w:color w:val="000000"/>
      <w:shd w:val="clear" w:color="auto" w:fill="C1D7FF"/>
    </w:rPr>
  </w:style>
  <w:style w:type="character" w:customStyle="1" w:styleId="aff5">
    <w:name w:val="Цветовое выделение"/>
    <w:uiPriority w:val="99"/>
    <w:rsid w:val="0027401B"/>
    <w:rPr>
      <w:b/>
      <w:color w:val="26282F"/>
    </w:rPr>
  </w:style>
  <w:style w:type="numbering" w:customStyle="1" w:styleId="1120">
    <w:name w:val="Нет списка112"/>
    <w:next w:val="a2"/>
    <w:uiPriority w:val="99"/>
    <w:semiHidden/>
    <w:unhideWhenUsed/>
    <w:rsid w:val="0027401B"/>
  </w:style>
  <w:style w:type="character" w:customStyle="1" w:styleId="113">
    <w:name w:val="Заголовок 1 Знак1"/>
    <w:aliases w:val="!Части документа Знак1"/>
    <w:rsid w:val="0027401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27401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27401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27401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27401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27401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27401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401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401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401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7401B"/>
  </w:style>
  <w:style w:type="numbering" w:customStyle="1" w:styleId="121">
    <w:name w:val="Нет списка121"/>
    <w:next w:val="a2"/>
    <w:uiPriority w:val="99"/>
    <w:semiHidden/>
    <w:unhideWhenUsed/>
    <w:rsid w:val="0027401B"/>
  </w:style>
  <w:style w:type="numbering" w:customStyle="1" w:styleId="42">
    <w:name w:val="Нет списка4"/>
    <w:next w:val="a2"/>
    <w:uiPriority w:val="99"/>
    <w:semiHidden/>
    <w:unhideWhenUsed/>
    <w:rsid w:val="0027401B"/>
  </w:style>
  <w:style w:type="numbering" w:customStyle="1" w:styleId="130">
    <w:name w:val="Нет списка13"/>
    <w:next w:val="a2"/>
    <w:uiPriority w:val="99"/>
    <w:semiHidden/>
    <w:unhideWhenUsed/>
    <w:rsid w:val="0027401B"/>
  </w:style>
  <w:style w:type="table" w:customStyle="1" w:styleId="35">
    <w:name w:val="Сетка таблицы3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7401B"/>
  </w:style>
  <w:style w:type="table" w:customStyle="1" w:styleId="213">
    <w:name w:val="Сетка таблицы2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27401B"/>
  </w:style>
  <w:style w:type="table" w:customStyle="1" w:styleId="43">
    <w:name w:val="Сетка таблицы4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740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74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74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74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740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274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6">
    <w:name w:val="Placeholder Text"/>
    <w:uiPriority w:val="99"/>
    <w:semiHidden/>
    <w:rsid w:val="0027401B"/>
    <w:rPr>
      <w:color w:val="808080"/>
    </w:rPr>
  </w:style>
  <w:style w:type="table" w:customStyle="1" w:styleId="51">
    <w:name w:val="Сетка таблицы5"/>
    <w:basedOn w:val="a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274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2740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274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2740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274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27401B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7401B"/>
  </w:style>
  <w:style w:type="paragraph" w:customStyle="1" w:styleId="xl63">
    <w:name w:val="xl63"/>
    <w:basedOn w:val="a"/>
    <w:rsid w:val="002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40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2740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4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27401B"/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27401B"/>
  </w:style>
  <w:style w:type="table" w:customStyle="1" w:styleId="510">
    <w:name w:val="Сетка таблицы51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27401B"/>
  </w:style>
  <w:style w:type="table" w:customStyle="1" w:styleId="220">
    <w:name w:val="Сетка таблицы2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27401B"/>
  </w:style>
  <w:style w:type="table" w:customStyle="1" w:styleId="1122">
    <w:name w:val="Сетка таблицы11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27401B"/>
  </w:style>
  <w:style w:type="numbering" w:customStyle="1" w:styleId="111111">
    <w:name w:val="Нет списка111111"/>
    <w:next w:val="a2"/>
    <w:uiPriority w:val="99"/>
    <w:semiHidden/>
    <w:unhideWhenUsed/>
    <w:rsid w:val="0027401B"/>
  </w:style>
  <w:style w:type="numbering" w:customStyle="1" w:styleId="320">
    <w:name w:val="Нет списка32"/>
    <w:next w:val="a2"/>
    <w:uiPriority w:val="99"/>
    <w:semiHidden/>
    <w:unhideWhenUsed/>
    <w:rsid w:val="0027401B"/>
  </w:style>
  <w:style w:type="numbering" w:customStyle="1" w:styleId="1211">
    <w:name w:val="Нет списка1211"/>
    <w:next w:val="a2"/>
    <w:uiPriority w:val="99"/>
    <w:semiHidden/>
    <w:unhideWhenUsed/>
    <w:rsid w:val="0027401B"/>
  </w:style>
  <w:style w:type="numbering" w:customStyle="1" w:styleId="410">
    <w:name w:val="Нет списка41"/>
    <w:next w:val="a2"/>
    <w:uiPriority w:val="99"/>
    <w:semiHidden/>
    <w:unhideWhenUsed/>
    <w:rsid w:val="0027401B"/>
  </w:style>
  <w:style w:type="numbering" w:customStyle="1" w:styleId="1310">
    <w:name w:val="Нет списка131"/>
    <w:next w:val="a2"/>
    <w:uiPriority w:val="99"/>
    <w:semiHidden/>
    <w:unhideWhenUsed/>
    <w:rsid w:val="0027401B"/>
  </w:style>
  <w:style w:type="table" w:customStyle="1" w:styleId="321">
    <w:name w:val="Сетка таблицы3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27401B"/>
  </w:style>
  <w:style w:type="table" w:customStyle="1" w:styleId="2112">
    <w:name w:val="Сетка таблицы2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27401B"/>
  </w:style>
  <w:style w:type="table" w:customStyle="1" w:styleId="411">
    <w:name w:val="Сетка таблицы4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2"/>
    <w:uiPriority w:val="99"/>
    <w:semiHidden/>
    <w:unhideWhenUsed/>
    <w:rsid w:val="0027401B"/>
  </w:style>
  <w:style w:type="numbering" w:customStyle="1" w:styleId="62">
    <w:name w:val="Нет списка6"/>
    <w:next w:val="a2"/>
    <w:uiPriority w:val="99"/>
    <w:semiHidden/>
    <w:unhideWhenUsed/>
    <w:rsid w:val="0027401B"/>
  </w:style>
  <w:style w:type="table" w:customStyle="1" w:styleId="8">
    <w:name w:val="Сетка таблицы8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27401B"/>
  </w:style>
  <w:style w:type="numbering" w:customStyle="1" w:styleId="1130">
    <w:name w:val="Нет списка113"/>
    <w:next w:val="a2"/>
    <w:uiPriority w:val="99"/>
    <w:semiHidden/>
    <w:unhideWhenUsed/>
    <w:rsid w:val="0027401B"/>
  </w:style>
  <w:style w:type="numbering" w:customStyle="1" w:styleId="230">
    <w:name w:val="Нет списка23"/>
    <w:next w:val="a2"/>
    <w:uiPriority w:val="99"/>
    <w:semiHidden/>
    <w:unhideWhenUsed/>
    <w:rsid w:val="0027401B"/>
  </w:style>
  <w:style w:type="numbering" w:customStyle="1" w:styleId="1112">
    <w:name w:val="Нет списка1112"/>
    <w:next w:val="a2"/>
    <w:uiPriority w:val="99"/>
    <w:semiHidden/>
    <w:unhideWhenUsed/>
    <w:rsid w:val="0027401B"/>
  </w:style>
  <w:style w:type="numbering" w:customStyle="1" w:styleId="331">
    <w:name w:val="Нет списка33"/>
    <w:next w:val="a2"/>
    <w:uiPriority w:val="99"/>
    <w:semiHidden/>
    <w:unhideWhenUsed/>
    <w:rsid w:val="0027401B"/>
  </w:style>
  <w:style w:type="numbering" w:customStyle="1" w:styleId="1221">
    <w:name w:val="Нет списка122"/>
    <w:next w:val="a2"/>
    <w:uiPriority w:val="99"/>
    <w:semiHidden/>
    <w:unhideWhenUsed/>
    <w:rsid w:val="0027401B"/>
  </w:style>
  <w:style w:type="numbering" w:customStyle="1" w:styleId="420">
    <w:name w:val="Нет списка42"/>
    <w:next w:val="a2"/>
    <w:uiPriority w:val="99"/>
    <w:semiHidden/>
    <w:unhideWhenUsed/>
    <w:rsid w:val="0027401B"/>
  </w:style>
  <w:style w:type="numbering" w:customStyle="1" w:styleId="132">
    <w:name w:val="Нет списка132"/>
    <w:next w:val="a2"/>
    <w:uiPriority w:val="99"/>
    <w:semiHidden/>
    <w:unhideWhenUsed/>
    <w:rsid w:val="0027401B"/>
  </w:style>
  <w:style w:type="numbering" w:customStyle="1" w:styleId="2120">
    <w:name w:val="Нет списка212"/>
    <w:next w:val="a2"/>
    <w:uiPriority w:val="99"/>
    <w:semiHidden/>
    <w:unhideWhenUsed/>
    <w:rsid w:val="0027401B"/>
  </w:style>
  <w:style w:type="numbering" w:customStyle="1" w:styleId="3120">
    <w:name w:val="Нет списка312"/>
    <w:next w:val="a2"/>
    <w:uiPriority w:val="99"/>
    <w:semiHidden/>
    <w:unhideWhenUsed/>
    <w:rsid w:val="0027401B"/>
  </w:style>
  <w:style w:type="numbering" w:customStyle="1" w:styleId="11112">
    <w:name w:val="Нет списка11112"/>
    <w:next w:val="a2"/>
    <w:uiPriority w:val="99"/>
    <w:semiHidden/>
    <w:unhideWhenUsed/>
    <w:rsid w:val="0027401B"/>
  </w:style>
  <w:style w:type="numbering" w:customStyle="1" w:styleId="511">
    <w:name w:val="Нет списка51"/>
    <w:next w:val="a2"/>
    <w:uiPriority w:val="99"/>
    <w:semiHidden/>
    <w:unhideWhenUsed/>
    <w:rsid w:val="0027401B"/>
  </w:style>
  <w:style w:type="table" w:customStyle="1" w:styleId="612">
    <w:name w:val="Сетка таблицы612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27401B"/>
  </w:style>
  <w:style w:type="numbering" w:customStyle="1" w:styleId="11211">
    <w:name w:val="Нет списка11211"/>
    <w:next w:val="a2"/>
    <w:uiPriority w:val="99"/>
    <w:semiHidden/>
    <w:unhideWhenUsed/>
    <w:rsid w:val="0027401B"/>
  </w:style>
  <w:style w:type="numbering" w:customStyle="1" w:styleId="2210">
    <w:name w:val="Нет списка221"/>
    <w:next w:val="a2"/>
    <w:uiPriority w:val="99"/>
    <w:semiHidden/>
    <w:unhideWhenUsed/>
    <w:rsid w:val="0027401B"/>
  </w:style>
  <w:style w:type="numbering" w:customStyle="1" w:styleId="11111111">
    <w:name w:val="Нет списка11111111"/>
    <w:next w:val="a2"/>
    <w:uiPriority w:val="99"/>
    <w:semiHidden/>
    <w:unhideWhenUsed/>
    <w:rsid w:val="0027401B"/>
  </w:style>
  <w:style w:type="numbering" w:customStyle="1" w:styleId="3210">
    <w:name w:val="Нет списка321"/>
    <w:next w:val="a2"/>
    <w:uiPriority w:val="99"/>
    <w:semiHidden/>
    <w:unhideWhenUsed/>
    <w:rsid w:val="0027401B"/>
  </w:style>
  <w:style w:type="numbering" w:customStyle="1" w:styleId="12111">
    <w:name w:val="Нет списка12111"/>
    <w:next w:val="a2"/>
    <w:uiPriority w:val="99"/>
    <w:semiHidden/>
    <w:unhideWhenUsed/>
    <w:rsid w:val="0027401B"/>
  </w:style>
  <w:style w:type="numbering" w:customStyle="1" w:styleId="4110">
    <w:name w:val="Нет списка411"/>
    <w:next w:val="a2"/>
    <w:uiPriority w:val="99"/>
    <w:semiHidden/>
    <w:unhideWhenUsed/>
    <w:rsid w:val="0027401B"/>
  </w:style>
  <w:style w:type="numbering" w:customStyle="1" w:styleId="13110">
    <w:name w:val="Нет списка1311"/>
    <w:next w:val="a2"/>
    <w:uiPriority w:val="99"/>
    <w:semiHidden/>
    <w:unhideWhenUsed/>
    <w:rsid w:val="0027401B"/>
  </w:style>
  <w:style w:type="numbering" w:customStyle="1" w:styleId="21111">
    <w:name w:val="Нет списка21111"/>
    <w:next w:val="a2"/>
    <w:uiPriority w:val="99"/>
    <w:semiHidden/>
    <w:unhideWhenUsed/>
    <w:rsid w:val="0027401B"/>
  </w:style>
  <w:style w:type="numbering" w:customStyle="1" w:styleId="31110">
    <w:name w:val="Нет списка3111"/>
    <w:next w:val="a2"/>
    <w:uiPriority w:val="99"/>
    <w:semiHidden/>
    <w:unhideWhenUsed/>
    <w:rsid w:val="0027401B"/>
  </w:style>
  <w:style w:type="numbering" w:customStyle="1" w:styleId="70">
    <w:name w:val="Нет списка7"/>
    <w:next w:val="a2"/>
    <w:uiPriority w:val="99"/>
    <w:semiHidden/>
    <w:unhideWhenUsed/>
    <w:rsid w:val="0027401B"/>
  </w:style>
  <w:style w:type="table" w:customStyle="1" w:styleId="9">
    <w:name w:val="Сетка таблицы9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1"/>
    <w:uiPriority w:val="59"/>
    <w:rsid w:val="00274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27401B"/>
  </w:style>
  <w:style w:type="numbering" w:customStyle="1" w:styleId="114">
    <w:name w:val="Нет списка114"/>
    <w:next w:val="a2"/>
    <w:uiPriority w:val="99"/>
    <w:semiHidden/>
    <w:unhideWhenUsed/>
    <w:rsid w:val="0027401B"/>
  </w:style>
  <w:style w:type="numbering" w:customStyle="1" w:styleId="240">
    <w:name w:val="Нет списка24"/>
    <w:next w:val="a2"/>
    <w:uiPriority w:val="99"/>
    <w:semiHidden/>
    <w:unhideWhenUsed/>
    <w:rsid w:val="0027401B"/>
  </w:style>
  <w:style w:type="numbering" w:customStyle="1" w:styleId="1113">
    <w:name w:val="Нет списка1113"/>
    <w:next w:val="a2"/>
    <w:uiPriority w:val="99"/>
    <w:semiHidden/>
    <w:unhideWhenUsed/>
    <w:rsid w:val="0027401B"/>
  </w:style>
  <w:style w:type="numbering" w:customStyle="1" w:styleId="340">
    <w:name w:val="Нет списка34"/>
    <w:next w:val="a2"/>
    <w:uiPriority w:val="99"/>
    <w:semiHidden/>
    <w:unhideWhenUsed/>
    <w:rsid w:val="0027401B"/>
  </w:style>
  <w:style w:type="numbering" w:customStyle="1" w:styleId="123">
    <w:name w:val="Нет списка123"/>
    <w:next w:val="a2"/>
    <w:uiPriority w:val="99"/>
    <w:semiHidden/>
    <w:unhideWhenUsed/>
    <w:rsid w:val="0027401B"/>
  </w:style>
  <w:style w:type="numbering" w:customStyle="1" w:styleId="430">
    <w:name w:val="Нет списка43"/>
    <w:next w:val="a2"/>
    <w:uiPriority w:val="99"/>
    <w:semiHidden/>
    <w:unhideWhenUsed/>
    <w:rsid w:val="0027401B"/>
  </w:style>
  <w:style w:type="numbering" w:customStyle="1" w:styleId="133">
    <w:name w:val="Нет списка133"/>
    <w:next w:val="a2"/>
    <w:uiPriority w:val="99"/>
    <w:semiHidden/>
    <w:unhideWhenUsed/>
    <w:rsid w:val="0027401B"/>
  </w:style>
  <w:style w:type="numbering" w:customStyle="1" w:styleId="2130">
    <w:name w:val="Нет списка213"/>
    <w:next w:val="a2"/>
    <w:uiPriority w:val="99"/>
    <w:semiHidden/>
    <w:unhideWhenUsed/>
    <w:rsid w:val="0027401B"/>
  </w:style>
  <w:style w:type="numbering" w:customStyle="1" w:styleId="3130">
    <w:name w:val="Нет списка313"/>
    <w:next w:val="a2"/>
    <w:uiPriority w:val="99"/>
    <w:semiHidden/>
    <w:unhideWhenUsed/>
    <w:rsid w:val="0027401B"/>
  </w:style>
  <w:style w:type="numbering" w:customStyle="1" w:styleId="11113">
    <w:name w:val="Нет списка11113"/>
    <w:next w:val="a2"/>
    <w:uiPriority w:val="99"/>
    <w:semiHidden/>
    <w:unhideWhenUsed/>
    <w:rsid w:val="0027401B"/>
  </w:style>
  <w:style w:type="numbering" w:customStyle="1" w:styleId="520">
    <w:name w:val="Нет списка52"/>
    <w:next w:val="a2"/>
    <w:uiPriority w:val="99"/>
    <w:semiHidden/>
    <w:unhideWhenUsed/>
    <w:rsid w:val="0027401B"/>
  </w:style>
  <w:style w:type="table" w:customStyle="1" w:styleId="613">
    <w:name w:val="Сетка таблицы613"/>
    <w:basedOn w:val="a1"/>
    <w:next w:val="af1"/>
    <w:uiPriority w:val="59"/>
    <w:rsid w:val="0027401B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27401B"/>
  </w:style>
  <w:style w:type="numbering" w:customStyle="1" w:styleId="11220">
    <w:name w:val="Нет списка1122"/>
    <w:next w:val="a2"/>
    <w:uiPriority w:val="99"/>
    <w:semiHidden/>
    <w:unhideWhenUsed/>
    <w:rsid w:val="0027401B"/>
  </w:style>
  <w:style w:type="numbering" w:customStyle="1" w:styleId="222">
    <w:name w:val="Нет списка222"/>
    <w:next w:val="a2"/>
    <w:uiPriority w:val="99"/>
    <w:semiHidden/>
    <w:unhideWhenUsed/>
    <w:rsid w:val="0027401B"/>
  </w:style>
  <w:style w:type="numbering" w:customStyle="1" w:styleId="111112">
    <w:name w:val="Нет списка111112"/>
    <w:next w:val="a2"/>
    <w:uiPriority w:val="99"/>
    <w:semiHidden/>
    <w:unhideWhenUsed/>
    <w:rsid w:val="0027401B"/>
  </w:style>
  <w:style w:type="numbering" w:customStyle="1" w:styleId="322">
    <w:name w:val="Нет списка322"/>
    <w:next w:val="a2"/>
    <w:uiPriority w:val="99"/>
    <w:semiHidden/>
    <w:unhideWhenUsed/>
    <w:rsid w:val="0027401B"/>
  </w:style>
  <w:style w:type="numbering" w:customStyle="1" w:styleId="1212">
    <w:name w:val="Нет списка1212"/>
    <w:next w:val="a2"/>
    <w:uiPriority w:val="99"/>
    <w:semiHidden/>
    <w:unhideWhenUsed/>
    <w:rsid w:val="0027401B"/>
  </w:style>
  <w:style w:type="numbering" w:customStyle="1" w:styleId="412">
    <w:name w:val="Нет списка412"/>
    <w:next w:val="a2"/>
    <w:uiPriority w:val="99"/>
    <w:semiHidden/>
    <w:unhideWhenUsed/>
    <w:rsid w:val="0027401B"/>
  </w:style>
  <w:style w:type="numbering" w:customStyle="1" w:styleId="1312">
    <w:name w:val="Нет списка1312"/>
    <w:next w:val="a2"/>
    <w:uiPriority w:val="99"/>
    <w:semiHidden/>
    <w:unhideWhenUsed/>
    <w:rsid w:val="0027401B"/>
  </w:style>
  <w:style w:type="numbering" w:customStyle="1" w:styleId="21120">
    <w:name w:val="Нет списка2112"/>
    <w:next w:val="a2"/>
    <w:uiPriority w:val="99"/>
    <w:semiHidden/>
    <w:unhideWhenUsed/>
    <w:rsid w:val="0027401B"/>
  </w:style>
  <w:style w:type="numbering" w:customStyle="1" w:styleId="3112">
    <w:name w:val="Нет списка3112"/>
    <w:next w:val="a2"/>
    <w:uiPriority w:val="99"/>
    <w:semiHidden/>
    <w:unhideWhenUsed/>
    <w:rsid w:val="0027401B"/>
  </w:style>
  <w:style w:type="numbering" w:customStyle="1" w:styleId="614">
    <w:name w:val="Нет списка61"/>
    <w:next w:val="a2"/>
    <w:uiPriority w:val="99"/>
    <w:semiHidden/>
    <w:unhideWhenUsed/>
    <w:rsid w:val="0027401B"/>
  </w:style>
  <w:style w:type="numbering" w:customStyle="1" w:styleId="1510">
    <w:name w:val="Нет списка151"/>
    <w:next w:val="a2"/>
    <w:uiPriority w:val="99"/>
    <w:semiHidden/>
    <w:unhideWhenUsed/>
    <w:rsid w:val="0027401B"/>
  </w:style>
  <w:style w:type="numbering" w:customStyle="1" w:styleId="1131">
    <w:name w:val="Нет списка1131"/>
    <w:next w:val="a2"/>
    <w:uiPriority w:val="99"/>
    <w:semiHidden/>
    <w:unhideWhenUsed/>
    <w:rsid w:val="0027401B"/>
  </w:style>
  <w:style w:type="numbering" w:customStyle="1" w:styleId="231">
    <w:name w:val="Нет списка231"/>
    <w:next w:val="a2"/>
    <w:uiPriority w:val="99"/>
    <w:semiHidden/>
    <w:unhideWhenUsed/>
    <w:rsid w:val="0027401B"/>
  </w:style>
  <w:style w:type="numbering" w:customStyle="1" w:styleId="11121">
    <w:name w:val="Нет списка11121"/>
    <w:next w:val="a2"/>
    <w:uiPriority w:val="99"/>
    <w:semiHidden/>
    <w:unhideWhenUsed/>
    <w:rsid w:val="0027401B"/>
  </w:style>
  <w:style w:type="numbering" w:customStyle="1" w:styleId="3310">
    <w:name w:val="Нет списка331"/>
    <w:next w:val="a2"/>
    <w:uiPriority w:val="99"/>
    <w:semiHidden/>
    <w:unhideWhenUsed/>
    <w:rsid w:val="0027401B"/>
  </w:style>
  <w:style w:type="numbering" w:customStyle="1" w:styleId="12210">
    <w:name w:val="Нет списка1221"/>
    <w:next w:val="a2"/>
    <w:uiPriority w:val="99"/>
    <w:semiHidden/>
    <w:unhideWhenUsed/>
    <w:rsid w:val="0027401B"/>
  </w:style>
  <w:style w:type="numbering" w:customStyle="1" w:styleId="421">
    <w:name w:val="Нет списка421"/>
    <w:next w:val="a2"/>
    <w:uiPriority w:val="99"/>
    <w:semiHidden/>
    <w:unhideWhenUsed/>
    <w:rsid w:val="0027401B"/>
  </w:style>
  <w:style w:type="numbering" w:customStyle="1" w:styleId="1321">
    <w:name w:val="Нет списка1321"/>
    <w:next w:val="a2"/>
    <w:uiPriority w:val="99"/>
    <w:semiHidden/>
    <w:unhideWhenUsed/>
    <w:rsid w:val="0027401B"/>
  </w:style>
  <w:style w:type="numbering" w:customStyle="1" w:styleId="2121">
    <w:name w:val="Нет списка2121"/>
    <w:next w:val="a2"/>
    <w:uiPriority w:val="99"/>
    <w:semiHidden/>
    <w:unhideWhenUsed/>
    <w:rsid w:val="0027401B"/>
  </w:style>
  <w:style w:type="numbering" w:customStyle="1" w:styleId="3121">
    <w:name w:val="Нет списка3121"/>
    <w:next w:val="a2"/>
    <w:uiPriority w:val="99"/>
    <w:semiHidden/>
    <w:unhideWhenUsed/>
    <w:rsid w:val="0027401B"/>
  </w:style>
  <w:style w:type="numbering" w:customStyle="1" w:styleId="111121">
    <w:name w:val="Нет списка111121"/>
    <w:next w:val="a2"/>
    <w:uiPriority w:val="99"/>
    <w:semiHidden/>
    <w:unhideWhenUsed/>
    <w:rsid w:val="0027401B"/>
  </w:style>
  <w:style w:type="numbering" w:customStyle="1" w:styleId="5110">
    <w:name w:val="Нет списка511"/>
    <w:next w:val="a2"/>
    <w:uiPriority w:val="99"/>
    <w:semiHidden/>
    <w:unhideWhenUsed/>
    <w:rsid w:val="0027401B"/>
  </w:style>
  <w:style w:type="numbering" w:customStyle="1" w:styleId="1411">
    <w:name w:val="Нет списка1411"/>
    <w:next w:val="a2"/>
    <w:uiPriority w:val="99"/>
    <w:semiHidden/>
    <w:unhideWhenUsed/>
    <w:rsid w:val="0027401B"/>
  </w:style>
  <w:style w:type="numbering" w:customStyle="1" w:styleId="112111">
    <w:name w:val="Нет списка112111"/>
    <w:next w:val="a2"/>
    <w:uiPriority w:val="99"/>
    <w:semiHidden/>
    <w:unhideWhenUsed/>
    <w:rsid w:val="0027401B"/>
  </w:style>
  <w:style w:type="numbering" w:customStyle="1" w:styleId="2211">
    <w:name w:val="Нет списка2211"/>
    <w:next w:val="a2"/>
    <w:uiPriority w:val="99"/>
    <w:semiHidden/>
    <w:unhideWhenUsed/>
    <w:rsid w:val="0027401B"/>
  </w:style>
  <w:style w:type="numbering" w:customStyle="1" w:styleId="111111111">
    <w:name w:val="Нет списка111111111"/>
    <w:next w:val="a2"/>
    <w:uiPriority w:val="99"/>
    <w:semiHidden/>
    <w:unhideWhenUsed/>
    <w:rsid w:val="0027401B"/>
  </w:style>
  <w:style w:type="numbering" w:customStyle="1" w:styleId="3211">
    <w:name w:val="Нет списка3211"/>
    <w:next w:val="a2"/>
    <w:uiPriority w:val="99"/>
    <w:semiHidden/>
    <w:unhideWhenUsed/>
    <w:rsid w:val="0027401B"/>
  </w:style>
  <w:style w:type="numbering" w:customStyle="1" w:styleId="121111">
    <w:name w:val="Нет списка121111"/>
    <w:next w:val="a2"/>
    <w:uiPriority w:val="99"/>
    <w:semiHidden/>
    <w:unhideWhenUsed/>
    <w:rsid w:val="0027401B"/>
  </w:style>
  <w:style w:type="numbering" w:customStyle="1" w:styleId="4111">
    <w:name w:val="Нет списка4111"/>
    <w:next w:val="a2"/>
    <w:uiPriority w:val="99"/>
    <w:semiHidden/>
    <w:unhideWhenUsed/>
    <w:rsid w:val="0027401B"/>
  </w:style>
  <w:style w:type="numbering" w:customStyle="1" w:styleId="13111">
    <w:name w:val="Нет списка13111"/>
    <w:next w:val="a2"/>
    <w:uiPriority w:val="99"/>
    <w:semiHidden/>
    <w:unhideWhenUsed/>
    <w:rsid w:val="0027401B"/>
  </w:style>
  <w:style w:type="numbering" w:customStyle="1" w:styleId="211111">
    <w:name w:val="Нет списка211111"/>
    <w:next w:val="a2"/>
    <w:uiPriority w:val="99"/>
    <w:semiHidden/>
    <w:unhideWhenUsed/>
    <w:rsid w:val="0027401B"/>
  </w:style>
  <w:style w:type="numbering" w:customStyle="1" w:styleId="31111">
    <w:name w:val="Нет списка31111"/>
    <w:next w:val="a2"/>
    <w:uiPriority w:val="99"/>
    <w:semiHidden/>
    <w:unhideWhenUsed/>
    <w:rsid w:val="0027401B"/>
  </w:style>
  <w:style w:type="paragraph" w:customStyle="1" w:styleId="ConsPlusCell">
    <w:name w:val="ConsPlusCell"/>
    <w:uiPriority w:val="99"/>
    <w:rsid w:val="00274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27401B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27401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27401B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27401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5507224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CD1539818DCAA3ABE4C3393C8EDFDFF2550DF351F145668AA6BA21Dp4CD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89CD1539818DCAA3ABE4C3393C8EDFDFF2550DF321A145668AA6BA21Dp4C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A42C-5613-47DD-9E9B-B001978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11955</Words>
  <Characters>68144</Characters>
  <Application>Microsoft Office Word</Application>
  <DocSecurity>4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QWERTY</cp:lastModifiedBy>
  <cp:revision>2</cp:revision>
  <cp:lastPrinted>2018-10-22T11:16:00Z</cp:lastPrinted>
  <dcterms:created xsi:type="dcterms:W3CDTF">2018-10-22T17:19:00Z</dcterms:created>
  <dcterms:modified xsi:type="dcterms:W3CDTF">2018-10-22T17:19:00Z</dcterms:modified>
</cp:coreProperties>
</file>