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7CC" w:rsidRDefault="001E77CC">
      <w:pPr>
        <w:rPr>
          <w:sz w:val="28"/>
          <w:szCs w:val="28"/>
        </w:rPr>
      </w:pPr>
    </w:p>
    <w:p w:rsidR="001E77CC" w:rsidRDefault="001E77CC">
      <w:pPr>
        <w:spacing w:line="276" w:lineRule="auto"/>
        <w:ind w:right="-142"/>
        <w:jc w:val="center"/>
        <w:rPr>
          <w:rFonts w:eastAsia="Arial Unicode MS"/>
          <w:b/>
          <w:sz w:val="26"/>
          <w:szCs w:val="26"/>
        </w:rPr>
      </w:pPr>
    </w:p>
    <w:p w:rsidR="001E77CC" w:rsidRDefault="00D221EF">
      <w:pPr>
        <w:spacing w:line="276" w:lineRule="auto"/>
        <w:ind w:right="-142"/>
        <w:jc w:val="center"/>
        <w:rPr>
          <w:sz w:val="26"/>
          <w:szCs w:val="26"/>
        </w:rPr>
      </w:pPr>
      <w:r>
        <w:rPr>
          <w:rFonts w:eastAsia="Arial Unicode MS"/>
          <w:b/>
          <w:sz w:val="26"/>
          <w:szCs w:val="26"/>
        </w:rPr>
        <w:t>Информация</w:t>
      </w:r>
      <w:r>
        <w:rPr>
          <w:sz w:val="26"/>
          <w:szCs w:val="26"/>
        </w:rPr>
        <w:t xml:space="preserve"> </w:t>
      </w:r>
    </w:p>
    <w:p w:rsidR="001E77CC" w:rsidRDefault="00D221EF">
      <w:pPr>
        <w:spacing w:line="276" w:lineRule="auto"/>
        <w:ind w:right="-142"/>
        <w:jc w:val="center"/>
        <w:rPr>
          <w:sz w:val="26"/>
          <w:szCs w:val="26"/>
        </w:rPr>
      </w:pPr>
      <w:r>
        <w:rPr>
          <w:rStyle w:val="titlerazdel"/>
          <w:rFonts w:eastAsiaTheme="majorEastAsia"/>
          <w:b/>
          <w:sz w:val="26"/>
          <w:szCs w:val="26"/>
        </w:rPr>
        <w:t xml:space="preserve">о тарифах и плате за </w:t>
      </w:r>
      <w:proofErr w:type="gramStart"/>
      <w:r>
        <w:rPr>
          <w:rStyle w:val="titlerazdel"/>
          <w:rFonts w:eastAsiaTheme="majorEastAsia"/>
          <w:b/>
          <w:sz w:val="26"/>
          <w:szCs w:val="26"/>
        </w:rPr>
        <w:t>коммунальные</w:t>
      </w:r>
      <w:proofErr w:type="gramEnd"/>
    </w:p>
    <w:p w:rsidR="001E77CC" w:rsidRDefault="00D221EF">
      <w:pPr>
        <w:spacing w:line="276" w:lineRule="auto"/>
        <w:ind w:firstLine="567"/>
        <w:jc w:val="center"/>
        <w:rPr>
          <w:sz w:val="26"/>
          <w:szCs w:val="26"/>
        </w:rPr>
      </w:pPr>
      <w:r>
        <w:rPr>
          <w:rStyle w:val="titlerazdel"/>
          <w:rFonts w:eastAsiaTheme="majorEastAsia"/>
          <w:b/>
          <w:sz w:val="26"/>
          <w:szCs w:val="26"/>
        </w:rPr>
        <w:t>услуги</w:t>
      </w:r>
      <w:r>
        <w:rPr>
          <w:sz w:val="26"/>
          <w:szCs w:val="26"/>
        </w:rPr>
        <w:t xml:space="preserve"> </w:t>
      </w:r>
      <w:r>
        <w:rPr>
          <w:rStyle w:val="titlerazdel"/>
          <w:rFonts w:eastAsiaTheme="majorEastAsia"/>
          <w:b/>
          <w:sz w:val="26"/>
          <w:szCs w:val="26"/>
        </w:rPr>
        <w:t>на 2025 год</w:t>
      </w:r>
    </w:p>
    <w:p w:rsidR="001E77CC" w:rsidRDefault="001E77CC">
      <w:pPr>
        <w:spacing w:line="276" w:lineRule="auto"/>
        <w:ind w:right="-142"/>
        <w:jc w:val="center"/>
        <w:rPr>
          <w:sz w:val="26"/>
          <w:szCs w:val="26"/>
        </w:rPr>
      </w:pPr>
    </w:p>
    <w:p w:rsidR="001E77CC" w:rsidRDefault="00D221EF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На территории Ханты-Мансийского автономного округа – Югры завершена тарифная кампания по устано</w:t>
      </w:r>
      <w:r>
        <w:rPr>
          <w:color w:val="000000" w:themeColor="text1"/>
          <w:sz w:val="26"/>
          <w:szCs w:val="26"/>
        </w:rPr>
        <w:t xml:space="preserve">влению тарифов на коммунальные услуги на 2025 год в сферах теплоснабжения, водоснабжения, водоотведения, электроснабжения, газоснабжения, обращения с </w:t>
      </w:r>
      <w:proofErr w:type="spellStart"/>
      <w:r>
        <w:rPr>
          <w:color w:val="000000" w:themeColor="text1"/>
          <w:sz w:val="26"/>
          <w:szCs w:val="26"/>
        </w:rPr>
        <w:t>твердыми</w:t>
      </w:r>
      <w:proofErr w:type="spellEnd"/>
      <w:r>
        <w:rPr>
          <w:color w:val="000000" w:themeColor="text1"/>
          <w:sz w:val="26"/>
          <w:szCs w:val="26"/>
        </w:rPr>
        <w:t xml:space="preserve"> коммунальными отходами (далее – коммунальные услуги).</w:t>
      </w:r>
    </w:p>
    <w:p w:rsidR="001E77CC" w:rsidRDefault="00D221EF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С 1 января по 30 июня 2025 года тарифы прин</w:t>
      </w:r>
      <w:r>
        <w:rPr>
          <w:bCs/>
          <w:color w:val="000000" w:themeColor="text1"/>
          <w:sz w:val="26"/>
          <w:szCs w:val="26"/>
        </w:rPr>
        <w:t xml:space="preserve">яты на уровне декабря 2024 года. </w:t>
      </w:r>
    </w:p>
    <w:p w:rsidR="001E77CC" w:rsidRDefault="00D221EF">
      <w:pPr>
        <w:spacing w:line="276" w:lineRule="auto"/>
        <w:ind w:firstLine="851"/>
        <w:jc w:val="both"/>
        <w:rPr>
          <w:sz w:val="26"/>
          <w:szCs w:val="26"/>
        </w:rPr>
      </w:pPr>
      <w:proofErr w:type="gramStart"/>
      <w:r>
        <w:rPr>
          <w:bCs/>
          <w:color w:val="000000" w:themeColor="text1"/>
          <w:sz w:val="26"/>
          <w:szCs w:val="26"/>
        </w:rPr>
        <w:t xml:space="preserve">Плановое увеличение тарифов </w:t>
      </w:r>
      <w:proofErr w:type="spellStart"/>
      <w:r>
        <w:rPr>
          <w:bCs/>
          <w:color w:val="000000" w:themeColor="text1"/>
          <w:sz w:val="26"/>
          <w:szCs w:val="26"/>
        </w:rPr>
        <w:t>произойдет</w:t>
      </w:r>
      <w:proofErr w:type="spellEnd"/>
      <w:r>
        <w:rPr>
          <w:bCs/>
          <w:color w:val="000000" w:themeColor="text1"/>
          <w:sz w:val="26"/>
          <w:szCs w:val="26"/>
        </w:rPr>
        <w:t xml:space="preserve"> с 1 июля 2025 года в пределах индексов изменения размера совокупной платы граждан за коммунальные услуги, установленных Правительством Российской Федерации в среднем по Югре и Губерна</w:t>
      </w:r>
      <w:r>
        <w:rPr>
          <w:bCs/>
          <w:color w:val="000000" w:themeColor="text1"/>
          <w:sz w:val="26"/>
          <w:szCs w:val="26"/>
        </w:rPr>
        <w:t>тором Ханты-Мансийского авт</w:t>
      </w:r>
      <w:r>
        <w:rPr>
          <w:color w:val="000000" w:themeColor="text1"/>
          <w:sz w:val="26"/>
          <w:szCs w:val="26"/>
        </w:rPr>
        <w:t>ономного округа – Югры по муниципальным образованиям,</w:t>
      </w:r>
      <w:r>
        <w:rPr>
          <w:bCs/>
          <w:color w:val="000000" w:themeColor="text1"/>
          <w:sz w:val="26"/>
          <w:szCs w:val="26"/>
        </w:rPr>
        <w:t xml:space="preserve"> с </w:t>
      </w:r>
      <w:proofErr w:type="spellStart"/>
      <w:r>
        <w:rPr>
          <w:bCs/>
          <w:color w:val="000000" w:themeColor="text1"/>
          <w:sz w:val="26"/>
          <w:szCs w:val="26"/>
        </w:rPr>
        <w:t>учетом</w:t>
      </w:r>
      <w:proofErr w:type="spellEnd"/>
      <w:r>
        <w:rPr>
          <w:bCs/>
          <w:color w:val="000000" w:themeColor="text1"/>
          <w:sz w:val="26"/>
          <w:szCs w:val="26"/>
        </w:rPr>
        <w:t xml:space="preserve"> параметров Прогноза социально-экономического развития </w:t>
      </w:r>
      <w:r>
        <w:rPr>
          <w:color w:val="000000" w:themeColor="text1"/>
          <w:sz w:val="26"/>
          <w:szCs w:val="26"/>
        </w:rPr>
        <w:t xml:space="preserve">РФ на 2025 год и последующие периоды 2026-2027 годов, одобренного Правительством </w:t>
      </w:r>
      <w:r>
        <w:rPr>
          <w:sz w:val="26"/>
          <w:szCs w:val="26"/>
        </w:rPr>
        <w:t>РФ 24.09.2024.</w:t>
      </w:r>
      <w:proofErr w:type="gramEnd"/>
    </w:p>
    <w:p w:rsidR="001E77CC" w:rsidRDefault="00D221EF">
      <w:pPr>
        <w:spacing w:line="276" w:lineRule="auto"/>
        <w:ind w:firstLine="85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Распоряжением Пр</w:t>
      </w:r>
      <w:r>
        <w:rPr>
          <w:sz w:val="26"/>
          <w:szCs w:val="26"/>
        </w:rPr>
        <w:t xml:space="preserve">авительства РФ </w:t>
      </w:r>
      <w:r>
        <w:rPr>
          <w:bCs/>
          <w:sz w:val="26"/>
          <w:szCs w:val="26"/>
        </w:rPr>
        <w:t xml:space="preserve">№ 3287-р от 15.11.2024 </w:t>
      </w:r>
      <w:r>
        <w:rPr>
          <w:color w:val="000000" w:themeColor="text1"/>
          <w:sz w:val="26"/>
          <w:szCs w:val="26"/>
        </w:rPr>
        <w:t>утверждены индексы изменения размера вносимой гражданами платы за коммунальные услуги в среднем по Югре на 2025 год с 1 января – 0%, с 1 июля – 9,0% и предельно допустимое отклонение по отдельным муниципальным образова</w:t>
      </w:r>
      <w:r>
        <w:rPr>
          <w:color w:val="000000" w:themeColor="text1"/>
          <w:sz w:val="26"/>
          <w:szCs w:val="26"/>
        </w:rPr>
        <w:t xml:space="preserve">ниям от величины указанного индекса с 1 января – 0%, с 1 июля – 2,1%, с </w:t>
      </w:r>
      <w:proofErr w:type="spellStart"/>
      <w:r>
        <w:rPr>
          <w:color w:val="000000" w:themeColor="text1"/>
          <w:sz w:val="26"/>
          <w:szCs w:val="26"/>
        </w:rPr>
        <w:t>учетом</w:t>
      </w:r>
      <w:proofErr w:type="spellEnd"/>
      <w:r>
        <w:rPr>
          <w:color w:val="000000" w:themeColor="text1"/>
          <w:sz w:val="26"/>
          <w:szCs w:val="26"/>
        </w:rPr>
        <w:t xml:space="preserve"> которого предельные (максимальные) индексы изменения размера вносимой</w:t>
      </w:r>
      <w:proofErr w:type="gramEnd"/>
      <w:r>
        <w:rPr>
          <w:color w:val="000000" w:themeColor="text1"/>
          <w:sz w:val="26"/>
          <w:szCs w:val="26"/>
        </w:rPr>
        <w:t xml:space="preserve"> гражданами платы за коммунальные услуги в муниципальных образованиях автономного округа с 1 июля 2025 (дале</w:t>
      </w:r>
      <w:r>
        <w:rPr>
          <w:color w:val="000000" w:themeColor="text1"/>
          <w:sz w:val="26"/>
          <w:szCs w:val="26"/>
        </w:rPr>
        <w:t>е – предельные индексы) не должны превышать 11,1%.</w:t>
      </w:r>
    </w:p>
    <w:p w:rsidR="001E77CC" w:rsidRDefault="00D221EF">
      <w:pPr>
        <w:spacing w:line="276" w:lineRule="auto"/>
        <w:ind w:firstLine="851"/>
        <w:jc w:val="both"/>
        <w:rPr>
          <w:bCs/>
          <w:color w:val="000000" w:themeColor="text1"/>
          <w:sz w:val="26"/>
          <w:szCs w:val="26"/>
          <w:highlight w:val="yellow"/>
          <w:u w:val="single"/>
        </w:rPr>
      </w:pPr>
      <w:r>
        <w:rPr>
          <w:bCs/>
          <w:color w:val="000000" w:themeColor="text1"/>
          <w:sz w:val="26"/>
          <w:szCs w:val="26"/>
        </w:rPr>
        <w:t xml:space="preserve">В соответствии с указанным решением, принятым </w:t>
      </w:r>
      <w:proofErr w:type="gramStart"/>
      <w:r>
        <w:rPr>
          <w:bCs/>
          <w:color w:val="000000" w:themeColor="text1"/>
          <w:sz w:val="26"/>
          <w:szCs w:val="26"/>
        </w:rPr>
        <w:t>на</w:t>
      </w:r>
      <w:proofErr w:type="gramEnd"/>
      <w:r>
        <w:rPr>
          <w:bCs/>
          <w:color w:val="000000" w:themeColor="text1"/>
          <w:sz w:val="26"/>
          <w:szCs w:val="26"/>
        </w:rPr>
        <w:t xml:space="preserve"> федеральном </w:t>
      </w:r>
      <w:proofErr w:type="gramStart"/>
      <w:r>
        <w:rPr>
          <w:bCs/>
          <w:color w:val="000000" w:themeColor="text1"/>
          <w:sz w:val="26"/>
          <w:szCs w:val="26"/>
        </w:rPr>
        <w:t>уровне</w:t>
      </w:r>
      <w:proofErr w:type="gramEnd"/>
      <w:r>
        <w:rPr>
          <w:bCs/>
          <w:color w:val="000000" w:themeColor="text1"/>
          <w:sz w:val="26"/>
          <w:szCs w:val="26"/>
        </w:rPr>
        <w:t>, постановлением Губернатора автономного округа от 11.12.2023 № 185   (в ред. от 11.12.2024 № 135) по всем муниципальным образованиям авто</w:t>
      </w:r>
      <w:r>
        <w:rPr>
          <w:bCs/>
          <w:color w:val="000000" w:themeColor="text1"/>
          <w:sz w:val="26"/>
          <w:szCs w:val="26"/>
        </w:rPr>
        <w:t>номного округа утверждены предельные индексы на 2025 год: с 1 января – 0%,                   с 1 июля – 9,0% (</w:t>
      </w:r>
      <w:hyperlink r:id="rId9" w:tooltip="https://admhmao.ru/dokumenty/pravovye-akty-gubernatora/postanovleniya/10877131/" w:history="1">
        <w:r>
          <w:rPr>
            <w:rStyle w:val="af4"/>
            <w:bCs/>
            <w:sz w:val="26"/>
            <w:szCs w:val="26"/>
          </w:rPr>
          <w:t>https://admhmao.ru/dokumenty/pravovye-akty-gubernatora/postanovleniya/1087713</w:t>
        </w:r>
        <w:r>
          <w:rPr>
            <w:rStyle w:val="af4"/>
            <w:bCs/>
            <w:sz w:val="26"/>
            <w:szCs w:val="26"/>
          </w:rPr>
          <w:t>1/</w:t>
        </w:r>
      </w:hyperlink>
      <w:r>
        <w:rPr>
          <w:bCs/>
          <w:color w:val="000000" w:themeColor="text1"/>
          <w:sz w:val="26"/>
          <w:szCs w:val="26"/>
          <w:u w:val="single"/>
        </w:rPr>
        <w:t>).</w:t>
      </w:r>
    </w:p>
    <w:p w:rsidR="001E77CC" w:rsidRDefault="00D221EF">
      <w:pPr>
        <w:spacing w:line="276" w:lineRule="auto"/>
        <w:ind w:firstLine="851"/>
        <w:jc w:val="both"/>
        <w:rPr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>Величина тарифов на коммунальные услуги определяется технико-экономическими показателями систем коммунальной инфраструктуры созданных в каждом конкретном муниципальном образовании и зависит от КПД эксплуатируемого оборудования, вида и цены топлива, ур</w:t>
      </w:r>
      <w:r>
        <w:rPr>
          <w:color w:val="000000" w:themeColor="text1"/>
          <w:sz w:val="26"/>
          <w:szCs w:val="26"/>
        </w:rPr>
        <w:t xml:space="preserve">овня автоматизации технологического процесса, </w:t>
      </w:r>
      <w:proofErr w:type="spellStart"/>
      <w:r>
        <w:rPr>
          <w:color w:val="000000" w:themeColor="text1"/>
          <w:sz w:val="26"/>
          <w:szCs w:val="26"/>
        </w:rPr>
        <w:t>протяженности</w:t>
      </w:r>
      <w:proofErr w:type="spellEnd"/>
      <w:r>
        <w:rPr>
          <w:color w:val="000000" w:themeColor="text1"/>
          <w:sz w:val="26"/>
          <w:szCs w:val="26"/>
        </w:rPr>
        <w:t xml:space="preserve"> сетей коммунальной инфраструктуры, загрузки основных производственных фондов, а также наличия </w:t>
      </w:r>
      <w:proofErr w:type="spellStart"/>
      <w:r>
        <w:rPr>
          <w:color w:val="000000" w:themeColor="text1"/>
          <w:sz w:val="26"/>
          <w:szCs w:val="26"/>
        </w:rPr>
        <w:lastRenderedPageBreak/>
        <w:t>утвержденной</w:t>
      </w:r>
      <w:proofErr w:type="spellEnd"/>
      <w:r>
        <w:rPr>
          <w:color w:val="000000" w:themeColor="text1"/>
          <w:sz w:val="26"/>
          <w:szCs w:val="26"/>
        </w:rPr>
        <w:t xml:space="preserve"> в установленном порядке инвестиционной программы модернизации и реконструкции коммунальны</w:t>
      </w:r>
      <w:r>
        <w:rPr>
          <w:color w:val="000000" w:themeColor="text1"/>
          <w:sz w:val="26"/>
          <w:szCs w:val="26"/>
        </w:rPr>
        <w:t xml:space="preserve">х систем. </w:t>
      </w:r>
      <w:proofErr w:type="gramEnd"/>
    </w:p>
    <w:p w:rsidR="001E77CC" w:rsidRDefault="00D221EF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Поэтому тарифы на одни и те же коммунальные услуги, для разных организаций в разных муниципальных образованиях имеют различную величину по причине деятельности организаций в неодинаковых (несопоставимых) условиях, обусловленных сложившимися схем</w:t>
      </w:r>
      <w:r>
        <w:rPr>
          <w:color w:val="000000" w:themeColor="text1"/>
          <w:sz w:val="26"/>
          <w:szCs w:val="26"/>
        </w:rPr>
        <w:t>ами поставки коммунальных ресурсов.</w:t>
      </w:r>
    </w:p>
    <w:p w:rsidR="001E77CC" w:rsidRDefault="00D221EF">
      <w:pPr>
        <w:spacing w:line="276" w:lineRule="auto"/>
        <w:ind w:firstLine="851"/>
        <w:jc w:val="both"/>
        <w:rPr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>Ежегодное увеличение тарифов на коммунальные услуги обусловлено ростом цен на продукцию естественных монополий (газ, электроэнергию), уровнем прогнозной инфляции в соответствии с прогнозом социально-экономического развит</w:t>
      </w:r>
      <w:r>
        <w:rPr>
          <w:color w:val="000000" w:themeColor="text1"/>
          <w:sz w:val="26"/>
          <w:szCs w:val="26"/>
        </w:rPr>
        <w:t xml:space="preserve">ия РФ, поэтапным доведением заработной платы до уровня, предусмотренного отраслевым тарифным соглашением в жилищно-коммунальном хозяйстве Российской Федерации, а также (в некоторых случаях) снижением </w:t>
      </w:r>
      <w:proofErr w:type="spellStart"/>
      <w:r>
        <w:rPr>
          <w:color w:val="000000" w:themeColor="text1"/>
          <w:sz w:val="26"/>
          <w:szCs w:val="26"/>
        </w:rPr>
        <w:t>объемов</w:t>
      </w:r>
      <w:proofErr w:type="spellEnd"/>
      <w:r>
        <w:rPr>
          <w:color w:val="000000" w:themeColor="text1"/>
          <w:sz w:val="26"/>
          <w:szCs w:val="26"/>
        </w:rPr>
        <w:t xml:space="preserve"> реализации коммунальных услуг, связанным с погод</w:t>
      </w:r>
      <w:r>
        <w:rPr>
          <w:color w:val="000000" w:themeColor="text1"/>
          <w:sz w:val="26"/>
          <w:szCs w:val="26"/>
        </w:rPr>
        <w:t>ными условиями и энергосбережением потребителей.</w:t>
      </w:r>
      <w:proofErr w:type="gramEnd"/>
    </w:p>
    <w:p w:rsidR="001E77CC" w:rsidRDefault="00D221EF">
      <w:pPr>
        <w:tabs>
          <w:tab w:val="left" w:pos="567"/>
        </w:tabs>
        <w:spacing w:line="276" w:lineRule="auto"/>
        <w:ind w:right="1"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При этом, рост тарифов по некоторым коммунальным услугам может быть выше установленных индексов (инфляции) за счет отсутствия роста или роста ниже индексов (инфляции)</w:t>
      </w:r>
      <w:r>
        <w:rPr>
          <w:color w:val="000000" w:themeColor="text1"/>
          <w:sz w:val="26"/>
          <w:szCs w:val="26"/>
        </w:rPr>
        <w:t xml:space="preserve"> по другим коммунальным услугам, входящим в состав платы за коммунальные услуги.</w:t>
      </w:r>
    </w:p>
    <w:p w:rsidR="001E77CC" w:rsidRDefault="00D221EF">
      <w:pPr>
        <w:tabs>
          <w:tab w:val="left" w:pos="567"/>
        </w:tabs>
        <w:spacing w:line="276" w:lineRule="auto"/>
        <w:ind w:right="1" w:firstLine="709"/>
        <w:jc w:val="both"/>
        <w:rPr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 xml:space="preserve">Рост или снижение тарифов на каждую коммунальную услугу обусловлены экономически обоснованными расходами регулируемой организации, </w:t>
      </w:r>
      <w:proofErr w:type="spellStart"/>
      <w:r>
        <w:rPr>
          <w:color w:val="000000" w:themeColor="text1"/>
          <w:sz w:val="26"/>
          <w:szCs w:val="26"/>
        </w:rPr>
        <w:t>определенными</w:t>
      </w:r>
      <w:proofErr w:type="spellEnd"/>
      <w:r>
        <w:rPr>
          <w:color w:val="000000" w:themeColor="text1"/>
          <w:sz w:val="26"/>
          <w:szCs w:val="26"/>
        </w:rPr>
        <w:t xml:space="preserve"> в соответствии с требованиями </w:t>
      </w:r>
      <w:r>
        <w:rPr>
          <w:color w:val="000000" w:themeColor="text1"/>
          <w:sz w:val="26"/>
          <w:szCs w:val="26"/>
        </w:rPr>
        <w:t>действующего законодательства.</w:t>
      </w:r>
      <w:proofErr w:type="gramEnd"/>
    </w:p>
    <w:p w:rsidR="001E77CC" w:rsidRDefault="00D221EF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Величина платы за коммунальные услуги рассчитывается исходя из тарифов и </w:t>
      </w:r>
      <w:proofErr w:type="spellStart"/>
      <w:r>
        <w:rPr>
          <w:color w:val="000000" w:themeColor="text1"/>
          <w:sz w:val="26"/>
          <w:szCs w:val="26"/>
        </w:rPr>
        <w:t>объема</w:t>
      </w:r>
      <w:proofErr w:type="spellEnd"/>
      <w:r>
        <w:rPr>
          <w:color w:val="000000" w:themeColor="text1"/>
          <w:sz w:val="26"/>
          <w:szCs w:val="26"/>
        </w:rPr>
        <w:t xml:space="preserve"> потребления, определяемого по показаниям приборов </w:t>
      </w:r>
      <w:proofErr w:type="spellStart"/>
      <w:r>
        <w:rPr>
          <w:color w:val="000000" w:themeColor="text1"/>
          <w:sz w:val="26"/>
          <w:szCs w:val="26"/>
        </w:rPr>
        <w:t>учета</w:t>
      </w:r>
      <w:proofErr w:type="spellEnd"/>
      <w:r>
        <w:rPr>
          <w:color w:val="000000" w:themeColor="text1"/>
          <w:sz w:val="26"/>
          <w:szCs w:val="26"/>
        </w:rPr>
        <w:t xml:space="preserve"> или нормативам потребления (в том числе нормативам накопления </w:t>
      </w:r>
      <w:proofErr w:type="spellStart"/>
      <w:r>
        <w:rPr>
          <w:color w:val="000000" w:themeColor="text1"/>
          <w:sz w:val="26"/>
          <w:szCs w:val="26"/>
        </w:rPr>
        <w:t>твердых</w:t>
      </w:r>
      <w:proofErr w:type="spellEnd"/>
      <w:r>
        <w:rPr>
          <w:color w:val="000000" w:themeColor="text1"/>
          <w:sz w:val="26"/>
          <w:szCs w:val="26"/>
        </w:rPr>
        <w:t xml:space="preserve"> коммунальных отходо</w:t>
      </w:r>
      <w:r>
        <w:rPr>
          <w:color w:val="000000" w:themeColor="text1"/>
          <w:sz w:val="26"/>
          <w:szCs w:val="26"/>
        </w:rPr>
        <w:t>в).</w:t>
      </w:r>
    </w:p>
    <w:p w:rsidR="001E77CC" w:rsidRDefault="00D221EF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Для соблюдения законодательства об ограничении роста платы граждан за коммунальные услуги для населения могут </w:t>
      </w:r>
      <w:proofErr w:type="gramStart"/>
      <w:r>
        <w:rPr>
          <w:color w:val="000000" w:themeColor="text1"/>
          <w:sz w:val="26"/>
          <w:szCs w:val="26"/>
        </w:rPr>
        <w:t>применятся</w:t>
      </w:r>
      <w:proofErr w:type="gramEnd"/>
      <w:r>
        <w:rPr>
          <w:color w:val="000000" w:themeColor="text1"/>
          <w:sz w:val="26"/>
          <w:szCs w:val="26"/>
        </w:rPr>
        <w:t xml:space="preserve"> тарифы с </w:t>
      </w:r>
      <w:proofErr w:type="spellStart"/>
      <w:r>
        <w:rPr>
          <w:color w:val="000000" w:themeColor="text1"/>
          <w:sz w:val="26"/>
          <w:szCs w:val="26"/>
        </w:rPr>
        <w:t>учетом</w:t>
      </w:r>
      <w:proofErr w:type="spellEnd"/>
      <w:r>
        <w:rPr>
          <w:color w:val="000000" w:themeColor="text1"/>
          <w:sz w:val="26"/>
          <w:szCs w:val="26"/>
        </w:rPr>
        <w:t xml:space="preserve"> уровня платы в размере ниже экономически обоснованных тарифов, установленных РСТ Югры, с компенсацией разницы </w:t>
      </w:r>
      <w:proofErr w:type="spellStart"/>
      <w:r>
        <w:rPr>
          <w:color w:val="000000" w:themeColor="text1"/>
          <w:sz w:val="26"/>
          <w:szCs w:val="26"/>
        </w:rPr>
        <w:t>ресур</w:t>
      </w:r>
      <w:r>
        <w:rPr>
          <w:color w:val="000000" w:themeColor="text1"/>
          <w:sz w:val="26"/>
          <w:szCs w:val="26"/>
        </w:rPr>
        <w:t>соснабжающим</w:t>
      </w:r>
      <w:proofErr w:type="spellEnd"/>
      <w:r>
        <w:rPr>
          <w:color w:val="000000" w:themeColor="text1"/>
          <w:sz w:val="26"/>
          <w:szCs w:val="26"/>
        </w:rPr>
        <w:t xml:space="preserve"> организациям из бюджетной системы муниципального образования или субъекта РФ.</w:t>
      </w:r>
    </w:p>
    <w:p w:rsidR="001E77CC" w:rsidRDefault="00D221EF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>Контроль за</w:t>
      </w:r>
      <w:proofErr w:type="gramEnd"/>
      <w:r>
        <w:rPr>
          <w:color w:val="000000" w:themeColor="text1"/>
          <w:sz w:val="26"/>
          <w:szCs w:val="26"/>
        </w:rPr>
        <w:t xml:space="preserve"> правильностью применения тарифов в сфере тепло, водоснабжения, водоотведения, обращения с </w:t>
      </w:r>
      <w:proofErr w:type="spellStart"/>
      <w:r>
        <w:rPr>
          <w:color w:val="000000" w:themeColor="text1"/>
          <w:sz w:val="26"/>
          <w:szCs w:val="26"/>
        </w:rPr>
        <w:t>твердыми</w:t>
      </w:r>
      <w:proofErr w:type="spellEnd"/>
      <w:r>
        <w:rPr>
          <w:color w:val="000000" w:themeColor="text1"/>
          <w:sz w:val="26"/>
          <w:szCs w:val="26"/>
        </w:rPr>
        <w:t xml:space="preserve"> коммунальными услугами осуществляет РСТ Югры.</w:t>
      </w:r>
    </w:p>
    <w:p w:rsidR="001E77CC" w:rsidRDefault="00D221EF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rFonts w:eastAsia="Calibri"/>
          <w:sz w:val="26"/>
          <w:szCs w:val="26"/>
        </w:rPr>
        <w:t>Информац</w:t>
      </w:r>
      <w:r>
        <w:rPr>
          <w:rFonts w:eastAsia="Calibri"/>
          <w:sz w:val="26"/>
          <w:szCs w:val="26"/>
        </w:rPr>
        <w:t xml:space="preserve">ия об установленных РСТ Югры тарифах на тепловую энергию, холодное водоснабжение, водоотведение, по обращению с ТКО размещена на сайте РСТ Югры </w:t>
      </w:r>
      <w:r>
        <w:rPr>
          <w:sz w:val="26"/>
          <w:szCs w:val="26"/>
        </w:rPr>
        <w:t>(</w:t>
      </w:r>
      <w:hyperlink r:id="rId10" w:tooltip="http://bptr.eias.admhmao.ru/TariffDecisions?reg=RU.5.86" w:history="1">
        <w:r>
          <w:rPr>
            <w:sz w:val="26"/>
            <w:szCs w:val="26"/>
          </w:rPr>
          <w:t>http://bptr.eias.admhmao.ru/TariffDecisions?reg=RU.5.86/</w:t>
        </w:r>
      </w:hyperlink>
      <w:r>
        <w:rPr>
          <w:sz w:val="26"/>
          <w:szCs w:val="26"/>
        </w:rPr>
        <w:t xml:space="preserve">) </w:t>
      </w:r>
      <w:r>
        <w:rPr>
          <w:rFonts w:eastAsia="Calibri"/>
          <w:sz w:val="26"/>
          <w:szCs w:val="26"/>
        </w:rPr>
        <w:t xml:space="preserve">и в разделе «Документы» в подразделе «Приказы службы» / «Теплоэнергетика» /«Водоснабжение и водоотведение»/ «Обращение с </w:t>
      </w:r>
      <w:proofErr w:type="spellStart"/>
      <w:r>
        <w:rPr>
          <w:rFonts w:eastAsia="Calibri"/>
          <w:sz w:val="26"/>
          <w:szCs w:val="26"/>
        </w:rPr>
        <w:t>твердыми</w:t>
      </w:r>
      <w:proofErr w:type="spellEnd"/>
      <w:r>
        <w:rPr>
          <w:rFonts w:eastAsia="Calibri"/>
          <w:sz w:val="26"/>
          <w:szCs w:val="26"/>
        </w:rPr>
        <w:t xml:space="preserve"> коммунальными отходами»</w:t>
      </w:r>
      <w:r>
        <w:rPr>
          <w:sz w:val="26"/>
          <w:szCs w:val="26"/>
        </w:rPr>
        <w:t>/ «Газовая отрасль» (</w:t>
      </w:r>
      <w:hyperlink r:id="rId11" w:tooltip="https://rst.admhmao.ru/dokumenty/" w:history="1">
        <w:r>
          <w:rPr>
            <w:rStyle w:val="af4"/>
            <w:color w:val="auto"/>
            <w:sz w:val="26"/>
            <w:szCs w:val="26"/>
            <w:u w:val="none"/>
          </w:rPr>
          <w:t>https://rst.admhmao.ru/dokumenty/</w:t>
        </w:r>
      </w:hyperlink>
      <w:r>
        <w:rPr>
          <w:sz w:val="26"/>
          <w:szCs w:val="26"/>
        </w:rPr>
        <w:t>).</w:t>
      </w:r>
      <w:proofErr w:type="gramEnd"/>
    </w:p>
    <w:p w:rsidR="001E77CC" w:rsidRDefault="00D221EF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rFonts w:eastAsia="Arial Unicode MS"/>
          <w:color w:val="000000" w:themeColor="text1"/>
          <w:sz w:val="26"/>
          <w:szCs w:val="26"/>
        </w:rPr>
        <w:lastRenderedPageBreak/>
        <w:t xml:space="preserve">На сайте </w:t>
      </w:r>
      <w:r>
        <w:rPr>
          <w:color w:val="000000" w:themeColor="text1"/>
          <w:sz w:val="26"/>
          <w:szCs w:val="26"/>
        </w:rPr>
        <w:t xml:space="preserve">регионального оператора по обращению с </w:t>
      </w:r>
      <w:proofErr w:type="spellStart"/>
      <w:r>
        <w:rPr>
          <w:color w:val="000000" w:themeColor="text1"/>
          <w:sz w:val="26"/>
          <w:szCs w:val="26"/>
        </w:rPr>
        <w:t>твердыми</w:t>
      </w:r>
      <w:proofErr w:type="spellEnd"/>
      <w:r>
        <w:rPr>
          <w:color w:val="000000" w:themeColor="text1"/>
          <w:sz w:val="26"/>
          <w:szCs w:val="26"/>
        </w:rPr>
        <w:t xml:space="preserve"> коммунальными отходами АО «Югра-Экология» </w:t>
      </w:r>
      <w:r>
        <w:rPr>
          <w:rFonts w:eastAsia="Arial Unicode MS"/>
          <w:color w:val="000000" w:themeColor="text1"/>
          <w:sz w:val="26"/>
          <w:szCs w:val="26"/>
        </w:rPr>
        <w:t xml:space="preserve">установлена программа для </w:t>
      </w:r>
      <w:proofErr w:type="spellStart"/>
      <w:r>
        <w:rPr>
          <w:rFonts w:eastAsia="Arial Unicode MS"/>
          <w:color w:val="000000" w:themeColor="text1"/>
          <w:sz w:val="26"/>
          <w:szCs w:val="26"/>
        </w:rPr>
        <w:t>расчета</w:t>
      </w:r>
      <w:proofErr w:type="spellEnd"/>
      <w:r>
        <w:rPr>
          <w:rFonts w:eastAsia="Arial Unicode MS"/>
          <w:color w:val="000000" w:themeColor="text1"/>
          <w:sz w:val="26"/>
          <w:szCs w:val="26"/>
        </w:rPr>
        <w:t xml:space="preserve"> </w:t>
      </w:r>
      <w:r>
        <w:rPr>
          <w:rFonts w:eastAsia="Arial Unicode MS"/>
          <w:color w:val="000000" w:themeColor="text1"/>
          <w:sz w:val="26"/>
          <w:szCs w:val="26"/>
        </w:rPr>
        <w:t>платежа за услугу «Обращение с ТКО» (</w:t>
      </w:r>
      <w:hyperlink r:id="rId12" w:tooltip="https://www.yugra-ecology.ru/calculator" w:history="1">
        <w:r>
          <w:rPr>
            <w:rStyle w:val="af4"/>
            <w:rFonts w:eastAsia="Arial Unicode MS"/>
            <w:color w:val="000000" w:themeColor="text1"/>
            <w:sz w:val="26"/>
            <w:szCs w:val="26"/>
            <w:u w:val="none"/>
          </w:rPr>
          <w:t>https://www.yugra-ecology.ru/calculator</w:t>
        </w:r>
      </w:hyperlink>
      <w:r>
        <w:rPr>
          <w:rFonts w:eastAsia="Arial Unicode MS"/>
          <w:color w:val="000000" w:themeColor="text1"/>
          <w:sz w:val="26"/>
          <w:szCs w:val="26"/>
        </w:rPr>
        <w:t>).</w:t>
      </w:r>
    </w:p>
    <w:p w:rsidR="001E77CC" w:rsidRDefault="00D221EF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rFonts w:eastAsia="Arial Unicode MS"/>
          <w:sz w:val="26"/>
          <w:szCs w:val="26"/>
        </w:rPr>
        <w:t>Информация об установленных тарифах на электрическую энергию для населения р</w:t>
      </w:r>
      <w:r>
        <w:rPr>
          <w:rFonts w:eastAsia="Arial Unicode MS"/>
          <w:sz w:val="26"/>
          <w:szCs w:val="26"/>
        </w:rPr>
        <w:t>азмещена на сайте РЭК (</w:t>
      </w:r>
      <w:hyperlink r:id="rId13" w:tooltip="https://rec.admtyumen.ru/" w:history="1">
        <w:r>
          <w:rPr>
            <w:rStyle w:val="16"/>
            <w:rFonts w:eastAsia="Arial Unicode MS"/>
            <w:color w:val="auto"/>
            <w:sz w:val="26"/>
            <w:szCs w:val="26"/>
            <w:u w:val="none"/>
          </w:rPr>
          <w:t>https://rec.admtyumen.ru/</w:t>
        </w:r>
      </w:hyperlink>
      <w:r>
        <w:rPr>
          <w:rFonts w:eastAsia="Arial Unicode MS"/>
          <w:sz w:val="26"/>
          <w:szCs w:val="26"/>
        </w:rPr>
        <w:t>)  на главной странице «Деятельность», раздел «Нормативные правовые и ненормативные правовые акты».</w:t>
      </w:r>
    </w:p>
    <w:p w:rsidR="001E77CC" w:rsidRDefault="00D221EF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rFonts w:eastAsia="Arial Unicode MS"/>
          <w:color w:val="000000" w:themeColor="text1"/>
          <w:sz w:val="26"/>
          <w:szCs w:val="26"/>
        </w:rPr>
        <w:t>Контроль за</w:t>
      </w:r>
      <w:proofErr w:type="gramEnd"/>
      <w:r>
        <w:rPr>
          <w:rFonts w:eastAsia="Arial Unicode MS"/>
          <w:color w:val="000000" w:themeColor="text1"/>
          <w:sz w:val="26"/>
          <w:szCs w:val="26"/>
        </w:rPr>
        <w:t xml:space="preserve"> правильностью установле</w:t>
      </w:r>
      <w:r>
        <w:rPr>
          <w:rFonts w:eastAsia="Arial Unicode MS"/>
          <w:color w:val="000000" w:themeColor="text1"/>
          <w:sz w:val="26"/>
          <w:szCs w:val="26"/>
        </w:rPr>
        <w:t>ния размера платы за содержание и ремонт жилого помещения, определения размера и внесен</w:t>
      </w:r>
      <w:r>
        <w:rPr>
          <w:color w:val="000000" w:themeColor="text1"/>
          <w:sz w:val="26"/>
          <w:szCs w:val="26"/>
        </w:rPr>
        <w:t xml:space="preserve">ия платы за коммунальные услуги граждан осуществляет Служба жилищного и строительного надзора Ханты-Мансийского автономного округа – Югры, сайт: </w:t>
      </w:r>
      <w:hyperlink r:id="rId14" w:tooltip="http://www.jsn.admhmao.ru/" w:history="1">
        <w:r>
          <w:rPr>
            <w:rStyle w:val="af4"/>
            <w:color w:val="000000" w:themeColor="text1"/>
            <w:sz w:val="26"/>
            <w:szCs w:val="26"/>
          </w:rPr>
          <w:t>https://jsn.admhmao.ru/.</w:t>
        </w:r>
      </w:hyperlink>
    </w:p>
    <w:p w:rsidR="001E77CC" w:rsidRDefault="00D221EF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Установление нормативов потребления и понижающих коэффициентов к ним на холод</w:t>
      </w:r>
      <w:r>
        <w:rPr>
          <w:rFonts w:eastAsia="Calibri"/>
          <w:sz w:val="26"/>
          <w:szCs w:val="26"/>
        </w:rPr>
        <w:t xml:space="preserve">ную, горячую воду, водоотведение, отопление, минимального размера взноса на капитальный ремонт общего имущества в многоквартирном доме осуществляет Департамент жилищно-коммунального комплекса и энергетики Ханты-Мансийского автономного округа – Югры, сайт: </w:t>
      </w:r>
      <w:hyperlink r:id="rId15" w:tooltip="https://ds.admhmao.ru/" w:history="1">
        <w:r>
          <w:rPr>
            <w:rStyle w:val="af4"/>
            <w:color w:val="000000" w:themeColor="text1"/>
            <w:sz w:val="26"/>
            <w:szCs w:val="26"/>
          </w:rPr>
          <w:t>https://ds.admhmao.ru/</w:t>
        </w:r>
      </w:hyperlink>
      <w:r>
        <w:rPr>
          <w:rFonts w:eastAsia="Calibri"/>
          <w:sz w:val="26"/>
          <w:szCs w:val="26"/>
        </w:rPr>
        <w:t>.</w:t>
      </w:r>
    </w:p>
    <w:p w:rsidR="001E77CC" w:rsidRDefault="00D221EF">
      <w:pPr>
        <w:spacing w:line="276" w:lineRule="auto"/>
        <w:ind w:firstLine="709"/>
        <w:jc w:val="both"/>
        <w:rPr>
          <w:rFonts w:eastAsia="Calibri"/>
          <w:b/>
          <w:bCs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Установление нормативов накопления </w:t>
      </w:r>
      <w:proofErr w:type="spellStart"/>
      <w:r>
        <w:rPr>
          <w:color w:val="000000" w:themeColor="text1"/>
          <w:sz w:val="26"/>
          <w:szCs w:val="26"/>
        </w:rPr>
        <w:t>твердых</w:t>
      </w:r>
      <w:proofErr w:type="spellEnd"/>
      <w:r>
        <w:rPr>
          <w:color w:val="000000" w:themeColor="text1"/>
          <w:sz w:val="26"/>
          <w:szCs w:val="26"/>
        </w:rPr>
        <w:t xml:space="preserve"> коммунальных отходов осуществляет Департамент промышленности Ханты-Мансийского автономного округа – Югры</w:t>
      </w:r>
      <w:r>
        <w:rPr>
          <w:rStyle w:val="af4"/>
          <w:color w:val="000000" w:themeColor="text1"/>
          <w:sz w:val="26"/>
          <w:szCs w:val="26"/>
        </w:rPr>
        <w:t xml:space="preserve"> </w:t>
      </w:r>
      <w:hyperlink r:id="rId16" w:tooltip="https://depprom.admhmao.ru/" w:history="1">
        <w:r>
          <w:rPr>
            <w:rStyle w:val="af4"/>
            <w:sz w:val="26"/>
            <w:szCs w:val="26"/>
          </w:rPr>
          <w:t>https://depprom.admhmao.ru/</w:t>
        </w:r>
      </w:hyperlink>
      <w:r>
        <w:rPr>
          <w:rStyle w:val="af4"/>
          <w:color w:val="000000" w:themeColor="text1"/>
          <w:sz w:val="26"/>
          <w:szCs w:val="26"/>
        </w:rPr>
        <w:t>.</w:t>
      </w:r>
    </w:p>
    <w:p w:rsidR="001E77CC" w:rsidRDefault="001E77CC">
      <w:pPr>
        <w:rPr>
          <w:sz w:val="26"/>
          <w:szCs w:val="26"/>
        </w:rPr>
      </w:pPr>
    </w:p>
    <w:p w:rsidR="001E77CC" w:rsidRDefault="001E77CC">
      <w:pPr>
        <w:rPr>
          <w:sz w:val="28"/>
          <w:szCs w:val="28"/>
        </w:rPr>
      </w:pPr>
    </w:p>
    <w:p w:rsidR="001E77CC" w:rsidRDefault="001E77CC">
      <w:pPr>
        <w:rPr>
          <w:sz w:val="28"/>
          <w:szCs w:val="28"/>
        </w:rPr>
      </w:pPr>
    </w:p>
    <w:p w:rsidR="001E77CC" w:rsidRDefault="001E77CC">
      <w:pPr>
        <w:rPr>
          <w:sz w:val="28"/>
          <w:szCs w:val="28"/>
        </w:rPr>
      </w:pPr>
    </w:p>
    <w:p w:rsidR="001E77CC" w:rsidRDefault="001E77CC">
      <w:pPr>
        <w:rPr>
          <w:sz w:val="28"/>
          <w:szCs w:val="28"/>
        </w:rPr>
      </w:pPr>
    </w:p>
    <w:p w:rsidR="001E77CC" w:rsidRDefault="001E77CC">
      <w:pPr>
        <w:rPr>
          <w:sz w:val="28"/>
          <w:szCs w:val="28"/>
        </w:rPr>
      </w:pPr>
    </w:p>
    <w:p w:rsidR="001E77CC" w:rsidRDefault="001E77CC">
      <w:pPr>
        <w:rPr>
          <w:sz w:val="28"/>
          <w:szCs w:val="28"/>
        </w:rPr>
      </w:pPr>
    </w:p>
    <w:p w:rsidR="001E77CC" w:rsidRDefault="001E77CC">
      <w:pPr>
        <w:rPr>
          <w:sz w:val="28"/>
          <w:szCs w:val="28"/>
        </w:rPr>
      </w:pPr>
    </w:p>
    <w:p w:rsidR="001E77CC" w:rsidRDefault="001E77CC">
      <w:pPr>
        <w:rPr>
          <w:sz w:val="28"/>
          <w:szCs w:val="28"/>
        </w:rPr>
      </w:pPr>
    </w:p>
    <w:p w:rsidR="001E77CC" w:rsidRDefault="001E77CC">
      <w:pPr>
        <w:rPr>
          <w:sz w:val="28"/>
          <w:szCs w:val="28"/>
        </w:rPr>
      </w:pPr>
    </w:p>
    <w:p w:rsidR="001E77CC" w:rsidRDefault="001E77CC">
      <w:pPr>
        <w:rPr>
          <w:sz w:val="28"/>
          <w:szCs w:val="28"/>
        </w:rPr>
      </w:pPr>
    </w:p>
    <w:p w:rsidR="001E77CC" w:rsidRDefault="001E77CC">
      <w:pPr>
        <w:rPr>
          <w:sz w:val="28"/>
          <w:szCs w:val="28"/>
        </w:rPr>
      </w:pPr>
    </w:p>
    <w:p w:rsidR="001E77CC" w:rsidRDefault="001E77CC">
      <w:pPr>
        <w:rPr>
          <w:sz w:val="28"/>
          <w:szCs w:val="28"/>
        </w:rPr>
      </w:pPr>
    </w:p>
    <w:p w:rsidR="001E77CC" w:rsidRDefault="001E77CC">
      <w:pPr>
        <w:rPr>
          <w:sz w:val="28"/>
          <w:szCs w:val="28"/>
        </w:rPr>
      </w:pPr>
    </w:p>
    <w:p w:rsidR="001E77CC" w:rsidRDefault="001E77CC">
      <w:pPr>
        <w:jc w:val="right"/>
        <w:rPr>
          <w:sz w:val="28"/>
          <w:szCs w:val="28"/>
        </w:rPr>
      </w:pPr>
    </w:p>
    <w:p w:rsidR="001E77CC" w:rsidRDefault="001E77CC">
      <w:pPr>
        <w:rPr>
          <w:sz w:val="28"/>
          <w:szCs w:val="28"/>
        </w:rPr>
      </w:pPr>
    </w:p>
    <w:p w:rsidR="001E77CC" w:rsidRDefault="001E77CC">
      <w:pPr>
        <w:rPr>
          <w:sz w:val="28"/>
          <w:szCs w:val="28"/>
        </w:rPr>
        <w:sectPr w:rsidR="001E77CC">
          <w:headerReference w:type="first" r:id="rId17"/>
          <w:footerReference w:type="first" r:id="rId18"/>
          <w:pgSz w:w="11906" w:h="16838"/>
          <w:pgMar w:top="1418" w:right="1274" w:bottom="1134" w:left="1559" w:header="709" w:footer="709" w:gutter="0"/>
          <w:pgNumType w:start="1"/>
          <w:cols w:space="708"/>
          <w:titlePg/>
          <w:docGrid w:linePitch="360"/>
        </w:sectPr>
      </w:pPr>
    </w:p>
    <w:p w:rsidR="001E77CC" w:rsidRDefault="001E77CC">
      <w:pPr>
        <w:spacing w:line="264" w:lineRule="auto"/>
        <w:ind w:firstLine="709"/>
        <w:jc w:val="center"/>
        <w:rPr>
          <w:b/>
          <w:sz w:val="26"/>
          <w:szCs w:val="26"/>
        </w:rPr>
      </w:pPr>
    </w:p>
    <w:p w:rsidR="001E77CC" w:rsidRDefault="001E77CC">
      <w:pPr>
        <w:spacing w:line="276" w:lineRule="auto"/>
        <w:ind w:firstLine="709"/>
        <w:jc w:val="center"/>
        <w:rPr>
          <w:b/>
          <w:sz w:val="26"/>
          <w:szCs w:val="26"/>
        </w:rPr>
      </w:pPr>
    </w:p>
    <w:p w:rsidR="001E77CC" w:rsidRDefault="00D221EF">
      <w:pPr>
        <w:spacing w:line="276" w:lineRule="auto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Информация </w:t>
      </w:r>
    </w:p>
    <w:p w:rsidR="001E77CC" w:rsidRDefault="00D221EF">
      <w:pPr>
        <w:spacing w:line="276" w:lineRule="auto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об особенностях установления единых тарифов на услугу</w:t>
      </w:r>
    </w:p>
    <w:p w:rsidR="001E77CC" w:rsidRDefault="00D221EF">
      <w:pPr>
        <w:spacing w:line="276" w:lineRule="auto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по обращению с </w:t>
      </w:r>
      <w:proofErr w:type="spellStart"/>
      <w:r>
        <w:rPr>
          <w:b/>
          <w:sz w:val="26"/>
          <w:szCs w:val="26"/>
        </w:rPr>
        <w:t>твердыми</w:t>
      </w:r>
      <w:proofErr w:type="spellEnd"/>
      <w:r>
        <w:rPr>
          <w:b/>
          <w:sz w:val="26"/>
          <w:szCs w:val="26"/>
        </w:rPr>
        <w:t xml:space="preserve"> коммунальными отходами на 2025 год</w:t>
      </w:r>
    </w:p>
    <w:p w:rsidR="001E77CC" w:rsidRDefault="001E77CC">
      <w:pPr>
        <w:spacing w:line="276" w:lineRule="auto"/>
        <w:ind w:firstLine="709"/>
        <w:jc w:val="center"/>
        <w:rPr>
          <w:sz w:val="26"/>
          <w:szCs w:val="26"/>
        </w:rPr>
      </w:pPr>
    </w:p>
    <w:p w:rsidR="001E77CC" w:rsidRDefault="00D221EF">
      <w:pPr>
        <w:spacing w:line="276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Установление предельных единых тарифов на услугу регионального оператора по обращению с </w:t>
      </w:r>
      <w:proofErr w:type="spellStart"/>
      <w:r>
        <w:rPr>
          <w:sz w:val="26"/>
          <w:szCs w:val="26"/>
        </w:rPr>
        <w:t>твердыми</w:t>
      </w:r>
      <w:proofErr w:type="spellEnd"/>
      <w:r>
        <w:rPr>
          <w:sz w:val="26"/>
          <w:szCs w:val="26"/>
        </w:rPr>
        <w:t xml:space="preserve"> коммунальными отходами (далее – ТКО; единый т</w:t>
      </w:r>
      <w:r>
        <w:rPr>
          <w:sz w:val="26"/>
          <w:szCs w:val="26"/>
        </w:rPr>
        <w:t>ариф) на территории Ханты-Мансийского автономного округа – Югры осуществляется Региональной службой по тарифам Ханты-Мансийского автономного округа – Югры (далее – РСТ Югры).</w:t>
      </w:r>
    </w:p>
    <w:p w:rsidR="001E77CC" w:rsidRDefault="00D221EF">
      <w:pPr>
        <w:spacing w:line="276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Регулирование осуществляется в соответствии с требованиями:</w:t>
      </w:r>
    </w:p>
    <w:p w:rsidR="001E77CC" w:rsidRDefault="00D221EF">
      <w:pPr>
        <w:spacing w:line="276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- Федерального закона</w:t>
      </w:r>
      <w:r>
        <w:rPr>
          <w:sz w:val="26"/>
          <w:szCs w:val="26"/>
        </w:rPr>
        <w:t xml:space="preserve"> от 24.06.1998 № 89-ФЗ «Об отходах производства и потребления» (далее – Закон № 89-ФЗ);</w:t>
      </w:r>
    </w:p>
    <w:p w:rsidR="001E77CC" w:rsidRDefault="00D221EF">
      <w:pPr>
        <w:spacing w:line="276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постановления Правительства Российской Федерации от 30.05.2016        № 484 «О ценообразовании в области обращения с </w:t>
      </w:r>
      <w:proofErr w:type="spellStart"/>
      <w:r>
        <w:rPr>
          <w:sz w:val="26"/>
          <w:szCs w:val="26"/>
        </w:rPr>
        <w:t>твердыми</w:t>
      </w:r>
      <w:proofErr w:type="spellEnd"/>
      <w:r>
        <w:rPr>
          <w:sz w:val="26"/>
          <w:szCs w:val="26"/>
        </w:rPr>
        <w:t xml:space="preserve"> коммунальными отходами»;</w:t>
      </w:r>
    </w:p>
    <w:p w:rsidR="001E77CC" w:rsidRDefault="00D221EF">
      <w:pPr>
        <w:spacing w:line="276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приказа ФАС Р</w:t>
      </w:r>
      <w:r>
        <w:rPr>
          <w:sz w:val="26"/>
          <w:szCs w:val="26"/>
        </w:rPr>
        <w:t xml:space="preserve">оссии от 21.11.2016 № 1638/16 «Об утверждении Методических указаний по </w:t>
      </w:r>
      <w:proofErr w:type="spellStart"/>
      <w:r>
        <w:rPr>
          <w:sz w:val="26"/>
          <w:szCs w:val="26"/>
        </w:rPr>
        <w:t>расчету</w:t>
      </w:r>
      <w:proofErr w:type="spellEnd"/>
      <w:r>
        <w:rPr>
          <w:sz w:val="26"/>
          <w:szCs w:val="26"/>
        </w:rPr>
        <w:t xml:space="preserve"> регулируемых тарифов в сфере обращения с </w:t>
      </w:r>
      <w:proofErr w:type="spellStart"/>
      <w:r>
        <w:rPr>
          <w:sz w:val="26"/>
          <w:szCs w:val="26"/>
        </w:rPr>
        <w:t>твердыми</w:t>
      </w:r>
      <w:proofErr w:type="spellEnd"/>
      <w:r>
        <w:rPr>
          <w:sz w:val="26"/>
          <w:szCs w:val="26"/>
        </w:rPr>
        <w:t xml:space="preserve"> коммунальными отходами».</w:t>
      </w:r>
    </w:p>
    <w:p w:rsidR="001E77CC" w:rsidRDefault="00D221EF">
      <w:pPr>
        <w:pStyle w:val="afe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</w:t>
      </w:r>
      <w:proofErr w:type="spellStart"/>
      <w:r>
        <w:rPr>
          <w:sz w:val="26"/>
          <w:szCs w:val="26"/>
        </w:rPr>
        <w:t>учетом</w:t>
      </w:r>
      <w:proofErr w:type="spellEnd"/>
      <w:r>
        <w:rPr>
          <w:sz w:val="26"/>
          <w:szCs w:val="26"/>
        </w:rPr>
        <w:t xml:space="preserve"> требований выше указанных нормативных правовых актов приказом РСТ Югры от 12.12.2024 № 122-нп</w:t>
      </w:r>
      <w:r>
        <w:rPr>
          <w:sz w:val="26"/>
          <w:szCs w:val="26"/>
        </w:rPr>
        <w:t xml:space="preserve"> «О внесении изменений в некоторые приказы Региональной службы по тарифам Ханты-Мансийского автономного округа – Югры» (далее – приказ № 122) установлены единые тарифы на 2025 год по зонам деятельности регионального оператора Акционерное общество «Югра-Эко</w:t>
      </w:r>
      <w:r>
        <w:rPr>
          <w:sz w:val="26"/>
          <w:szCs w:val="26"/>
        </w:rPr>
        <w:t xml:space="preserve">логия» (далее – АО «Югра-Экология»). </w:t>
      </w:r>
    </w:p>
    <w:p w:rsidR="001E77CC" w:rsidRDefault="00D221EF">
      <w:pPr>
        <w:pStyle w:val="afe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При этом в соответствии с п. 2 статьи 24.8 Закона № 89-ФЗ регулируемые виды деятельности в области обращения с ТКО могут осуществляться по ценам, которые определены соглашением сторон, но не должны превышать предельные</w:t>
      </w:r>
      <w:r>
        <w:rPr>
          <w:sz w:val="26"/>
          <w:szCs w:val="26"/>
        </w:rPr>
        <w:t xml:space="preserve"> тарифы на осуществление регулируемых видов деятельности в области обращения с ТКО, установленные органами исполнительной власти субъектов Российской Федерации, уполномоченными в области регулирования тарифов. </w:t>
      </w:r>
      <w:proofErr w:type="gramEnd"/>
    </w:p>
    <w:p w:rsidR="001E77CC" w:rsidRDefault="00D221EF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proofErr w:type="gramStart"/>
      <w:r>
        <w:rPr>
          <w:sz w:val="26"/>
          <w:szCs w:val="26"/>
        </w:rPr>
        <w:t>связи</w:t>
      </w:r>
      <w:proofErr w:type="gramEnd"/>
      <w:r>
        <w:rPr>
          <w:sz w:val="26"/>
          <w:szCs w:val="26"/>
        </w:rPr>
        <w:t xml:space="preserve"> с чем для населения, проживающего на </w:t>
      </w:r>
      <w:r>
        <w:rPr>
          <w:sz w:val="26"/>
          <w:szCs w:val="26"/>
        </w:rPr>
        <w:t xml:space="preserve">территории муниципальных образований автономного округа, в целях соблюдения предельных (максимальных) индексов изменения размера вносимой гражданами платы за коммунальные услуги  на 2025 год, </w:t>
      </w:r>
      <w:proofErr w:type="spellStart"/>
      <w:r>
        <w:rPr>
          <w:sz w:val="26"/>
          <w:szCs w:val="26"/>
        </w:rPr>
        <w:t>утвержденных</w:t>
      </w:r>
      <w:proofErr w:type="spellEnd"/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постановлением Губернатора Ханты-Мансийского автоно</w:t>
      </w:r>
      <w:r>
        <w:rPr>
          <w:bCs/>
          <w:sz w:val="26"/>
          <w:szCs w:val="26"/>
        </w:rPr>
        <w:t>много округа – Югры от 11.12.2023        № 185 (в ред. от 11.12.2024 № 135)</w:t>
      </w:r>
      <w:r>
        <w:rPr>
          <w:sz w:val="26"/>
          <w:szCs w:val="26"/>
        </w:rPr>
        <w:t>, единые тарифы по отношению к декабрю 2024 года с 01.01.2025 по 30.06.2025 будут применяться без роста, с 01.07.2025 с ростом 9,0% в размере, ниже единых тарифов, устан</w:t>
      </w:r>
      <w:r>
        <w:rPr>
          <w:sz w:val="26"/>
          <w:szCs w:val="26"/>
        </w:rPr>
        <w:t>овленных приказом          РСТ Югры № 122-нп.</w:t>
      </w:r>
    </w:p>
    <w:p w:rsidR="001E77CC" w:rsidRDefault="00D221EF">
      <w:pPr>
        <w:tabs>
          <w:tab w:val="left" w:pos="851"/>
        </w:tabs>
        <w:spacing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lastRenderedPageBreak/>
        <w:t>Единые тарифы для населения приняты приказом регионального оператора по обращению с ТКО АО «Югра-Экология» от 19.12.2024                     № 01-06-ЮЭ/201 «Об установлении цены для населения на 2025 год»</w:t>
      </w:r>
      <w:r>
        <w:rPr>
          <w:sz w:val="26"/>
          <w:szCs w:val="26"/>
        </w:rPr>
        <w:t xml:space="preserve"> (далее – приказ АО «Югра-Экология» № 01-06-ЮЭ/201) на основании п. 1 ст. 157.1 Жилищного кодекса Российской Федерации, п. 2 статьи 24.8 Закона № 89-ФЗ и приказа Департамента промышленности Ханты-Мансийского автономного округа – Югры от 28.02.2023 № 1-нп «</w:t>
      </w:r>
      <w:r>
        <w:rPr>
          <w:sz w:val="26"/>
          <w:szCs w:val="26"/>
          <w:lang w:bidi="ru-RU"/>
        </w:rPr>
        <w:t>Об</w:t>
      </w:r>
      <w:proofErr w:type="gramEnd"/>
      <w:r>
        <w:rPr>
          <w:sz w:val="26"/>
          <w:szCs w:val="26"/>
          <w:lang w:bidi="ru-RU"/>
        </w:rPr>
        <w:t xml:space="preserve"> </w:t>
      </w:r>
      <w:proofErr w:type="gramStart"/>
      <w:r>
        <w:rPr>
          <w:sz w:val="26"/>
          <w:szCs w:val="26"/>
          <w:lang w:bidi="ru-RU"/>
        </w:rPr>
        <w:t xml:space="preserve">утверждении порядков предоставления субсидий из бюджета Ханты-Мансийского автономного округа - Югры юридическим лицам, осуществляющим деятельность регионального оператора по обращению с </w:t>
      </w:r>
      <w:proofErr w:type="spellStart"/>
      <w:r>
        <w:rPr>
          <w:sz w:val="26"/>
          <w:szCs w:val="26"/>
          <w:lang w:bidi="ru-RU"/>
        </w:rPr>
        <w:t>твердыми</w:t>
      </w:r>
      <w:proofErr w:type="spellEnd"/>
      <w:r>
        <w:rPr>
          <w:sz w:val="26"/>
          <w:szCs w:val="26"/>
          <w:lang w:bidi="ru-RU"/>
        </w:rPr>
        <w:t xml:space="preserve"> коммунальными отходами, в целях возмещения недополученных </w:t>
      </w:r>
      <w:r>
        <w:rPr>
          <w:sz w:val="26"/>
          <w:szCs w:val="26"/>
          <w:lang w:bidi="ru-RU"/>
        </w:rPr>
        <w:t xml:space="preserve">доходов, связанных с предоставлением населению коммунальных услуг по обращению с </w:t>
      </w:r>
      <w:proofErr w:type="spellStart"/>
      <w:r>
        <w:rPr>
          <w:sz w:val="26"/>
          <w:szCs w:val="26"/>
          <w:lang w:bidi="ru-RU"/>
        </w:rPr>
        <w:t>твердыми</w:t>
      </w:r>
      <w:proofErr w:type="spellEnd"/>
      <w:r>
        <w:rPr>
          <w:sz w:val="26"/>
          <w:szCs w:val="26"/>
          <w:lang w:bidi="ru-RU"/>
        </w:rPr>
        <w:t xml:space="preserve"> коммунальными отходами</w:t>
      </w:r>
      <w:r>
        <w:rPr>
          <w:sz w:val="26"/>
          <w:szCs w:val="26"/>
        </w:rPr>
        <w:t>».</w:t>
      </w:r>
      <w:proofErr w:type="gramEnd"/>
    </w:p>
    <w:p w:rsidR="001E77CC" w:rsidRDefault="00D221EF">
      <w:pPr>
        <w:tabs>
          <w:tab w:val="left" w:pos="851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Информация об установленных единых тарифах отражена в протоколе заседания правления РСТ Югры от 12.12.2024 № 64, </w:t>
      </w:r>
      <w:proofErr w:type="spellStart"/>
      <w:r>
        <w:rPr>
          <w:sz w:val="26"/>
          <w:szCs w:val="26"/>
        </w:rPr>
        <w:t>размещенном</w:t>
      </w:r>
      <w:proofErr w:type="spellEnd"/>
      <w:r>
        <w:rPr>
          <w:sz w:val="26"/>
          <w:szCs w:val="26"/>
        </w:rPr>
        <w:t xml:space="preserve"> на официальном с</w:t>
      </w:r>
      <w:r>
        <w:rPr>
          <w:sz w:val="26"/>
          <w:szCs w:val="26"/>
        </w:rPr>
        <w:t>айте (</w:t>
      </w:r>
      <w:hyperlink r:id="rId19" w:tooltip="http://www.rst.admhmao.ru" w:history="1">
        <w:r>
          <w:rPr>
            <w:rStyle w:val="af4"/>
            <w:color w:val="auto"/>
            <w:sz w:val="26"/>
            <w:szCs w:val="26"/>
          </w:rPr>
          <w:t>https://rst.admhmao.ru/</w:t>
        </w:r>
      </w:hyperlink>
      <w:r>
        <w:rPr>
          <w:sz w:val="26"/>
          <w:szCs w:val="26"/>
        </w:rPr>
        <w:t>) в разделе «Раскрытие информации», в подразделе «В области обращения с ТКО»/ «Протокол заседания правления».</w:t>
      </w:r>
    </w:p>
    <w:p w:rsidR="001E77CC" w:rsidRDefault="00D221EF">
      <w:pPr>
        <w:tabs>
          <w:tab w:val="left" w:pos="851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Размеры установленных экономически обоснован</w:t>
      </w:r>
      <w:r>
        <w:rPr>
          <w:sz w:val="26"/>
          <w:szCs w:val="26"/>
        </w:rPr>
        <w:t xml:space="preserve">ных единых тарифов и тарифов, которые будут </w:t>
      </w:r>
      <w:proofErr w:type="gramStart"/>
      <w:r>
        <w:rPr>
          <w:sz w:val="26"/>
          <w:szCs w:val="26"/>
        </w:rPr>
        <w:t>применятся</w:t>
      </w:r>
      <w:proofErr w:type="gramEnd"/>
      <w:r>
        <w:rPr>
          <w:sz w:val="26"/>
          <w:szCs w:val="26"/>
        </w:rPr>
        <w:t xml:space="preserve"> для населения представлены в таблице:</w:t>
      </w:r>
    </w:p>
    <w:tbl>
      <w:tblPr>
        <w:tblStyle w:val="af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993"/>
        <w:gridCol w:w="850"/>
        <w:gridCol w:w="709"/>
        <w:gridCol w:w="992"/>
        <w:gridCol w:w="849"/>
        <w:gridCol w:w="709"/>
      </w:tblGrid>
      <w:tr w:rsidR="001E77CC">
        <w:trPr>
          <w:trHeight w:val="1485"/>
        </w:trPr>
        <w:tc>
          <w:tcPr>
            <w:tcW w:w="3969" w:type="dxa"/>
            <w:vMerge w:val="restart"/>
            <w:vAlign w:val="center"/>
          </w:tcPr>
          <w:p w:rsidR="001E77CC" w:rsidRDefault="00D221EF">
            <w:pPr>
              <w:tabs>
                <w:tab w:val="left" w:pos="851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2552" w:type="dxa"/>
            <w:gridSpan w:val="3"/>
            <w:vAlign w:val="center"/>
          </w:tcPr>
          <w:p w:rsidR="001E77CC" w:rsidRDefault="00D221EF">
            <w:pPr>
              <w:tabs>
                <w:tab w:val="left" w:pos="851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Экономически обоснованный единый тариф по приказу РСТ Югры № 122-нп на 2025 год, руб./м3, с </w:t>
            </w:r>
            <w:proofErr w:type="spellStart"/>
            <w:r>
              <w:rPr>
                <w:sz w:val="20"/>
                <w:szCs w:val="20"/>
              </w:rPr>
              <w:t>учетом</w:t>
            </w:r>
            <w:proofErr w:type="spellEnd"/>
            <w:r>
              <w:rPr>
                <w:sz w:val="20"/>
                <w:szCs w:val="20"/>
              </w:rPr>
              <w:t xml:space="preserve"> НДС</w:t>
            </w:r>
          </w:p>
        </w:tc>
        <w:tc>
          <w:tcPr>
            <w:tcW w:w="2550" w:type="dxa"/>
            <w:gridSpan w:val="3"/>
            <w:vAlign w:val="center"/>
          </w:tcPr>
          <w:p w:rsidR="001E77CC" w:rsidRDefault="00D221EF">
            <w:pPr>
              <w:tabs>
                <w:tab w:val="left" w:pos="851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тариф для нас</w:t>
            </w:r>
            <w:r>
              <w:rPr>
                <w:sz w:val="20"/>
                <w:szCs w:val="20"/>
              </w:rPr>
              <w:t xml:space="preserve">еления по </w:t>
            </w:r>
            <w:r>
              <w:rPr>
                <w:color w:val="000000"/>
                <w:sz w:val="20"/>
                <w:szCs w:val="20"/>
              </w:rPr>
              <w:t xml:space="preserve">приказу </w:t>
            </w:r>
            <w:r>
              <w:rPr>
                <w:sz w:val="20"/>
                <w:szCs w:val="20"/>
              </w:rPr>
              <w:t xml:space="preserve">АО «Югра-Экология» № 01-06-ЮЭ/201 на 2025 год, руб./м3, с </w:t>
            </w:r>
            <w:proofErr w:type="spellStart"/>
            <w:r>
              <w:rPr>
                <w:sz w:val="20"/>
                <w:szCs w:val="20"/>
              </w:rPr>
              <w:t>учетом</w:t>
            </w:r>
            <w:proofErr w:type="spellEnd"/>
            <w:r>
              <w:rPr>
                <w:sz w:val="20"/>
                <w:szCs w:val="20"/>
              </w:rPr>
              <w:t xml:space="preserve"> НДС</w:t>
            </w:r>
          </w:p>
        </w:tc>
      </w:tr>
      <w:tr w:rsidR="001E77CC">
        <w:trPr>
          <w:trHeight w:val="982"/>
        </w:trPr>
        <w:tc>
          <w:tcPr>
            <w:tcW w:w="3969" w:type="dxa"/>
            <w:vMerge/>
          </w:tcPr>
          <w:p w:rsidR="001E77CC" w:rsidRDefault="001E77CC"/>
        </w:tc>
        <w:tc>
          <w:tcPr>
            <w:tcW w:w="993" w:type="dxa"/>
            <w:vAlign w:val="center"/>
          </w:tcPr>
          <w:p w:rsidR="001E77CC" w:rsidRDefault="00D221EF">
            <w:pPr>
              <w:tabs>
                <w:tab w:val="left" w:pos="851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полугодие</w:t>
            </w:r>
          </w:p>
        </w:tc>
        <w:tc>
          <w:tcPr>
            <w:tcW w:w="850" w:type="dxa"/>
            <w:vAlign w:val="center"/>
          </w:tcPr>
          <w:p w:rsidR="001E77CC" w:rsidRDefault="00D221EF">
            <w:pPr>
              <w:tabs>
                <w:tab w:val="left" w:pos="851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полугодие</w:t>
            </w:r>
          </w:p>
        </w:tc>
        <w:tc>
          <w:tcPr>
            <w:tcW w:w="709" w:type="dxa"/>
            <w:vAlign w:val="center"/>
          </w:tcPr>
          <w:p w:rsidR="001E77CC" w:rsidRDefault="00D221EF">
            <w:pPr>
              <w:tabs>
                <w:tab w:val="left" w:pos="851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рост,%</w:t>
            </w:r>
          </w:p>
        </w:tc>
        <w:tc>
          <w:tcPr>
            <w:tcW w:w="992" w:type="dxa"/>
            <w:vAlign w:val="center"/>
          </w:tcPr>
          <w:p w:rsidR="001E77CC" w:rsidRDefault="00D221EF">
            <w:pPr>
              <w:tabs>
                <w:tab w:val="left" w:pos="851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полугодие</w:t>
            </w:r>
          </w:p>
        </w:tc>
        <w:tc>
          <w:tcPr>
            <w:tcW w:w="849" w:type="dxa"/>
            <w:vAlign w:val="center"/>
          </w:tcPr>
          <w:p w:rsidR="001E77CC" w:rsidRDefault="00D221EF">
            <w:pPr>
              <w:tabs>
                <w:tab w:val="left" w:pos="851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полугодие</w:t>
            </w:r>
          </w:p>
        </w:tc>
        <w:tc>
          <w:tcPr>
            <w:tcW w:w="709" w:type="dxa"/>
            <w:vAlign w:val="center"/>
          </w:tcPr>
          <w:p w:rsidR="001E77CC" w:rsidRDefault="00D221EF">
            <w:pPr>
              <w:tabs>
                <w:tab w:val="left" w:pos="851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рост,%</w:t>
            </w:r>
          </w:p>
        </w:tc>
      </w:tr>
      <w:tr w:rsidR="001E77CC">
        <w:trPr>
          <w:trHeight w:val="1691"/>
        </w:trPr>
        <w:tc>
          <w:tcPr>
            <w:tcW w:w="3969" w:type="dxa"/>
          </w:tcPr>
          <w:p w:rsidR="001E77CC" w:rsidRDefault="00D221EF">
            <w:pPr>
              <w:tabs>
                <w:tab w:val="left" w:pos="851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Северная зона на территории муниципальных образований </w:t>
            </w:r>
            <w:r>
              <w:rPr>
                <w:bCs/>
                <w:color w:val="000000"/>
                <w:sz w:val="20"/>
                <w:szCs w:val="20"/>
              </w:rPr>
              <w:t xml:space="preserve">городских округов: Нижневартовск, Сургут, Когалым,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Мегион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Лангепас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, Радужный,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Покачи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, муниципальных районов: Белоярский, Березовский,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Нижневартовский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Сургутский</w:t>
            </w:r>
            <w:proofErr w:type="spellEnd"/>
          </w:p>
        </w:tc>
        <w:tc>
          <w:tcPr>
            <w:tcW w:w="993" w:type="dxa"/>
            <w:vAlign w:val="center"/>
          </w:tcPr>
          <w:p w:rsidR="001E77CC" w:rsidRDefault="00D221EF">
            <w:pPr>
              <w:spacing w:line="57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946,85</w:t>
            </w:r>
          </w:p>
        </w:tc>
        <w:tc>
          <w:tcPr>
            <w:tcW w:w="850" w:type="dxa"/>
            <w:vAlign w:val="center"/>
          </w:tcPr>
          <w:p w:rsidR="001E77CC" w:rsidRDefault="00D22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1059,50</w:t>
            </w:r>
          </w:p>
        </w:tc>
        <w:tc>
          <w:tcPr>
            <w:tcW w:w="709" w:type="dxa"/>
            <w:vAlign w:val="center"/>
          </w:tcPr>
          <w:p w:rsidR="001E77CC" w:rsidRDefault="00D22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11,9</w:t>
            </w:r>
          </w:p>
        </w:tc>
        <w:tc>
          <w:tcPr>
            <w:tcW w:w="992" w:type="dxa"/>
            <w:vAlign w:val="center"/>
          </w:tcPr>
          <w:p w:rsidR="001E77CC" w:rsidRDefault="00D221EF">
            <w:pPr>
              <w:spacing w:line="57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900,44</w:t>
            </w:r>
          </w:p>
        </w:tc>
        <w:tc>
          <w:tcPr>
            <w:tcW w:w="849" w:type="dxa"/>
            <w:vAlign w:val="center"/>
          </w:tcPr>
          <w:p w:rsidR="001E77CC" w:rsidRDefault="00D221EF">
            <w:pPr>
              <w:spacing w:line="57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981,48</w:t>
            </w:r>
          </w:p>
        </w:tc>
        <w:tc>
          <w:tcPr>
            <w:tcW w:w="709" w:type="dxa"/>
            <w:vAlign w:val="center"/>
          </w:tcPr>
          <w:p w:rsidR="001E77CC" w:rsidRDefault="00D221EF">
            <w:pPr>
              <w:spacing w:line="57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</w:tr>
      <w:tr w:rsidR="001E77CC">
        <w:tc>
          <w:tcPr>
            <w:tcW w:w="3969" w:type="dxa"/>
          </w:tcPr>
          <w:p w:rsidR="001E77CC" w:rsidRDefault="00D221EF">
            <w:pPr>
              <w:tabs>
                <w:tab w:val="left" w:pos="851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Южная зона на территории муниципальных образований городских округов: Ханты-Мансийск, Нефтеюганск, </w:t>
            </w:r>
            <w:proofErr w:type="spellStart"/>
            <w:r>
              <w:rPr>
                <w:sz w:val="20"/>
                <w:szCs w:val="20"/>
              </w:rPr>
              <w:t>Нягань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Пыть-Ях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Югорск</w:t>
            </w:r>
            <w:proofErr w:type="spellEnd"/>
            <w:r>
              <w:rPr>
                <w:sz w:val="20"/>
                <w:szCs w:val="20"/>
              </w:rPr>
              <w:t xml:space="preserve">, муниципальных районов: Октябрьский, Советский, </w:t>
            </w:r>
            <w:proofErr w:type="spellStart"/>
            <w:r>
              <w:rPr>
                <w:sz w:val="20"/>
                <w:szCs w:val="20"/>
              </w:rPr>
              <w:t>Нефтеюганский</w:t>
            </w:r>
            <w:proofErr w:type="spellEnd"/>
            <w:r>
              <w:rPr>
                <w:sz w:val="20"/>
                <w:szCs w:val="20"/>
              </w:rPr>
              <w:t xml:space="preserve">, Ханты-Мансийский, </w:t>
            </w:r>
            <w:proofErr w:type="spellStart"/>
            <w:r>
              <w:rPr>
                <w:sz w:val="20"/>
                <w:szCs w:val="20"/>
              </w:rPr>
              <w:t>Кондинский</w:t>
            </w:r>
            <w:proofErr w:type="spellEnd"/>
            <w:r>
              <w:rPr>
                <w:sz w:val="20"/>
                <w:szCs w:val="20"/>
              </w:rPr>
              <w:t xml:space="preserve">, в том </w:t>
            </w:r>
            <w:proofErr w:type="gramStart"/>
            <w:r>
              <w:rPr>
                <w:sz w:val="20"/>
                <w:szCs w:val="20"/>
              </w:rPr>
              <w:t>числе</w:t>
            </w:r>
            <w:proofErr w:type="gramEnd"/>
          </w:p>
        </w:tc>
        <w:tc>
          <w:tcPr>
            <w:tcW w:w="993" w:type="dxa"/>
            <w:vAlign w:val="center"/>
          </w:tcPr>
          <w:p w:rsidR="001E77CC" w:rsidRDefault="00D221EF">
            <w:pPr>
              <w:spacing w:line="57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1076,95</w:t>
            </w:r>
          </w:p>
        </w:tc>
        <w:tc>
          <w:tcPr>
            <w:tcW w:w="850" w:type="dxa"/>
            <w:vAlign w:val="center"/>
          </w:tcPr>
          <w:p w:rsidR="001E77CC" w:rsidRDefault="00D22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1205,06</w:t>
            </w:r>
          </w:p>
        </w:tc>
        <w:tc>
          <w:tcPr>
            <w:tcW w:w="709" w:type="dxa"/>
            <w:vAlign w:val="center"/>
          </w:tcPr>
          <w:p w:rsidR="001E77CC" w:rsidRDefault="00D22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11,9</w:t>
            </w:r>
          </w:p>
        </w:tc>
        <w:tc>
          <w:tcPr>
            <w:tcW w:w="992" w:type="dxa"/>
            <w:vAlign w:val="center"/>
          </w:tcPr>
          <w:p w:rsidR="001E77CC" w:rsidRDefault="00D221EF">
            <w:pPr>
              <w:spacing w:line="57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912,08</w:t>
            </w:r>
          </w:p>
        </w:tc>
        <w:tc>
          <w:tcPr>
            <w:tcW w:w="849" w:type="dxa"/>
            <w:vAlign w:val="center"/>
          </w:tcPr>
          <w:p w:rsidR="001E77CC" w:rsidRDefault="00D22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994,17</w:t>
            </w:r>
          </w:p>
        </w:tc>
        <w:tc>
          <w:tcPr>
            <w:tcW w:w="709" w:type="dxa"/>
            <w:vAlign w:val="center"/>
          </w:tcPr>
          <w:p w:rsidR="001E77CC" w:rsidRDefault="00D221EF">
            <w:pPr>
              <w:spacing w:line="57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</w:tr>
      <w:tr w:rsidR="001E77CC">
        <w:trPr>
          <w:trHeight w:val="537"/>
        </w:trPr>
        <w:tc>
          <w:tcPr>
            <w:tcW w:w="3969" w:type="dxa"/>
          </w:tcPr>
          <w:p w:rsidR="001E77CC" w:rsidRDefault="00D221EF">
            <w:pPr>
              <w:tabs>
                <w:tab w:val="left" w:pos="851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территории муниципального образования городской округ </w:t>
            </w:r>
            <w:proofErr w:type="spellStart"/>
            <w:r>
              <w:rPr>
                <w:sz w:val="20"/>
                <w:szCs w:val="20"/>
              </w:rPr>
              <w:t>Урай</w:t>
            </w:r>
            <w:proofErr w:type="spellEnd"/>
          </w:p>
        </w:tc>
        <w:tc>
          <w:tcPr>
            <w:tcW w:w="993" w:type="dxa"/>
            <w:vAlign w:val="center"/>
          </w:tcPr>
          <w:p w:rsidR="001E77CC" w:rsidRDefault="00D221EF">
            <w:pPr>
              <w:spacing w:line="57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1076,95</w:t>
            </w:r>
          </w:p>
        </w:tc>
        <w:tc>
          <w:tcPr>
            <w:tcW w:w="850" w:type="dxa"/>
            <w:vAlign w:val="center"/>
          </w:tcPr>
          <w:p w:rsidR="001E77CC" w:rsidRDefault="00D22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1205,06</w:t>
            </w:r>
          </w:p>
        </w:tc>
        <w:tc>
          <w:tcPr>
            <w:tcW w:w="709" w:type="dxa"/>
            <w:vAlign w:val="center"/>
          </w:tcPr>
          <w:p w:rsidR="001E77CC" w:rsidRDefault="00D221EF">
            <w:pPr>
              <w:spacing w:line="57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11,9</w:t>
            </w:r>
          </w:p>
        </w:tc>
        <w:tc>
          <w:tcPr>
            <w:tcW w:w="992" w:type="dxa"/>
            <w:vAlign w:val="center"/>
          </w:tcPr>
          <w:p w:rsidR="001E77CC" w:rsidRDefault="00D221EF">
            <w:pPr>
              <w:spacing w:line="57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707,07</w:t>
            </w:r>
          </w:p>
        </w:tc>
        <w:tc>
          <w:tcPr>
            <w:tcW w:w="849" w:type="dxa"/>
            <w:vAlign w:val="center"/>
          </w:tcPr>
          <w:p w:rsidR="001E77CC" w:rsidRDefault="00D221EF">
            <w:pPr>
              <w:spacing w:line="57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770,71</w:t>
            </w:r>
          </w:p>
        </w:tc>
        <w:tc>
          <w:tcPr>
            <w:tcW w:w="709" w:type="dxa"/>
            <w:vAlign w:val="center"/>
          </w:tcPr>
          <w:p w:rsidR="001E77CC" w:rsidRDefault="00D221EF">
            <w:pPr>
              <w:spacing w:line="57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</w:tr>
    </w:tbl>
    <w:p w:rsidR="001E77CC" w:rsidRDefault="001E77CC">
      <w:pPr>
        <w:pStyle w:val="af8"/>
        <w:jc w:val="right"/>
        <w:rPr>
          <w:sz w:val="28"/>
          <w:szCs w:val="28"/>
        </w:rPr>
      </w:pPr>
    </w:p>
    <w:p w:rsidR="001E77CC" w:rsidRDefault="001E77CC">
      <w:pPr>
        <w:pStyle w:val="af8"/>
        <w:jc w:val="right"/>
        <w:rPr>
          <w:sz w:val="28"/>
          <w:szCs w:val="28"/>
        </w:rPr>
      </w:pPr>
      <w:bookmarkStart w:id="0" w:name="_GoBack"/>
      <w:bookmarkEnd w:id="0"/>
    </w:p>
    <w:sectPr w:rsidR="001E77CC">
      <w:pgSz w:w="11906" w:h="16838"/>
      <w:pgMar w:top="1418" w:right="1274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1EF" w:rsidRDefault="00D221EF">
      <w:r>
        <w:separator/>
      </w:r>
    </w:p>
  </w:endnote>
  <w:endnote w:type="continuationSeparator" w:id="0">
    <w:p w:rsidR="00D221EF" w:rsidRDefault="00D2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7CC" w:rsidRDefault="001E77CC">
    <w:pPr>
      <w:pStyle w:val="afb"/>
      <w:jc w:val="center"/>
    </w:pPr>
  </w:p>
  <w:p w:rsidR="001E77CC" w:rsidRDefault="001E77CC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1EF" w:rsidRDefault="00D221EF">
      <w:r>
        <w:separator/>
      </w:r>
    </w:p>
  </w:footnote>
  <w:footnote w:type="continuationSeparator" w:id="0">
    <w:p w:rsidR="00D221EF" w:rsidRDefault="00D22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7CC" w:rsidRDefault="001E77CC">
    <w:pPr>
      <w:pStyle w:val="af9"/>
      <w:jc w:val="center"/>
    </w:pPr>
  </w:p>
  <w:p w:rsidR="001E77CC" w:rsidRDefault="001E77CC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762D"/>
    <w:multiLevelType w:val="hybridMultilevel"/>
    <w:tmpl w:val="EBEECD24"/>
    <w:lvl w:ilvl="0" w:tplc="8070ED4E">
      <w:start w:val="1"/>
      <w:numFmt w:val="decimal"/>
      <w:lvlText w:val="%1."/>
      <w:lvlJc w:val="left"/>
      <w:pPr>
        <w:ind w:left="1428" w:hanging="360"/>
      </w:pPr>
    </w:lvl>
    <w:lvl w:ilvl="1" w:tplc="6012E61E">
      <w:start w:val="1"/>
      <w:numFmt w:val="lowerLetter"/>
      <w:lvlText w:val="%2."/>
      <w:lvlJc w:val="left"/>
      <w:pPr>
        <w:ind w:left="2148" w:hanging="360"/>
      </w:pPr>
    </w:lvl>
    <w:lvl w:ilvl="2" w:tplc="98741DBC">
      <w:start w:val="1"/>
      <w:numFmt w:val="lowerRoman"/>
      <w:lvlText w:val="%3."/>
      <w:lvlJc w:val="right"/>
      <w:pPr>
        <w:ind w:left="2868" w:hanging="180"/>
      </w:pPr>
    </w:lvl>
    <w:lvl w:ilvl="3" w:tplc="3C98FA50">
      <w:start w:val="1"/>
      <w:numFmt w:val="decimal"/>
      <w:lvlText w:val="%4."/>
      <w:lvlJc w:val="left"/>
      <w:pPr>
        <w:ind w:left="3588" w:hanging="360"/>
      </w:pPr>
    </w:lvl>
    <w:lvl w:ilvl="4" w:tplc="94564AB2">
      <w:start w:val="1"/>
      <w:numFmt w:val="lowerLetter"/>
      <w:lvlText w:val="%5."/>
      <w:lvlJc w:val="left"/>
      <w:pPr>
        <w:ind w:left="4308" w:hanging="360"/>
      </w:pPr>
    </w:lvl>
    <w:lvl w:ilvl="5" w:tplc="0CB4C41C">
      <w:start w:val="1"/>
      <w:numFmt w:val="lowerRoman"/>
      <w:lvlText w:val="%6."/>
      <w:lvlJc w:val="right"/>
      <w:pPr>
        <w:ind w:left="5028" w:hanging="180"/>
      </w:pPr>
    </w:lvl>
    <w:lvl w:ilvl="6" w:tplc="0F4A0BBC">
      <w:start w:val="1"/>
      <w:numFmt w:val="decimal"/>
      <w:lvlText w:val="%7."/>
      <w:lvlJc w:val="left"/>
      <w:pPr>
        <w:ind w:left="5748" w:hanging="360"/>
      </w:pPr>
    </w:lvl>
    <w:lvl w:ilvl="7" w:tplc="959E5F9A">
      <w:start w:val="1"/>
      <w:numFmt w:val="lowerLetter"/>
      <w:lvlText w:val="%8."/>
      <w:lvlJc w:val="left"/>
      <w:pPr>
        <w:ind w:left="6468" w:hanging="360"/>
      </w:pPr>
    </w:lvl>
    <w:lvl w:ilvl="8" w:tplc="FDD0B8B4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AF01B4C"/>
    <w:multiLevelType w:val="hybridMultilevel"/>
    <w:tmpl w:val="EC2CFCAA"/>
    <w:lvl w:ilvl="0" w:tplc="B56EE0D6">
      <w:start w:val="1"/>
      <w:numFmt w:val="decimal"/>
      <w:lvlText w:val="%1."/>
      <w:lvlJc w:val="left"/>
      <w:pPr>
        <w:ind w:left="720" w:hanging="360"/>
      </w:pPr>
    </w:lvl>
    <w:lvl w:ilvl="1" w:tplc="1598AC6A">
      <w:start w:val="1"/>
      <w:numFmt w:val="lowerLetter"/>
      <w:lvlText w:val="%2."/>
      <w:lvlJc w:val="left"/>
      <w:pPr>
        <w:ind w:left="1440" w:hanging="360"/>
      </w:pPr>
    </w:lvl>
    <w:lvl w:ilvl="2" w:tplc="EBFE14BA">
      <w:start w:val="1"/>
      <w:numFmt w:val="lowerRoman"/>
      <w:lvlText w:val="%3."/>
      <w:lvlJc w:val="right"/>
      <w:pPr>
        <w:ind w:left="2160" w:hanging="180"/>
      </w:pPr>
    </w:lvl>
    <w:lvl w:ilvl="3" w:tplc="A47CD780">
      <w:start w:val="1"/>
      <w:numFmt w:val="decimal"/>
      <w:lvlText w:val="%4."/>
      <w:lvlJc w:val="left"/>
      <w:pPr>
        <w:ind w:left="2880" w:hanging="360"/>
      </w:pPr>
    </w:lvl>
    <w:lvl w:ilvl="4" w:tplc="F488A6E0">
      <w:start w:val="1"/>
      <w:numFmt w:val="lowerLetter"/>
      <w:lvlText w:val="%5."/>
      <w:lvlJc w:val="left"/>
      <w:pPr>
        <w:ind w:left="3600" w:hanging="360"/>
      </w:pPr>
    </w:lvl>
    <w:lvl w:ilvl="5" w:tplc="4D2AC796">
      <w:start w:val="1"/>
      <w:numFmt w:val="lowerRoman"/>
      <w:lvlText w:val="%6."/>
      <w:lvlJc w:val="right"/>
      <w:pPr>
        <w:ind w:left="4320" w:hanging="180"/>
      </w:pPr>
    </w:lvl>
    <w:lvl w:ilvl="6" w:tplc="6D34D11A">
      <w:start w:val="1"/>
      <w:numFmt w:val="decimal"/>
      <w:lvlText w:val="%7."/>
      <w:lvlJc w:val="left"/>
      <w:pPr>
        <w:ind w:left="5040" w:hanging="360"/>
      </w:pPr>
    </w:lvl>
    <w:lvl w:ilvl="7" w:tplc="648A97EE">
      <w:start w:val="1"/>
      <w:numFmt w:val="lowerLetter"/>
      <w:lvlText w:val="%8."/>
      <w:lvlJc w:val="left"/>
      <w:pPr>
        <w:ind w:left="5760" w:hanging="360"/>
      </w:pPr>
    </w:lvl>
    <w:lvl w:ilvl="8" w:tplc="FDF0652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638C2"/>
    <w:multiLevelType w:val="hybridMultilevel"/>
    <w:tmpl w:val="505A0068"/>
    <w:lvl w:ilvl="0" w:tplc="EA72A1FE">
      <w:start w:val="1"/>
      <w:numFmt w:val="decimal"/>
      <w:lvlText w:val="%1."/>
      <w:lvlJc w:val="left"/>
      <w:pPr>
        <w:ind w:left="360" w:hanging="360"/>
      </w:pPr>
    </w:lvl>
    <w:lvl w:ilvl="1" w:tplc="193449D8">
      <w:start w:val="1"/>
      <w:numFmt w:val="lowerLetter"/>
      <w:lvlText w:val="%2."/>
      <w:lvlJc w:val="left"/>
      <w:pPr>
        <w:ind w:left="1080" w:hanging="360"/>
      </w:pPr>
    </w:lvl>
    <w:lvl w:ilvl="2" w:tplc="5F86F2DA">
      <w:start w:val="1"/>
      <w:numFmt w:val="lowerRoman"/>
      <w:lvlText w:val="%3."/>
      <w:lvlJc w:val="right"/>
      <w:pPr>
        <w:ind w:left="1800" w:hanging="180"/>
      </w:pPr>
    </w:lvl>
    <w:lvl w:ilvl="3" w:tplc="28A6B4A8">
      <w:start w:val="1"/>
      <w:numFmt w:val="decimal"/>
      <w:lvlText w:val="%4."/>
      <w:lvlJc w:val="left"/>
      <w:pPr>
        <w:ind w:left="2520" w:hanging="360"/>
      </w:pPr>
    </w:lvl>
    <w:lvl w:ilvl="4" w:tplc="0F989E34">
      <w:start w:val="1"/>
      <w:numFmt w:val="lowerLetter"/>
      <w:lvlText w:val="%5."/>
      <w:lvlJc w:val="left"/>
      <w:pPr>
        <w:ind w:left="3240" w:hanging="360"/>
      </w:pPr>
    </w:lvl>
    <w:lvl w:ilvl="5" w:tplc="A820735E">
      <w:start w:val="1"/>
      <w:numFmt w:val="lowerRoman"/>
      <w:lvlText w:val="%6."/>
      <w:lvlJc w:val="right"/>
      <w:pPr>
        <w:ind w:left="3960" w:hanging="180"/>
      </w:pPr>
    </w:lvl>
    <w:lvl w:ilvl="6" w:tplc="72409C64">
      <w:start w:val="1"/>
      <w:numFmt w:val="decimal"/>
      <w:lvlText w:val="%7."/>
      <w:lvlJc w:val="left"/>
      <w:pPr>
        <w:ind w:left="4680" w:hanging="360"/>
      </w:pPr>
    </w:lvl>
    <w:lvl w:ilvl="7" w:tplc="0D5E3F84">
      <w:start w:val="1"/>
      <w:numFmt w:val="lowerLetter"/>
      <w:lvlText w:val="%8."/>
      <w:lvlJc w:val="left"/>
      <w:pPr>
        <w:ind w:left="5400" w:hanging="360"/>
      </w:pPr>
    </w:lvl>
    <w:lvl w:ilvl="8" w:tplc="12B61B24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4F0DB0"/>
    <w:multiLevelType w:val="multilevel"/>
    <w:tmpl w:val="3F5C36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</w:abstractNum>
  <w:abstractNum w:abstractNumId="4">
    <w:nsid w:val="348D344F"/>
    <w:multiLevelType w:val="hybridMultilevel"/>
    <w:tmpl w:val="0390F4BA"/>
    <w:lvl w:ilvl="0" w:tplc="3708BAE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AA4212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E001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D652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9E42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566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68CF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E643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22E9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027420"/>
    <w:multiLevelType w:val="hybridMultilevel"/>
    <w:tmpl w:val="84B0BF92"/>
    <w:lvl w:ilvl="0" w:tplc="D0641ADC">
      <w:start w:val="1"/>
      <w:numFmt w:val="decimal"/>
      <w:lvlText w:val="%1."/>
      <w:lvlJc w:val="left"/>
      <w:pPr>
        <w:ind w:left="1260" w:hanging="360"/>
      </w:pPr>
    </w:lvl>
    <w:lvl w:ilvl="1" w:tplc="B3FC69F6">
      <w:start w:val="1"/>
      <w:numFmt w:val="lowerLetter"/>
      <w:lvlText w:val="%2."/>
      <w:lvlJc w:val="left"/>
      <w:pPr>
        <w:ind w:left="1980" w:hanging="360"/>
      </w:pPr>
    </w:lvl>
    <w:lvl w:ilvl="2" w:tplc="6E3A0282">
      <w:start w:val="1"/>
      <w:numFmt w:val="lowerRoman"/>
      <w:lvlText w:val="%3."/>
      <w:lvlJc w:val="right"/>
      <w:pPr>
        <w:ind w:left="2700" w:hanging="180"/>
      </w:pPr>
    </w:lvl>
    <w:lvl w:ilvl="3" w:tplc="8432E378">
      <w:start w:val="1"/>
      <w:numFmt w:val="decimal"/>
      <w:lvlText w:val="%4."/>
      <w:lvlJc w:val="left"/>
      <w:pPr>
        <w:ind w:left="3420" w:hanging="360"/>
      </w:pPr>
    </w:lvl>
    <w:lvl w:ilvl="4" w:tplc="0D6A0EF0">
      <w:start w:val="1"/>
      <w:numFmt w:val="lowerLetter"/>
      <w:lvlText w:val="%5."/>
      <w:lvlJc w:val="left"/>
      <w:pPr>
        <w:ind w:left="4140" w:hanging="360"/>
      </w:pPr>
    </w:lvl>
    <w:lvl w:ilvl="5" w:tplc="52C60830">
      <w:start w:val="1"/>
      <w:numFmt w:val="lowerRoman"/>
      <w:lvlText w:val="%6."/>
      <w:lvlJc w:val="right"/>
      <w:pPr>
        <w:ind w:left="4860" w:hanging="180"/>
      </w:pPr>
    </w:lvl>
    <w:lvl w:ilvl="6" w:tplc="621A0A48">
      <w:start w:val="1"/>
      <w:numFmt w:val="decimal"/>
      <w:lvlText w:val="%7."/>
      <w:lvlJc w:val="left"/>
      <w:pPr>
        <w:ind w:left="5580" w:hanging="360"/>
      </w:pPr>
    </w:lvl>
    <w:lvl w:ilvl="7" w:tplc="AB38F434">
      <w:start w:val="1"/>
      <w:numFmt w:val="lowerLetter"/>
      <w:lvlText w:val="%8."/>
      <w:lvlJc w:val="left"/>
      <w:pPr>
        <w:ind w:left="6300" w:hanging="360"/>
      </w:pPr>
    </w:lvl>
    <w:lvl w:ilvl="8" w:tplc="275C61B6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4BC17B01"/>
    <w:multiLevelType w:val="multilevel"/>
    <w:tmpl w:val="A1105CE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4" w:hanging="2160"/>
      </w:pPr>
      <w:rPr>
        <w:rFonts w:hint="default"/>
      </w:rPr>
    </w:lvl>
  </w:abstractNum>
  <w:abstractNum w:abstractNumId="7">
    <w:nsid w:val="66157A32"/>
    <w:multiLevelType w:val="hybridMultilevel"/>
    <w:tmpl w:val="55A4CA62"/>
    <w:lvl w:ilvl="0" w:tplc="B28E7D9E">
      <w:start w:val="1"/>
      <w:numFmt w:val="decimal"/>
      <w:lvlText w:val="%1."/>
      <w:lvlJc w:val="left"/>
      <w:pPr>
        <w:ind w:left="720" w:hanging="360"/>
      </w:pPr>
    </w:lvl>
    <w:lvl w:ilvl="1" w:tplc="8F005A88">
      <w:start w:val="1"/>
      <w:numFmt w:val="lowerLetter"/>
      <w:lvlText w:val="%2."/>
      <w:lvlJc w:val="left"/>
      <w:pPr>
        <w:ind w:left="1440" w:hanging="360"/>
      </w:pPr>
    </w:lvl>
    <w:lvl w:ilvl="2" w:tplc="A5DA052C">
      <w:start w:val="1"/>
      <w:numFmt w:val="lowerRoman"/>
      <w:lvlText w:val="%3."/>
      <w:lvlJc w:val="right"/>
      <w:pPr>
        <w:ind w:left="2160" w:hanging="180"/>
      </w:pPr>
    </w:lvl>
    <w:lvl w:ilvl="3" w:tplc="B84CED88">
      <w:start w:val="1"/>
      <w:numFmt w:val="decimal"/>
      <w:lvlText w:val="%4."/>
      <w:lvlJc w:val="left"/>
      <w:pPr>
        <w:ind w:left="2880" w:hanging="360"/>
      </w:pPr>
    </w:lvl>
    <w:lvl w:ilvl="4" w:tplc="4374436C">
      <w:start w:val="1"/>
      <w:numFmt w:val="lowerLetter"/>
      <w:lvlText w:val="%5."/>
      <w:lvlJc w:val="left"/>
      <w:pPr>
        <w:ind w:left="3600" w:hanging="360"/>
      </w:pPr>
    </w:lvl>
    <w:lvl w:ilvl="5" w:tplc="F3D6030C">
      <w:start w:val="1"/>
      <w:numFmt w:val="lowerRoman"/>
      <w:lvlText w:val="%6."/>
      <w:lvlJc w:val="right"/>
      <w:pPr>
        <w:ind w:left="4320" w:hanging="180"/>
      </w:pPr>
    </w:lvl>
    <w:lvl w:ilvl="6" w:tplc="5EBCDCD0">
      <w:start w:val="1"/>
      <w:numFmt w:val="decimal"/>
      <w:lvlText w:val="%7."/>
      <w:lvlJc w:val="left"/>
      <w:pPr>
        <w:ind w:left="5040" w:hanging="360"/>
      </w:pPr>
    </w:lvl>
    <w:lvl w:ilvl="7" w:tplc="B26A4030">
      <w:start w:val="1"/>
      <w:numFmt w:val="lowerLetter"/>
      <w:lvlText w:val="%8."/>
      <w:lvlJc w:val="left"/>
      <w:pPr>
        <w:ind w:left="5760" w:hanging="360"/>
      </w:pPr>
    </w:lvl>
    <w:lvl w:ilvl="8" w:tplc="C764C9F4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C3737"/>
    <w:multiLevelType w:val="hybridMultilevel"/>
    <w:tmpl w:val="F60491D4"/>
    <w:lvl w:ilvl="0" w:tplc="E1B6B924">
      <w:start w:val="1"/>
      <w:numFmt w:val="decimal"/>
      <w:lvlText w:val="%1."/>
      <w:lvlJc w:val="left"/>
      <w:pPr>
        <w:ind w:left="720" w:hanging="360"/>
      </w:pPr>
    </w:lvl>
    <w:lvl w:ilvl="1" w:tplc="526A24B2">
      <w:start w:val="1"/>
      <w:numFmt w:val="lowerLetter"/>
      <w:lvlText w:val="%2."/>
      <w:lvlJc w:val="left"/>
      <w:pPr>
        <w:ind w:left="1440" w:hanging="360"/>
      </w:pPr>
    </w:lvl>
    <w:lvl w:ilvl="2" w:tplc="0C94C3EA">
      <w:start w:val="1"/>
      <w:numFmt w:val="lowerRoman"/>
      <w:lvlText w:val="%3."/>
      <w:lvlJc w:val="right"/>
      <w:pPr>
        <w:ind w:left="2160" w:hanging="180"/>
      </w:pPr>
    </w:lvl>
    <w:lvl w:ilvl="3" w:tplc="5AEEE36C">
      <w:start w:val="1"/>
      <w:numFmt w:val="decimal"/>
      <w:lvlText w:val="%4."/>
      <w:lvlJc w:val="left"/>
      <w:pPr>
        <w:ind w:left="2880" w:hanging="360"/>
      </w:pPr>
    </w:lvl>
    <w:lvl w:ilvl="4" w:tplc="22F0B52A">
      <w:start w:val="1"/>
      <w:numFmt w:val="lowerLetter"/>
      <w:lvlText w:val="%5."/>
      <w:lvlJc w:val="left"/>
      <w:pPr>
        <w:ind w:left="3600" w:hanging="360"/>
      </w:pPr>
    </w:lvl>
    <w:lvl w:ilvl="5" w:tplc="B64E6144">
      <w:start w:val="1"/>
      <w:numFmt w:val="lowerRoman"/>
      <w:lvlText w:val="%6."/>
      <w:lvlJc w:val="right"/>
      <w:pPr>
        <w:ind w:left="4320" w:hanging="180"/>
      </w:pPr>
    </w:lvl>
    <w:lvl w:ilvl="6" w:tplc="E91462C6">
      <w:start w:val="1"/>
      <w:numFmt w:val="decimal"/>
      <w:lvlText w:val="%7."/>
      <w:lvlJc w:val="left"/>
      <w:pPr>
        <w:ind w:left="5040" w:hanging="360"/>
      </w:pPr>
    </w:lvl>
    <w:lvl w:ilvl="7" w:tplc="B70256AC">
      <w:start w:val="1"/>
      <w:numFmt w:val="lowerLetter"/>
      <w:lvlText w:val="%8."/>
      <w:lvlJc w:val="left"/>
      <w:pPr>
        <w:ind w:left="5760" w:hanging="360"/>
      </w:pPr>
    </w:lvl>
    <w:lvl w:ilvl="8" w:tplc="A0462E2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2F3E95"/>
    <w:multiLevelType w:val="hybridMultilevel"/>
    <w:tmpl w:val="5B8EB738"/>
    <w:lvl w:ilvl="0" w:tplc="5F162C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1E05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3669F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A435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ACDC5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B0643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4CE0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10469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2ACDB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7CC"/>
    <w:rsid w:val="001E77CC"/>
    <w:rsid w:val="004056B1"/>
    <w:rsid w:val="00D2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1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1">
    <w:name w:val="Название Знак1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3">
    <w:name w:val="Название1"/>
    <w:basedOn w:val="a"/>
    <w:link w:val="af3"/>
    <w:qFormat/>
    <w:pPr>
      <w:jc w:val="center"/>
    </w:pPr>
    <w:rPr>
      <w:sz w:val="28"/>
      <w:szCs w:val="20"/>
    </w:rPr>
  </w:style>
  <w:style w:type="character" w:customStyle="1" w:styleId="af3">
    <w:name w:val="Название Знак"/>
    <w:link w:val="13"/>
    <w:rPr>
      <w:sz w:val="28"/>
    </w:rPr>
  </w:style>
  <w:style w:type="character" w:styleId="af4">
    <w:name w:val="Hyperlink"/>
    <w:rPr>
      <w:color w:val="0000FF"/>
      <w:u w:val="single"/>
    </w:rPr>
  </w:style>
  <w:style w:type="paragraph" w:styleId="af5">
    <w:name w:val="Body Text"/>
    <w:basedOn w:val="a"/>
    <w:link w:val="af6"/>
    <w:pPr>
      <w:spacing w:after="120"/>
    </w:pPr>
  </w:style>
  <w:style w:type="character" w:customStyle="1" w:styleId="af6">
    <w:name w:val="Основной текст Знак"/>
    <w:link w:val="af5"/>
    <w:rPr>
      <w:sz w:val="24"/>
      <w:szCs w:val="24"/>
    </w:rPr>
  </w:style>
  <w:style w:type="paragraph" w:customStyle="1" w:styleId="ConsPlusTitle">
    <w:name w:val="ConsPlusTitle"/>
    <w:uiPriority w:val="99"/>
    <w:pPr>
      <w:widowControl w:val="0"/>
    </w:pPr>
    <w:rPr>
      <w:rFonts w:ascii="Calibri" w:hAnsi="Calibri" w:cs="Calibri"/>
      <w:b/>
      <w:bCs/>
      <w:sz w:val="22"/>
      <w:szCs w:val="22"/>
    </w:rPr>
  </w:style>
  <w:style w:type="table" w:styleId="a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No Spacing"/>
    <w:uiPriority w:val="1"/>
    <w:qFormat/>
    <w:rPr>
      <w:sz w:val="24"/>
      <w:szCs w:val="24"/>
    </w:rPr>
  </w:style>
  <w:style w:type="character" w:customStyle="1" w:styleId="24">
    <w:name w:val="Основной текст (2)_"/>
    <w:link w:val="25"/>
    <w:rPr>
      <w:b/>
      <w:bCs/>
      <w:sz w:val="27"/>
      <w:szCs w:val="27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before="300" w:line="331" w:lineRule="exact"/>
      <w:ind w:firstLine="720"/>
      <w:jc w:val="both"/>
    </w:pPr>
    <w:rPr>
      <w:b/>
      <w:bCs/>
      <w:sz w:val="27"/>
      <w:szCs w:val="27"/>
    </w:rPr>
  </w:style>
  <w:style w:type="character" w:customStyle="1" w:styleId="14">
    <w:name w:val="Заголовок №1_"/>
    <w:link w:val="15"/>
    <w:rPr>
      <w:b/>
      <w:bCs/>
      <w:sz w:val="27"/>
      <w:szCs w:val="27"/>
      <w:shd w:val="clear" w:color="auto" w:fill="FFFFFF"/>
    </w:rPr>
  </w:style>
  <w:style w:type="paragraph" w:customStyle="1" w:styleId="15">
    <w:name w:val="Заголовок №1"/>
    <w:basedOn w:val="a"/>
    <w:link w:val="14"/>
    <w:pPr>
      <w:shd w:val="clear" w:color="auto" w:fill="FFFFFF"/>
      <w:spacing w:before="180" w:line="317" w:lineRule="exact"/>
      <w:ind w:firstLine="720"/>
      <w:jc w:val="both"/>
      <w:outlineLvl w:val="0"/>
    </w:pPr>
    <w:rPr>
      <w:b/>
      <w:bCs/>
      <w:sz w:val="27"/>
      <w:szCs w:val="27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sz w:val="24"/>
      <w:szCs w:val="24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rFonts w:eastAsiaTheme="minorEastAsia"/>
      <w:sz w:val="24"/>
      <w:szCs w:val="24"/>
    </w:rPr>
  </w:style>
  <w:style w:type="character" w:customStyle="1" w:styleId="titlerazdel">
    <w:name w:val="title_razdel"/>
  </w:style>
  <w:style w:type="character" w:customStyle="1" w:styleId="16">
    <w:name w:val="Гиперссылка1"/>
    <w:rPr>
      <w:color w:val="0000FF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e">
    <w:name w:val="Normal (Web)"/>
    <w:basedOn w:val="a"/>
    <w:uiPriority w:val="99"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1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1">
    <w:name w:val="Название Знак1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3">
    <w:name w:val="Название1"/>
    <w:basedOn w:val="a"/>
    <w:link w:val="af3"/>
    <w:qFormat/>
    <w:pPr>
      <w:jc w:val="center"/>
    </w:pPr>
    <w:rPr>
      <w:sz w:val="28"/>
      <w:szCs w:val="20"/>
    </w:rPr>
  </w:style>
  <w:style w:type="character" w:customStyle="1" w:styleId="af3">
    <w:name w:val="Название Знак"/>
    <w:link w:val="13"/>
    <w:rPr>
      <w:sz w:val="28"/>
    </w:rPr>
  </w:style>
  <w:style w:type="character" w:styleId="af4">
    <w:name w:val="Hyperlink"/>
    <w:rPr>
      <w:color w:val="0000FF"/>
      <w:u w:val="single"/>
    </w:rPr>
  </w:style>
  <w:style w:type="paragraph" w:styleId="af5">
    <w:name w:val="Body Text"/>
    <w:basedOn w:val="a"/>
    <w:link w:val="af6"/>
    <w:pPr>
      <w:spacing w:after="120"/>
    </w:pPr>
  </w:style>
  <w:style w:type="character" w:customStyle="1" w:styleId="af6">
    <w:name w:val="Основной текст Знак"/>
    <w:link w:val="af5"/>
    <w:rPr>
      <w:sz w:val="24"/>
      <w:szCs w:val="24"/>
    </w:rPr>
  </w:style>
  <w:style w:type="paragraph" w:customStyle="1" w:styleId="ConsPlusTitle">
    <w:name w:val="ConsPlusTitle"/>
    <w:uiPriority w:val="99"/>
    <w:pPr>
      <w:widowControl w:val="0"/>
    </w:pPr>
    <w:rPr>
      <w:rFonts w:ascii="Calibri" w:hAnsi="Calibri" w:cs="Calibri"/>
      <w:b/>
      <w:bCs/>
      <w:sz w:val="22"/>
      <w:szCs w:val="22"/>
    </w:rPr>
  </w:style>
  <w:style w:type="table" w:styleId="a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No Spacing"/>
    <w:uiPriority w:val="1"/>
    <w:qFormat/>
    <w:rPr>
      <w:sz w:val="24"/>
      <w:szCs w:val="24"/>
    </w:rPr>
  </w:style>
  <w:style w:type="character" w:customStyle="1" w:styleId="24">
    <w:name w:val="Основной текст (2)_"/>
    <w:link w:val="25"/>
    <w:rPr>
      <w:b/>
      <w:bCs/>
      <w:sz w:val="27"/>
      <w:szCs w:val="27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before="300" w:line="331" w:lineRule="exact"/>
      <w:ind w:firstLine="720"/>
      <w:jc w:val="both"/>
    </w:pPr>
    <w:rPr>
      <w:b/>
      <w:bCs/>
      <w:sz w:val="27"/>
      <w:szCs w:val="27"/>
    </w:rPr>
  </w:style>
  <w:style w:type="character" w:customStyle="1" w:styleId="14">
    <w:name w:val="Заголовок №1_"/>
    <w:link w:val="15"/>
    <w:rPr>
      <w:b/>
      <w:bCs/>
      <w:sz w:val="27"/>
      <w:szCs w:val="27"/>
      <w:shd w:val="clear" w:color="auto" w:fill="FFFFFF"/>
    </w:rPr>
  </w:style>
  <w:style w:type="paragraph" w:customStyle="1" w:styleId="15">
    <w:name w:val="Заголовок №1"/>
    <w:basedOn w:val="a"/>
    <w:link w:val="14"/>
    <w:pPr>
      <w:shd w:val="clear" w:color="auto" w:fill="FFFFFF"/>
      <w:spacing w:before="180" w:line="317" w:lineRule="exact"/>
      <w:ind w:firstLine="720"/>
      <w:jc w:val="both"/>
      <w:outlineLvl w:val="0"/>
    </w:pPr>
    <w:rPr>
      <w:b/>
      <w:bCs/>
      <w:sz w:val="27"/>
      <w:szCs w:val="27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sz w:val="24"/>
      <w:szCs w:val="24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rFonts w:eastAsiaTheme="minorEastAsia"/>
      <w:sz w:val="24"/>
      <w:szCs w:val="24"/>
    </w:rPr>
  </w:style>
  <w:style w:type="character" w:customStyle="1" w:styleId="titlerazdel">
    <w:name w:val="title_razdel"/>
  </w:style>
  <w:style w:type="character" w:customStyle="1" w:styleId="16">
    <w:name w:val="Гиперссылка1"/>
    <w:rPr>
      <w:color w:val="0000FF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e">
    <w:name w:val="Normal (Web)"/>
    <w:basedOn w:val="a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ec.admtyumen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yugra-ecology.ru/calculator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epprom.admhmao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st.admhmao.ru/dokumenty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s.admhmao.ru/" TargetMode="External"/><Relationship Id="rId10" Type="http://schemas.openxmlformats.org/officeDocument/2006/relationships/hyperlink" Target="http://bptr.eias.admhmao.ru/TariffDecisions?reg=RU.5.86" TargetMode="External"/><Relationship Id="rId19" Type="http://schemas.openxmlformats.org/officeDocument/2006/relationships/hyperlink" Target="http://www.rst.admhma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mhmao.ru/dokumenty/pravovye-akty-gubernatora/postanovleniya/10877131/" TargetMode="External"/><Relationship Id="rId14" Type="http://schemas.openxmlformats.org/officeDocument/2006/relationships/hyperlink" Target="http://www.jsn.admhm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782F0-EFA4-442B-A675-C4EE49788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1717</Words>
  <Characters>9792</Characters>
  <Application>Microsoft Office Word</Application>
  <DocSecurity>0</DocSecurity>
  <Lines>81</Lines>
  <Paragraphs>22</Paragraphs>
  <ScaleCrop>false</ScaleCrop>
  <Company/>
  <LinksUpToDate>false</LinksUpToDate>
  <CharactersWithSpaces>11487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PozdeevAN</dc:creator>
  <cp:lastModifiedBy>Деревянченко Виолетта Наилевна</cp:lastModifiedBy>
  <cp:revision>65</cp:revision>
  <dcterms:created xsi:type="dcterms:W3CDTF">2021-04-13T10:43:00Z</dcterms:created>
  <dcterms:modified xsi:type="dcterms:W3CDTF">2025-02-03T09:42:00Z</dcterms:modified>
</cp:coreProperties>
</file>