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8" w:rsidRPr="00375686" w:rsidRDefault="00E71338" w:rsidP="00E71338">
      <w:pPr>
        <w:pStyle w:val="1"/>
        <w:jc w:val="center"/>
        <w:rPr>
          <w:rFonts w:ascii="PT Astra Serif" w:hAnsi="PT Astra Serif"/>
          <w:b/>
          <w:i/>
          <w:sz w:val="28"/>
          <w:szCs w:val="28"/>
        </w:rPr>
      </w:pPr>
      <w:r w:rsidRPr="00375686">
        <w:rPr>
          <w:rFonts w:ascii="PT Astra Serif" w:hAnsi="PT Astra Serif"/>
          <w:b/>
          <w:i/>
          <w:sz w:val="28"/>
          <w:szCs w:val="28"/>
        </w:rPr>
        <w:t>Работа с детьми и молодежью</w:t>
      </w:r>
    </w:p>
    <w:p w:rsidR="00E71338" w:rsidRPr="00375686" w:rsidRDefault="00E71338" w:rsidP="00E71338">
      <w:pPr>
        <w:pStyle w:val="1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71338" w:rsidRPr="00644BB5" w:rsidRDefault="00E71338" w:rsidP="00E71338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44BB5">
        <w:rPr>
          <w:rFonts w:ascii="PT Astra Serif" w:eastAsia="Calibri" w:hAnsi="PT Astra Serif"/>
          <w:sz w:val="28"/>
          <w:szCs w:val="28"/>
          <w:lang w:eastAsia="ru-RU"/>
        </w:rPr>
        <w:t>В соответствии со статьей 16 Федерального закона от 06.10.2003 №131-ФЗ «Об общих принципах организации местного самоуправления в Российской Федерации» Администрация города Югорска осуществляет полномочия по решению вопроса местного значения «Организация и осуществление мероприятий по работе с детьми и молодежью в городском округе».</w:t>
      </w:r>
    </w:p>
    <w:p w:rsidR="00E71338" w:rsidRPr="00644BB5" w:rsidRDefault="00E71338" w:rsidP="00E71338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F087F">
        <w:rPr>
          <w:rFonts w:ascii="PT Astra Serif" w:eastAsia="Calibri" w:hAnsi="PT Astra Serif"/>
          <w:sz w:val="28"/>
          <w:szCs w:val="28"/>
          <w:lang w:eastAsia="ru-RU"/>
        </w:rPr>
        <w:t>По статистическим данным в городе Югорске доля молодежи в возрасте от 14 до 35 лет составляет 26,1% от общей численности населения города (АППГ – 23,4%).</w:t>
      </w:r>
    </w:p>
    <w:p w:rsidR="00E71338" w:rsidRPr="00644BB5" w:rsidRDefault="00E71338" w:rsidP="00E71338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44BB5">
        <w:rPr>
          <w:rFonts w:ascii="PT Astra Serif" w:eastAsia="Calibri" w:hAnsi="PT Astra Serif"/>
          <w:sz w:val="28"/>
          <w:szCs w:val="28"/>
          <w:lang w:eastAsia="ru-RU"/>
        </w:rPr>
        <w:t>Организация мероприятий для молодежи и реализация приоритетных направлений молодежной политики осуществляются в рамках муниципальной программы города Югорска «Молодежная политика и организация временного трудоустройства», основными целями которой являются:</w:t>
      </w:r>
    </w:p>
    <w:p w:rsidR="00E71338" w:rsidRPr="00644BB5" w:rsidRDefault="00E71338" w:rsidP="00E71338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1. Повышение эффективности реализации молодежной политики в интересах </w:t>
      </w:r>
      <w:proofErr w:type="gramStart"/>
      <w:r w:rsidRPr="00644BB5">
        <w:rPr>
          <w:rFonts w:ascii="PT Astra Serif" w:hAnsi="PT Astra Serif"/>
          <w:sz w:val="28"/>
          <w:szCs w:val="28"/>
        </w:rPr>
        <w:t>инновационного</w:t>
      </w:r>
      <w:proofErr w:type="gramEnd"/>
      <w:r w:rsidRPr="00644BB5">
        <w:rPr>
          <w:rFonts w:ascii="PT Astra Serif" w:hAnsi="PT Astra Serif"/>
          <w:sz w:val="28"/>
          <w:szCs w:val="28"/>
        </w:rPr>
        <w:t xml:space="preserve"> социально ориентированного развития города Югорска.</w:t>
      </w:r>
    </w:p>
    <w:p w:rsidR="00E71338" w:rsidRPr="00644BB5" w:rsidRDefault="00E71338" w:rsidP="00E71338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44BB5">
        <w:rPr>
          <w:rFonts w:ascii="PT Astra Serif" w:hAnsi="PT Astra Serif"/>
          <w:sz w:val="28"/>
          <w:szCs w:val="28"/>
        </w:rPr>
        <w:t>2. Реализация мероприятий в области содействия занятости населению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разработана и реализуется муниципальная программа города Югорска «Молодежная политика и организация временного трудоустройства», в которой определены основные приоритеты развития сферы на </w:t>
      </w:r>
      <w:proofErr w:type="gramStart"/>
      <w:r w:rsidRPr="00644BB5">
        <w:rPr>
          <w:rFonts w:ascii="PT Astra Serif" w:hAnsi="PT Astra Serif"/>
          <w:sz w:val="28"/>
          <w:szCs w:val="28"/>
        </w:rPr>
        <w:t>ближайший</w:t>
      </w:r>
      <w:proofErr w:type="gramEnd"/>
      <w:r w:rsidRPr="00644BB5">
        <w:rPr>
          <w:rFonts w:ascii="PT Astra Serif" w:hAnsi="PT Astra Serif"/>
          <w:sz w:val="28"/>
          <w:szCs w:val="28"/>
        </w:rPr>
        <w:t xml:space="preserve"> период. 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В рамках первого направления программы</w:t>
      </w:r>
      <w:r w:rsidRPr="00644BB5">
        <w:rPr>
          <w:rFonts w:ascii="PT Astra Serif" w:hAnsi="PT Astra Serif"/>
          <w:b/>
          <w:sz w:val="28"/>
          <w:szCs w:val="28"/>
        </w:rPr>
        <w:t xml:space="preserve"> </w:t>
      </w:r>
      <w:r w:rsidRPr="00644BB5">
        <w:rPr>
          <w:rFonts w:ascii="PT Astra Serif" w:hAnsi="PT Astra Serif"/>
          <w:sz w:val="28"/>
          <w:szCs w:val="28"/>
        </w:rPr>
        <w:t xml:space="preserve">предусмотрена поддержка деятельности молодежных общественных объединений, талантливой молодежи, развитие </w:t>
      </w:r>
      <w:proofErr w:type="spellStart"/>
      <w:r w:rsidRPr="00644BB5">
        <w:rPr>
          <w:rFonts w:ascii="PT Astra Serif" w:hAnsi="PT Astra Serif"/>
          <w:sz w:val="28"/>
          <w:szCs w:val="28"/>
        </w:rPr>
        <w:t>гражданско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– патриотических качеств молодежи.</w:t>
      </w:r>
    </w:p>
    <w:p w:rsidR="00E71338" w:rsidRPr="00644BB5" w:rsidRDefault="00E71338" w:rsidP="00E71338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E71338" w:rsidRPr="00644BB5" w:rsidRDefault="00E71338" w:rsidP="00E71338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644BB5">
        <w:rPr>
          <w:rFonts w:ascii="PT Astra Serif" w:hAnsi="PT Astra Serif"/>
          <w:b/>
          <w:sz w:val="28"/>
          <w:szCs w:val="28"/>
        </w:rPr>
        <w:t>Задача 1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В рамках первого направления </w:t>
      </w:r>
      <w:r w:rsidRPr="00644BB5">
        <w:rPr>
          <w:rFonts w:ascii="PT Astra Serif" w:hAnsi="PT Astra Serif"/>
          <w:b/>
          <w:sz w:val="28"/>
          <w:szCs w:val="28"/>
        </w:rPr>
        <w:t xml:space="preserve">программы «Молодежь города Югорска» </w:t>
      </w:r>
      <w:r w:rsidRPr="00644BB5">
        <w:rPr>
          <w:rFonts w:ascii="PT Astra Serif" w:hAnsi="PT Astra Serif"/>
          <w:sz w:val="28"/>
          <w:szCs w:val="28"/>
        </w:rPr>
        <w:t xml:space="preserve">предусмотрена поддержка деятельности молодежных общественных объединений, талантливой молодежи, развитие </w:t>
      </w:r>
      <w:proofErr w:type="spellStart"/>
      <w:r w:rsidRPr="00644BB5">
        <w:rPr>
          <w:rFonts w:ascii="PT Astra Serif" w:hAnsi="PT Astra Serif"/>
          <w:sz w:val="28"/>
          <w:szCs w:val="28"/>
        </w:rPr>
        <w:t>гражданско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– патриотических качеств молодежи.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lastRenderedPageBreak/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Одним из направлений молодежной политики является создание условий для развития патриотических качеств молодежи.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44BB5">
        <w:rPr>
          <w:rFonts w:ascii="PT Astra Serif" w:hAnsi="PT Astra Serif"/>
          <w:iCs/>
          <w:sz w:val="28"/>
          <w:szCs w:val="28"/>
        </w:rPr>
        <w:t>Достижение поставленной задачи достигается</w:t>
      </w:r>
      <w:r w:rsidRPr="00644BB5">
        <w:rPr>
          <w:rFonts w:ascii="PT Astra Serif" w:hAnsi="PT Astra Serif"/>
          <w:sz w:val="28"/>
          <w:szCs w:val="28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E71338" w:rsidRPr="00644BB5" w:rsidRDefault="00E71338" w:rsidP="00E71338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E71338" w:rsidRPr="00644BB5" w:rsidRDefault="00E71338" w:rsidP="00E71338">
      <w:pPr>
        <w:ind w:firstLine="7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  <w:lang w:eastAsia="en-US"/>
        </w:rPr>
        <w:t xml:space="preserve">По состоянию на 31.12.2023 на территории города Югорска </w:t>
      </w:r>
      <w:r w:rsidRPr="00644BB5">
        <w:rPr>
          <w:rFonts w:ascii="PT Astra Serif" w:hAnsi="PT Astra Serif"/>
          <w:sz w:val="28"/>
          <w:szCs w:val="28"/>
        </w:rPr>
        <w:t>действует 42 молодежных общественных объединения, из них 15 волонтёрских объединений.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Количество зарегистрированных волонтеров на федеральном </w:t>
      </w:r>
      <w:proofErr w:type="gramStart"/>
      <w:r w:rsidRPr="00644BB5">
        <w:rPr>
          <w:rFonts w:ascii="PT Astra Serif" w:hAnsi="PT Astra Serif"/>
          <w:sz w:val="28"/>
          <w:szCs w:val="28"/>
        </w:rPr>
        <w:t>сайте</w:t>
      </w:r>
      <w:proofErr w:type="gramEnd"/>
      <w:r w:rsidRPr="00644BB5">
        <w:rPr>
          <w:rFonts w:ascii="PT Astra Serif" w:hAnsi="PT Astra Serif"/>
          <w:sz w:val="28"/>
          <w:szCs w:val="28"/>
        </w:rPr>
        <w:t xml:space="preserve"> </w:t>
      </w:r>
      <w:r w:rsidRPr="00644BB5">
        <w:rPr>
          <w:rFonts w:ascii="PT Astra Serif" w:hAnsi="PT Astra Serif"/>
          <w:sz w:val="28"/>
          <w:szCs w:val="28"/>
          <w:lang w:val="en-US"/>
        </w:rPr>
        <w:t>Dobro</w:t>
      </w:r>
      <w:r w:rsidRPr="00644BB5">
        <w:rPr>
          <w:rFonts w:ascii="PT Astra Serif" w:hAnsi="PT Astra Serif"/>
          <w:sz w:val="28"/>
          <w:szCs w:val="28"/>
        </w:rPr>
        <w:t>.</w:t>
      </w:r>
      <w:proofErr w:type="spellStart"/>
      <w:r w:rsidRPr="00644BB5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- 1662 человека, из них в возрасте 8-18 лет – 623 человека, 18-35 лет - 459 человек, 35 и старше -580 человек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44BB5">
        <w:rPr>
          <w:rFonts w:ascii="PT Astra Serif" w:hAnsi="PT Astra Serif"/>
          <w:sz w:val="28"/>
          <w:szCs w:val="28"/>
          <w:lang w:eastAsia="en-US"/>
        </w:rPr>
        <w:t xml:space="preserve">Количество </w:t>
      </w:r>
      <w:proofErr w:type="gramStart"/>
      <w:r w:rsidRPr="00644BB5">
        <w:rPr>
          <w:rFonts w:ascii="PT Astra Serif" w:hAnsi="PT Astra Serif"/>
          <w:sz w:val="28"/>
          <w:szCs w:val="28"/>
          <w:lang w:eastAsia="en-US"/>
        </w:rPr>
        <w:t>молодых людей, принимающих активное участие в работе молодежных организаций составило</w:t>
      </w:r>
      <w:proofErr w:type="gramEnd"/>
      <w:r w:rsidRPr="00644BB5">
        <w:rPr>
          <w:rFonts w:ascii="PT Astra Serif" w:hAnsi="PT Astra Serif"/>
          <w:sz w:val="28"/>
          <w:szCs w:val="28"/>
          <w:lang w:eastAsia="en-US"/>
        </w:rPr>
        <w:t xml:space="preserve"> 2 200 человек (АППГ – 1 800).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За 2023 год активистами и волонтёрами было принято участие в 6 </w:t>
      </w:r>
      <w:proofErr w:type="spellStart"/>
      <w:r w:rsidRPr="00644BB5">
        <w:rPr>
          <w:rFonts w:ascii="PT Astra Serif" w:hAnsi="PT Astra Serif"/>
          <w:sz w:val="28"/>
          <w:szCs w:val="28"/>
        </w:rPr>
        <w:t>грантовых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конкурсах, Международная Премия «Мы вместе» - 16 участников</w:t>
      </w:r>
      <w:r w:rsidRPr="00644BB5">
        <w:rPr>
          <w:rFonts w:ascii="PT Astra Serif" w:hAnsi="PT Astra Serif"/>
          <w:bCs/>
          <w:sz w:val="28"/>
          <w:szCs w:val="28"/>
        </w:rPr>
        <w:t>. В грантах Губернатора Ханты-Мансийского автономного округа-Югры для физических лиц приняли участие 23 жителей Югорска.</w:t>
      </w:r>
    </w:p>
    <w:p w:rsidR="00E71338" w:rsidRPr="00644BB5" w:rsidRDefault="00E71338" w:rsidP="00E71338">
      <w:pPr>
        <w:ind w:firstLine="560"/>
        <w:jc w:val="both"/>
        <w:rPr>
          <w:rFonts w:ascii="PT Astra Serif" w:hAnsi="PT Astra Serif"/>
          <w:color w:val="000000"/>
          <w:sz w:val="28"/>
          <w:szCs w:val="28"/>
        </w:rPr>
      </w:pPr>
      <w:r w:rsidRPr="00644BB5">
        <w:rPr>
          <w:rFonts w:ascii="PT Astra Serif" w:hAnsi="PT Astra Serif"/>
          <w:color w:val="000000"/>
          <w:sz w:val="28"/>
          <w:szCs w:val="28"/>
        </w:rPr>
        <w:t xml:space="preserve">В рамках осуществления деятельности по поддержке социально – ориентированных организаций планируется привлечение к мероприятиям </w:t>
      </w:r>
      <w:r w:rsidRPr="00644BB5">
        <w:rPr>
          <w:rFonts w:ascii="PT Astra Serif" w:hAnsi="PT Astra Serif"/>
          <w:color w:val="000000"/>
          <w:sz w:val="28"/>
          <w:szCs w:val="28"/>
        </w:rPr>
        <w:lastRenderedPageBreak/>
        <w:t>молодежной политики автономную некоммерческую организацию поддержки молодежных инициатив и добровольчества «Молодежь Югорска» (АНО ПМИИД «МОЛОДЕЖЬ ЮГОРСКА»).</w:t>
      </w:r>
    </w:p>
    <w:p w:rsidR="00E71338" w:rsidRPr="00644BB5" w:rsidRDefault="00E71338" w:rsidP="00E71338">
      <w:pPr>
        <w:ind w:firstLine="560"/>
        <w:jc w:val="both"/>
        <w:rPr>
          <w:rFonts w:ascii="PT Astra Serif" w:hAnsi="PT Astra Serif"/>
          <w:sz w:val="28"/>
          <w:szCs w:val="28"/>
        </w:rPr>
      </w:pPr>
      <w:proofErr w:type="gramStart"/>
      <w:r w:rsidRPr="00644BB5">
        <w:rPr>
          <w:rFonts w:ascii="PT Astra Serif" w:hAnsi="PT Astra Serif"/>
          <w:color w:val="000000"/>
          <w:sz w:val="28"/>
          <w:szCs w:val="28"/>
        </w:rPr>
        <w:t xml:space="preserve">Ресурсный центр добровольчества совместно с общественными объединениями ведет тесное взаимодействие с администрацией города Югорска, подведомственными ей учреждениями, БУ «Югорский политехнический колледж» и градообразующим предприятием ООО «Газпром </w:t>
      </w:r>
      <w:proofErr w:type="spellStart"/>
      <w:r w:rsidRPr="00644BB5">
        <w:rPr>
          <w:rFonts w:ascii="PT Astra Serif" w:hAnsi="PT Astra Serif"/>
          <w:color w:val="000000"/>
          <w:sz w:val="28"/>
          <w:szCs w:val="28"/>
        </w:rPr>
        <w:t>трансгаз</w:t>
      </w:r>
      <w:proofErr w:type="spellEnd"/>
      <w:r w:rsidRPr="00644BB5">
        <w:rPr>
          <w:rFonts w:ascii="PT Astra Serif" w:hAnsi="PT Astra Serif"/>
          <w:color w:val="000000"/>
          <w:sz w:val="28"/>
          <w:szCs w:val="28"/>
        </w:rPr>
        <w:t xml:space="preserve"> Югорск»,</w:t>
      </w:r>
      <w:r w:rsidRPr="00644BB5">
        <w:rPr>
          <w:rFonts w:ascii="PT Astra Serif" w:hAnsi="PT Astra Serif"/>
          <w:sz w:val="28"/>
          <w:szCs w:val="28"/>
        </w:rPr>
        <w:t xml:space="preserve"> </w:t>
      </w:r>
      <w:r w:rsidRPr="00644BB5">
        <w:rPr>
          <w:rFonts w:ascii="PT Astra Serif" w:hAnsi="PT Astra Serif"/>
          <w:color w:val="000000"/>
          <w:sz w:val="28"/>
          <w:szCs w:val="28"/>
        </w:rPr>
        <w:t>БУ «Югорский комплексный центр социального обслуживания населения», БУ «Югорская городская больница», образовательные учреждения города, предприниматели, в рамках проведения Всероссийских, окружных и городских проектов.</w:t>
      </w:r>
      <w:proofErr w:type="gramEnd"/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38" w:rsidRPr="00644BB5" w:rsidRDefault="00E71338" w:rsidP="00E71338">
      <w:pPr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В течение отчетного периода организовывались и проводились мероприятия различной направленности, которые проводились с соблюдением всех </w:t>
      </w:r>
      <w:proofErr w:type="spellStart"/>
      <w:r w:rsidRPr="00644BB5">
        <w:rPr>
          <w:rFonts w:ascii="PT Astra Serif" w:eastAsia="Arial" w:hAnsi="PT Astra Serif"/>
          <w:sz w:val="28"/>
          <w:szCs w:val="28"/>
        </w:rPr>
        <w:t>санитарно</w:t>
      </w:r>
      <w:proofErr w:type="spellEnd"/>
      <w:r w:rsidRPr="00644BB5">
        <w:rPr>
          <w:rFonts w:ascii="PT Astra Serif" w:eastAsia="Arial" w:hAnsi="PT Astra Serif"/>
          <w:sz w:val="28"/>
          <w:szCs w:val="28"/>
        </w:rPr>
        <w:t xml:space="preserve"> – эпидемиологических требований мероприятий различной направленности. Из наиболее значимых можно выделить такие как: </w:t>
      </w:r>
    </w:p>
    <w:p w:rsidR="00E71338" w:rsidRPr="00644BB5" w:rsidRDefault="00E71338" w:rsidP="00E71338">
      <w:pPr>
        <w:ind w:firstLine="567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44BB5">
        <w:rPr>
          <w:rFonts w:ascii="PT Astra Serif" w:eastAsia="Arial" w:hAnsi="PT Astra Serif"/>
          <w:sz w:val="28"/>
          <w:szCs w:val="28"/>
          <w:u w:val="single"/>
        </w:rPr>
        <w:t xml:space="preserve">1) </w:t>
      </w:r>
      <w:r w:rsidRPr="00644BB5">
        <w:rPr>
          <w:rFonts w:ascii="PT Astra Serif" w:hAnsi="PT Astra Serif"/>
          <w:sz w:val="28"/>
          <w:szCs w:val="28"/>
          <w:u w:val="single"/>
        </w:rPr>
        <w:t xml:space="preserve">Комплекс мероприятий патриотической направленности: </w:t>
      </w:r>
    </w:p>
    <w:p w:rsidR="00E71338" w:rsidRPr="00644BB5" w:rsidRDefault="00E71338" w:rsidP="00E71338">
      <w:pPr>
        <w:pStyle w:val="a5"/>
        <w:tabs>
          <w:tab w:val="left" w:pos="709"/>
        </w:tabs>
        <w:ind w:left="0" w:firstLine="567"/>
        <w:contextualSpacing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644BB5">
        <w:rPr>
          <w:rFonts w:ascii="PT Astra Serif" w:hAnsi="PT Astra Serif"/>
          <w:color w:val="000000"/>
          <w:sz w:val="28"/>
          <w:szCs w:val="28"/>
        </w:rPr>
        <w:t xml:space="preserve">В рамках выполнения муниципальной работы осуществляется вовлечение детей, подростков и молодежи в мероприятия, </w:t>
      </w:r>
      <w:r w:rsidRPr="00644BB5">
        <w:rPr>
          <w:rFonts w:ascii="PT Astra Serif" w:hAnsi="PT Astra Serif"/>
          <w:bCs/>
          <w:color w:val="000000"/>
          <w:sz w:val="28"/>
          <w:szCs w:val="28"/>
        </w:rPr>
        <w:t>направленные на гражданское и патриотическое воспитание молодежи, воспитание толерантности в молодежной среде.</w:t>
      </w:r>
    </w:p>
    <w:p w:rsidR="00E71338" w:rsidRPr="00644BB5" w:rsidRDefault="00E71338" w:rsidP="00E71338">
      <w:pPr>
        <w:pStyle w:val="a5"/>
        <w:ind w:left="0" w:firstLine="709"/>
        <w:contextualSpacing w:val="0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bookmarkStart w:id="0" w:name="_Hlk131595469"/>
      <w:bookmarkStart w:id="1" w:name="_Hlk148346183"/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За 2023 год в рамках выполнения муниципальной работы было организовано 11 масштабных мероприятий </w:t>
      </w:r>
      <w:bookmarkEnd w:id="0"/>
      <w:bookmarkEnd w:id="1"/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(с общим охватом - 3 490 чел.) по следующим направлениям:</w:t>
      </w:r>
    </w:p>
    <w:p w:rsidR="00E71338" w:rsidRPr="00644BB5" w:rsidRDefault="00E71338" w:rsidP="00E71338">
      <w:pPr>
        <w:pStyle w:val="a5"/>
        <w:widowControl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bookmarkStart w:id="2" w:name="_Hlk156165124"/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мероприятие, посвященное «Дню памяти о россиянах, исполнявших служебный долг за пределами Отечества» (массовая акция в формате митинг);</w:t>
      </w:r>
    </w:p>
    <w:p w:rsidR="00E71338" w:rsidRPr="00644BB5" w:rsidRDefault="00E71338" w:rsidP="00E71338">
      <w:pPr>
        <w:pStyle w:val="a5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мероприятие, посвященное «Дню защитника Отечества»;</w:t>
      </w:r>
    </w:p>
    <w:p w:rsidR="00E71338" w:rsidRPr="00644BB5" w:rsidRDefault="00E71338" w:rsidP="00E71338">
      <w:pPr>
        <w:pStyle w:val="a5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акции «Красная Гвоздика», «Георгиевская ленточка», Всероссийская акция, посвященная «Дню ветеранов боевых действий», «День призывника»;</w:t>
      </w:r>
    </w:p>
    <w:p w:rsidR="00E71338" w:rsidRPr="00644BB5" w:rsidRDefault="00E71338" w:rsidP="00E71338">
      <w:pPr>
        <w:pStyle w:val="a5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мероприятия, посвященные празднованию 78-ой годовщины Победы в ВОВ;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«День России», «День памяти и скорби», «День государственного флага», «День Неизвестного солдата», «День Героев Отечества», «День памяти погибших в вооруженном конфликте в Чеченской Республике».</w:t>
      </w:r>
    </w:p>
    <w:bookmarkEnd w:id="2"/>
    <w:p w:rsidR="00E71338" w:rsidRPr="00644BB5" w:rsidRDefault="00E71338" w:rsidP="00E71338">
      <w:pPr>
        <w:ind w:firstLine="56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1338" w:rsidRPr="00644BB5" w:rsidRDefault="00E71338" w:rsidP="00E71338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  <w:u w:val="single"/>
        </w:rPr>
        <w:t>2) Мероприятия, направленные н</w:t>
      </w:r>
      <w:r w:rsidRPr="00644BB5">
        <w:rPr>
          <w:rFonts w:ascii="PT Astra Serif" w:hAnsi="PT Astra Serif"/>
          <w:bCs/>
          <w:sz w:val="28"/>
          <w:szCs w:val="28"/>
          <w:u w:val="single"/>
        </w:rPr>
        <w:t xml:space="preserve">а </w:t>
      </w:r>
      <w:r w:rsidRPr="00644BB5">
        <w:rPr>
          <w:rFonts w:ascii="PT Astra Serif" w:hAnsi="PT Astra Serif"/>
          <w:sz w:val="28"/>
          <w:szCs w:val="28"/>
          <w:u w:val="single"/>
        </w:rPr>
        <w:t>популяризацию семейных ценностей среди молодежи, выявление талантливых и одаренных детей</w:t>
      </w:r>
      <w:r w:rsidRPr="00644BB5">
        <w:rPr>
          <w:rFonts w:ascii="PT Astra Serif" w:hAnsi="PT Astra Serif"/>
          <w:sz w:val="28"/>
          <w:szCs w:val="28"/>
        </w:rPr>
        <w:t>:</w:t>
      </w:r>
    </w:p>
    <w:p w:rsidR="00E71338" w:rsidRPr="00644BB5" w:rsidRDefault="00E71338" w:rsidP="00E71338">
      <w:pPr>
        <w:pStyle w:val="a5"/>
        <w:tabs>
          <w:tab w:val="left" w:pos="709"/>
        </w:tabs>
        <w:ind w:left="0" w:firstLine="567"/>
        <w:contextualSpacing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644BB5">
        <w:rPr>
          <w:rFonts w:ascii="PT Astra Serif" w:hAnsi="PT Astra Serif"/>
          <w:color w:val="000000"/>
          <w:sz w:val="28"/>
          <w:szCs w:val="28"/>
        </w:rPr>
        <w:t>В рамках выполнения муниципальной работы идет вовлечение детей и молодежи в к</w:t>
      </w:r>
      <w:r w:rsidRPr="00644BB5">
        <w:rPr>
          <w:rFonts w:ascii="PT Astra Serif" w:hAnsi="PT Astra Serif"/>
          <w:bCs/>
          <w:color w:val="000000"/>
          <w:sz w:val="28"/>
          <w:szCs w:val="28"/>
        </w:rPr>
        <w:t>ультурно - досуговые, спортивно - массовые мероприятия</w:t>
      </w:r>
      <w:r w:rsidRPr="00644BB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44BB5">
        <w:rPr>
          <w:rFonts w:ascii="PT Astra Serif" w:hAnsi="PT Astra Serif"/>
          <w:bCs/>
          <w:color w:val="000000"/>
          <w:sz w:val="28"/>
          <w:szCs w:val="28"/>
        </w:rPr>
        <w:t xml:space="preserve">молодежной политики, направленные на </w:t>
      </w:r>
      <w:r w:rsidRPr="00644BB5">
        <w:rPr>
          <w:rFonts w:ascii="PT Astra Serif" w:hAnsi="PT Astra Serif"/>
          <w:color w:val="000000"/>
          <w:sz w:val="28"/>
          <w:szCs w:val="28"/>
        </w:rPr>
        <w:t>популяризацию семейных ценностей, активную само занятость среди молодежи и организацию личного досуга</w:t>
      </w:r>
      <w:r w:rsidRPr="00644BB5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Из наиболее </w:t>
      </w:r>
      <w:proofErr w:type="gramStart"/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значимых</w:t>
      </w:r>
      <w:proofErr w:type="gramEnd"/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в отчетном периоде можно отметить: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bookmarkStart w:id="3" w:name="_Hlk156165302"/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lastRenderedPageBreak/>
        <w:t>чествование первого новорожденного ребенка в 2023 году;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«День студента»;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муниципальный этап окружного конкурса «Семья основа государства», «Семья года Югры 2023»; 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акции «Космический забег», «Семейные ценности»;</w:t>
      </w:r>
    </w:p>
    <w:p w:rsidR="00E71338" w:rsidRPr="00644BB5" w:rsidRDefault="00E71338" w:rsidP="00E71338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644BB5">
        <w:rPr>
          <w:rStyle w:val="FontStyle28"/>
          <w:rFonts w:ascii="PT Astra Serif" w:hAnsi="PT Astra Serif"/>
          <w:color w:val="000000"/>
          <w:sz w:val="28"/>
          <w:szCs w:val="28"/>
        </w:rPr>
        <w:t>«Международный день защиты детей», «День молодежи», семейный фестиваль «Брусника», «День семьи, любви и верности», «Молодой изобретатель», «День матери», «День добровольца, Встреча активистов города с главой города Югорска.</w:t>
      </w:r>
    </w:p>
    <w:bookmarkEnd w:id="3"/>
    <w:p w:rsidR="00E71338" w:rsidRPr="00644BB5" w:rsidRDefault="00E71338" w:rsidP="00E713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В течение 2023 года на базе МАУ «МЦ Гелиос» продолжил работу ресурсный центр по развитию добровольчества. </w:t>
      </w:r>
      <w:proofErr w:type="gramStart"/>
      <w:r w:rsidRPr="00644BB5">
        <w:rPr>
          <w:rFonts w:ascii="PT Astra Serif" w:hAnsi="PT Astra Serif"/>
          <w:sz w:val="28"/>
          <w:szCs w:val="28"/>
        </w:rPr>
        <w:t>Целью деятельности, которого является содействие развитию добровольческой (волонтерской) деятельности, включая условия для создания и развития добровольческой (волонтерской) деятельности, распространение новых технологий и лучших практик работы в социальной сфере в городе Югорске, повышение уровня социально-экономического развития города и качества жизни населения посредством формирования эффективной системы поддержки добровольческой деятельности.</w:t>
      </w:r>
      <w:proofErr w:type="gramEnd"/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44BB5">
        <w:rPr>
          <w:rFonts w:ascii="PT Astra Serif" w:hAnsi="PT Astra Serif"/>
          <w:sz w:val="28"/>
          <w:szCs w:val="28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молодежи, также способствуют укреплению в подростковой и молодёжной среде таких понятий как национальная гордость, патриотизм, историческая память, гражданственность, повышение у молодых граждан чувства ответственности за судьбу города, страны.</w:t>
      </w:r>
      <w:proofErr w:type="gramEnd"/>
    </w:p>
    <w:p w:rsidR="00E71338" w:rsidRPr="00644BB5" w:rsidRDefault="00E71338" w:rsidP="00E71338">
      <w:pPr>
        <w:pStyle w:val="a3"/>
        <w:rPr>
          <w:rFonts w:ascii="PT Astra Serif" w:hAnsi="PT Astra Serif"/>
          <w:sz w:val="28"/>
          <w:szCs w:val="28"/>
          <w:lang w:eastAsia="ru-RU"/>
        </w:rPr>
      </w:pPr>
    </w:p>
    <w:p w:rsidR="00E71338" w:rsidRPr="00644BB5" w:rsidRDefault="00E71338" w:rsidP="00E71338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44BB5">
        <w:rPr>
          <w:rFonts w:ascii="PT Astra Serif" w:hAnsi="PT Astra Serif"/>
          <w:b/>
          <w:sz w:val="28"/>
          <w:szCs w:val="28"/>
        </w:rPr>
        <w:t>Задача 2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Организационное, материально – техническое и информационное обеспечение реализации муниципальной программы.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4BB5">
        <w:rPr>
          <w:rFonts w:ascii="PT Astra Serif" w:hAnsi="PT Astra Serif"/>
          <w:sz w:val="28"/>
          <w:szCs w:val="28"/>
        </w:rPr>
        <w:t>Эффективная реализация молодежной политики в городе требует качественного управления и включает в себя с</w:t>
      </w:r>
      <w:r w:rsidRPr="00644BB5">
        <w:rPr>
          <w:rFonts w:ascii="PT Astra Serif" w:hAnsi="PT Astra Serif"/>
          <w:sz w:val="28"/>
          <w:szCs w:val="28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результатах.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44BB5">
        <w:rPr>
          <w:rFonts w:ascii="PT Astra Serif" w:hAnsi="PT Astra Serif"/>
          <w:sz w:val="28"/>
          <w:szCs w:val="28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</w:t>
      </w:r>
      <w:r w:rsidRPr="00644BB5">
        <w:rPr>
          <w:rFonts w:ascii="PT Astra Serif" w:hAnsi="PT Astra Serif"/>
          <w:sz w:val="28"/>
          <w:szCs w:val="28"/>
        </w:rPr>
        <w:lastRenderedPageBreak/>
        <w:t xml:space="preserve">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644BB5">
        <w:rPr>
          <w:rFonts w:ascii="PT Astra Serif" w:hAnsi="PT Astra Serif"/>
          <w:sz w:val="28"/>
          <w:szCs w:val="28"/>
        </w:rPr>
        <w:t>семейно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– брачного статуса молодежи.</w:t>
      </w:r>
      <w:proofErr w:type="gramEnd"/>
      <w:r w:rsidRPr="00644BB5">
        <w:rPr>
          <w:rFonts w:ascii="PT Astra Serif" w:hAnsi="PT Astra Serif"/>
          <w:sz w:val="28"/>
          <w:szCs w:val="28"/>
        </w:rPr>
        <w:t xml:space="preserve">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- повышение уровня </w:t>
      </w:r>
      <w:proofErr w:type="spellStart"/>
      <w:r w:rsidRPr="00644BB5">
        <w:rPr>
          <w:rFonts w:ascii="PT Astra Serif" w:hAnsi="PT Astra Serif"/>
          <w:sz w:val="28"/>
          <w:szCs w:val="28"/>
        </w:rPr>
        <w:t>гражданско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– патриотического сознания молодежи;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укрепление института молодой семьи;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содействие профессиональной занятости и росту деловой активности работающей молодежи;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создание условий для организации благоприятного досуга подростков и молодежи.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В рамках решения поставленной задачи 2 муниципальной программы, предусмотрена реализация мероприятий, направленных на достижение вышеуказанных целей, через систему пропаганды (информационное сопровождение), обеспечение деятельности муниципального автономного учреждения «Молодежный центр «Гелиос» и эффективного обеспечения функций Управления.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Второе направление программы </w:t>
      </w:r>
      <w:r w:rsidRPr="00644BB5">
        <w:rPr>
          <w:rFonts w:ascii="PT Astra Serif" w:hAnsi="PT Astra Serif"/>
          <w:b/>
          <w:sz w:val="28"/>
          <w:szCs w:val="28"/>
        </w:rPr>
        <w:t xml:space="preserve">«Временное трудоустройство в городе Югорске» </w:t>
      </w:r>
      <w:r w:rsidRPr="00644BB5">
        <w:rPr>
          <w:rFonts w:ascii="PT Astra Serif" w:hAnsi="PT Astra Serif"/>
          <w:sz w:val="28"/>
          <w:szCs w:val="28"/>
        </w:rPr>
        <w:t>позволяет сохранить потребность населения в сфере организации временного трудоустройства различных категорий подростков и молодёжи, через ориентирование потребителей услуги на получение социально-значимых результатов в общественно-полезной деятельности. Данное направление реализуется муниципальным автономным учреждением «Молодежный центр «Гелиос», учреждения образования и спорт учреждения.</w:t>
      </w:r>
    </w:p>
    <w:p w:rsidR="00E71338" w:rsidRPr="00644BB5" w:rsidRDefault="00E71338" w:rsidP="00E71338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kern w:val="1"/>
          <w:sz w:val="28"/>
          <w:szCs w:val="28"/>
        </w:rPr>
        <w:t>В течение 2023 года на временную работу было трудоустроено 500 человек (АППГ - 405 человек) по следующим основным направлениям (УСП, УО):</w:t>
      </w:r>
    </w:p>
    <w:p w:rsidR="00E71338" w:rsidRPr="00644BB5" w:rsidRDefault="00E71338" w:rsidP="00E71338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</w:p>
    <w:p w:rsidR="00E71338" w:rsidRPr="00644BB5" w:rsidRDefault="00E71338" w:rsidP="00E71338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В течение 2023 года на временную работу в рамках выполнения муниципального задания на оказание муниципальных услуг (работ) было трудоустроено 445 человек, из них: </w:t>
      </w:r>
    </w:p>
    <w:p w:rsidR="00E71338" w:rsidRPr="00644BB5" w:rsidRDefault="00E71338" w:rsidP="00E71338">
      <w:pPr>
        <w:widowControl w:val="0"/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b/>
          <w:sz w:val="28"/>
          <w:szCs w:val="28"/>
        </w:rPr>
        <w:t>1.</w:t>
      </w:r>
      <w:r w:rsidRPr="00644BB5">
        <w:rPr>
          <w:rFonts w:ascii="PT Astra Serif" w:eastAsia="Arial" w:hAnsi="PT Astra Serif"/>
          <w:sz w:val="28"/>
          <w:szCs w:val="28"/>
        </w:rPr>
        <w:t xml:space="preserve"> 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 – 52 человека (АППГ – 55 человек):</w:t>
      </w:r>
    </w:p>
    <w:p w:rsidR="00E71338" w:rsidRPr="00644BB5" w:rsidRDefault="00E71338" w:rsidP="00E71338">
      <w:pPr>
        <w:widowControl w:val="0"/>
        <w:ind w:firstLine="567"/>
        <w:jc w:val="both"/>
        <w:rPr>
          <w:rFonts w:ascii="PT Astra Serif" w:eastAsia="Arial" w:hAnsi="PT Astra Serif"/>
          <w:i/>
          <w:sz w:val="28"/>
          <w:szCs w:val="28"/>
          <w:u w:val="single"/>
        </w:rPr>
      </w:pPr>
      <w:proofErr w:type="spellStart"/>
      <w:r w:rsidRPr="00644BB5">
        <w:rPr>
          <w:rFonts w:ascii="PT Astra Serif" w:eastAsia="Arial" w:hAnsi="PT Astra Serif"/>
          <w:i/>
          <w:sz w:val="28"/>
          <w:szCs w:val="28"/>
          <w:u w:val="single"/>
        </w:rPr>
        <w:lastRenderedPageBreak/>
        <w:t>Справочно</w:t>
      </w:r>
      <w:proofErr w:type="spellEnd"/>
      <w:r w:rsidRPr="00644BB5">
        <w:rPr>
          <w:rFonts w:ascii="PT Astra Serif" w:eastAsia="Arial" w:hAnsi="PT Astra Serif"/>
          <w:i/>
          <w:sz w:val="28"/>
          <w:szCs w:val="28"/>
          <w:u w:val="single"/>
        </w:rPr>
        <w:t>:</w:t>
      </w:r>
    </w:p>
    <w:p w:rsidR="00E71338" w:rsidRPr="00644BB5" w:rsidRDefault="00E71338" w:rsidP="00E71338">
      <w:pPr>
        <w:widowControl w:val="0"/>
        <w:numPr>
          <w:ilvl w:val="0"/>
          <w:numId w:val="2"/>
        </w:numPr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МАУ «МЦ «Гелиос» трудоустроено 45 человек (в том числе 1 наставник), из них: 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31 - общественные работы, 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6-граждане, испытывающие трудности в поиске работы, 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2-инвалиды молодого возраста + 1 наставник, 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>5- трудоустроенных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E71338" w:rsidRPr="00644BB5" w:rsidRDefault="00E71338" w:rsidP="00E71338">
      <w:pPr>
        <w:widowControl w:val="0"/>
        <w:ind w:firstLine="567"/>
        <w:jc w:val="both"/>
        <w:rPr>
          <w:rFonts w:ascii="PT Astra Serif" w:eastAsia="Arial" w:hAnsi="PT Astra Serif"/>
          <w:sz w:val="28"/>
          <w:szCs w:val="28"/>
        </w:rPr>
      </w:pPr>
    </w:p>
    <w:p w:rsidR="00E71338" w:rsidRPr="00644BB5" w:rsidRDefault="00E71338" w:rsidP="00E71338">
      <w:pPr>
        <w:widowControl w:val="0"/>
        <w:numPr>
          <w:ilvl w:val="0"/>
          <w:numId w:val="2"/>
        </w:numPr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>Образовательные учреждения - трудоустроено 7 человек, из них: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5 - общественные работы, 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>1-граждане, испытывающие трудности в поиске работы,</w:t>
      </w:r>
    </w:p>
    <w:p w:rsidR="00E71338" w:rsidRPr="00644BB5" w:rsidRDefault="00E71338" w:rsidP="00E71338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>1 по направлению трудоустройство родителей, воспитывающих детей-инвалидов, многодетных родителей, женщин, осуществляющих уход за ребенком в возрасте до 3х лет (Лицей).</w:t>
      </w:r>
    </w:p>
    <w:p w:rsidR="00E71338" w:rsidRPr="00644BB5" w:rsidRDefault="00E71338" w:rsidP="00E71338">
      <w:pPr>
        <w:widowControl w:val="0"/>
        <w:ind w:firstLine="567"/>
        <w:jc w:val="both"/>
        <w:rPr>
          <w:rFonts w:ascii="PT Astra Serif" w:eastAsia="Arial" w:hAnsi="PT Astra Serif"/>
          <w:sz w:val="28"/>
          <w:szCs w:val="28"/>
        </w:rPr>
      </w:pPr>
    </w:p>
    <w:p w:rsidR="00E71338" w:rsidRDefault="00E71338" w:rsidP="00E71338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b/>
          <w:kern w:val="1"/>
          <w:sz w:val="28"/>
          <w:szCs w:val="28"/>
        </w:rPr>
        <w:t>2.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Организация временного трудоустройства несовершеннолетних в возрасте от 14 до 18 лет в свободное от учебы время и молодежных – 444 несовершеннолетних, из них: </w:t>
      </w:r>
    </w:p>
    <w:p w:rsidR="00E71338" w:rsidRPr="00644BB5" w:rsidRDefault="00E71338" w:rsidP="00E71338">
      <w:pPr>
        <w:tabs>
          <w:tab w:val="left" w:pos="2552"/>
        </w:tabs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kern w:val="1"/>
          <w:sz w:val="28"/>
          <w:szCs w:val="28"/>
        </w:rPr>
        <w:t>- 384 несовершеннолетних в рамках организации временного трудоустройства в свободное от учебы время;</w:t>
      </w:r>
    </w:p>
    <w:p w:rsidR="00E71338" w:rsidRPr="00644BB5" w:rsidRDefault="00E71338" w:rsidP="00E71338">
      <w:pPr>
        <w:tabs>
          <w:tab w:val="left" w:pos="2552"/>
        </w:tabs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proofErr w:type="gramStart"/>
      <w:r w:rsidRPr="00644BB5">
        <w:rPr>
          <w:rFonts w:ascii="PT Astra Serif" w:eastAsia="Andale Sans UI" w:hAnsi="PT Astra Serif"/>
          <w:kern w:val="1"/>
          <w:sz w:val="28"/>
          <w:szCs w:val="28"/>
        </w:rPr>
        <w:t>- 60 несовершеннолетних в рамках организации деятельности молодежных трудовых отрядов)</w:t>
      </w:r>
      <w:r>
        <w:rPr>
          <w:rFonts w:ascii="PT Astra Serif" w:eastAsia="Andale Sans UI" w:hAnsi="PT Astra Serif"/>
          <w:kern w:val="1"/>
          <w:sz w:val="28"/>
          <w:szCs w:val="28"/>
        </w:rPr>
        <w:t>.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</w:t>
      </w:r>
      <w:proofErr w:type="gramEnd"/>
    </w:p>
    <w:p w:rsidR="00E71338" w:rsidRPr="00644BB5" w:rsidRDefault="00E71338" w:rsidP="00E71338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</w:p>
    <w:p w:rsidR="00E71338" w:rsidRPr="00644BB5" w:rsidRDefault="00E71338" w:rsidP="00E71338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b/>
          <w:kern w:val="1"/>
          <w:sz w:val="28"/>
          <w:szCs w:val="28"/>
        </w:rPr>
        <w:t>3.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– 4 человека (в том числе 1 наставник).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100% временных рабочих прошли первичный медосмотр при трудоустройстве.</w:t>
      </w:r>
    </w:p>
    <w:p w:rsidR="00E71338" w:rsidRPr="00644BB5" w:rsidRDefault="00E71338" w:rsidP="00E71338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 xml:space="preserve">Совместно с Центром занятости населения,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инвалидам. 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социально-психологического состояния </w:t>
      </w:r>
      <w:r w:rsidRPr="00644BB5">
        <w:rPr>
          <w:rFonts w:ascii="PT Astra Serif" w:hAnsi="PT Astra Serif"/>
          <w:sz w:val="28"/>
          <w:szCs w:val="28"/>
        </w:rPr>
        <w:lastRenderedPageBreak/>
        <w:t>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E71338" w:rsidRPr="00644BB5" w:rsidRDefault="00E71338" w:rsidP="00E71338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71338" w:rsidRPr="00644BB5" w:rsidRDefault="00E71338" w:rsidP="00E71338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44BB5">
        <w:rPr>
          <w:rFonts w:ascii="PT Astra Serif" w:hAnsi="PT Astra Serif"/>
          <w:sz w:val="28"/>
          <w:szCs w:val="28"/>
          <w:lang w:eastAsia="ru-RU"/>
        </w:rPr>
        <w:t>На базе МАУ «МЦ «Гелиос» продолжило свою работу Мультимедийное агентство.</w:t>
      </w:r>
      <w:r w:rsidRPr="00644BB5">
        <w:rPr>
          <w:rFonts w:ascii="PT Astra Serif" w:hAnsi="PT Astra Serif"/>
          <w:sz w:val="28"/>
          <w:szCs w:val="28"/>
        </w:rPr>
        <w:t xml:space="preserve"> 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направленности, </w:t>
      </w:r>
      <w:r w:rsidRPr="00644BB5">
        <w:rPr>
          <w:rFonts w:ascii="PT Astra Serif" w:hAnsi="PT Astra Serif"/>
          <w:sz w:val="28"/>
          <w:szCs w:val="28"/>
          <w:lang w:eastAsia="ru-RU"/>
        </w:rPr>
        <w:t xml:space="preserve">осуществляется комплексная помощь населению, направленная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</w:p>
    <w:p w:rsidR="00E71338" w:rsidRPr="00644BB5" w:rsidRDefault="00E71338" w:rsidP="00E71338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44BB5">
        <w:rPr>
          <w:rFonts w:ascii="PT Astra Serif" w:hAnsi="PT Astra Serif"/>
          <w:sz w:val="28"/>
          <w:szCs w:val="28"/>
          <w:lang w:eastAsia="ru-RU"/>
        </w:rPr>
        <w:t>Основными направлениями деятельности стало:</w:t>
      </w:r>
    </w:p>
    <w:p w:rsidR="00E71338" w:rsidRPr="00644BB5" w:rsidRDefault="00E71338" w:rsidP="00E71338">
      <w:pPr>
        <w:pStyle w:val="a5"/>
        <w:ind w:left="0" w:firstLine="709"/>
        <w:contextualSpacing w:val="0"/>
        <w:jc w:val="both"/>
        <w:rPr>
          <w:rStyle w:val="FontStyle28"/>
          <w:rFonts w:ascii="PT Astra Serif" w:hAnsi="PT Astra Serif"/>
          <w:sz w:val="28"/>
          <w:szCs w:val="28"/>
        </w:rPr>
      </w:pPr>
      <w:r w:rsidRPr="00644BB5">
        <w:rPr>
          <w:rStyle w:val="FontStyle28"/>
          <w:rFonts w:ascii="PT Astra Serif" w:hAnsi="PT Astra Serif"/>
          <w:sz w:val="28"/>
          <w:szCs w:val="28"/>
        </w:rPr>
        <w:t xml:space="preserve">конструирование – конструирование в практике профессиональной самореализации подростков и молодежи; </w:t>
      </w:r>
      <w:bookmarkStart w:id="4" w:name="_Hlk148345968"/>
      <w:bookmarkStart w:id="5" w:name="_Hlk156164863"/>
    </w:p>
    <w:bookmarkEnd w:id="4"/>
    <w:bookmarkEnd w:id="5"/>
    <w:p w:rsidR="00E71338" w:rsidRPr="00644BB5" w:rsidRDefault="00E71338" w:rsidP="00E71338">
      <w:pPr>
        <w:pStyle w:val="a5"/>
        <w:ind w:left="0" w:firstLine="680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proofErr w:type="spellStart"/>
      <w:r w:rsidRPr="00644BB5">
        <w:rPr>
          <w:rStyle w:val="FontStyle28"/>
          <w:rFonts w:ascii="PT Astra Serif" w:hAnsi="PT Astra Serif"/>
          <w:sz w:val="28"/>
          <w:szCs w:val="28"/>
        </w:rPr>
        <w:t>Swift</w:t>
      </w:r>
      <w:proofErr w:type="spellEnd"/>
      <w:r w:rsidRPr="00644BB5">
        <w:rPr>
          <w:rStyle w:val="FontStyle28"/>
          <w:rFonts w:ascii="PT Astra Serif" w:hAnsi="PT Astra Serif"/>
          <w:sz w:val="28"/>
          <w:szCs w:val="28"/>
        </w:rPr>
        <w:t xml:space="preserve"> - практики программирования в профессиональной самореализации подростков и молодежи;</w:t>
      </w:r>
      <w:bookmarkStart w:id="6" w:name="_Hlk156164887"/>
      <w:r w:rsidRPr="00644BB5">
        <w:rPr>
          <w:rStyle w:val="FontStyle28"/>
          <w:rFonts w:ascii="PT Astra Serif" w:hAnsi="PT Astra Serif"/>
          <w:sz w:val="28"/>
          <w:szCs w:val="28"/>
        </w:rPr>
        <w:t xml:space="preserve"> </w:t>
      </w:r>
      <w:bookmarkEnd w:id="6"/>
    </w:p>
    <w:p w:rsidR="00E71338" w:rsidRPr="00644BB5" w:rsidRDefault="00E71338" w:rsidP="00E71338">
      <w:pPr>
        <w:pStyle w:val="a5"/>
        <w:ind w:left="0" w:firstLine="680"/>
        <w:contextualSpacing w:val="0"/>
        <w:jc w:val="both"/>
        <w:rPr>
          <w:rFonts w:ascii="PT Astra Serif" w:hAnsi="PT Astra Serif"/>
          <w:sz w:val="28"/>
          <w:szCs w:val="28"/>
        </w:rPr>
      </w:pPr>
      <w:r w:rsidRPr="00644BB5">
        <w:rPr>
          <w:rStyle w:val="FontStyle28"/>
          <w:rFonts w:ascii="PT Astra Serif" w:hAnsi="PT Astra Serif"/>
          <w:sz w:val="28"/>
          <w:szCs w:val="28"/>
        </w:rPr>
        <w:t xml:space="preserve">рисование 3D ручкой - практики профессиональной </w:t>
      </w:r>
      <w:bookmarkStart w:id="7" w:name="_Hlk99975627"/>
    </w:p>
    <w:p w:rsidR="00E71338" w:rsidRPr="00644BB5" w:rsidRDefault="00E71338" w:rsidP="00E71338">
      <w:pPr>
        <w:pStyle w:val="a5"/>
        <w:ind w:left="0" w:firstLine="709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bookmarkStart w:id="8" w:name="_Hlk156164953"/>
      <w:bookmarkEnd w:id="7"/>
      <w:r w:rsidRPr="00644BB5">
        <w:rPr>
          <w:rFonts w:ascii="PT Astra Serif" w:hAnsi="PT Astra Serif"/>
          <w:sz w:val="28"/>
          <w:szCs w:val="28"/>
        </w:rPr>
        <w:t xml:space="preserve">3D моделирование и печать на 3D </w:t>
      </w:r>
      <w:proofErr w:type="gramStart"/>
      <w:r w:rsidRPr="00644BB5">
        <w:rPr>
          <w:rFonts w:ascii="PT Astra Serif" w:hAnsi="PT Astra Serif"/>
          <w:sz w:val="28"/>
          <w:szCs w:val="28"/>
        </w:rPr>
        <w:t>принтере</w:t>
      </w:r>
      <w:proofErr w:type="gramEnd"/>
      <w:r w:rsidRPr="00644BB5">
        <w:rPr>
          <w:rFonts w:ascii="PT Astra Serif" w:hAnsi="PT Astra Serif"/>
          <w:sz w:val="28"/>
          <w:szCs w:val="28"/>
        </w:rPr>
        <w:t xml:space="preserve"> - практики профессиональной самореализации подростков и молодежи</w:t>
      </w:r>
      <w:r w:rsidRPr="00644BB5">
        <w:rPr>
          <w:rStyle w:val="FontStyle28"/>
          <w:rFonts w:ascii="PT Astra Serif" w:hAnsi="PT Astra Serif"/>
          <w:sz w:val="28"/>
          <w:szCs w:val="28"/>
        </w:rPr>
        <w:t xml:space="preserve"> </w:t>
      </w:r>
    </w:p>
    <w:p w:rsidR="00E71338" w:rsidRPr="00644BB5" w:rsidRDefault="00E71338" w:rsidP="00E71338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  <w:shd w:val="clear" w:color="auto" w:fill="FFFFFF"/>
        </w:rPr>
        <w:t xml:space="preserve">электроника для начинающих </w:t>
      </w:r>
      <w:r w:rsidRPr="00644BB5">
        <w:rPr>
          <w:rFonts w:ascii="PT Astra Serif" w:hAnsi="PT Astra Serif"/>
          <w:sz w:val="28"/>
          <w:szCs w:val="28"/>
          <w:shd w:val="clear" w:color="auto" w:fill="FFFFFF"/>
          <w:lang w:val="en-US"/>
        </w:rPr>
        <w:t>Arduino</w:t>
      </w:r>
      <w:r w:rsidRPr="00644BB5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Pr="00644BB5">
        <w:rPr>
          <w:rFonts w:ascii="PT Astra Serif" w:hAnsi="PT Astra Serif"/>
          <w:sz w:val="28"/>
          <w:szCs w:val="28"/>
        </w:rPr>
        <w:t>практики программирования в профессиональной самореализации</w:t>
      </w:r>
    </w:p>
    <w:p w:rsidR="00E71338" w:rsidRPr="00644BB5" w:rsidRDefault="00E71338" w:rsidP="00E71338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бумажное моделирование </w:t>
      </w:r>
    </w:p>
    <w:p w:rsidR="00E71338" w:rsidRPr="00644BB5" w:rsidRDefault="00E71338" w:rsidP="00E71338">
      <w:pPr>
        <w:pStyle w:val="a5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44BB5">
        <w:rPr>
          <w:rStyle w:val="FontStyle28"/>
          <w:rFonts w:ascii="PT Astra Serif" w:hAnsi="PT Astra Serif"/>
          <w:sz w:val="28"/>
          <w:szCs w:val="28"/>
        </w:rPr>
        <w:t xml:space="preserve">основы финансовой грамотности. </w:t>
      </w:r>
      <w:bookmarkEnd w:id="8"/>
    </w:p>
    <w:p w:rsidR="00E71338" w:rsidRPr="00644BB5" w:rsidRDefault="00E71338" w:rsidP="00E7133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Количество посещений в отчетном периоде составило 5 009 человек.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>Основной задачей учреждения является развитие комфортных условий для самореализации молодежи на базе МАУ «МЦ «Гелиос», что позволит повысить уровень социальной вовлеченности детей и молодежи города Югорска.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 xml:space="preserve">Важными задачами учреждения в последующие годы останутся выполнение муниципального задания, сохранение штатной численности учреждения, объемов выпускаемой продукции. 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color w:val="FF0000"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 xml:space="preserve">На 2023 год сформирован комплексный план мероприятий по реализации направлений государственной молодежной политики на территории города Югорска, согласно </w:t>
      </w:r>
      <w:proofErr w:type="gramStart"/>
      <w:r w:rsidRPr="00644BB5">
        <w:rPr>
          <w:rFonts w:ascii="PT Astra Serif" w:hAnsi="PT Astra Serif"/>
          <w:bCs/>
          <w:sz w:val="28"/>
          <w:szCs w:val="28"/>
        </w:rPr>
        <w:t>которому</w:t>
      </w:r>
      <w:proofErr w:type="gramEnd"/>
      <w:r w:rsidRPr="00644BB5">
        <w:rPr>
          <w:rFonts w:ascii="PT Astra Serif" w:hAnsi="PT Astra Serif"/>
          <w:bCs/>
          <w:sz w:val="28"/>
          <w:szCs w:val="28"/>
        </w:rPr>
        <w:t>, предполагается 100% исполнение муниципального задания на заданный период. Для большего охвата направлений молодежной политики планируется развивать новые направления в деятельности учреждения.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 xml:space="preserve">Благодаря сотрудничеству учреждения с организациями города Югорска, в целях повышения </w:t>
      </w:r>
      <w:proofErr w:type="spellStart"/>
      <w:r w:rsidRPr="00644BB5">
        <w:rPr>
          <w:rFonts w:ascii="PT Astra Serif" w:hAnsi="PT Astra Serif"/>
          <w:bCs/>
          <w:sz w:val="28"/>
          <w:szCs w:val="28"/>
        </w:rPr>
        <w:t>профориентационного</w:t>
      </w:r>
      <w:proofErr w:type="spellEnd"/>
      <w:r w:rsidRPr="00644BB5">
        <w:rPr>
          <w:rFonts w:ascii="PT Astra Serif" w:hAnsi="PT Astra Serif"/>
          <w:bCs/>
          <w:sz w:val="28"/>
          <w:szCs w:val="28"/>
        </w:rPr>
        <w:t xml:space="preserve"> эффекта для молодежи, планируется увеличить количество профессий для временно трудоустроенных несовершеннолетних в трудовые отряды МАУ «МЦ «Гелиос», дать возможность познакомиться подросткам с такими профессиями как: работник по благоустройству территории, озеленитель, библиотекарь, маляр, копировщик, делопроизводитель, вожатый. 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lastRenderedPageBreak/>
        <w:t>В целях расширения перечня услуг планируется организация собственного производства по печати широкоформатных баннеров; организация рекламных мест; предоставление услуг по ремонту и монтажу световых конструкций. Также планируется расширение каналов сбыта продукции — это реализация через онлайн – магазин и социальные сети.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>Кроме запланированных мероприятий согласно Плану, в мультимедийном агентстве планируется:</w:t>
      </w:r>
    </w:p>
    <w:p w:rsidR="00E71338" w:rsidRPr="00644BB5" w:rsidRDefault="00E71338" w:rsidP="00E71338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 w:val="0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>реализовать мероприятия в рамках проекта «Пушкинская карта»;</w:t>
      </w:r>
    </w:p>
    <w:p w:rsidR="00E71338" w:rsidRPr="00644BB5" w:rsidRDefault="00E71338" w:rsidP="00E71338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 w:val="0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>реализация проекта «</w:t>
      </w:r>
      <w:proofErr w:type="spellStart"/>
      <w:r w:rsidRPr="00644BB5">
        <w:rPr>
          <w:rFonts w:ascii="PT Astra Serif" w:hAnsi="PT Astra Serif"/>
          <w:bCs/>
          <w:sz w:val="28"/>
          <w:szCs w:val="28"/>
        </w:rPr>
        <w:t>Игрология</w:t>
      </w:r>
      <w:proofErr w:type="spellEnd"/>
      <w:r w:rsidRPr="00644BB5">
        <w:rPr>
          <w:rFonts w:ascii="PT Astra Serif" w:hAnsi="PT Astra Serif"/>
          <w:bCs/>
          <w:sz w:val="28"/>
          <w:szCs w:val="28"/>
        </w:rPr>
        <w:t xml:space="preserve">», в рамках которого проводится фестиваль настольных игр, игра «Мафия»; функционирует клуб настольных игр на базе мультимедийного агентства. </w:t>
      </w:r>
    </w:p>
    <w:p w:rsidR="00E71338" w:rsidRPr="00644BB5" w:rsidRDefault="00E71338" w:rsidP="00E7133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44BB5">
        <w:rPr>
          <w:rFonts w:ascii="PT Astra Serif" w:hAnsi="PT Astra Serif"/>
          <w:bCs/>
          <w:sz w:val="28"/>
          <w:szCs w:val="28"/>
        </w:rPr>
        <w:t xml:space="preserve">В целях реализации проектов, мероприятий вне Плана предполагается привлечение дополнительных источников финансирования в виде грантов, софинансирования со стороны предпринимателей города Югорска. </w:t>
      </w:r>
    </w:p>
    <w:p w:rsidR="00E71338" w:rsidRPr="00644BB5" w:rsidRDefault="00E71338" w:rsidP="00E71338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71338" w:rsidRPr="00644BB5" w:rsidRDefault="00E71338" w:rsidP="00E71338">
      <w:pPr>
        <w:widowControl w:val="0"/>
        <w:autoSpaceDE w:val="0"/>
        <w:autoSpaceDN w:val="0"/>
        <w:adjustRightInd w:val="0"/>
        <w:ind w:firstLine="600"/>
        <w:jc w:val="both"/>
        <w:outlineLvl w:val="1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Благодаря качественной и скоординированной работе в сфере молодежной политики удалось достичь следующих основных показателей:</w:t>
      </w:r>
    </w:p>
    <w:p w:rsidR="00E71338" w:rsidRPr="00644BB5" w:rsidRDefault="00E71338" w:rsidP="00E71338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6700"/>
        <w:gridCol w:w="1276"/>
        <w:gridCol w:w="1134"/>
      </w:tblGrid>
      <w:tr w:rsidR="00E71338" w:rsidRPr="001F087F" w:rsidTr="007062DB">
        <w:tc>
          <w:tcPr>
            <w:tcW w:w="49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6700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2023</w:t>
            </w:r>
          </w:p>
        </w:tc>
      </w:tr>
      <w:tr w:rsidR="00E71338" w:rsidRPr="001F087F" w:rsidTr="007062DB">
        <w:tc>
          <w:tcPr>
            <w:tcW w:w="496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0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F087F">
              <w:rPr>
                <w:rFonts w:ascii="PT Astra Serif" w:hAnsi="PT Astra Serif"/>
                <w:sz w:val="28"/>
                <w:szCs w:val="28"/>
              </w:rPr>
              <w:t>Доля населения города Югорска, задействованной в мероприятиях по молодежной политике в общей численности населения, ед.</w:t>
            </w:r>
            <w:proofErr w:type="gramEnd"/>
          </w:p>
        </w:tc>
        <w:tc>
          <w:tcPr>
            <w:tcW w:w="127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  <w:tc>
          <w:tcPr>
            <w:tcW w:w="1134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68,0</w:t>
            </w:r>
          </w:p>
        </w:tc>
      </w:tr>
      <w:tr w:rsidR="00E71338" w:rsidRPr="001F087F" w:rsidTr="007062DB">
        <w:tc>
          <w:tcPr>
            <w:tcW w:w="496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700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Количество молодежи в возрасте 14-35 лет, задействованной в мероприятиях общественных объединений, чел.</w:t>
            </w:r>
          </w:p>
        </w:tc>
        <w:tc>
          <w:tcPr>
            <w:tcW w:w="127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1 800</w:t>
            </w:r>
          </w:p>
        </w:tc>
        <w:tc>
          <w:tcPr>
            <w:tcW w:w="1134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2 200</w:t>
            </w:r>
          </w:p>
        </w:tc>
      </w:tr>
      <w:tr w:rsidR="00E71338" w:rsidRPr="001F087F" w:rsidTr="007062DB">
        <w:tc>
          <w:tcPr>
            <w:tcW w:w="496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0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>Количество социально - значимых проектов, заявленных на конкурсы различного уровня, шт.</w:t>
            </w:r>
          </w:p>
        </w:tc>
        <w:tc>
          <w:tcPr>
            <w:tcW w:w="127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</w:tr>
      <w:tr w:rsidR="00E71338" w:rsidRPr="001F087F" w:rsidTr="007062DB">
        <w:tc>
          <w:tcPr>
            <w:tcW w:w="496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6700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К</w:t>
            </w:r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>оличество молодых людей, вовлеченных в реализуемые проекты и программы в сфере поддержки талантливой молодежи, чел</w:t>
            </w:r>
          </w:p>
        </w:tc>
        <w:tc>
          <w:tcPr>
            <w:tcW w:w="127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5 614</w:t>
            </w:r>
          </w:p>
        </w:tc>
        <w:tc>
          <w:tcPr>
            <w:tcW w:w="1134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5 009</w:t>
            </w:r>
          </w:p>
        </w:tc>
      </w:tr>
      <w:tr w:rsidR="00E71338" w:rsidRPr="00644BB5" w:rsidTr="007062DB">
        <w:tc>
          <w:tcPr>
            <w:tcW w:w="496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700" w:type="dxa"/>
          </w:tcPr>
          <w:p w:rsidR="00E71338" w:rsidRPr="001F087F" w:rsidRDefault="00E71338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>гражданско</w:t>
            </w:r>
            <w:proofErr w:type="spellEnd"/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 – патриотической направленности, %</w:t>
            </w:r>
          </w:p>
        </w:tc>
        <w:tc>
          <w:tcPr>
            <w:tcW w:w="1276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E71338" w:rsidRPr="001F087F" w:rsidRDefault="00E7133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30,5</w:t>
            </w:r>
          </w:p>
        </w:tc>
      </w:tr>
    </w:tbl>
    <w:p w:rsidR="00E71338" w:rsidRPr="00644BB5" w:rsidRDefault="00E71338" w:rsidP="00E71338">
      <w:pPr>
        <w:pStyle w:val="10"/>
        <w:tabs>
          <w:tab w:val="left" w:pos="895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644BB5">
        <w:rPr>
          <w:rFonts w:ascii="PT Astra Serif" w:eastAsia="Calibri" w:hAnsi="PT Astra Serif"/>
          <w:sz w:val="28"/>
          <w:szCs w:val="28"/>
        </w:rPr>
        <w:t>Первоочередными задачами в сфере молодежной политики продолжат оставаться: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усиление комплексного, межведомственного подхода в области реализации основных направлений муниципальной молодежной политики путем взаимодействия органов местного самоуправления с молодежными общественными объединениями и организациями;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привлечение работодателей города Югорска к содействию трудовой занятости подростков в рамках организации деятельности молодежных трудовых отрядов;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lastRenderedPageBreak/>
        <w:t>- формирование здорового образа жизни, в том числе через привлечение молодежи к занятиям «уличным» спортом («</w:t>
      </w:r>
      <w:r w:rsidRPr="00644BB5">
        <w:rPr>
          <w:rFonts w:ascii="PT Astra Serif" w:hAnsi="PT Astra Serif"/>
          <w:sz w:val="28"/>
          <w:szCs w:val="28"/>
          <w:lang w:val="en-US"/>
        </w:rPr>
        <w:t>Street</w:t>
      </w:r>
      <w:r w:rsidRPr="00644BB5">
        <w:rPr>
          <w:rFonts w:ascii="PT Astra Serif" w:hAnsi="PT Astra Serif"/>
          <w:sz w:val="28"/>
          <w:szCs w:val="28"/>
        </w:rPr>
        <w:t xml:space="preserve"> </w:t>
      </w:r>
      <w:r w:rsidRPr="00644BB5">
        <w:rPr>
          <w:rFonts w:ascii="PT Astra Serif" w:hAnsi="PT Astra Serif"/>
          <w:sz w:val="28"/>
          <w:szCs w:val="28"/>
          <w:lang w:val="en-US"/>
        </w:rPr>
        <w:t>Workout</w:t>
      </w:r>
      <w:r w:rsidRPr="00644BB5">
        <w:rPr>
          <w:rFonts w:ascii="PT Astra Serif" w:hAnsi="PT Astra Serif"/>
          <w:sz w:val="28"/>
          <w:szCs w:val="28"/>
        </w:rPr>
        <w:t>», массовые уличные забеги, пробежки, велопробеги, этно-старты);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- содействие реализации творческих и интеллектуально-игровых способностей молодежи, через организацию новых проектов, адаптированных к современным тенденциям в молодежной среде; </w:t>
      </w:r>
    </w:p>
    <w:p w:rsidR="00E71338" w:rsidRPr="00644BB5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развитие различных направлений молодежного добровольческого (волонтерского) движения.</w:t>
      </w:r>
    </w:p>
    <w:p w:rsidR="00E71338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распоряжением администрации города Югорска от 26.12.2020 № 565 «Об оценке эффективности муниципальных программ города Югорска» в период с 12 по 30 января 2024 года Управлением социальной политики совместно с подведомственными учреждениями был проведен опрос населения с целью оценки эффективности муниципальных программ среди населения города Югорска.</w:t>
      </w:r>
    </w:p>
    <w:p w:rsidR="00E71338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087F">
        <w:rPr>
          <w:rFonts w:ascii="PT Astra Serif" w:hAnsi="PT Astra Serif"/>
          <w:sz w:val="28"/>
          <w:szCs w:val="28"/>
        </w:rPr>
        <w:t>Опрос был проведен путем размещения на официальных сайтах учреждений физической культуры, спорта, работы с детьми и молодежью анкет, содержащих перечень вопросов для населения, позволяющих сделать вывод об эффективности реализующихся муниципальных программах:</w:t>
      </w:r>
      <w:proofErr w:type="gramEnd"/>
    </w:p>
    <w:p w:rsidR="00E71338" w:rsidRDefault="00E71338" w:rsidP="00E7133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71338" w:rsidRPr="00E2421E" w:rsidRDefault="00E71338" w:rsidP="00E71338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A1A89">
        <w:rPr>
          <w:rFonts w:ascii="PT Astra Serif" w:hAnsi="PT Astra Serif"/>
          <w:b/>
          <w:sz w:val="26"/>
          <w:szCs w:val="26"/>
          <w:lang w:eastAsia="ru-RU"/>
        </w:rPr>
        <w:t>1.</w:t>
      </w:r>
      <w:r w:rsidRPr="000A1A89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0A1A89">
        <w:rPr>
          <w:rFonts w:ascii="PT Astra Serif" w:hAnsi="PT Astra Serif"/>
          <w:i/>
          <w:sz w:val="26"/>
          <w:szCs w:val="26"/>
          <w:u w:val="single"/>
          <w:lang w:eastAsia="ru-RU"/>
        </w:rPr>
        <w:t>Муниципальная программа города Югорска «Молодежная политика и организация временного трудоустройства»</w:t>
      </w:r>
      <w:r w:rsidRPr="000A1A89">
        <w:rPr>
          <w:rFonts w:ascii="PT Astra Serif" w:hAnsi="PT Astra Serif"/>
          <w:sz w:val="26"/>
          <w:szCs w:val="26"/>
          <w:lang w:eastAsia="ru-RU"/>
        </w:rPr>
        <w:t xml:space="preserve">, утв. постановлением администрации города Югорска от 31.10.2018 № 3008 </w:t>
      </w:r>
      <w:r w:rsidRPr="00E30F75">
        <w:rPr>
          <w:rFonts w:ascii="PT Astra Serif" w:hAnsi="PT Astra Serif"/>
          <w:sz w:val="26"/>
          <w:szCs w:val="26"/>
        </w:rPr>
        <w:t>(с изменениями от 29.04.2019 № 883, от 10.10.2019 № 2197, от 12.11.2019 № 2423, от 23.12.2019 № 2753, от 24.12.2019 № 2789, от 09.04.2020 № 548, от 28.09.2020 № 1389, от 22.12.2020 № 1926, от 22.12.2020 № 1927, от 26.04.2021 № 600-п, от 24.09.2021 № 1792-п, от 15.11.2021 № 2171-п, от 20.12.2021 № 2437-п, от</w:t>
      </w:r>
      <w:proofErr w:type="gramEnd"/>
      <w:r w:rsidRPr="00E30F7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30F75">
        <w:rPr>
          <w:rFonts w:ascii="PT Astra Serif" w:hAnsi="PT Astra Serif"/>
          <w:sz w:val="26"/>
          <w:szCs w:val="26"/>
        </w:rPr>
        <w:t>02.03.2022 № 374-п, от 20.07.2022 № 1585-п, от 14.11.2022 № 2383-п, от 14.11.2022 № 2389-п, от 21.12.2022 № 2684-п, от 28.12.2022 № 2757-п, от 10.03.2023 № 290-п, от 10.07.2023 № 919-п, от 14.11.2023 № 1569-п, от 14.11.2023 № 1578-п, от 26.12.2023 № 1857-п)</w:t>
      </w:r>
      <w:proofErr w:type="gramEnd"/>
    </w:p>
    <w:p w:rsidR="004D22F8" w:rsidRDefault="00E71338">
      <w:r>
        <w:t>Результаты: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71338" w:rsidTr="007062DB">
        <w:tc>
          <w:tcPr>
            <w:tcW w:w="9889" w:type="dxa"/>
            <w:shd w:val="clear" w:color="auto" w:fill="auto"/>
          </w:tcPr>
          <w:p w:rsidR="00E71338" w:rsidRPr="0036127E" w:rsidRDefault="00E71338" w:rsidP="007062DB">
            <w:pPr>
              <w:jc w:val="center"/>
              <w:rPr>
                <w:rFonts w:ascii="PT Astra Serif" w:eastAsia="Calibri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913630" cy="7005320"/>
                  <wp:effectExtent l="0" t="0" r="127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630" cy="700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338" w:rsidRDefault="00E71338" w:rsidP="00E71338">
      <w:pPr>
        <w:rPr>
          <w:rFonts w:ascii="PT Astra Serif" w:eastAsia="Calibri" w:hAnsi="PT Astra Serif"/>
          <w:sz w:val="18"/>
          <w:szCs w:val="18"/>
          <w:lang w:eastAsia="en-US"/>
        </w:rPr>
      </w:pPr>
    </w:p>
    <w:p w:rsidR="00E71338" w:rsidRPr="0036127E" w:rsidRDefault="00E71338" w:rsidP="00E71338">
      <w:pPr>
        <w:pStyle w:val="a3"/>
        <w:numPr>
          <w:ilvl w:val="0"/>
          <w:numId w:val="3"/>
        </w:numPr>
        <w:ind w:left="0" w:firstLine="567"/>
        <w:rPr>
          <w:rFonts w:ascii="PT Astra Serif" w:eastAsia="Calibri" w:hAnsi="PT Astra Serif"/>
          <w:sz w:val="18"/>
          <w:szCs w:val="18"/>
          <w:lang w:eastAsia="en-US"/>
        </w:rPr>
      </w:pPr>
      <w:r w:rsidRPr="0036127E">
        <w:rPr>
          <w:rFonts w:ascii="PT Astra Serif" w:hAnsi="PT Astra Serif"/>
          <w:i/>
          <w:sz w:val="26"/>
          <w:szCs w:val="26"/>
          <w:lang w:eastAsia="ru-RU"/>
        </w:rPr>
        <w:t>Муниципальная программа города Югорска «Молодежная политика и организация временного трудоустройства» (результаты выше)</w:t>
      </w:r>
      <w:r>
        <w:rPr>
          <w:rFonts w:ascii="PT Astra Serif" w:hAnsi="PT Astra Serif"/>
          <w:i/>
          <w:sz w:val="26"/>
          <w:szCs w:val="26"/>
          <w:lang w:eastAsia="ru-RU"/>
        </w:rPr>
        <w:t>.</w:t>
      </w:r>
    </w:p>
    <w:p w:rsidR="00E71338" w:rsidRDefault="00E71338" w:rsidP="00E71338">
      <w:pPr>
        <w:rPr>
          <w:rFonts w:ascii="PT Astra Serif" w:eastAsia="Calibri" w:hAnsi="PT Astra Serif"/>
          <w:sz w:val="18"/>
          <w:szCs w:val="18"/>
          <w:lang w:eastAsia="en-US"/>
        </w:rPr>
      </w:pPr>
    </w:p>
    <w:p w:rsidR="00E71338" w:rsidRPr="005B7122" w:rsidRDefault="00E71338" w:rsidP="00E71338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 xml:space="preserve">Анкетирование показало </w:t>
      </w:r>
      <w:r>
        <w:rPr>
          <w:rFonts w:ascii="PT Astra Serif" w:hAnsi="PT Astra Serif"/>
          <w:sz w:val="28"/>
          <w:szCs w:val="28"/>
        </w:rPr>
        <w:t>высокую</w:t>
      </w:r>
      <w:r w:rsidRPr="005B7122">
        <w:rPr>
          <w:rFonts w:ascii="PT Astra Serif" w:hAnsi="PT Astra Serif"/>
          <w:sz w:val="28"/>
          <w:szCs w:val="28"/>
        </w:rPr>
        <w:t xml:space="preserve"> удовлетворенность жителей города Югорска реализацией </w:t>
      </w:r>
      <w:r>
        <w:rPr>
          <w:rFonts w:ascii="PT Astra Serif" w:hAnsi="PT Astra Serif"/>
          <w:sz w:val="28"/>
          <w:szCs w:val="28"/>
        </w:rPr>
        <w:t xml:space="preserve">муниципальных </w:t>
      </w:r>
      <w:r w:rsidRPr="005B7122">
        <w:rPr>
          <w:rFonts w:ascii="PT Astra Serif" w:hAnsi="PT Astra Serif"/>
          <w:sz w:val="28"/>
          <w:szCs w:val="28"/>
        </w:rPr>
        <w:t>городск</w:t>
      </w:r>
      <w:r>
        <w:rPr>
          <w:rFonts w:ascii="PT Astra Serif" w:hAnsi="PT Astra Serif"/>
          <w:sz w:val="28"/>
          <w:szCs w:val="28"/>
        </w:rPr>
        <w:t>их</w:t>
      </w:r>
      <w:r w:rsidRPr="005B7122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 xml:space="preserve"> в сфере </w:t>
      </w:r>
      <w:r w:rsidRPr="005B7122">
        <w:rPr>
          <w:rFonts w:ascii="PT Astra Serif" w:hAnsi="PT Astra Serif"/>
          <w:sz w:val="28"/>
          <w:szCs w:val="28"/>
        </w:rPr>
        <w:t>физической культур</w:t>
      </w:r>
      <w:r>
        <w:rPr>
          <w:rFonts w:ascii="PT Astra Serif" w:hAnsi="PT Astra Serif"/>
          <w:sz w:val="28"/>
          <w:szCs w:val="28"/>
        </w:rPr>
        <w:t>,</w:t>
      </w:r>
      <w:r w:rsidRPr="005B71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сп</w:t>
      </w:r>
      <w:r w:rsidRPr="005B7122">
        <w:rPr>
          <w:rFonts w:ascii="PT Astra Serif" w:hAnsi="PT Astra Serif"/>
          <w:sz w:val="28"/>
          <w:szCs w:val="28"/>
        </w:rPr>
        <w:t>орта</w:t>
      </w:r>
      <w:r>
        <w:rPr>
          <w:rFonts w:ascii="PT Astra Serif" w:hAnsi="PT Astra Serif"/>
          <w:sz w:val="28"/>
          <w:szCs w:val="28"/>
        </w:rPr>
        <w:t>, работе с детьми и молодежью.</w:t>
      </w:r>
    </w:p>
    <w:p w:rsidR="00E71338" w:rsidRDefault="00E71338" w:rsidP="00E71338">
      <w:pPr>
        <w:rPr>
          <w:rFonts w:ascii="PT Astra Serif" w:eastAsia="Calibri" w:hAnsi="PT Astra Serif"/>
          <w:sz w:val="18"/>
          <w:szCs w:val="18"/>
          <w:lang w:eastAsia="en-US"/>
        </w:rPr>
      </w:pPr>
    </w:p>
    <w:p w:rsidR="00E71338" w:rsidRDefault="00E71338"/>
    <w:p w:rsidR="00671806" w:rsidRDefault="00671806"/>
    <w:p w:rsidR="00671806" w:rsidRDefault="00671806"/>
    <w:p w:rsidR="00671806" w:rsidRDefault="00671806"/>
    <w:p w:rsidR="00671806" w:rsidRDefault="00671806">
      <w:pPr>
        <w:sectPr w:rsidR="006718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6"/>
        <w:gridCol w:w="2293"/>
        <w:gridCol w:w="1534"/>
        <w:gridCol w:w="889"/>
        <w:gridCol w:w="1200"/>
        <w:gridCol w:w="966"/>
        <w:gridCol w:w="966"/>
        <w:gridCol w:w="966"/>
        <w:gridCol w:w="1040"/>
        <w:gridCol w:w="1319"/>
        <w:gridCol w:w="1284"/>
        <w:gridCol w:w="1176"/>
        <w:gridCol w:w="1221"/>
      </w:tblGrid>
      <w:tr w:rsidR="00671806" w:rsidRPr="00671806" w:rsidTr="00671806">
        <w:trPr>
          <w:trHeight w:val="315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71806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Отчет</w:t>
            </w:r>
          </w:p>
        </w:tc>
      </w:tr>
      <w:tr w:rsidR="00671806" w:rsidRPr="00671806" w:rsidTr="00671806">
        <w:trPr>
          <w:trHeight w:val="315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71806">
              <w:rPr>
                <w:b/>
                <w:bCs/>
                <w:color w:val="000000"/>
                <w:szCs w:val="24"/>
                <w:lang w:eastAsia="ru-RU"/>
              </w:rPr>
              <w:t>о достижении целевых показателей эффективности</w:t>
            </w:r>
          </w:p>
        </w:tc>
      </w:tr>
      <w:tr w:rsidR="00671806" w:rsidRPr="00671806" w:rsidTr="00671806">
        <w:trPr>
          <w:trHeight w:val="315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71806">
              <w:rPr>
                <w:b/>
                <w:bCs/>
                <w:color w:val="000000"/>
                <w:szCs w:val="24"/>
                <w:lang w:eastAsia="ru-RU"/>
              </w:rPr>
              <w:t>муниципальной программы по состоянию на 31.12.2023г.</w:t>
            </w:r>
          </w:p>
        </w:tc>
      </w:tr>
      <w:tr w:rsidR="00671806" w:rsidRPr="00671806" w:rsidTr="00671806">
        <w:trPr>
          <w:trHeight w:val="315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71806">
              <w:rPr>
                <w:b/>
                <w:bCs/>
                <w:color w:val="000000"/>
                <w:szCs w:val="24"/>
                <w:lang w:eastAsia="ru-RU"/>
              </w:rPr>
              <w:t>"Молодежная политика и организация временного трудоустройства"</w:t>
            </w:r>
          </w:p>
        </w:tc>
      </w:tr>
      <w:tr w:rsidR="00671806" w:rsidRPr="00671806" w:rsidTr="00671806">
        <w:trPr>
          <w:trHeight w:val="300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(наименование программы)</w:t>
            </w:r>
          </w:p>
        </w:tc>
      </w:tr>
      <w:tr w:rsidR="00671806" w:rsidRPr="00671806" w:rsidTr="00671806">
        <w:trPr>
          <w:trHeight w:val="315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71806">
              <w:rPr>
                <w:b/>
                <w:bCs/>
                <w:color w:val="000000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671806" w:rsidRPr="00671806" w:rsidTr="00671806">
        <w:trPr>
          <w:trHeight w:val="300"/>
        </w:trPr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(ответственный исполнитель)</w:t>
            </w:r>
          </w:p>
        </w:tc>
      </w:tr>
      <w:tr w:rsidR="00671806" w:rsidRPr="00671806" w:rsidTr="00671806">
        <w:trPr>
          <w:trHeight w:val="3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7180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7180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7180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7180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806" w:rsidRPr="00671806" w:rsidRDefault="00671806" w:rsidP="0067180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7180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495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Ответственный исполнитель/ соисполнитель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Ед. изм.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Фактическое значение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Отчетный период, 2023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Отклонение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671806">
              <w:rPr>
                <w:color w:val="000000"/>
                <w:sz w:val="20"/>
                <w:lang w:eastAsia="ru-RU"/>
              </w:rPr>
              <w:t>от</w:t>
            </w:r>
            <w:proofErr w:type="gramEnd"/>
            <w:r w:rsidRPr="00671806">
              <w:rPr>
                <w:color w:val="000000"/>
                <w:sz w:val="20"/>
                <w:lang w:eastAsia="ru-RU"/>
              </w:rPr>
              <w:t xml:space="preserve"> планового</w:t>
            </w:r>
          </w:p>
        </w:tc>
      </w:tr>
      <w:tr w:rsidR="00671806" w:rsidRPr="00671806" w:rsidTr="00671806">
        <w:trPr>
          <w:trHeight w:val="5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Плановое значение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Фактическое значение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Абсолютное значение*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Относительное значение, %*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</w:tr>
      <w:tr w:rsidR="00671806" w:rsidRPr="00671806" w:rsidTr="00671806">
        <w:trPr>
          <w:trHeight w:val="8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2020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2022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</w:tr>
      <w:tr w:rsidR="00671806" w:rsidRPr="00671806" w:rsidTr="0067180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13</w:t>
            </w:r>
          </w:p>
        </w:tc>
      </w:tr>
      <w:tr w:rsidR="00671806" w:rsidRPr="00671806" w:rsidTr="00671806">
        <w:trPr>
          <w:trHeight w:val="138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115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чел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1 700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1 800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2 100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2 100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104,8%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>Увеличение показателя связано с возросшей общественной активностью среди подрастающего поколения</w:t>
            </w:r>
          </w:p>
        </w:tc>
      </w:tr>
      <w:tr w:rsidR="00671806" w:rsidRPr="00671806" w:rsidTr="00671806">
        <w:trPr>
          <w:trHeight w:val="81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671806">
              <w:rPr>
                <w:color w:val="000000"/>
                <w:sz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102,5%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181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чел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5 300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5 560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5 300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5 614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5 009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100,2%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 xml:space="preserve">Увеличение связано с возросшей популярностью среди подрастающего поколения конкурсов, проектов и </w:t>
            </w:r>
            <w:proofErr w:type="spellStart"/>
            <w:r w:rsidRPr="00671806">
              <w:rPr>
                <w:color w:val="000000"/>
                <w:sz w:val="16"/>
                <w:szCs w:val="16"/>
                <w:lang w:eastAsia="ru-RU"/>
              </w:rPr>
              <w:t>др</w:t>
            </w:r>
            <w:proofErr w:type="gramStart"/>
            <w:r w:rsidRPr="00671806">
              <w:rPr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671806">
              <w:rPr>
                <w:color w:val="000000"/>
                <w:sz w:val="16"/>
                <w:szCs w:val="16"/>
                <w:lang w:eastAsia="ru-RU"/>
              </w:rPr>
              <w:t>орм</w:t>
            </w:r>
            <w:proofErr w:type="spellEnd"/>
            <w:r w:rsidRPr="00671806">
              <w:rPr>
                <w:color w:val="000000"/>
                <w:sz w:val="16"/>
                <w:szCs w:val="16"/>
                <w:lang w:eastAsia="ru-RU"/>
              </w:rPr>
              <w:t xml:space="preserve"> организации мероприятий в формате он-</w:t>
            </w:r>
            <w:proofErr w:type="spellStart"/>
            <w:r w:rsidRPr="00671806">
              <w:rPr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</w:p>
        </w:tc>
      </w:tr>
      <w:tr w:rsidR="00671806" w:rsidRPr="00671806" w:rsidTr="00671806">
        <w:trPr>
          <w:trHeight w:val="133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Доля детей и молодежи в возрасте от 14 до 35 лет, задействованной в мероприятиях гражданско-патриотической направленности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28,0%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29,0%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29,0%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30.5%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101.7%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204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98,8%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1,2%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98,8%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 xml:space="preserve">Отклонение от планового значения связано с переходом муниципальных учреждений с 01.09.2023 с ПФДО на МСЗ и невозможности записи </w:t>
            </w:r>
            <w:proofErr w:type="spellStart"/>
            <w:r w:rsidRPr="00671806">
              <w:rPr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671806">
              <w:rPr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671806">
              <w:rPr>
                <w:color w:val="000000"/>
                <w:sz w:val="16"/>
                <w:szCs w:val="16"/>
                <w:lang w:eastAsia="ru-RU"/>
              </w:rPr>
              <w:t>иц</w:t>
            </w:r>
            <w:proofErr w:type="spellEnd"/>
            <w:r w:rsidRPr="00671806">
              <w:rPr>
                <w:color w:val="000000"/>
                <w:sz w:val="16"/>
                <w:szCs w:val="16"/>
                <w:lang w:eastAsia="ru-RU"/>
              </w:rPr>
              <w:t xml:space="preserve"> для получения услуги</w:t>
            </w:r>
          </w:p>
        </w:tc>
      </w:tr>
      <w:tr w:rsidR="00671806" w:rsidRPr="00671806" w:rsidTr="00671806">
        <w:trPr>
          <w:trHeight w:val="111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 xml:space="preserve">УСП                                  </w:t>
            </w:r>
            <w:proofErr w:type="spellStart"/>
            <w:r w:rsidRPr="00671806">
              <w:rPr>
                <w:color w:val="000000"/>
                <w:sz w:val="20"/>
                <w:lang w:eastAsia="ru-RU"/>
              </w:rPr>
              <w:t>УБУиО</w:t>
            </w:r>
            <w:proofErr w:type="spellEnd"/>
            <w:r w:rsidRPr="00671806">
              <w:rPr>
                <w:color w:val="000000"/>
                <w:sz w:val="20"/>
                <w:lang w:eastAsia="ru-RU"/>
              </w:rPr>
              <w:t xml:space="preserve">                                                УО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чел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96,3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71806">
              <w:rPr>
                <w:color w:val="000000"/>
                <w:sz w:val="16"/>
                <w:szCs w:val="16"/>
                <w:lang w:eastAsia="ru-RU"/>
              </w:rPr>
              <w:t>Количество трудоустроенных под фактические заявки от работодателей</w:t>
            </w:r>
            <w:proofErr w:type="gramEnd"/>
          </w:p>
        </w:tc>
      </w:tr>
      <w:tr w:rsidR="00671806" w:rsidRPr="00671806" w:rsidTr="00671806">
        <w:trPr>
          <w:trHeight w:val="139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чел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108,3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 xml:space="preserve">Увеличение связано с возросшим спросом на данный вид деятельности, а также с трудоустройством части </w:t>
            </w:r>
            <w:r w:rsidRPr="00671806">
              <w:rPr>
                <w:color w:val="000000"/>
                <w:sz w:val="16"/>
                <w:szCs w:val="16"/>
                <w:lang w:eastAsia="ru-RU"/>
              </w:rPr>
              <w:lastRenderedPageBreak/>
              <w:t>н/</w:t>
            </w:r>
            <w:proofErr w:type="gramStart"/>
            <w:r w:rsidRPr="00671806">
              <w:rPr>
                <w:color w:val="000000"/>
                <w:sz w:val="16"/>
                <w:szCs w:val="16"/>
                <w:lang w:eastAsia="ru-RU"/>
              </w:rPr>
              <w:t>летних</w:t>
            </w:r>
            <w:proofErr w:type="gramEnd"/>
            <w:r w:rsidRPr="00671806">
              <w:rPr>
                <w:color w:val="000000"/>
                <w:sz w:val="16"/>
                <w:szCs w:val="16"/>
                <w:lang w:eastAsia="ru-RU"/>
              </w:rPr>
              <w:t xml:space="preserve"> на 0,25 ставки.</w:t>
            </w:r>
          </w:p>
        </w:tc>
      </w:tr>
      <w:tr w:rsidR="00671806" w:rsidRPr="00671806" w:rsidTr="00671806">
        <w:trPr>
          <w:trHeight w:val="130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 xml:space="preserve">Количество трудоустроенных выпускников профессиональных образовательных организаций и образовательных организаций </w:t>
            </w:r>
            <w:proofErr w:type="gramStart"/>
            <w:r w:rsidRPr="00671806">
              <w:rPr>
                <w:color w:val="000000"/>
                <w:sz w:val="20"/>
                <w:lang w:eastAsia="ru-RU"/>
              </w:rPr>
              <w:t>высшего</w:t>
            </w:r>
            <w:proofErr w:type="gramEnd"/>
            <w:r w:rsidRPr="00671806">
              <w:rPr>
                <w:color w:val="000000"/>
                <w:sz w:val="20"/>
                <w:lang w:eastAsia="ru-RU"/>
              </w:rPr>
              <w:t xml:space="preserve">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                           УО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чел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133,3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71806">
              <w:rPr>
                <w:color w:val="000000"/>
                <w:sz w:val="18"/>
                <w:szCs w:val="18"/>
                <w:lang w:eastAsia="ru-RU"/>
              </w:rPr>
              <w:t>3 выпускника, 1 наставни</w:t>
            </w:r>
            <w:bookmarkStart w:id="9" w:name="_GoBack"/>
            <w:bookmarkEnd w:id="9"/>
            <w:r w:rsidRPr="00671806">
              <w:rPr>
                <w:color w:val="000000"/>
                <w:sz w:val="18"/>
                <w:szCs w:val="18"/>
                <w:lang w:eastAsia="ru-RU"/>
              </w:rPr>
              <w:t>к</w:t>
            </w:r>
          </w:p>
        </w:tc>
      </w:tr>
      <w:tr w:rsidR="00671806" w:rsidRPr="00671806" w:rsidTr="00671806">
        <w:trPr>
          <w:trHeight w:val="180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proofErr w:type="spellStart"/>
            <w:r w:rsidRPr="00671806">
              <w:rPr>
                <w:color w:val="000000"/>
                <w:sz w:val="20"/>
                <w:lang w:eastAsia="ru-RU"/>
              </w:rPr>
              <w:t>млн</w:t>
            </w:r>
            <w:proofErr w:type="gramStart"/>
            <w:r w:rsidRPr="00671806">
              <w:rPr>
                <w:color w:val="000000"/>
                <w:sz w:val="20"/>
                <w:lang w:eastAsia="ru-RU"/>
              </w:rPr>
              <w:t>.ч</w:t>
            </w:r>
            <w:proofErr w:type="gramEnd"/>
            <w:r w:rsidRPr="00671806">
              <w:rPr>
                <w:color w:val="000000"/>
                <w:sz w:val="20"/>
                <w:lang w:eastAsia="ru-RU"/>
              </w:rPr>
              <w:t>ел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0,00122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0,003292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0,004534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0,005838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0,007180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0,007180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67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Доля граждан, вовлеченных в добровольческую деятельность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9,0%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20,0%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17,0%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18,0%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19,0%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19,0%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127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9,0%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33,0%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36,0%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39,0%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42,0%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42,0%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67180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1806" w:rsidRPr="00671806" w:rsidTr="00671806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1806" w:rsidRPr="00671806" w:rsidRDefault="00671806" w:rsidP="00671806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671806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p w:rsidR="00671806" w:rsidRDefault="00671806"/>
    <w:sectPr w:rsidR="00671806" w:rsidSect="006718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BC6"/>
    <w:multiLevelType w:val="hybridMultilevel"/>
    <w:tmpl w:val="FE883D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27D702E"/>
    <w:multiLevelType w:val="hybridMultilevel"/>
    <w:tmpl w:val="0EC6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42291"/>
    <w:multiLevelType w:val="hybridMultilevel"/>
    <w:tmpl w:val="AB987496"/>
    <w:lvl w:ilvl="0" w:tplc="710A0FE8">
      <w:start w:val="1"/>
      <w:numFmt w:val="bullet"/>
      <w:lvlText w:val="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D6"/>
    <w:rsid w:val="004D22F8"/>
    <w:rsid w:val="00671806"/>
    <w:rsid w:val="00B758D6"/>
    <w:rsid w:val="00DC3B51"/>
    <w:rsid w:val="00E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E713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E7133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E7133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link w:val="ListParagraphChar"/>
    <w:rsid w:val="00E71338"/>
    <w:pPr>
      <w:suppressAutoHyphens w:val="0"/>
      <w:ind w:left="720"/>
      <w:contextualSpacing/>
    </w:pPr>
    <w:rPr>
      <w:rFonts w:ascii="Calibri" w:hAnsi="Calibri"/>
      <w:sz w:val="20"/>
    </w:rPr>
  </w:style>
  <w:style w:type="character" w:customStyle="1" w:styleId="FontStyle28">
    <w:name w:val="Font Style28"/>
    <w:uiPriority w:val="99"/>
    <w:rsid w:val="00E71338"/>
    <w:rPr>
      <w:rFonts w:ascii="Times New Roman" w:hAnsi="Times New Roman"/>
      <w:sz w:val="24"/>
    </w:rPr>
  </w:style>
  <w:style w:type="character" w:customStyle="1" w:styleId="ListParagraphChar">
    <w:name w:val="List Paragraph Char"/>
    <w:link w:val="10"/>
    <w:locked/>
    <w:rsid w:val="00E71338"/>
    <w:rPr>
      <w:rFonts w:ascii="Calibri" w:eastAsia="Times New Roman" w:hAnsi="Calibri" w:cs="Times New Roman"/>
      <w:sz w:val="20"/>
      <w:szCs w:val="20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E71338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E71338"/>
    <w:rPr>
      <w:rFonts w:ascii="Times New Roman" w:eastAsia="Calibr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3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33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E713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E7133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E7133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link w:val="ListParagraphChar"/>
    <w:rsid w:val="00E71338"/>
    <w:pPr>
      <w:suppressAutoHyphens w:val="0"/>
      <w:ind w:left="720"/>
      <w:contextualSpacing/>
    </w:pPr>
    <w:rPr>
      <w:rFonts w:ascii="Calibri" w:hAnsi="Calibri"/>
      <w:sz w:val="20"/>
    </w:rPr>
  </w:style>
  <w:style w:type="character" w:customStyle="1" w:styleId="FontStyle28">
    <w:name w:val="Font Style28"/>
    <w:uiPriority w:val="99"/>
    <w:rsid w:val="00E71338"/>
    <w:rPr>
      <w:rFonts w:ascii="Times New Roman" w:hAnsi="Times New Roman"/>
      <w:sz w:val="24"/>
    </w:rPr>
  </w:style>
  <w:style w:type="character" w:customStyle="1" w:styleId="ListParagraphChar">
    <w:name w:val="List Paragraph Char"/>
    <w:link w:val="10"/>
    <w:locked/>
    <w:rsid w:val="00E71338"/>
    <w:rPr>
      <w:rFonts w:ascii="Calibri" w:eastAsia="Times New Roman" w:hAnsi="Calibri" w:cs="Times New Roman"/>
      <w:sz w:val="20"/>
      <w:szCs w:val="20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E71338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E71338"/>
    <w:rPr>
      <w:rFonts w:ascii="Times New Roman" w:eastAsia="Calibr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3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33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3671</Words>
  <Characters>20930</Characters>
  <Application>Microsoft Office Word</Application>
  <DocSecurity>0</DocSecurity>
  <Lines>174</Lines>
  <Paragraphs>49</Paragraphs>
  <ScaleCrop>false</ScaleCrop>
  <Company/>
  <LinksUpToDate>false</LinksUpToDate>
  <CharactersWithSpaces>24552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</cp:revision>
  <dcterms:created xsi:type="dcterms:W3CDTF">2024-02-26T09:52:00Z</dcterms:created>
  <dcterms:modified xsi:type="dcterms:W3CDTF">2024-02-26T09:59:00Z</dcterms:modified>
</cp:coreProperties>
</file>