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D1" w:rsidRDefault="0023730E" w:rsidP="00EB269A">
      <w:pPr>
        <w:jc w:val="center"/>
        <w:rPr>
          <w:b/>
          <w:sz w:val="24"/>
          <w:szCs w:val="24"/>
        </w:rPr>
      </w:pPr>
      <w:r w:rsidRPr="00952BB2">
        <w:rPr>
          <w:b/>
          <w:sz w:val="24"/>
          <w:szCs w:val="24"/>
        </w:rPr>
        <w:t xml:space="preserve">Пояснительная записка </w:t>
      </w:r>
      <w:r w:rsidR="00611FB0">
        <w:rPr>
          <w:b/>
          <w:sz w:val="24"/>
          <w:szCs w:val="24"/>
        </w:rPr>
        <w:t xml:space="preserve">о реализации </w:t>
      </w:r>
      <w:r w:rsidRPr="00952BB2">
        <w:rPr>
          <w:b/>
          <w:sz w:val="24"/>
          <w:szCs w:val="24"/>
        </w:rPr>
        <w:t>муниципаль</w:t>
      </w:r>
      <w:r w:rsidR="005457B4" w:rsidRPr="00952BB2">
        <w:rPr>
          <w:b/>
          <w:sz w:val="24"/>
          <w:szCs w:val="24"/>
        </w:rPr>
        <w:t>н</w:t>
      </w:r>
      <w:r w:rsidR="00A12624" w:rsidRPr="00952BB2">
        <w:rPr>
          <w:b/>
          <w:sz w:val="24"/>
          <w:szCs w:val="24"/>
        </w:rPr>
        <w:t xml:space="preserve">ой программы </w:t>
      </w:r>
    </w:p>
    <w:p w:rsidR="0023730E" w:rsidRPr="00952BB2" w:rsidRDefault="00A12624" w:rsidP="00EB269A">
      <w:pPr>
        <w:jc w:val="center"/>
        <w:rPr>
          <w:b/>
          <w:sz w:val="24"/>
          <w:szCs w:val="24"/>
          <w:u w:val="single"/>
        </w:rPr>
      </w:pPr>
      <w:r w:rsidRPr="00952BB2">
        <w:rPr>
          <w:b/>
          <w:sz w:val="24"/>
          <w:szCs w:val="24"/>
          <w:u w:val="single"/>
        </w:rPr>
        <w:t>«Автомобильные дороги, транспорт и городская среда</w:t>
      </w:r>
      <w:r w:rsidRPr="00952BB2">
        <w:rPr>
          <w:b/>
          <w:spacing w:val="1"/>
          <w:sz w:val="24"/>
          <w:szCs w:val="24"/>
          <w:u w:val="single"/>
        </w:rPr>
        <w:t xml:space="preserve">» </w:t>
      </w:r>
    </w:p>
    <w:p w:rsidR="005457B4" w:rsidRPr="00A12624" w:rsidRDefault="005457B4" w:rsidP="00EB269A">
      <w:pPr>
        <w:jc w:val="center"/>
        <w:rPr>
          <w:b/>
          <w:sz w:val="24"/>
          <w:szCs w:val="24"/>
        </w:rPr>
      </w:pPr>
      <w:r w:rsidRPr="00952BB2">
        <w:rPr>
          <w:b/>
          <w:sz w:val="24"/>
          <w:szCs w:val="24"/>
        </w:rPr>
        <w:t>за 201</w:t>
      </w:r>
      <w:r w:rsidR="00F33DCD" w:rsidRPr="00952BB2">
        <w:rPr>
          <w:b/>
          <w:sz w:val="24"/>
          <w:szCs w:val="24"/>
        </w:rPr>
        <w:t>9</w:t>
      </w:r>
      <w:r w:rsidR="00A12624" w:rsidRPr="00952BB2">
        <w:rPr>
          <w:b/>
          <w:sz w:val="24"/>
          <w:szCs w:val="24"/>
        </w:rPr>
        <w:t xml:space="preserve"> год</w:t>
      </w:r>
    </w:p>
    <w:p w:rsidR="005457B4" w:rsidRPr="00EB269A" w:rsidRDefault="005457B4" w:rsidP="006851ED">
      <w:pPr>
        <w:ind w:firstLine="284"/>
        <w:rPr>
          <w:b/>
        </w:rPr>
      </w:pPr>
    </w:p>
    <w:p w:rsidR="00C170D0" w:rsidRDefault="004F19B3" w:rsidP="00C170D0">
      <w:pPr>
        <w:ind w:firstLine="708"/>
        <w:jc w:val="both"/>
        <w:rPr>
          <w:sz w:val="24"/>
          <w:szCs w:val="24"/>
        </w:rPr>
      </w:pPr>
      <w:r w:rsidRPr="00C170D0">
        <w:rPr>
          <w:sz w:val="24"/>
          <w:szCs w:val="24"/>
        </w:rPr>
        <w:t xml:space="preserve">На реализацию </w:t>
      </w:r>
      <w:r w:rsidR="00C4002B" w:rsidRPr="00C170D0">
        <w:rPr>
          <w:sz w:val="24"/>
          <w:szCs w:val="24"/>
        </w:rPr>
        <w:t xml:space="preserve">муниципальной </w:t>
      </w:r>
      <w:r w:rsidRPr="00C170D0">
        <w:rPr>
          <w:sz w:val="24"/>
          <w:szCs w:val="24"/>
        </w:rPr>
        <w:t xml:space="preserve">программы предусмотрены средства в сумме </w:t>
      </w:r>
      <w:r w:rsidR="00B33282" w:rsidRPr="00C170D0">
        <w:rPr>
          <w:sz w:val="24"/>
          <w:szCs w:val="24"/>
        </w:rPr>
        <w:t>365 649,7</w:t>
      </w:r>
      <w:r w:rsidR="007E6FAF" w:rsidRPr="00C170D0">
        <w:rPr>
          <w:sz w:val="24"/>
          <w:szCs w:val="24"/>
        </w:rPr>
        <w:t xml:space="preserve"> </w:t>
      </w:r>
      <w:proofErr w:type="spellStart"/>
      <w:r w:rsidRPr="00C170D0">
        <w:rPr>
          <w:sz w:val="24"/>
          <w:szCs w:val="24"/>
        </w:rPr>
        <w:t>тыс</w:t>
      </w:r>
      <w:proofErr w:type="gramStart"/>
      <w:r w:rsidRPr="00C170D0">
        <w:rPr>
          <w:sz w:val="24"/>
          <w:szCs w:val="24"/>
        </w:rPr>
        <w:t>.р</w:t>
      </w:r>
      <w:proofErr w:type="gramEnd"/>
      <w:r w:rsidRPr="00C170D0">
        <w:rPr>
          <w:sz w:val="24"/>
          <w:szCs w:val="24"/>
        </w:rPr>
        <w:t>уб</w:t>
      </w:r>
      <w:r w:rsidR="00E75EFB">
        <w:rPr>
          <w:sz w:val="24"/>
          <w:szCs w:val="24"/>
        </w:rPr>
        <w:t>лей</w:t>
      </w:r>
      <w:proofErr w:type="spellEnd"/>
      <w:r w:rsidR="007E0893" w:rsidRPr="00C170D0">
        <w:rPr>
          <w:sz w:val="24"/>
          <w:szCs w:val="24"/>
        </w:rPr>
        <w:t>,</w:t>
      </w:r>
      <w:r w:rsidRPr="00C170D0">
        <w:rPr>
          <w:sz w:val="24"/>
          <w:szCs w:val="24"/>
        </w:rPr>
        <w:t xml:space="preserve"> в том числе </w:t>
      </w:r>
      <w:r w:rsidR="002C1E0E" w:rsidRPr="00C170D0">
        <w:rPr>
          <w:sz w:val="24"/>
          <w:szCs w:val="24"/>
        </w:rPr>
        <w:t xml:space="preserve">федеральные средства </w:t>
      </w:r>
      <w:r w:rsidR="00B33282" w:rsidRPr="00C170D0">
        <w:rPr>
          <w:sz w:val="24"/>
          <w:szCs w:val="24"/>
        </w:rPr>
        <w:t>17 124,6</w:t>
      </w:r>
      <w:r w:rsidR="00E75EFB">
        <w:rPr>
          <w:sz w:val="24"/>
          <w:szCs w:val="24"/>
        </w:rPr>
        <w:t xml:space="preserve"> </w:t>
      </w:r>
      <w:proofErr w:type="spellStart"/>
      <w:r w:rsidR="00E75EFB">
        <w:rPr>
          <w:sz w:val="24"/>
          <w:szCs w:val="24"/>
        </w:rPr>
        <w:t>тыс.рублей</w:t>
      </w:r>
      <w:proofErr w:type="spellEnd"/>
      <w:r w:rsidR="002C1E0E" w:rsidRPr="00C170D0">
        <w:rPr>
          <w:sz w:val="24"/>
          <w:szCs w:val="24"/>
        </w:rPr>
        <w:t xml:space="preserve">, </w:t>
      </w:r>
      <w:r w:rsidRPr="00C170D0">
        <w:rPr>
          <w:sz w:val="24"/>
          <w:szCs w:val="24"/>
        </w:rPr>
        <w:t xml:space="preserve">средства округа  </w:t>
      </w:r>
      <w:r w:rsidR="00B33282" w:rsidRPr="00C170D0">
        <w:rPr>
          <w:sz w:val="24"/>
          <w:szCs w:val="24"/>
        </w:rPr>
        <w:t>129 956,7</w:t>
      </w:r>
      <w:r w:rsidRPr="00C170D0">
        <w:rPr>
          <w:sz w:val="24"/>
          <w:szCs w:val="24"/>
        </w:rPr>
        <w:t xml:space="preserve"> </w:t>
      </w:r>
      <w:proofErr w:type="spellStart"/>
      <w:r w:rsidRPr="00C170D0">
        <w:rPr>
          <w:sz w:val="24"/>
          <w:szCs w:val="24"/>
        </w:rPr>
        <w:t>тыс.руб</w:t>
      </w:r>
      <w:r w:rsidR="00E75EFB">
        <w:rPr>
          <w:sz w:val="24"/>
          <w:szCs w:val="24"/>
        </w:rPr>
        <w:t>лей</w:t>
      </w:r>
      <w:proofErr w:type="spellEnd"/>
      <w:r w:rsidR="00D17B77" w:rsidRPr="00C170D0">
        <w:rPr>
          <w:sz w:val="24"/>
          <w:szCs w:val="24"/>
        </w:rPr>
        <w:t xml:space="preserve">, местные средства </w:t>
      </w:r>
      <w:r w:rsidR="00B33282" w:rsidRPr="00C170D0">
        <w:rPr>
          <w:sz w:val="24"/>
          <w:szCs w:val="24"/>
        </w:rPr>
        <w:t>218 568,4</w:t>
      </w:r>
      <w:r w:rsidR="00E75EFB">
        <w:rPr>
          <w:sz w:val="24"/>
          <w:szCs w:val="24"/>
        </w:rPr>
        <w:t xml:space="preserve"> </w:t>
      </w:r>
      <w:proofErr w:type="spellStart"/>
      <w:r w:rsidR="00E75EFB">
        <w:rPr>
          <w:sz w:val="24"/>
          <w:szCs w:val="24"/>
        </w:rPr>
        <w:t>тыс.рублей</w:t>
      </w:r>
      <w:proofErr w:type="spellEnd"/>
      <w:r w:rsidR="00E75EFB">
        <w:rPr>
          <w:sz w:val="24"/>
          <w:szCs w:val="24"/>
        </w:rPr>
        <w:t>.</w:t>
      </w:r>
      <w:r w:rsidRPr="00C170D0">
        <w:rPr>
          <w:sz w:val="24"/>
          <w:szCs w:val="24"/>
        </w:rPr>
        <w:t xml:space="preserve"> По состоянию на </w:t>
      </w:r>
      <w:r w:rsidR="00E75EFB">
        <w:rPr>
          <w:sz w:val="24"/>
          <w:szCs w:val="24"/>
        </w:rPr>
        <w:t>31.12.2019</w:t>
      </w:r>
      <w:r w:rsidRPr="00C170D0">
        <w:rPr>
          <w:sz w:val="24"/>
          <w:szCs w:val="24"/>
        </w:rPr>
        <w:t xml:space="preserve"> г</w:t>
      </w:r>
      <w:r w:rsidR="00286ABC">
        <w:rPr>
          <w:sz w:val="24"/>
          <w:szCs w:val="24"/>
        </w:rPr>
        <w:t>ода</w:t>
      </w:r>
      <w:r w:rsidRPr="00C170D0">
        <w:rPr>
          <w:sz w:val="24"/>
          <w:szCs w:val="24"/>
        </w:rPr>
        <w:t xml:space="preserve"> освоено </w:t>
      </w:r>
      <w:r w:rsidR="002268B3">
        <w:rPr>
          <w:sz w:val="24"/>
          <w:szCs w:val="24"/>
        </w:rPr>
        <w:t>362 233,9</w:t>
      </w:r>
      <w:r w:rsidRPr="00C170D0">
        <w:rPr>
          <w:sz w:val="24"/>
          <w:szCs w:val="24"/>
        </w:rPr>
        <w:t xml:space="preserve"> </w:t>
      </w:r>
      <w:proofErr w:type="spellStart"/>
      <w:r w:rsidRPr="00C170D0">
        <w:rPr>
          <w:sz w:val="24"/>
          <w:szCs w:val="24"/>
        </w:rPr>
        <w:t>тыс</w:t>
      </w:r>
      <w:proofErr w:type="gramStart"/>
      <w:r w:rsidRPr="00C170D0">
        <w:rPr>
          <w:sz w:val="24"/>
          <w:szCs w:val="24"/>
        </w:rPr>
        <w:t>.р</w:t>
      </w:r>
      <w:proofErr w:type="gramEnd"/>
      <w:r w:rsidRPr="00C170D0">
        <w:rPr>
          <w:sz w:val="24"/>
          <w:szCs w:val="24"/>
        </w:rPr>
        <w:t>уб</w:t>
      </w:r>
      <w:r w:rsidR="00E75EFB">
        <w:rPr>
          <w:sz w:val="24"/>
          <w:szCs w:val="24"/>
        </w:rPr>
        <w:t>лей</w:t>
      </w:r>
      <w:proofErr w:type="spellEnd"/>
      <w:r w:rsidR="00D17B77" w:rsidRPr="00C170D0">
        <w:rPr>
          <w:sz w:val="24"/>
          <w:szCs w:val="24"/>
        </w:rPr>
        <w:t xml:space="preserve">, в том числе </w:t>
      </w:r>
      <w:r w:rsidR="00614BFA" w:rsidRPr="00C170D0">
        <w:rPr>
          <w:sz w:val="24"/>
          <w:szCs w:val="24"/>
        </w:rPr>
        <w:t xml:space="preserve">федеральные средства </w:t>
      </w:r>
      <w:r w:rsidR="002268B3">
        <w:rPr>
          <w:sz w:val="24"/>
          <w:szCs w:val="24"/>
        </w:rPr>
        <w:t xml:space="preserve">- </w:t>
      </w:r>
      <w:r w:rsidR="00B33282" w:rsidRPr="00C170D0">
        <w:rPr>
          <w:sz w:val="24"/>
          <w:szCs w:val="24"/>
        </w:rPr>
        <w:t>17 124,6</w:t>
      </w:r>
      <w:r w:rsidR="00614BFA" w:rsidRPr="00C170D0">
        <w:rPr>
          <w:sz w:val="24"/>
          <w:szCs w:val="24"/>
        </w:rPr>
        <w:t xml:space="preserve"> </w:t>
      </w:r>
      <w:proofErr w:type="spellStart"/>
      <w:r w:rsidR="00614BFA" w:rsidRPr="00C170D0">
        <w:rPr>
          <w:sz w:val="24"/>
          <w:szCs w:val="24"/>
        </w:rPr>
        <w:t>тыс.руб</w:t>
      </w:r>
      <w:r w:rsidR="00E75EFB">
        <w:rPr>
          <w:sz w:val="24"/>
          <w:szCs w:val="24"/>
        </w:rPr>
        <w:t>лей</w:t>
      </w:r>
      <w:proofErr w:type="spellEnd"/>
      <w:r w:rsidR="00614BFA" w:rsidRPr="00C170D0">
        <w:rPr>
          <w:sz w:val="24"/>
          <w:szCs w:val="24"/>
        </w:rPr>
        <w:t xml:space="preserve">, </w:t>
      </w:r>
      <w:r w:rsidR="002268B3" w:rsidRPr="00C170D0">
        <w:rPr>
          <w:sz w:val="24"/>
          <w:szCs w:val="24"/>
        </w:rPr>
        <w:t xml:space="preserve">средства округа </w:t>
      </w:r>
      <w:r w:rsidR="002268B3">
        <w:rPr>
          <w:sz w:val="24"/>
          <w:szCs w:val="24"/>
        </w:rPr>
        <w:t xml:space="preserve">- </w:t>
      </w:r>
      <w:r w:rsidR="00B33282" w:rsidRPr="00C170D0">
        <w:rPr>
          <w:sz w:val="24"/>
          <w:szCs w:val="24"/>
        </w:rPr>
        <w:t>129 954,</w:t>
      </w:r>
      <w:r w:rsidR="002268B3">
        <w:rPr>
          <w:sz w:val="24"/>
          <w:szCs w:val="24"/>
        </w:rPr>
        <w:t>6</w:t>
      </w:r>
      <w:r w:rsidR="00D17B77" w:rsidRPr="00C170D0">
        <w:rPr>
          <w:sz w:val="24"/>
          <w:szCs w:val="24"/>
        </w:rPr>
        <w:t xml:space="preserve"> </w:t>
      </w:r>
      <w:proofErr w:type="spellStart"/>
      <w:r w:rsidR="00D17B77" w:rsidRPr="00C170D0">
        <w:rPr>
          <w:sz w:val="24"/>
          <w:szCs w:val="24"/>
        </w:rPr>
        <w:t>тыс.руб</w:t>
      </w:r>
      <w:r w:rsidR="00E75EFB">
        <w:rPr>
          <w:sz w:val="24"/>
          <w:szCs w:val="24"/>
        </w:rPr>
        <w:t>лей</w:t>
      </w:r>
      <w:proofErr w:type="spellEnd"/>
      <w:r w:rsidR="002268B3">
        <w:rPr>
          <w:sz w:val="24"/>
          <w:szCs w:val="24"/>
        </w:rPr>
        <w:t xml:space="preserve"> и </w:t>
      </w:r>
      <w:r w:rsidR="002268B3" w:rsidRPr="00C170D0">
        <w:rPr>
          <w:sz w:val="24"/>
          <w:szCs w:val="24"/>
        </w:rPr>
        <w:t>средства местного бюджета</w:t>
      </w:r>
      <w:r w:rsidR="002268B3">
        <w:rPr>
          <w:sz w:val="24"/>
          <w:szCs w:val="24"/>
        </w:rPr>
        <w:t xml:space="preserve"> - </w:t>
      </w:r>
      <w:r w:rsidR="00B33282" w:rsidRPr="00C170D0">
        <w:rPr>
          <w:sz w:val="24"/>
          <w:szCs w:val="24"/>
        </w:rPr>
        <w:t>21</w:t>
      </w:r>
      <w:r w:rsidR="002268B3">
        <w:rPr>
          <w:sz w:val="24"/>
          <w:szCs w:val="24"/>
        </w:rPr>
        <w:t>5 154,7</w:t>
      </w:r>
      <w:r w:rsidR="00D17B77" w:rsidRPr="00C170D0">
        <w:rPr>
          <w:sz w:val="24"/>
          <w:szCs w:val="24"/>
        </w:rPr>
        <w:t xml:space="preserve"> </w:t>
      </w:r>
      <w:proofErr w:type="spellStart"/>
      <w:r w:rsidR="00D17B77" w:rsidRPr="00C170D0">
        <w:rPr>
          <w:sz w:val="24"/>
          <w:szCs w:val="24"/>
        </w:rPr>
        <w:t>тыс.руб</w:t>
      </w:r>
      <w:r w:rsidR="00E75EFB">
        <w:rPr>
          <w:sz w:val="24"/>
          <w:szCs w:val="24"/>
        </w:rPr>
        <w:t>лей</w:t>
      </w:r>
      <w:proofErr w:type="spellEnd"/>
      <w:r w:rsidR="00C170D0">
        <w:rPr>
          <w:sz w:val="24"/>
          <w:szCs w:val="24"/>
        </w:rPr>
        <w:t xml:space="preserve">. </w:t>
      </w:r>
      <w:r w:rsidR="00C170D0" w:rsidRPr="00B03B52">
        <w:rPr>
          <w:sz w:val="24"/>
          <w:szCs w:val="24"/>
        </w:rPr>
        <w:t>Исполнение по программе от плана составляет 99,1%.</w:t>
      </w:r>
    </w:p>
    <w:p w:rsidR="00CA4664" w:rsidRDefault="00C962B6" w:rsidP="00CA4664">
      <w:pPr>
        <w:ind w:firstLine="708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2009"/>
        <w:gridCol w:w="1582"/>
        <w:gridCol w:w="1226"/>
        <w:gridCol w:w="1226"/>
        <w:gridCol w:w="1278"/>
        <w:gridCol w:w="1232"/>
        <w:gridCol w:w="1444"/>
      </w:tblGrid>
      <w:tr w:rsidR="00CA4664" w:rsidTr="00CA4664">
        <w:trPr>
          <w:trHeight w:val="401"/>
        </w:trPr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 w:rsidP="00CA466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Муниципальная программа «Автомобильные дороги, транспорт и городская среда»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Утверждено по программе (план по программе)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Утверждено в бюджете 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Отклонение</w:t>
            </w:r>
          </w:p>
        </w:tc>
      </w:tr>
      <w:tr w:rsidR="00CA4664" w:rsidTr="00CA4664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Абсолютное значение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Относительное значение, %</w:t>
            </w:r>
          </w:p>
        </w:tc>
      </w:tr>
      <w:tr w:rsidR="00CA4664" w:rsidTr="00CA4664">
        <w:trPr>
          <w:trHeight w:val="499"/>
        </w:trPr>
        <w:tc>
          <w:tcPr>
            <w:tcW w:w="10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664" w:rsidRDefault="00CA466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365 649,7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 w:rsidP="000024D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365 649,7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4664" w:rsidRDefault="002268B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362 233,9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2268B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- 3 415,8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99,1</w:t>
            </w:r>
          </w:p>
        </w:tc>
      </w:tr>
      <w:tr w:rsidR="00CA4664" w:rsidTr="00CA4664">
        <w:trPr>
          <w:trHeight w:val="4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664" w:rsidRDefault="00CA466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17 124,6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 w:rsidP="000024D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17 124,6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17 124,6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A4664" w:rsidTr="00CA4664">
        <w:trPr>
          <w:trHeight w:val="4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664" w:rsidRDefault="00CA4664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 w:rsidP="000024D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664" w:rsidRDefault="00CA4664" w:rsidP="000024D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129 956,7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 w:rsidP="000024D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129 956,7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 w:rsidP="000024D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129 954,6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 w:rsidP="000024D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- 2,1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 w:rsidP="000024D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A4664" w:rsidTr="00CA4664">
        <w:trPr>
          <w:trHeight w:val="4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 w:rsidP="000024D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664" w:rsidRDefault="00CA4664" w:rsidP="000024D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218 568,4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 w:rsidP="000024D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218 568,4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2268B3" w:rsidP="000024D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215 154,7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2268B3" w:rsidP="000024D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- 3 413,7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664" w:rsidRDefault="00CA4664" w:rsidP="000024D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98,4</w:t>
            </w:r>
          </w:p>
        </w:tc>
      </w:tr>
    </w:tbl>
    <w:p w:rsidR="005D4992" w:rsidRDefault="005D4992" w:rsidP="00132433">
      <w:pPr>
        <w:ind w:firstLine="709"/>
        <w:jc w:val="both"/>
        <w:rPr>
          <w:spacing w:val="1"/>
          <w:sz w:val="24"/>
          <w:szCs w:val="24"/>
          <w:u w:val="single"/>
        </w:rPr>
      </w:pPr>
      <w:bookmarkStart w:id="0" w:name="OLE_LINK5"/>
      <w:bookmarkStart w:id="1" w:name="OLE_LINK6"/>
      <w:r>
        <w:rPr>
          <w:spacing w:val="1"/>
          <w:sz w:val="24"/>
          <w:szCs w:val="24"/>
          <w:u w:val="single"/>
        </w:rPr>
        <w:t>Программа «Автомобильны</w:t>
      </w:r>
      <w:r w:rsidR="004D1D36">
        <w:rPr>
          <w:spacing w:val="1"/>
          <w:sz w:val="24"/>
          <w:szCs w:val="24"/>
          <w:u w:val="single"/>
        </w:rPr>
        <w:t>е</w:t>
      </w:r>
      <w:r>
        <w:rPr>
          <w:spacing w:val="1"/>
          <w:sz w:val="24"/>
          <w:szCs w:val="24"/>
          <w:u w:val="single"/>
        </w:rPr>
        <w:t xml:space="preserve"> дороги, транспорт и городская среда» состоит из 3 подпрограмм:</w:t>
      </w:r>
    </w:p>
    <w:p w:rsidR="005D4992" w:rsidRDefault="00F0331B" w:rsidP="005D4992">
      <w:pPr>
        <w:pStyle w:val="a7"/>
        <w:numPr>
          <w:ilvl w:val="0"/>
          <w:numId w:val="18"/>
        </w:numPr>
        <w:jc w:val="both"/>
        <w:rPr>
          <w:spacing w:val="1"/>
          <w:sz w:val="24"/>
          <w:szCs w:val="24"/>
          <w:u w:val="single"/>
        </w:rPr>
      </w:pPr>
      <w:r>
        <w:rPr>
          <w:spacing w:val="1"/>
          <w:sz w:val="24"/>
          <w:szCs w:val="24"/>
          <w:u w:val="single"/>
        </w:rPr>
        <w:t>Подпрограмма 1 «</w:t>
      </w:r>
      <w:r w:rsidR="005D4992" w:rsidRPr="00C170D0">
        <w:rPr>
          <w:spacing w:val="1"/>
          <w:sz w:val="24"/>
          <w:szCs w:val="24"/>
          <w:u w:val="single"/>
        </w:rPr>
        <w:t>Развитие сети автомобильных дорог и транспорта</w:t>
      </w:r>
      <w:r>
        <w:rPr>
          <w:spacing w:val="1"/>
          <w:sz w:val="24"/>
          <w:szCs w:val="24"/>
          <w:u w:val="single"/>
        </w:rPr>
        <w:t>»</w:t>
      </w:r>
      <w:r w:rsidR="005D4992">
        <w:rPr>
          <w:spacing w:val="1"/>
          <w:sz w:val="24"/>
          <w:szCs w:val="24"/>
          <w:u w:val="single"/>
        </w:rPr>
        <w:t>;</w:t>
      </w:r>
    </w:p>
    <w:p w:rsidR="004D1D36" w:rsidRPr="004D1D36" w:rsidRDefault="00F0331B" w:rsidP="004D1D36">
      <w:pPr>
        <w:pStyle w:val="a7"/>
        <w:numPr>
          <w:ilvl w:val="0"/>
          <w:numId w:val="18"/>
        </w:numPr>
        <w:jc w:val="both"/>
        <w:rPr>
          <w:spacing w:val="1"/>
          <w:sz w:val="24"/>
          <w:szCs w:val="24"/>
          <w:u w:val="single"/>
        </w:rPr>
      </w:pPr>
      <w:r>
        <w:rPr>
          <w:spacing w:val="1"/>
          <w:sz w:val="24"/>
          <w:szCs w:val="24"/>
          <w:u w:val="single"/>
        </w:rPr>
        <w:t>Подпрограмма 2 «</w:t>
      </w:r>
      <w:r w:rsidR="004D1D36" w:rsidRPr="004D1D36">
        <w:rPr>
          <w:spacing w:val="1"/>
          <w:sz w:val="24"/>
          <w:szCs w:val="24"/>
          <w:u w:val="single"/>
        </w:rPr>
        <w:t>Формирование законопослушного поведения участников дорожного движения</w:t>
      </w:r>
      <w:r>
        <w:rPr>
          <w:spacing w:val="1"/>
          <w:sz w:val="24"/>
          <w:szCs w:val="24"/>
          <w:u w:val="single"/>
        </w:rPr>
        <w:t>»</w:t>
      </w:r>
      <w:r w:rsidR="004D1D36">
        <w:rPr>
          <w:spacing w:val="1"/>
          <w:sz w:val="24"/>
          <w:szCs w:val="24"/>
          <w:u w:val="single"/>
        </w:rPr>
        <w:t>;</w:t>
      </w:r>
    </w:p>
    <w:p w:rsidR="005D4992" w:rsidRPr="004D1D36" w:rsidRDefault="00F0331B" w:rsidP="005D4992">
      <w:pPr>
        <w:pStyle w:val="a7"/>
        <w:numPr>
          <w:ilvl w:val="0"/>
          <w:numId w:val="18"/>
        </w:numPr>
        <w:jc w:val="both"/>
        <w:rPr>
          <w:spacing w:val="1"/>
          <w:sz w:val="24"/>
          <w:szCs w:val="24"/>
          <w:u w:val="single"/>
        </w:rPr>
      </w:pPr>
      <w:r>
        <w:rPr>
          <w:spacing w:val="1"/>
          <w:sz w:val="24"/>
          <w:szCs w:val="24"/>
          <w:u w:val="single"/>
        </w:rPr>
        <w:t>Подпрограмма 3 «</w:t>
      </w:r>
      <w:r w:rsidR="004D1D36" w:rsidRPr="00B817FF">
        <w:rPr>
          <w:rFonts w:eastAsiaTheme="minorHAnsi"/>
          <w:sz w:val="24"/>
          <w:szCs w:val="24"/>
          <w:u w:val="single"/>
          <w:lang w:eastAsia="en-US"/>
        </w:rPr>
        <w:t>Формирование комфортной городской среды</w:t>
      </w:r>
      <w:r>
        <w:rPr>
          <w:rFonts w:eastAsiaTheme="minorHAnsi"/>
          <w:sz w:val="24"/>
          <w:szCs w:val="24"/>
          <w:u w:val="single"/>
          <w:lang w:eastAsia="en-US"/>
        </w:rPr>
        <w:t>».</w:t>
      </w:r>
    </w:p>
    <w:p w:rsidR="004D1D36" w:rsidRPr="005D4992" w:rsidRDefault="004D1D36" w:rsidP="004D1D36">
      <w:pPr>
        <w:pStyle w:val="a7"/>
        <w:ind w:left="1069"/>
        <w:jc w:val="both"/>
        <w:rPr>
          <w:spacing w:val="1"/>
          <w:sz w:val="24"/>
          <w:szCs w:val="24"/>
          <w:u w:val="single"/>
        </w:rPr>
      </w:pPr>
    </w:p>
    <w:p w:rsidR="00132433" w:rsidRPr="004D1D36" w:rsidRDefault="00673B48" w:rsidP="00132433">
      <w:pPr>
        <w:ind w:firstLine="709"/>
        <w:jc w:val="both"/>
        <w:rPr>
          <w:b/>
          <w:spacing w:val="1"/>
          <w:sz w:val="24"/>
          <w:szCs w:val="24"/>
          <w:u w:val="single"/>
        </w:rPr>
      </w:pPr>
      <w:r w:rsidRPr="004D1D36">
        <w:rPr>
          <w:b/>
          <w:spacing w:val="1"/>
          <w:sz w:val="24"/>
          <w:szCs w:val="24"/>
          <w:u w:val="single"/>
        </w:rPr>
        <w:t xml:space="preserve">Подпрограмма 1: </w:t>
      </w:r>
      <w:r w:rsidR="002C1E0E" w:rsidRPr="004D1D36">
        <w:rPr>
          <w:b/>
          <w:spacing w:val="1"/>
          <w:sz w:val="24"/>
          <w:szCs w:val="24"/>
          <w:u w:val="single"/>
        </w:rPr>
        <w:t>Развитие сети автомобильных дорог и транспорта</w:t>
      </w:r>
      <w:r w:rsidR="004F19B3" w:rsidRPr="004D1D36">
        <w:rPr>
          <w:b/>
          <w:spacing w:val="1"/>
          <w:sz w:val="24"/>
          <w:szCs w:val="24"/>
          <w:u w:val="single"/>
        </w:rPr>
        <w:t xml:space="preserve">. </w:t>
      </w:r>
    </w:p>
    <w:p w:rsidR="00C170D0" w:rsidRDefault="004F19B3" w:rsidP="006254F2">
      <w:pPr>
        <w:ind w:firstLine="708"/>
        <w:jc w:val="both"/>
        <w:rPr>
          <w:sz w:val="24"/>
          <w:szCs w:val="24"/>
        </w:rPr>
      </w:pPr>
      <w:r w:rsidRPr="00C170D0">
        <w:rPr>
          <w:sz w:val="24"/>
          <w:szCs w:val="24"/>
        </w:rPr>
        <w:t xml:space="preserve">На реализацию подпрограммы предусмотрены средства в сумме </w:t>
      </w:r>
      <w:r w:rsidR="00000EA9" w:rsidRPr="00C170D0">
        <w:rPr>
          <w:sz w:val="24"/>
          <w:szCs w:val="24"/>
        </w:rPr>
        <w:t>210 950,6</w:t>
      </w:r>
      <w:r w:rsidR="00E75EFB">
        <w:rPr>
          <w:sz w:val="24"/>
          <w:szCs w:val="24"/>
        </w:rPr>
        <w:t xml:space="preserve"> </w:t>
      </w:r>
      <w:proofErr w:type="spellStart"/>
      <w:r w:rsidR="00E75EFB">
        <w:rPr>
          <w:sz w:val="24"/>
          <w:szCs w:val="24"/>
        </w:rPr>
        <w:t>тыс</w:t>
      </w:r>
      <w:proofErr w:type="gramStart"/>
      <w:r w:rsidR="00E75EFB">
        <w:rPr>
          <w:sz w:val="24"/>
          <w:szCs w:val="24"/>
        </w:rPr>
        <w:t>.р</w:t>
      </w:r>
      <w:proofErr w:type="gramEnd"/>
      <w:r w:rsidR="00E75EFB">
        <w:rPr>
          <w:sz w:val="24"/>
          <w:szCs w:val="24"/>
        </w:rPr>
        <w:t>ублей</w:t>
      </w:r>
      <w:proofErr w:type="spellEnd"/>
      <w:r w:rsidR="00542648" w:rsidRPr="00C170D0">
        <w:rPr>
          <w:sz w:val="24"/>
          <w:szCs w:val="24"/>
        </w:rPr>
        <w:t>,</w:t>
      </w:r>
      <w:r w:rsidRPr="00C170D0">
        <w:rPr>
          <w:sz w:val="24"/>
          <w:szCs w:val="24"/>
        </w:rPr>
        <w:t xml:space="preserve"> в том числе средства округа  </w:t>
      </w:r>
      <w:r w:rsidR="00000EA9" w:rsidRPr="00C170D0">
        <w:rPr>
          <w:sz w:val="24"/>
          <w:szCs w:val="24"/>
        </w:rPr>
        <w:t>92 193,4</w:t>
      </w:r>
      <w:r w:rsidRPr="00C170D0">
        <w:rPr>
          <w:sz w:val="24"/>
          <w:szCs w:val="24"/>
        </w:rPr>
        <w:t xml:space="preserve"> </w:t>
      </w:r>
      <w:proofErr w:type="spellStart"/>
      <w:r w:rsidRPr="00C170D0">
        <w:rPr>
          <w:sz w:val="24"/>
          <w:szCs w:val="24"/>
        </w:rPr>
        <w:t>тыс.руб</w:t>
      </w:r>
      <w:r w:rsidR="00E75EFB">
        <w:rPr>
          <w:sz w:val="24"/>
          <w:szCs w:val="24"/>
        </w:rPr>
        <w:t>лей</w:t>
      </w:r>
      <w:proofErr w:type="spellEnd"/>
      <w:r w:rsidR="00D17B77" w:rsidRPr="00C170D0">
        <w:rPr>
          <w:sz w:val="24"/>
          <w:szCs w:val="24"/>
        </w:rPr>
        <w:t xml:space="preserve">, местные средства </w:t>
      </w:r>
      <w:r w:rsidR="00000EA9" w:rsidRPr="00C170D0">
        <w:rPr>
          <w:sz w:val="24"/>
          <w:szCs w:val="24"/>
        </w:rPr>
        <w:t>118 757,2</w:t>
      </w:r>
      <w:r w:rsidR="00E75EFB">
        <w:rPr>
          <w:sz w:val="24"/>
          <w:szCs w:val="24"/>
        </w:rPr>
        <w:t xml:space="preserve"> </w:t>
      </w:r>
      <w:proofErr w:type="spellStart"/>
      <w:r w:rsidR="00E75EFB">
        <w:rPr>
          <w:sz w:val="24"/>
          <w:szCs w:val="24"/>
        </w:rPr>
        <w:t>тыс.рублей</w:t>
      </w:r>
      <w:proofErr w:type="spellEnd"/>
      <w:r w:rsidR="00E75EFB">
        <w:rPr>
          <w:sz w:val="24"/>
          <w:szCs w:val="24"/>
        </w:rPr>
        <w:t>.</w:t>
      </w:r>
      <w:r w:rsidR="00D17B77" w:rsidRPr="00C170D0">
        <w:rPr>
          <w:sz w:val="24"/>
          <w:szCs w:val="24"/>
        </w:rPr>
        <w:t xml:space="preserve"> </w:t>
      </w:r>
      <w:r w:rsidRPr="00C170D0">
        <w:rPr>
          <w:sz w:val="24"/>
          <w:szCs w:val="24"/>
        </w:rPr>
        <w:t xml:space="preserve"> По состоянию на </w:t>
      </w:r>
      <w:r w:rsidR="00E75EFB">
        <w:rPr>
          <w:sz w:val="24"/>
          <w:szCs w:val="24"/>
        </w:rPr>
        <w:t>31.12.2019</w:t>
      </w:r>
      <w:r w:rsidR="00286ABC">
        <w:rPr>
          <w:sz w:val="24"/>
          <w:szCs w:val="24"/>
        </w:rPr>
        <w:t xml:space="preserve"> года</w:t>
      </w:r>
      <w:r w:rsidRPr="00C170D0">
        <w:rPr>
          <w:sz w:val="24"/>
          <w:szCs w:val="24"/>
        </w:rPr>
        <w:t xml:space="preserve"> освоено </w:t>
      </w:r>
      <w:r w:rsidR="00000EA9" w:rsidRPr="00C170D0">
        <w:rPr>
          <w:sz w:val="24"/>
          <w:szCs w:val="24"/>
        </w:rPr>
        <w:t>209 633,0</w:t>
      </w:r>
      <w:r w:rsidR="00ED2A64" w:rsidRPr="00C170D0">
        <w:rPr>
          <w:sz w:val="24"/>
          <w:szCs w:val="24"/>
        </w:rPr>
        <w:t xml:space="preserve"> </w:t>
      </w:r>
      <w:r w:rsidRPr="00C170D0">
        <w:rPr>
          <w:sz w:val="24"/>
          <w:szCs w:val="24"/>
        </w:rPr>
        <w:t xml:space="preserve"> </w:t>
      </w:r>
      <w:proofErr w:type="spellStart"/>
      <w:r w:rsidRPr="00C170D0">
        <w:rPr>
          <w:sz w:val="24"/>
          <w:szCs w:val="24"/>
        </w:rPr>
        <w:t>тыс</w:t>
      </w:r>
      <w:proofErr w:type="gramStart"/>
      <w:r w:rsidRPr="00C170D0">
        <w:rPr>
          <w:sz w:val="24"/>
          <w:szCs w:val="24"/>
        </w:rPr>
        <w:t>.р</w:t>
      </w:r>
      <w:proofErr w:type="gramEnd"/>
      <w:r w:rsidRPr="00C170D0">
        <w:rPr>
          <w:sz w:val="24"/>
          <w:szCs w:val="24"/>
        </w:rPr>
        <w:t>уб</w:t>
      </w:r>
      <w:r w:rsidR="0067540E">
        <w:rPr>
          <w:sz w:val="24"/>
          <w:szCs w:val="24"/>
        </w:rPr>
        <w:t>лей</w:t>
      </w:r>
      <w:proofErr w:type="spellEnd"/>
      <w:r w:rsidR="00D17B77" w:rsidRPr="00C170D0">
        <w:rPr>
          <w:sz w:val="24"/>
          <w:szCs w:val="24"/>
        </w:rPr>
        <w:t>,</w:t>
      </w:r>
      <w:r w:rsidR="00542648" w:rsidRPr="00C170D0">
        <w:rPr>
          <w:sz w:val="24"/>
          <w:szCs w:val="24"/>
        </w:rPr>
        <w:t xml:space="preserve"> </w:t>
      </w:r>
      <w:r w:rsidR="00D17B77" w:rsidRPr="00C170D0">
        <w:rPr>
          <w:sz w:val="24"/>
          <w:szCs w:val="24"/>
        </w:rPr>
        <w:t xml:space="preserve">в том числе средства округа  </w:t>
      </w:r>
      <w:r w:rsidR="00000EA9" w:rsidRPr="00C170D0">
        <w:rPr>
          <w:sz w:val="24"/>
          <w:szCs w:val="24"/>
        </w:rPr>
        <w:t>92 193,3</w:t>
      </w:r>
      <w:r w:rsidR="00D17B77" w:rsidRPr="00C170D0">
        <w:rPr>
          <w:sz w:val="24"/>
          <w:szCs w:val="24"/>
        </w:rPr>
        <w:t xml:space="preserve"> </w:t>
      </w:r>
      <w:proofErr w:type="spellStart"/>
      <w:r w:rsidR="00D17B77" w:rsidRPr="00C170D0">
        <w:rPr>
          <w:sz w:val="24"/>
          <w:szCs w:val="24"/>
        </w:rPr>
        <w:t>тыс</w:t>
      </w:r>
      <w:proofErr w:type="gramStart"/>
      <w:r w:rsidR="00D17B77" w:rsidRPr="00C170D0">
        <w:rPr>
          <w:sz w:val="24"/>
          <w:szCs w:val="24"/>
        </w:rPr>
        <w:t>.р</w:t>
      </w:r>
      <w:proofErr w:type="gramEnd"/>
      <w:r w:rsidR="00D17B77" w:rsidRPr="00C170D0">
        <w:rPr>
          <w:sz w:val="24"/>
          <w:szCs w:val="24"/>
        </w:rPr>
        <w:t>уб</w:t>
      </w:r>
      <w:r w:rsidR="0067540E">
        <w:rPr>
          <w:sz w:val="24"/>
          <w:szCs w:val="24"/>
        </w:rPr>
        <w:t>лей</w:t>
      </w:r>
      <w:proofErr w:type="spellEnd"/>
      <w:r w:rsidR="00D17B77" w:rsidRPr="00C170D0">
        <w:rPr>
          <w:sz w:val="24"/>
          <w:szCs w:val="24"/>
        </w:rPr>
        <w:t xml:space="preserve">, местные средства </w:t>
      </w:r>
      <w:r w:rsidR="0078036B">
        <w:rPr>
          <w:sz w:val="24"/>
          <w:szCs w:val="24"/>
        </w:rPr>
        <w:t xml:space="preserve">- </w:t>
      </w:r>
      <w:r w:rsidR="00000EA9" w:rsidRPr="00C170D0">
        <w:rPr>
          <w:sz w:val="24"/>
          <w:szCs w:val="24"/>
        </w:rPr>
        <w:t>117 439,7</w:t>
      </w:r>
      <w:r w:rsidR="00D17B77" w:rsidRPr="00C170D0">
        <w:rPr>
          <w:sz w:val="24"/>
          <w:szCs w:val="24"/>
        </w:rPr>
        <w:t xml:space="preserve"> </w:t>
      </w:r>
      <w:proofErr w:type="spellStart"/>
      <w:r w:rsidR="00D17B77" w:rsidRPr="00C170D0">
        <w:rPr>
          <w:sz w:val="24"/>
          <w:szCs w:val="24"/>
        </w:rPr>
        <w:t>тыс.руб</w:t>
      </w:r>
      <w:r w:rsidR="0067540E">
        <w:rPr>
          <w:sz w:val="24"/>
          <w:szCs w:val="24"/>
        </w:rPr>
        <w:t>лей</w:t>
      </w:r>
      <w:proofErr w:type="spellEnd"/>
      <w:r w:rsidR="0067540E">
        <w:rPr>
          <w:sz w:val="24"/>
          <w:szCs w:val="24"/>
        </w:rPr>
        <w:t>.</w:t>
      </w:r>
      <w:r w:rsidR="0086276D" w:rsidRPr="00C170D0">
        <w:rPr>
          <w:sz w:val="24"/>
          <w:szCs w:val="24"/>
        </w:rPr>
        <w:t xml:space="preserve"> </w:t>
      </w:r>
      <w:r w:rsidR="00C170D0" w:rsidRPr="00C170D0">
        <w:rPr>
          <w:sz w:val="24"/>
          <w:szCs w:val="24"/>
        </w:rPr>
        <w:t xml:space="preserve">Исполнение по </w:t>
      </w:r>
      <w:r w:rsidR="00C170D0">
        <w:rPr>
          <w:sz w:val="24"/>
          <w:szCs w:val="24"/>
        </w:rPr>
        <w:t>подп</w:t>
      </w:r>
      <w:r w:rsidR="00C170D0" w:rsidRPr="00C170D0">
        <w:rPr>
          <w:sz w:val="24"/>
          <w:szCs w:val="24"/>
        </w:rPr>
        <w:t>рограмме от плана составляет 99,</w:t>
      </w:r>
      <w:r w:rsidR="00C170D0">
        <w:rPr>
          <w:sz w:val="24"/>
          <w:szCs w:val="24"/>
        </w:rPr>
        <w:t>4%.</w:t>
      </w:r>
    </w:p>
    <w:p w:rsidR="004F19B3" w:rsidRDefault="009B3CDD" w:rsidP="006254F2">
      <w:pPr>
        <w:ind w:firstLine="709"/>
        <w:jc w:val="both"/>
        <w:rPr>
          <w:sz w:val="24"/>
          <w:szCs w:val="24"/>
        </w:rPr>
      </w:pPr>
      <w:r w:rsidRPr="00C170D0">
        <w:rPr>
          <w:sz w:val="24"/>
          <w:szCs w:val="24"/>
        </w:rPr>
        <w:t>В рамках данной подпрограммы реализуются следующие мероприятия:</w:t>
      </w:r>
    </w:p>
    <w:p w:rsidR="00F90122" w:rsidRPr="00F90122" w:rsidRDefault="00F90122" w:rsidP="006254F2">
      <w:pPr>
        <w:ind w:firstLine="709"/>
        <w:jc w:val="both"/>
        <w:rPr>
          <w:sz w:val="12"/>
          <w:szCs w:val="12"/>
        </w:rPr>
      </w:pPr>
    </w:p>
    <w:p w:rsidR="00F90122" w:rsidRDefault="009B3CDD" w:rsidP="00F901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0D0">
        <w:rPr>
          <w:rFonts w:eastAsiaTheme="minorHAnsi"/>
          <w:sz w:val="24"/>
          <w:szCs w:val="24"/>
          <w:lang w:eastAsia="en-US"/>
        </w:rPr>
        <w:t xml:space="preserve">1) мероприятие 1.1. «Оказание услуг по осуществлению пассажирских перевозок по маршрутам регулярного сообщения». </w:t>
      </w:r>
    </w:p>
    <w:p w:rsidR="006D5143" w:rsidRDefault="009B3CDD" w:rsidP="00F9012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170D0">
        <w:rPr>
          <w:rFonts w:eastAsiaTheme="minorHAnsi"/>
          <w:sz w:val="24"/>
          <w:szCs w:val="24"/>
          <w:lang w:eastAsia="en-US"/>
        </w:rPr>
        <w:t xml:space="preserve">В 2019 году предусмотрены средства </w:t>
      </w:r>
      <w:r w:rsidR="00F62A82" w:rsidRPr="00C170D0">
        <w:rPr>
          <w:rFonts w:eastAsiaTheme="minorHAnsi"/>
          <w:sz w:val="24"/>
          <w:szCs w:val="24"/>
          <w:lang w:eastAsia="en-US"/>
        </w:rPr>
        <w:t xml:space="preserve">местного бюджета </w:t>
      </w:r>
      <w:r w:rsidRPr="00C170D0">
        <w:rPr>
          <w:rFonts w:eastAsiaTheme="minorHAnsi"/>
          <w:sz w:val="24"/>
          <w:szCs w:val="24"/>
          <w:lang w:eastAsia="en-US"/>
        </w:rPr>
        <w:t xml:space="preserve">в объеме </w:t>
      </w:r>
      <w:r w:rsidR="00F62A82" w:rsidRPr="00C170D0">
        <w:rPr>
          <w:rFonts w:eastAsiaTheme="minorHAnsi"/>
          <w:sz w:val="24"/>
          <w:szCs w:val="24"/>
          <w:lang w:eastAsia="en-US"/>
        </w:rPr>
        <w:t>13 853,5 тыс. руб</w:t>
      </w:r>
      <w:r w:rsidR="0067540E">
        <w:rPr>
          <w:rFonts w:eastAsiaTheme="minorHAnsi"/>
          <w:sz w:val="24"/>
          <w:szCs w:val="24"/>
          <w:lang w:eastAsia="en-US"/>
        </w:rPr>
        <w:t>лей</w:t>
      </w:r>
      <w:r w:rsidR="006B60D7" w:rsidRPr="00C170D0">
        <w:rPr>
          <w:rFonts w:eastAsiaTheme="minorHAnsi"/>
          <w:sz w:val="24"/>
          <w:szCs w:val="24"/>
          <w:lang w:eastAsia="en-US"/>
        </w:rPr>
        <w:t>,</w:t>
      </w:r>
      <w:r w:rsidR="00F62A82" w:rsidRPr="00C170D0">
        <w:rPr>
          <w:rFonts w:eastAsiaTheme="minorHAnsi"/>
          <w:sz w:val="24"/>
          <w:szCs w:val="24"/>
          <w:lang w:eastAsia="en-US"/>
        </w:rPr>
        <w:t xml:space="preserve"> их них освоено 13 633,</w:t>
      </w:r>
      <w:r w:rsidR="0067540E">
        <w:rPr>
          <w:rFonts w:eastAsiaTheme="minorHAnsi"/>
          <w:sz w:val="24"/>
          <w:szCs w:val="24"/>
          <w:lang w:eastAsia="en-US"/>
        </w:rPr>
        <w:t xml:space="preserve">4 </w:t>
      </w:r>
      <w:proofErr w:type="spellStart"/>
      <w:r w:rsidR="0067540E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67540E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67540E">
        <w:rPr>
          <w:rFonts w:eastAsiaTheme="minorHAnsi"/>
          <w:sz w:val="24"/>
          <w:szCs w:val="24"/>
          <w:lang w:eastAsia="en-US"/>
        </w:rPr>
        <w:t>ублей</w:t>
      </w:r>
      <w:proofErr w:type="spellEnd"/>
      <w:r w:rsidR="0067540E">
        <w:rPr>
          <w:rFonts w:eastAsiaTheme="minorHAnsi"/>
          <w:sz w:val="24"/>
          <w:szCs w:val="24"/>
          <w:lang w:eastAsia="en-US"/>
        </w:rPr>
        <w:t>.</w:t>
      </w:r>
      <w:r w:rsidR="006D5143">
        <w:rPr>
          <w:rFonts w:eastAsiaTheme="minorHAnsi"/>
          <w:sz w:val="24"/>
          <w:szCs w:val="24"/>
          <w:lang w:eastAsia="en-US"/>
        </w:rPr>
        <w:t xml:space="preserve"> </w:t>
      </w:r>
    </w:p>
    <w:p w:rsidR="00952BB2" w:rsidRPr="00A13AAB" w:rsidRDefault="00952BB2" w:rsidP="00952BB2">
      <w:pPr>
        <w:ind w:firstLine="708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A13AAB">
        <w:rPr>
          <w:rFonts w:eastAsia="Calibri"/>
          <w:color w:val="000000" w:themeColor="text1"/>
          <w:sz w:val="24"/>
          <w:szCs w:val="24"/>
          <w:lang w:eastAsia="ru-RU"/>
        </w:rPr>
        <w:t xml:space="preserve">В 2019 году пассажирские перевозки автомобильным транспортом общего пользования на территории города </w:t>
      </w:r>
      <w:proofErr w:type="spellStart"/>
      <w:r w:rsidRPr="00A13AAB">
        <w:rPr>
          <w:rFonts w:eastAsia="Calibri"/>
          <w:color w:val="000000" w:themeColor="text1"/>
          <w:sz w:val="24"/>
          <w:szCs w:val="24"/>
          <w:lang w:eastAsia="ru-RU"/>
        </w:rPr>
        <w:t>Югорска</w:t>
      </w:r>
      <w:proofErr w:type="spellEnd"/>
      <w:r w:rsidRPr="00A13AAB">
        <w:rPr>
          <w:rFonts w:eastAsia="Calibri"/>
          <w:color w:val="000000" w:themeColor="text1"/>
          <w:sz w:val="24"/>
          <w:szCs w:val="24"/>
          <w:lang w:eastAsia="ru-RU"/>
        </w:rPr>
        <w:t xml:space="preserve"> выполнялись по </w:t>
      </w:r>
      <w:r w:rsidR="00A13AAB" w:rsidRPr="00A13AAB">
        <w:rPr>
          <w:rFonts w:eastAsia="Calibri"/>
          <w:color w:val="000000" w:themeColor="text1"/>
          <w:sz w:val="24"/>
          <w:szCs w:val="24"/>
          <w:lang w:eastAsia="ru-RU"/>
        </w:rPr>
        <w:t>8</w:t>
      </w:r>
      <w:r w:rsidRPr="00A13AAB">
        <w:rPr>
          <w:rFonts w:eastAsia="Calibri"/>
          <w:color w:val="000000" w:themeColor="text1"/>
          <w:sz w:val="24"/>
          <w:szCs w:val="24"/>
          <w:lang w:eastAsia="ru-RU"/>
        </w:rPr>
        <w:t xml:space="preserve"> городским муниципальным маршрутам регулярного сообщения, из них </w:t>
      </w:r>
      <w:r w:rsidR="00A13AAB" w:rsidRPr="00A13AAB">
        <w:rPr>
          <w:rFonts w:eastAsia="Calibri"/>
          <w:color w:val="000000" w:themeColor="text1"/>
          <w:sz w:val="24"/>
          <w:szCs w:val="24"/>
          <w:lang w:eastAsia="ru-RU"/>
        </w:rPr>
        <w:t>5</w:t>
      </w:r>
      <w:r w:rsidRPr="00A13AAB">
        <w:rPr>
          <w:rFonts w:eastAsia="Calibri"/>
          <w:color w:val="000000" w:themeColor="text1"/>
          <w:sz w:val="24"/>
          <w:szCs w:val="24"/>
          <w:lang w:eastAsia="ru-RU"/>
        </w:rPr>
        <w:t xml:space="preserve"> маршрута по регулируемым тарифам и 3 по нерегулируемым.</w:t>
      </w:r>
    </w:p>
    <w:p w:rsidR="00952BB2" w:rsidRPr="00234D8C" w:rsidRDefault="00952BB2" w:rsidP="00952BB2">
      <w:pPr>
        <w:ind w:firstLine="709"/>
        <w:jc w:val="both"/>
        <w:rPr>
          <w:rFonts w:eastAsia="Calibri"/>
          <w:color w:val="7030A0"/>
          <w:sz w:val="24"/>
          <w:szCs w:val="24"/>
          <w:lang w:eastAsia="ru-RU"/>
        </w:rPr>
      </w:pPr>
      <w:r w:rsidRPr="00234D8C">
        <w:rPr>
          <w:rFonts w:eastAsia="Calibri"/>
          <w:sz w:val="24"/>
          <w:szCs w:val="24"/>
          <w:lang w:eastAsia="ru-RU"/>
        </w:rPr>
        <w:t>Муниципальные маршруты по регулируемым тарифам:</w:t>
      </w:r>
    </w:p>
    <w:p w:rsidR="00234D8C" w:rsidRPr="00234D8C" w:rsidRDefault="00952BB2" w:rsidP="00952BB2">
      <w:pPr>
        <w:ind w:firstLine="709"/>
        <w:jc w:val="both"/>
        <w:rPr>
          <w:bCs/>
          <w:sz w:val="24"/>
          <w:szCs w:val="24"/>
        </w:rPr>
      </w:pPr>
      <w:r w:rsidRPr="00234D8C">
        <w:rPr>
          <w:rFonts w:eastAsia="Calibri"/>
          <w:sz w:val="24"/>
          <w:szCs w:val="24"/>
          <w:lang w:eastAsia="ru-RU"/>
        </w:rPr>
        <w:t xml:space="preserve">- №5 «А» </w:t>
      </w:r>
      <w:r w:rsidR="00234D8C" w:rsidRPr="00234D8C">
        <w:rPr>
          <w:bCs/>
          <w:sz w:val="24"/>
          <w:szCs w:val="24"/>
        </w:rPr>
        <w:t>«</w:t>
      </w:r>
      <w:r w:rsidR="00A13AAB" w:rsidRPr="00234D8C">
        <w:rPr>
          <w:bCs/>
          <w:sz w:val="24"/>
          <w:szCs w:val="24"/>
        </w:rPr>
        <w:t xml:space="preserve">Финский комплекс» </w:t>
      </w:r>
      <w:r w:rsidR="00234D8C" w:rsidRPr="00234D8C">
        <w:rPr>
          <w:bCs/>
          <w:sz w:val="24"/>
          <w:szCs w:val="24"/>
        </w:rPr>
        <w:t xml:space="preserve"> - 16 </w:t>
      </w:r>
      <w:proofErr w:type="spellStart"/>
      <w:r w:rsidR="00234D8C" w:rsidRPr="00234D8C">
        <w:rPr>
          <w:bCs/>
          <w:sz w:val="24"/>
          <w:szCs w:val="24"/>
        </w:rPr>
        <w:t>мкр</w:t>
      </w:r>
      <w:proofErr w:type="spellEnd"/>
      <w:r w:rsidR="00234D8C" w:rsidRPr="00234D8C">
        <w:rPr>
          <w:bCs/>
          <w:sz w:val="24"/>
          <w:szCs w:val="24"/>
        </w:rPr>
        <w:t xml:space="preserve"> –</w:t>
      </w:r>
      <w:r w:rsidR="00A13AAB">
        <w:rPr>
          <w:bCs/>
          <w:sz w:val="24"/>
          <w:szCs w:val="24"/>
        </w:rPr>
        <w:t xml:space="preserve"> «Экспоцентр»</w:t>
      </w:r>
    </w:p>
    <w:p w:rsidR="00952BB2" w:rsidRPr="00234D8C" w:rsidRDefault="00952BB2" w:rsidP="00952BB2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234D8C">
        <w:rPr>
          <w:rFonts w:eastAsia="Calibri"/>
          <w:color w:val="7030A0"/>
          <w:sz w:val="24"/>
          <w:szCs w:val="24"/>
          <w:lang w:eastAsia="ru-RU"/>
        </w:rPr>
        <w:t xml:space="preserve">- </w:t>
      </w:r>
      <w:r w:rsidR="00234D8C" w:rsidRPr="00234D8C">
        <w:rPr>
          <w:sz w:val="24"/>
          <w:szCs w:val="24"/>
        </w:rPr>
        <w:t>№ 6 «Югорск (МФЦ) – Югорск-2»;</w:t>
      </w:r>
    </w:p>
    <w:p w:rsidR="00952BB2" w:rsidRPr="00234D8C" w:rsidRDefault="00234D8C" w:rsidP="00952BB2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234D8C">
        <w:rPr>
          <w:rFonts w:eastAsia="Calibri"/>
          <w:sz w:val="24"/>
          <w:szCs w:val="24"/>
          <w:lang w:eastAsia="ru-RU"/>
        </w:rPr>
        <w:t xml:space="preserve">- </w:t>
      </w:r>
      <w:r w:rsidRPr="00234D8C">
        <w:rPr>
          <w:sz w:val="24"/>
          <w:szCs w:val="24"/>
        </w:rPr>
        <w:t xml:space="preserve">№ 6 </w:t>
      </w:r>
      <w:r w:rsidRPr="00234D8C">
        <w:rPr>
          <w:rFonts w:eastAsia="Calibri"/>
          <w:sz w:val="24"/>
          <w:szCs w:val="24"/>
          <w:lang w:eastAsia="ru-RU"/>
        </w:rPr>
        <w:t xml:space="preserve">«Б» </w:t>
      </w:r>
      <w:r w:rsidRPr="00234D8C">
        <w:rPr>
          <w:sz w:val="24"/>
          <w:szCs w:val="24"/>
        </w:rPr>
        <w:t xml:space="preserve"> «Югорск (МФЦ) – Югорск-2»;</w:t>
      </w:r>
    </w:p>
    <w:p w:rsidR="00A13AAB" w:rsidRDefault="00952BB2" w:rsidP="00952BB2">
      <w:pPr>
        <w:ind w:firstLine="709"/>
        <w:jc w:val="both"/>
        <w:rPr>
          <w:bCs/>
          <w:sz w:val="24"/>
          <w:szCs w:val="24"/>
        </w:rPr>
      </w:pPr>
      <w:r w:rsidRPr="00234D8C">
        <w:rPr>
          <w:rFonts w:eastAsia="Calibri"/>
          <w:sz w:val="24"/>
          <w:szCs w:val="24"/>
          <w:lang w:eastAsia="ru-RU"/>
        </w:rPr>
        <w:t xml:space="preserve">- </w:t>
      </w:r>
      <w:r w:rsidR="00234D8C" w:rsidRPr="00234D8C">
        <w:rPr>
          <w:bCs/>
          <w:sz w:val="24"/>
          <w:szCs w:val="24"/>
        </w:rPr>
        <w:t xml:space="preserve">№ 7 «Зеленая зона – </w:t>
      </w:r>
      <w:r w:rsidR="00A13AAB">
        <w:rPr>
          <w:bCs/>
          <w:sz w:val="24"/>
          <w:szCs w:val="24"/>
        </w:rPr>
        <w:t xml:space="preserve">Лайнер - </w:t>
      </w:r>
      <w:r w:rsidR="00234D8C" w:rsidRPr="00234D8C">
        <w:rPr>
          <w:bCs/>
          <w:sz w:val="24"/>
          <w:szCs w:val="24"/>
        </w:rPr>
        <w:t>Школа № 2»</w:t>
      </w:r>
    </w:p>
    <w:p w:rsidR="00A13AAB" w:rsidRDefault="00A13AAB" w:rsidP="00A13AAB">
      <w:pPr>
        <w:ind w:firstLine="709"/>
        <w:jc w:val="both"/>
        <w:rPr>
          <w:bCs/>
          <w:sz w:val="24"/>
          <w:szCs w:val="24"/>
        </w:rPr>
      </w:pPr>
      <w:r w:rsidRPr="00234D8C">
        <w:rPr>
          <w:rFonts w:eastAsia="Calibri"/>
          <w:sz w:val="24"/>
          <w:szCs w:val="24"/>
          <w:lang w:eastAsia="ru-RU"/>
        </w:rPr>
        <w:t xml:space="preserve">- </w:t>
      </w:r>
      <w:r w:rsidRPr="00234D8C">
        <w:rPr>
          <w:bCs/>
          <w:sz w:val="24"/>
          <w:szCs w:val="24"/>
        </w:rPr>
        <w:t xml:space="preserve">№ 7 </w:t>
      </w:r>
      <w:r>
        <w:rPr>
          <w:bCs/>
          <w:sz w:val="24"/>
          <w:szCs w:val="24"/>
        </w:rPr>
        <w:t xml:space="preserve">«А» </w:t>
      </w:r>
      <w:r w:rsidRPr="00234D8C">
        <w:rPr>
          <w:bCs/>
          <w:sz w:val="24"/>
          <w:szCs w:val="24"/>
        </w:rPr>
        <w:t xml:space="preserve">«Зеленая зона – </w:t>
      </w:r>
      <w:r>
        <w:rPr>
          <w:bCs/>
          <w:sz w:val="24"/>
          <w:szCs w:val="24"/>
        </w:rPr>
        <w:t xml:space="preserve">Финский комплекс - </w:t>
      </w:r>
      <w:r w:rsidRPr="00234D8C">
        <w:rPr>
          <w:bCs/>
          <w:sz w:val="24"/>
          <w:szCs w:val="24"/>
        </w:rPr>
        <w:t>Школа № 2»</w:t>
      </w:r>
    </w:p>
    <w:p w:rsidR="00054FC5" w:rsidRPr="00952BB2" w:rsidRDefault="00952BB2" w:rsidP="0067540E">
      <w:pPr>
        <w:spacing w:after="240"/>
        <w:ind w:firstLine="709"/>
        <w:jc w:val="both"/>
        <w:rPr>
          <w:rFonts w:eastAsia="Calibri"/>
          <w:color w:val="7030A0"/>
          <w:sz w:val="24"/>
          <w:szCs w:val="24"/>
          <w:lang w:eastAsia="ru-RU"/>
        </w:rPr>
      </w:pPr>
      <w:r w:rsidRPr="00234D8C">
        <w:rPr>
          <w:rFonts w:eastAsia="Calibri"/>
          <w:sz w:val="24"/>
          <w:szCs w:val="24"/>
          <w:lang w:eastAsia="ru-RU"/>
        </w:rPr>
        <w:t xml:space="preserve">Перевозки </w:t>
      </w:r>
      <w:r w:rsidR="00054FC5">
        <w:rPr>
          <w:rFonts w:eastAsia="Calibri"/>
          <w:sz w:val="24"/>
          <w:szCs w:val="24"/>
          <w:lang w:eastAsia="ru-RU"/>
        </w:rPr>
        <w:t>по муниципальным маршрутам №</w:t>
      </w:r>
      <w:r w:rsidR="00A13AAB">
        <w:rPr>
          <w:rFonts w:eastAsia="Calibri"/>
          <w:sz w:val="24"/>
          <w:szCs w:val="24"/>
          <w:lang w:eastAsia="ru-RU"/>
        </w:rPr>
        <w:t xml:space="preserve"> </w:t>
      </w:r>
      <w:r w:rsidR="00054FC5">
        <w:rPr>
          <w:rFonts w:eastAsia="Calibri"/>
          <w:sz w:val="24"/>
          <w:szCs w:val="24"/>
          <w:lang w:eastAsia="ru-RU"/>
        </w:rPr>
        <w:t>5</w:t>
      </w:r>
      <w:r w:rsidR="00A13AAB">
        <w:rPr>
          <w:rFonts w:eastAsia="Calibri"/>
          <w:sz w:val="24"/>
          <w:szCs w:val="24"/>
          <w:lang w:eastAsia="ru-RU"/>
        </w:rPr>
        <w:t xml:space="preserve"> «А», 7, 7 «А» </w:t>
      </w:r>
      <w:r w:rsidRPr="00234D8C">
        <w:rPr>
          <w:rFonts w:eastAsia="Calibri"/>
          <w:sz w:val="24"/>
          <w:szCs w:val="24"/>
          <w:lang w:eastAsia="ru-RU"/>
        </w:rPr>
        <w:t>осуществлялись индивидуальным предпринимателем</w:t>
      </w:r>
      <w:r w:rsidR="00054FC5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="00054FC5" w:rsidRPr="00054FC5">
        <w:rPr>
          <w:rFonts w:eastAsia="Calibri"/>
          <w:sz w:val="24"/>
          <w:szCs w:val="24"/>
          <w:lang w:eastAsia="ru-RU"/>
        </w:rPr>
        <w:t>Бургутовым</w:t>
      </w:r>
      <w:proofErr w:type="spellEnd"/>
      <w:r w:rsidR="00054FC5" w:rsidRPr="00054FC5">
        <w:rPr>
          <w:rFonts w:eastAsia="Calibri"/>
          <w:sz w:val="24"/>
          <w:szCs w:val="24"/>
          <w:lang w:eastAsia="ru-RU"/>
        </w:rPr>
        <w:t xml:space="preserve"> Д.Н. (г. </w:t>
      </w:r>
      <w:proofErr w:type="gramStart"/>
      <w:r w:rsidR="00054FC5" w:rsidRPr="00054FC5">
        <w:rPr>
          <w:rFonts w:eastAsia="Calibri"/>
          <w:sz w:val="24"/>
          <w:szCs w:val="24"/>
          <w:lang w:eastAsia="ru-RU"/>
        </w:rPr>
        <w:t>Советский</w:t>
      </w:r>
      <w:proofErr w:type="gramEnd"/>
      <w:r w:rsidR="00054FC5" w:rsidRPr="00054FC5">
        <w:rPr>
          <w:rFonts w:eastAsia="Calibri"/>
          <w:sz w:val="24"/>
          <w:szCs w:val="24"/>
          <w:lang w:eastAsia="ru-RU"/>
        </w:rPr>
        <w:t xml:space="preserve">), </w:t>
      </w:r>
      <w:r w:rsidR="00A13AAB">
        <w:rPr>
          <w:rFonts w:eastAsia="Calibri"/>
          <w:sz w:val="24"/>
          <w:szCs w:val="24"/>
          <w:lang w:eastAsia="ru-RU"/>
        </w:rPr>
        <w:t xml:space="preserve">по маршруту № 6 - </w:t>
      </w:r>
      <w:r w:rsidR="00A13AAB" w:rsidRPr="00234D8C">
        <w:rPr>
          <w:rFonts w:eastAsia="Calibri"/>
          <w:sz w:val="24"/>
          <w:szCs w:val="24"/>
          <w:lang w:eastAsia="ru-RU"/>
        </w:rPr>
        <w:t>индивидуальным предпринимателем</w:t>
      </w:r>
      <w:r w:rsidR="00A13AAB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="00A13AAB">
        <w:rPr>
          <w:rFonts w:eastAsia="Calibri"/>
          <w:sz w:val="24"/>
          <w:szCs w:val="24"/>
          <w:lang w:eastAsia="ru-RU"/>
        </w:rPr>
        <w:t>Джишкариани</w:t>
      </w:r>
      <w:proofErr w:type="spellEnd"/>
      <w:r w:rsidR="00A13AAB">
        <w:rPr>
          <w:rFonts w:eastAsia="Calibri"/>
          <w:sz w:val="24"/>
          <w:szCs w:val="24"/>
          <w:lang w:eastAsia="ru-RU"/>
        </w:rPr>
        <w:t xml:space="preserve"> А. Л. (</w:t>
      </w:r>
      <w:proofErr w:type="spellStart"/>
      <w:r w:rsidR="00A13AAB">
        <w:rPr>
          <w:rFonts w:eastAsia="Calibri"/>
          <w:sz w:val="24"/>
          <w:szCs w:val="24"/>
          <w:lang w:eastAsia="ru-RU"/>
        </w:rPr>
        <w:t>п.г.т</w:t>
      </w:r>
      <w:proofErr w:type="spellEnd"/>
      <w:r w:rsidR="00A13AAB">
        <w:rPr>
          <w:rFonts w:eastAsia="Calibri"/>
          <w:sz w:val="24"/>
          <w:szCs w:val="24"/>
          <w:lang w:eastAsia="ru-RU"/>
        </w:rPr>
        <w:t xml:space="preserve">. </w:t>
      </w:r>
      <w:proofErr w:type="spellStart"/>
      <w:r w:rsidR="00A13AAB">
        <w:rPr>
          <w:rFonts w:eastAsia="Calibri"/>
          <w:sz w:val="24"/>
          <w:szCs w:val="24"/>
          <w:lang w:eastAsia="ru-RU"/>
        </w:rPr>
        <w:t>Зеленоборск</w:t>
      </w:r>
      <w:proofErr w:type="spellEnd"/>
      <w:r w:rsidR="00A13AAB">
        <w:rPr>
          <w:rFonts w:eastAsia="Calibri"/>
          <w:sz w:val="24"/>
          <w:szCs w:val="24"/>
          <w:lang w:eastAsia="ru-RU"/>
        </w:rPr>
        <w:t xml:space="preserve">), </w:t>
      </w:r>
      <w:r w:rsidR="00054FC5" w:rsidRPr="00054FC5">
        <w:rPr>
          <w:rFonts w:eastAsia="Calibri"/>
          <w:sz w:val="24"/>
          <w:szCs w:val="24"/>
          <w:lang w:eastAsia="ru-RU"/>
        </w:rPr>
        <w:t xml:space="preserve"> по маршруту № 6 «Б» </w:t>
      </w:r>
      <w:r w:rsidR="00A13AAB">
        <w:rPr>
          <w:rFonts w:eastAsia="Calibri"/>
          <w:sz w:val="24"/>
          <w:szCs w:val="24"/>
          <w:lang w:eastAsia="ru-RU"/>
        </w:rPr>
        <w:t xml:space="preserve">- </w:t>
      </w:r>
      <w:r w:rsidR="00054FC5" w:rsidRPr="00054FC5">
        <w:rPr>
          <w:rFonts w:eastAsia="Calibri"/>
          <w:sz w:val="24"/>
          <w:szCs w:val="24"/>
          <w:lang w:eastAsia="ru-RU"/>
        </w:rPr>
        <w:t>индивидуальным предпринимателем Стахеевым Д.А. (г. Советский).</w:t>
      </w:r>
    </w:p>
    <w:p w:rsidR="00952BB2" w:rsidRPr="00A13AAB" w:rsidRDefault="00952BB2" w:rsidP="0067540E">
      <w:pPr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A13AAB">
        <w:rPr>
          <w:rFonts w:eastAsia="Calibri"/>
          <w:color w:val="000000" w:themeColor="text1"/>
          <w:sz w:val="24"/>
          <w:szCs w:val="24"/>
          <w:lang w:eastAsia="ru-RU"/>
        </w:rPr>
        <w:t>Маршруты по нерегулируемым тарифам:</w:t>
      </w:r>
    </w:p>
    <w:p w:rsidR="00952BB2" w:rsidRPr="00A13AAB" w:rsidRDefault="00952BB2" w:rsidP="0067540E">
      <w:pPr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A13AAB">
        <w:rPr>
          <w:rFonts w:eastAsia="Calibri"/>
          <w:color w:val="000000" w:themeColor="text1"/>
          <w:sz w:val="24"/>
          <w:szCs w:val="24"/>
          <w:lang w:eastAsia="ru-RU"/>
        </w:rPr>
        <w:t>- № 1 «Авалон –</w:t>
      </w:r>
      <w:r w:rsidR="00A13AAB" w:rsidRPr="00A13AAB">
        <w:rPr>
          <w:rFonts w:eastAsia="Calibri"/>
          <w:color w:val="000000" w:themeColor="text1"/>
          <w:sz w:val="24"/>
          <w:szCs w:val="24"/>
          <w:lang w:eastAsia="ru-RU"/>
        </w:rPr>
        <w:t xml:space="preserve"> </w:t>
      </w:r>
      <w:r w:rsidRPr="00A13AAB">
        <w:rPr>
          <w:rFonts w:eastAsia="Calibri"/>
          <w:color w:val="000000" w:themeColor="text1"/>
          <w:sz w:val="24"/>
          <w:szCs w:val="24"/>
          <w:lang w:eastAsia="ru-RU"/>
        </w:rPr>
        <w:t>Школа №2»;</w:t>
      </w:r>
    </w:p>
    <w:p w:rsidR="00952BB2" w:rsidRPr="00A13AAB" w:rsidRDefault="00952BB2" w:rsidP="00952BB2">
      <w:pPr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A13AAB">
        <w:rPr>
          <w:rFonts w:eastAsia="Calibri"/>
          <w:color w:val="000000" w:themeColor="text1"/>
          <w:sz w:val="24"/>
          <w:szCs w:val="24"/>
          <w:lang w:eastAsia="ru-RU"/>
        </w:rPr>
        <w:t>- №</w:t>
      </w:r>
      <w:r w:rsidR="006F70D9">
        <w:rPr>
          <w:rFonts w:eastAsia="Calibri"/>
          <w:color w:val="000000" w:themeColor="text1"/>
          <w:sz w:val="24"/>
          <w:szCs w:val="24"/>
          <w:lang w:eastAsia="ru-RU"/>
        </w:rPr>
        <w:t xml:space="preserve"> </w:t>
      </w:r>
      <w:r w:rsidRPr="00A13AAB">
        <w:rPr>
          <w:rFonts w:eastAsia="Calibri"/>
          <w:color w:val="000000" w:themeColor="text1"/>
          <w:sz w:val="24"/>
          <w:szCs w:val="24"/>
          <w:lang w:eastAsia="ru-RU"/>
        </w:rPr>
        <w:t>2 «Школа № 6 –Школа № 2»;</w:t>
      </w:r>
    </w:p>
    <w:p w:rsidR="00952BB2" w:rsidRPr="00A13AAB" w:rsidRDefault="00952BB2" w:rsidP="00952BB2">
      <w:pPr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A13AAB">
        <w:rPr>
          <w:rFonts w:eastAsia="Calibri"/>
          <w:color w:val="000000" w:themeColor="text1"/>
          <w:sz w:val="24"/>
          <w:szCs w:val="24"/>
          <w:lang w:eastAsia="ru-RU"/>
        </w:rPr>
        <w:lastRenderedPageBreak/>
        <w:t>- № 4  «Школа №2</w:t>
      </w:r>
      <w:r w:rsidR="00A13AAB">
        <w:rPr>
          <w:rFonts w:eastAsia="Calibri"/>
          <w:color w:val="000000" w:themeColor="text1"/>
          <w:sz w:val="24"/>
          <w:szCs w:val="24"/>
          <w:lang w:eastAsia="ru-RU"/>
        </w:rPr>
        <w:t xml:space="preserve"> </w:t>
      </w:r>
      <w:r w:rsidRPr="00A13AAB">
        <w:rPr>
          <w:rFonts w:eastAsia="Calibri"/>
          <w:color w:val="000000" w:themeColor="text1"/>
          <w:sz w:val="24"/>
          <w:szCs w:val="24"/>
          <w:lang w:eastAsia="ru-RU"/>
        </w:rPr>
        <w:t>- Зеленая зона».</w:t>
      </w:r>
    </w:p>
    <w:p w:rsidR="00952BB2" w:rsidRPr="00A13AAB" w:rsidRDefault="00952BB2" w:rsidP="00952BB2">
      <w:pPr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A13AAB">
        <w:rPr>
          <w:rFonts w:eastAsia="Calibri"/>
          <w:color w:val="000000" w:themeColor="text1"/>
          <w:sz w:val="24"/>
          <w:szCs w:val="24"/>
          <w:lang w:eastAsia="ru-RU"/>
        </w:rPr>
        <w:t xml:space="preserve">Перевозки осуществлялись индивидуальным предпринимателем Стахеевым Д.А. (г. </w:t>
      </w:r>
      <w:proofErr w:type="gramStart"/>
      <w:r w:rsidRPr="00A13AAB">
        <w:rPr>
          <w:rFonts w:eastAsia="Calibri"/>
          <w:color w:val="000000" w:themeColor="text1"/>
          <w:sz w:val="24"/>
          <w:szCs w:val="24"/>
          <w:lang w:eastAsia="ru-RU"/>
        </w:rPr>
        <w:t>Советский</w:t>
      </w:r>
      <w:proofErr w:type="gramEnd"/>
      <w:r w:rsidRPr="00A13AAB">
        <w:rPr>
          <w:rFonts w:eastAsia="Calibri"/>
          <w:color w:val="000000" w:themeColor="text1"/>
          <w:sz w:val="24"/>
          <w:szCs w:val="24"/>
          <w:lang w:eastAsia="ru-RU"/>
        </w:rPr>
        <w:t>).</w:t>
      </w:r>
    </w:p>
    <w:p w:rsidR="00952BB2" w:rsidRPr="00054FC5" w:rsidRDefault="006F70D9" w:rsidP="00952BB2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2019 году отбор П</w:t>
      </w:r>
      <w:r w:rsidR="00952BB2" w:rsidRPr="00054FC5">
        <w:rPr>
          <w:sz w:val="24"/>
          <w:szCs w:val="24"/>
          <w:lang w:eastAsia="ru-RU"/>
        </w:rPr>
        <w:t xml:space="preserve">еревозчика по регулируемым тарифам осуществлялся путем </w:t>
      </w:r>
      <w:r w:rsidR="00507E33">
        <w:rPr>
          <w:sz w:val="24"/>
          <w:szCs w:val="24"/>
          <w:lang w:eastAsia="ru-RU"/>
        </w:rPr>
        <w:t xml:space="preserve">осуществления </w:t>
      </w:r>
      <w:r w:rsidR="00952BB2" w:rsidRPr="00054FC5">
        <w:rPr>
          <w:sz w:val="24"/>
          <w:szCs w:val="24"/>
          <w:lang w:eastAsia="ru-RU"/>
        </w:rPr>
        <w:t>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54FC5" w:rsidRPr="00054FC5" w:rsidRDefault="00952BB2" w:rsidP="00054FC5">
      <w:pPr>
        <w:ind w:firstLine="709"/>
        <w:jc w:val="both"/>
        <w:rPr>
          <w:sz w:val="24"/>
          <w:szCs w:val="24"/>
        </w:rPr>
      </w:pPr>
      <w:r w:rsidRPr="00054FC5">
        <w:rPr>
          <w:rFonts w:eastAsia="Calibri"/>
          <w:sz w:val="24"/>
          <w:szCs w:val="24"/>
          <w:lang w:eastAsia="ru-RU"/>
        </w:rPr>
        <w:t xml:space="preserve">Также в 2019 году на сумму </w:t>
      </w:r>
      <w:r w:rsidR="00054FC5" w:rsidRPr="00054FC5">
        <w:rPr>
          <w:sz w:val="24"/>
          <w:szCs w:val="24"/>
        </w:rPr>
        <w:t>201,9</w:t>
      </w:r>
      <w:r w:rsidRPr="00054FC5">
        <w:rPr>
          <w:sz w:val="24"/>
          <w:szCs w:val="24"/>
        </w:rPr>
        <w:t xml:space="preserve"> </w:t>
      </w:r>
      <w:proofErr w:type="spellStart"/>
      <w:r w:rsidR="00054FC5" w:rsidRPr="00054FC5">
        <w:rPr>
          <w:sz w:val="24"/>
          <w:szCs w:val="24"/>
        </w:rPr>
        <w:t>тыс</w:t>
      </w:r>
      <w:proofErr w:type="gramStart"/>
      <w:r w:rsidR="00054FC5" w:rsidRPr="00054FC5">
        <w:rPr>
          <w:sz w:val="24"/>
          <w:szCs w:val="24"/>
        </w:rPr>
        <w:t>.р</w:t>
      </w:r>
      <w:proofErr w:type="gramEnd"/>
      <w:r w:rsidR="00054FC5" w:rsidRPr="00054FC5">
        <w:rPr>
          <w:sz w:val="24"/>
          <w:szCs w:val="24"/>
        </w:rPr>
        <w:t>уб</w:t>
      </w:r>
      <w:r w:rsidR="006F70D9">
        <w:rPr>
          <w:sz w:val="24"/>
          <w:szCs w:val="24"/>
        </w:rPr>
        <w:t>лей</w:t>
      </w:r>
      <w:proofErr w:type="spellEnd"/>
      <w:r w:rsidR="00054FC5" w:rsidRPr="00054FC5">
        <w:rPr>
          <w:sz w:val="24"/>
          <w:szCs w:val="24"/>
        </w:rPr>
        <w:t xml:space="preserve"> </w:t>
      </w:r>
      <w:r w:rsidRPr="00054FC5">
        <w:rPr>
          <w:sz w:val="24"/>
          <w:szCs w:val="24"/>
        </w:rPr>
        <w:t xml:space="preserve">были </w:t>
      </w:r>
      <w:r w:rsidR="00054FC5" w:rsidRPr="00054FC5">
        <w:rPr>
          <w:sz w:val="24"/>
          <w:szCs w:val="24"/>
        </w:rPr>
        <w:t xml:space="preserve">оказаны услуги по проведению экспертизы оказываемых услуг по осуществлению пассажирских перевозок пассажиров и багажа на территории города </w:t>
      </w:r>
      <w:proofErr w:type="spellStart"/>
      <w:r w:rsidR="00054FC5" w:rsidRPr="00054FC5">
        <w:rPr>
          <w:sz w:val="24"/>
          <w:szCs w:val="24"/>
        </w:rPr>
        <w:t>Югорска</w:t>
      </w:r>
      <w:proofErr w:type="spellEnd"/>
      <w:r w:rsidR="00054FC5" w:rsidRPr="00054FC5">
        <w:rPr>
          <w:sz w:val="24"/>
          <w:szCs w:val="24"/>
        </w:rPr>
        <w:t xml:space="preserve">. </w:t>
      </w:r>
    </w:p>
    <w:p w:rsidR="00D04023" w:rsidRPr="00D04023" w:rsidRDefault="00D04023" w:rsidP="00D04023">
      <w:pPr>
        <w:suppressAutoHyphens/>
        <w:ind w:firstLine="720"/>
        <w:jc w:val="both"/>
        <w:rPr>
          <w:sz w:val="24"/>
          <w:szCs w:val="24"/>
          <w:lang w:eastAsia="en-US"/>
        </w:rPr>
      </w:pPr>
      <w:r w:rsidRPr="00D04023">
        <w:rPr>
          <w:sz w:val="24"/>
          <w:szCs w:val="24"/>
          <w:lang w:eastAsia="en-US"/>
        </w:rPr>
        <w:t>Оплата услуг осуществляется исходя из объема фактически оказанных услуг, но не превышающих объема услуг, подлежащих оказанию в соответствии с контрактом,  по цене единицы услуги. За единицу услуги принята стоимость одного рейса. Оплата услуг по перевозке пассажиров по основным социально - значимым маршрутам позволяет компенсировать убытки предприятия и, соответственно, обеспечивать надежность и безопасность пассажирских перевозок.</w:t>
      </w:r>
    </w:p>
    <w:p w:rsidR="0036112A" w:rsidRPr="00D655E6" w:rsidRDefault="0036112A" w:rsidP="0036112A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55E6">
        <w:rPr>
          <w:rFonts w:ascii="Times New Roman" w:hAnsi="Times New Roman" w:cs="Times New Roman"/>
          <w:sz w:val="24"/>
          <w:szCs w:val="24"/>
          <w:lang w:eastAsia="en-US"/>
        </w:rPr>
        <w:t xml:space="preserve">Результатом реализации перечисленных мероприятий стало выполнение целевого показателя </w:t>
      </w:r>
      <w:r w:rsidR="00B05DC4">
        <w:rPr>
          <w:rFonts w:ascii="Times New Roman" w:hAnsi="Times New Roman" w:cs="Times New Roman"/>
          <w:sz w:val="24"/>
          <w:szCs w:val="24"/>
          <w:lang w:eastAsia="en-US"/>
        </w:rPr>
        <w:t>(№</w:t>
      </w:r>
      <w:r w:rsidR="003D7B0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05DC4">
        <w:rPr>
          <w:rFonts w:ascii="Times New Roman" w:hAnsi="Times New Roman" w:cs="Times New Roman"/>
          <w:sz w:val="24"/>
          <w:szCs w:val="24"/>
          <w:lang w:eastAsia="en-US"/>
        </w:rPr>
        <w:t xml:space="preserve">1) муниципальной программы </w:t>
      </w:r>
      <w:r w:rsidRPr="00D655E6">
        <w:rPr>
          <w:rFonts w:ascii="Times New Roman" w:hAnsi="Times New Roman" w:cs="Times New Roman"/>
          <w:sz w:val="24"/>
          <w:szCs w:val="24"/>
          <w:lang w:eastAsia="en-US"/>
        </w:rPr>
        <w:t>в 2019 году:</w:t>
      </w:r>
    </w:p>
    <w:p w:rsidR="0036112A" w:rsidRPr="00C170D0" w:rsidRDefault="005B37AA" w:rsidP="0036112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655E6">
        <w:rPr>
          <w:rFonts w:eastAsiaTheme="minorHAnsi"/>
          <w:sz w:val="24"/>
          <w:szCs w:val="24"/>
          <w:lang w:eastAsia="en-US"/>
        </w:rPr>
        <w:t xml:space="preserve">количество рейсов для перевозки пассажиров - 24 082 шт. - </w:t>
      </w:r>
      <w:r w:rsidR="0036112A" w:rsidRPr="00D655E6">
        <w:rPr>
          <w:rFonts w:eastAsiaTheme="minorHAnsi"/>
          <w:sz w:val="24"/>
          <w:szCs w:val="24"/>
          <w:lang w:eastAsia="en-US"/>
        </w:rPr>
        <w:t>плановое значение</w:t>
      </w:r>
      <w:r w:rsidRPr="00D655E6">
        <w:rPr>
          <w:rFonts w:eastAsiaTheme="minorHAnsi"/>
          <w:sz w:val="24"/>
          <w:szCs w:val="24"/>
          <w:lang w:eastAsia="en-US"/>
        </w:rPr>
        <w:t>,</w:t>
      </w:r>
      <w:r w:rsidR="0036112A" w:rsidRPr="00D655E6">
        <w:rPr>
          <w:rFonts w:eastAsiaTheme="minorHAnsi"/>
          <w:sz w:val="24"/>
          <w:szCs w:val="24"/>
          <w:lang w:eastAsia="en-US"/>
        </w:rPr>
        <w:t xml:space="preserve"> фактическое значение </w:t>
      </w:r>
      <w:r w:rsidR="0026076B">
        <w:rPr>
          <w:rFonts w:eastAsiaTheme="minorHAnsi"/>
          <w:sz w:val="24"/>
          <w:szCs w:val="24"/>
          <w:lang w:eastAsia="en-US"/>
        </w:rPr>
        <w:t>-</w:t>
      </w:r>
      <w:r w:rsidR="0036112A" w:rsidRPr="00D655E6">
        <w:rPr>
          <w:rFonts w:eastAsiaTheme="minorHAnsi"/>
          <w:sz w:val="24"/>
          <w:szCs w:val="24"/>
          <w:lang w:eastAsia="en-US"/>
        </w:rPr>
        <w:t xml:space="preserve"> 32 000 шт. рейсов, </w:t>
      </w:r>
      <w:r w:rsidRPr="00D655E6">
        <w:rPr>
          <w:rFonts w:eastAsiaTheme="minorHAnsi"/>
          <w:sz w:val="24"/>
          <w:szCs w:val="24"/>
          <w:lang w:eastAsia="en-US"/>
        </w:rPr>
        <w:t xml:space="preserve">по причине </w:t>
      </w:r>
      <w:r w:rsidR="0036112A" w:rsidRPr="00D655E6">
        <w:rPr>
          <w:rFonts w:eastAsiaTheme="minorHAnsi"/>
          <w:sz w:val="24"/>
          <w:szCs w:val="24"/>
          <w:lang w:eastAsia="en-US"/>
        </w:rPr>
        <w:t>увеличения движения маршрутного транспорта в</w:t>
      </w:r>
      <w:r w:rsidR="00507E33">
        <w:rPr>
          <w:rFonts w:eastAsiaTheme="minorHAnsi"/>
          <w:sz w:val="24"/>
          <w:szCs w:val="24"/>
          <w:lang w:eastAsia="en-US"/>
        </w:rPr>
        <w:t xml:space="preserve"> сторону Зеленой зоны и открытия</w:t>
      </w:r>
      <w:r w:rsidR="0036112A" w:rsidRPr="00D655E6">
        <w:rPr>
          <w:rFonts w:eastAsiaTheme="minorHAnsi"/>
          <w:sz w:val="24"/>
          <w:szCs w:val="24"/>
          <w:lang w:eastAsia="en-US"/>
        </w:rPr>
        <w:t xml:space="preserve"> нового маршрута 7 «А» на основании обращений жителей города </w:t>
      </w:r>
      <w:proofErr w:type="spellStart"/>
      <w:r w:rsidR="0036112A" w:rsidRPr="00D655E6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36112A" w:rsidRPr="00D655E6">
        <w:rPr>
          <w:rFonts w:eastAsiaTheme="minorHAnsi"/>
          <w:sz w:val="24"/>
          <w:szCs w:val="24"/>
          <w:lang w:eastAsia="en-US"/>
        </w:rPr>
        <w:t>.</w:t>
      </w:r>
      <w:r w:rsidR="0036112A">
        <w:rPr>
          <w:rFonts w:eastAsiaTheme="minorHAnsi"/>
          <w:sz w:val="24"/>
          <w:szCs w:val="24"/>
          <w:lang w:eastAsia="en-US"/>
        </w:rPr>
        <w:t xml:space="preserve"> </w:t>
      </w:r>
    </w:p>
    <w:p w:rsidR="00952BB2" w:rsidRPr="0004435E" w:rsidRDefault="00D03368" w:rsidP="00EE22BE">
      <w:pPr>
        <w:tabs>
          <w:tab w:val="left" w:pos="1080"/>
        </w:tabs>
        <w:spacing w:before="240"/>
        <w:jc w:val="both"/>
        <w:rPr>
          <w:sz w:val="24"/>
          <w:szCs w:val="24"/>
          <w:lang w:eastAsia="ru-RU"/>
        </w:rPr>
      </w:pPr>
      <w:r w:rsidRPr="0004435E">
        <w:rPr>
          <w:sz w:val="24"/>
          <w:szCs w:val="24"/>
          <w:lang w:eastAsia="ru-RU"/>
        </w:rPr>
        <w:t xml:space="preserve">          </w:t>
      </w:r>
      <w:r w:rsidR="00952BB2" w:rsidRPr="0004435E">
        <w:rPr>
          <w:sz w:val="24"/>
          <w:szCs w:val="24"/>
          <w:lang w:eastAsia="ru-RU"/>
        </w:rPr>
        <w:t>2</w:t>
      </w:r>
      <w:r w:rsidR="00952BB2" w:rsidRPr="0004435E">
        <w:rPr>
          <w:rFonts w:eastAsiaTheme="minorHAnsi"/>
          <w:sz w:val="24"/>
          <w:szCs w:val="24"/>
          <w:lang w:eastAsia="en-US"/>
        </w:rPr>
        <w:t xml:space="preserve">) мероприятие 1.2. </w:t>
      </w:r>
      <w:r w:rsidR="00952BB2" w:rsidRPr="0004435E">
        <w:rPr>
          <w:sz w:val="24"/>
          <w:szCs w:val="24"/>
          <w:lang w:eastAsia="ru-RU"/>
        </w:rPr>
        <w:t xml:space="preserve"> «Выполнение мероприятий по разработке программ, нормативных документов в сфере дорожной деятельности».</w:t>
      </w:r>
    </w:p>
    <w:p w:rsidR="00FD309A" w:rsidRDefault="00FD309A" w:rsidP="00EE22BE">
      <w:pPr>
        <w:suppressAutoHyphens/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2019 году мероприятие не реализовывалось, реализация мероприятия запланирована с 2023 года.</w:t>
      </w:r>
      <w:r w:rsidR="00A305A5">
        <w:rPr>
          <w:sz w:val="24"/>
          <w:szCs w:val="24"/>
        </w:rPr>
        <w:t xml:space="preserve"> </w:t>
      </w:r>
    </w:p>
    <w:p w:rsidR="004A532D" w:rsidRPr="0004435E" w:rsidRDefault="00952BB2" w:rsidP="00432A55">
      <w:pPr>
        <w:tabs>
          <w:tab w:val="left" w:pos="1080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435E">
        <w:rPr>
          <w:rFonts w:eastAsiaTheme="minorHAnsi"/>
          <w:sz w:val="24"/>
          <w:szCs w:val="24"/>
          <w:lang w:eastAsia="en-US"/>
        </w:rPr>
        <w:t>3) мероприятие 1.3. «Выполнение работ по строительству (реконструкции), капитальн</w:t>
      </w:r>
      <w:r w:rsidR="004A532D" w:rsidRPr="0004435E">
        <w:rPr>
          <w:rFonts w:eastAsiaTheme="minorHAnsi"/>
          <w:sz w:val="24"/>
          <w:szCs w:val="24"/>
          <w:lang w:eastAsia="en-US"/>
        </w:rPr>
        <w:t>ому</w:t>
      </w:r>
      <w:r w:rsidRPr="0004435E">
        <w:rPr>
          <w:rFonts w:eastAsiaTheme="minorHAnsi"/>
          <w:sz w:val="24"/>
          <w:szCs w:val="24"/>
          <w:lang w:eastAsia="en-US"/>
        </w:rPr>
        <w:t xml:space="preserve"> ремонт</w:t>
      </w:r>
      <w:r w:rsidR="004A532D" w:rsidRPr="0004435E">
        <w:rPr>
          <w:rFonts w:eastAsiaTheme="minorHAnsi"/>
          <w:sz w:val="24"/>
          <w:szCs w:val="24"/>
          <w:lang w:eastAsia="en-US"/>
        </w:rPr>
        <w:t>у</w:t>
      </w:r>
      <w:r w:rsidRPr="0004435E">
        <w:rPr>
          <w:rFonts w:eastAsiaTheme="minorHAnsi"/>
          <w:sz w:val="24"/>
          <w:szCs w:val="24"/>
          <w:lang w:eastAsia="en-US"/>
        </w:rPr>
        <w:t xml:space="preserve"> автомобильных дорог общего пользования местного значения.</w:t>
      </w:r>
      <w:r w:rsidR="004A532D" w:rsidRPr="0004435E">
        <w:rPr>
          <w:rFonts w:eastAsiaTheme="minorHAnsi"/>
          <w:sz w:val="24"/>
          <w:szCs w:val="24"/>
          <w:lang w:eastAsia="en-US"/>
        </w:rPr>
        <w:t xml:space="preserve"> </w:t>
      </w:r>
    </w:p>
    <w:p w:rsidR="00E07313" w:rsidRPr="0004435E" w:rsidRDefault="004A532D" w:rsidP="00432A55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04435E">
        <w:rPr>
          <w:sz w:val="24"/>
          <w:szCs w:val="24"/>
        </w:rPr>
        <w:t xml:space="preserve">На реализацию данного мероприятия направлены средства в сумме 103 152,3 </w:t>
      </w:r>
      <w:proofErr w:type="spellStart"/>
      <w:r w:rsidRPr="0004435E">
        <w:rPr>
          <w:sz w:val="24"/>
          <w:szCs w:val="24"/>
        </w:rPr>
        <w:t>тыс</w:t>
      </w:r>
      <w:proofErr w:type="gramStart"/>
      <w:r w:rsidRPr="0004435E">
        <w:rPr>
          <w:sz w:val="24"/>
          <w:szCs w:val="24"/>
        </w:rPr>
        <w:t>.р</w:t>
      </w:r>
      <w:proofErr w:type="gramEnd"/>
      <w:r w:rsidRPr="0004435E">
        <w:rPr>
          <w:sz w:val="24"/>
          <w:szCs w:val="24"/>
        </w:rPr>
        <w:t>уб</w:t>
      </w:r>
      <w:r w:rsidR="006F70D9">
        <w:rPr>
          <w:sz w:val="24"/>
          <w:szCs w:val="24"/>
        </w:rPr>
        <w:t>лей</w:t>
      </w:r>
      <w:proofErr w:type="spellEnd"/>
      <w:r w:rsidRPr="0004435E">
        <w:rPr>
          <w:sz w:val="24"/>
          <w:szCs w:val="24"/>
        </w:rPr>
        <w:t xml:space="preserve">, в том числе средства округа  92 193,4 </w:t>
      </w:r>
      <w:proofErr w:type="spellStart"/>
      <w:r w:rsidRPr="0004435E">
        <w:rPr>
          <w:sz w:val="24"/>
          <w:szCs w:val="24"/>
        </w:rPr>
        <w:t>тыс.руб</w:t>
      </w:r>
      <w:r w:rsidR="006F70D9">
        <w:rPr>
          <w:sz w:val="24"/>
          <w:szCs w:val="24"/>
        </w:rPr>
        <w:t>лей</w:t>
      </w:r>
      <w:proofErr w:type="spellEnd"/>
      <w:r w:rsidR="006F70D9">
        <w:rPr>
          <w:sz w:val="24"/>
          <w:szCs w:val="24"/>
        </w:rPr>
        <w:t>.</w:t>
      </w:r>
      <w:r w:rsidRPr="0004435E">
        <w:rPr>
          <w:sz w:val="24"/>
          <w:szCs w:val="24"/>
        </w:rPr>
        <w:t xml:space="preserve"> </w:t>
      </w:r>
      <w:r w:rsidR="009C6E0A">
        <w:rPr>
          <w:sz w:val="24"/>
          <w:szCs w:val="24"/>
        </w:rPr>
        <w:t xml:space="preserve">Освоено по состоянию на </w:t>
      </w:r>
      <w:r w:rsidR="00E75EFB">
        <w:rPr>
          <w:sz w:val="24"/>
          <w:szCs w:val="24"/>
        </w:rPr>
        <w:t>31.12.2019</w:t>
      </w:r>
      <w:r w:rsidR="00286ABC">
        <w:rPr>
          <w:sz w:val="24"/>
          <w:szCs w:val="24"/>
        </w:rPr>
        <w:t xml:space="preserve"> года</w:t>
      </w:r>
      <w:r w:rsidR="00A6084F">
        <w:rPr>
          <w:sz w:val="24"/>
          <w:szCs w:val="24"/>
        </w:rPr>
        <w:t xml:space="preserve"> 103 152,1</w:t>
      </w:r>
      <w:r w:rsidR="009C6E0A">
        <w:rPr>
          <w:sz w:val="24"/>
          <w:szCs w:val="24"/>
        </w:rPr>
        <w:t xml:space="preserve"> </w:t>
      </w:r>
      <w:proofErr w:type="spellStart"/>
      <w:r w:rsidR="009C6E0A">
        <w:rPr>
          <w:sz w:val="24"/>
          <w:szCs w:val="24"/>
        </w:rPr>
        <w:t>тыс</w:t>
      </w:r>
      <w:proofErr w:type="gramStart"/>
      <w:r w:rsidR="009C6E0A">
        <w:rPr>
          <w:sz w:val="24"/>
          <w:szCs w:val="24"/>
        </w:rPr>
        <w:t>.р</w:t>
      </w:r>
      <w:proofErr w:type="gramEnd"/>
      <w:r w:rsidR="009C6E0A">
        <w:rPr>
          <w:sz w:val="24"/>
          <w:szCs w:val="24"/>
        </w:rPr>
        <w:t>уб</w:t>
      </w:r>
      <w:r w:rsidR="006F70D9">
        <w:rPr>
          <w:sz w:val="24"/>
          <w:szCs w:val="24"/>
        </w:rPr>
        <w:t>лей</w:t>
      </w:r>
      <w:proofErr w:type="spellEnd"/>
      <w:r w:rsidR="009C6E0A">
        <w:rPr>
          <w:sz w:val="24"/>
          <w:szCs w:val="24"/>
        </w:rPr>
        <w:t xml:space="preserve">, в том числе из местного бюджета </w:t>
      </w:r>
      <w:r w:rsidR="00A6084F">
        <w:rPr>
          <w:sz w:val="24"/>
          <w:szCs w:val="24"/>
        </w:rPr>
        <w:t xml:space="preserve">- </w:t>
      </w:r>
      <w:r w:rsidR="009C6E0A">
        <w:rPr>
          <w:sz w:val="24"/>
          <w:szCs w:val="24"/>
        </w:rPr>
        <w:t>10 958,</w:t>
      </w:r>
      <w:r w:rsidR="00A6084F">
        <w:rPr>
          <w:sz w:val="24"/>
          <w:szCs w:val="24"/>
        </w:rPr>
        <w:t>8</w:t>
      </w:r>
      <w:r w:rsidR="009C6E0A">
        <w:rPr>
          <w:sz w:val="24"/>
          <w:szCs w:val="24"/>
        </w:rPr>
        <w:t xml:space="preserve"> </w:t>
      </w:r>
      <w:proofErr w:type="spellStart"/>
      <w:r w:rsidR="009C6E0A">
        <w:rPr>
          <w:sz w:val="24"/>
          <w:szCs w:val="24"/>
        </w:rPr>
        <w:t>тыс.руб</w:t>
      </w:r>
      <w:r w:rsidR="006F70D9">
        <w:rPr>
          <w:sz w:val="24"/>
          <w:szCs w:val="24"/>
        </w:rPr>
        <w:t>лей</w:t>
      </w:r>
      <w:proofErr w:type="spellEnd"/>
      <w:r w:rsidR="009C6E0A">
        <w:rPr>
          <w:sz w:val="24"/>
          <w:szCs w:val="24"/>
        </w:rPr>
        <w:t xml:space="preserve"> и из окружного бюджета </w:t>
      </w:r>
      <w:r w:rsidR="00A6084F">
        <w:rPr>
          <w:sz w:val="24"/>
          <w:szCs w:val="24"/>
        </w:rPr>
        <w:t xml:space="preserve">- </w:t>
      </w:r>
      <w:r w:rsidR="009C6E0A">
        <w:rPr>
          <w:sz w:val="24"/>
          <w:szCs w:val="24"/>
        </w:rPr>
        <w:t xml:space="preserve">92 193,3 </w:t>
      </w:r>
      <w:proofErr w:type="spellStart"/>
      <w:r w:rsidR="009C6E0A">
        <w:rPr>
          <w:sz w:val="24"/>
          <w:szCs w:val="24"/>
        </w:rPr>
        <w:t>тыс.руб</w:t>
      </w:r>
      <w:r w:rsidR="006F70D9">
        <w:rPr>
          <w:sz w:val="24"/>
          <w:szCs w:val="24"/>
        </w:rPr>
        <w:t>лей</w:t>
      </w:r>
      <w:proofErr w:type="spellEnd"/>
      <w:r w:rsidR="006F70D9">
        <w:rPr>
          <w:sz w:val="24"/>
          <w:szCs w:val="24"/>
        </w:rPr>
        <w:t>.</w:t>
      </w:r>
      <w:r w:rsidR="009C6E0A">
        <w:rPr>
          <w:sz w:val="24"/>
          <w:szCs w:val="24"/>
        </w:rPr>
        <w:t xml:space="preserve"> </w:t>
      </w:r>
      <w:r w:rsidR="00E07313" w:rsidRPr="0004435E">
        <w:rPr>
          <w:sz w:val="24"/>
          <w:szCs w:val="24"/>
        </w:rPr>
        <w:t>За счет указанных средств выполнено:</w:t>
      </w:r>
    </w:p>
    <w:p w:rsidR="004A532D" w:rsidRPr="0004435E" w:rsidRDefault="00E07313" w:rsidP="00BA3041">
      <w:pPr>
        <w:shd w:val="clear" w:color="auto" w:fill="FFFFFF"/>
        <w:suppressAutoHyphens/>
        <w:jc w:val="both"/>
        <w:rPr>
          <w:sz w:val="24"/>
          <w:szCs w:val="24"/>
        </w:rPr>
      </w:pPr>
      <w:r w:rsidRPr="0004435E">
        <w:rPr>
          <w:sz w:val="24"/>
          <w:szCs w:val="24"/>
        </w:rPr>
        <w:t>1)</w:t>
      </w:r>
      <w:r w:rsidR="004A532D" w:rsidRPr="0004435E">
        <w:rPr>
          <w:sz w:val="24"/>
          <w:szCs w:val="24"/>
        </w:rPr>
        <w:t xml:space="preserve"> </w:t>
      </w:r>
      <w:r w:rsidRPr="0004435E">
        <w:rPr>
          <w:sz w:val="24"/>
          <w:szCs w:val="24"/>
        </w:rPr>
        <w:t>Р</w:t>
      </w:r>
      <w:r w:rsidR="004A532D" w:rsidRPr="0004435E">
        <w:rPr>
          <w:sz w:val="24"/>
          <w:szCs w:val="24"/>
        </w:rPr>
        <w:t>еконструкция автомобильной дороги по ул. Никольская (от Газовиков - до Промышленная) протяженностью 290 м.</w:t>
      </w:r>
      <w:r w:rsidR="0077204A">
        <w:rPr>
          <w:sz w:val="24"/>
          <w:szCs w:val="24"/>
        </w:rPr>
        <w:t xml:space="preserve">, </w:t>
      </w:r>
      <w:r w:rsidR="0077204A" w:rsidRPr="007B7C9D">
        <w:rPr>
          <w:sz w:val="24"/>
          <w:szCs w:val="24"/>
          <w:lang w:eastAsia="ru-RU"/>
        </w:rPr>
        <w:t xml:space="preserve">на сумму </w:t>
      </w:r>
      <w:r w:rsidR="0077204A">
        <w:rPr>
          <w:sz w:val="24"/>
          <w:szCs w:val="24"/>
          <w:lang w:eastAsia="ru-RU"/>
        </w:rPr>
        <w:t>28 629,</w:t>
      </w:r>
      <w:r w:rsidR="00A6084F">
        <w:rPr>
          <w:sz w:val="24"/>
          <w:szCs w:val="24"/>
          <w:lang w:eastAsia="ru-RU"/>
        </w:rPr>
        <w:t>7</w:t>
      </w:r>
      <w:r w:rsidR="0077204A">
        <w:rPr>
          <w:sz w:val="24"/>
          <w:szCs w:val="24"/>
          <w:lang w:eastAsia="ru-RU"/>
        </w:rPr>
        <w:t xml:space="preserve"> </w:t>
      </w:r>
      <w:proofErr w:type="spellStart"/>
      <w:r w:rsidR="0077204A" w:rsidRPr="00777DF9">
        <w:rPr>
          <w:sz w:val="24"/>
          <w:szCs w:val="24"/>
          <w:lang w:eastAsia="ru-RU"/>
        </w:rPr>
        <w:t>тыс</w:t>
      </w:r>
      <w:proofErr w:type="gramStart"/>
      <w:r w:rsidR="0077204A" w:rsidRPr="00777DF9">
        <w:rPr>
          <w:sz w:val="24"/>
          <w:szCs w:val="24"/>
          <w:lang w:eastAsia="ru-RU"/>
        </w:rPr>
        <w:t>.</w:t>
      </w:r>
      <w:r w:rsidR="0077204A" w:rsidRPr="007B7C9D">
        <w:rPr>
          <w:sz w:val="24"/>
          <w:szCs w:val="24"/>
          <w:lang w:eastAsia="ru-RU"/>
        </w:rPr>
        <w:t>р</w:t>
      </w:r>
      <w:proofErr w:type="gramEnd"/>
      <w:r w:rsidR="0077204A" w:rsidRPr="007B7C9D">
        <w:rPr>
          <w:sz w:val="24"/>
          <w:szCs w:val="24"/>
          <w:lang w:eastAsia="ru-RU"/>
        </w:rPr>
        <w:t>уб</w:t>
      </w:r>
      <w:r w:rsidR="0077204A">
        <w:rPr>
          <w:sz w:val="24"/>
          <w:szCs w:val="24"/>
          <w:lang w:eastAsia="ru-RU"/>
        </w:rPr>
        <w:t>лей</w:t>
      </w:r>
      <w:proofErr w:type="spellEnd"/>
      <w:r w:rsidR="0077204A" w:rsidRPr="007B7C9D">
        <w:rPr>
          <w:sz w:val="24"/>
          <w:szCs w:val="24"/>
          <w:lang w:eastAsia="ru-RU"/>
        </w:rPr>
        <w:t xml:space="preserve">, в том числе средства округа – </w:t>
      </w:r>
      <w:r w:rsidR="0077204A">
        <w:rPr>
          <w:sz w:val="24"/>
          <w:szCs w:val="24"/>
          <w:lang w:eastAsia="ru-RU"/>
        </w:rPr>
        <w:t>26 947,6</w:t>
      </w:r>
      <w:r w:rsidR="0077204A" w:rsidRPr="007B7C9D">
        <w:rPr>
          <w:sz w:val="24"/>
          <w:szCs w:val="24"/>
          <w:lang w:eastAsia="ru-RU"/>
        </w:rPr>
        <w:t> </w:t>
      </w:r>
      <w:r w:rsidR="0077204A" w:rsidRPr="00777DF9">
        <w:rPr>
          <w:sz w:val="24"/>
          <w:szCs w:val="24"/>
          <w:lang w:eastAsia="ru-RU"/>
        </w:rPr>
        <w:t>тыс.</w:t>
      </w:r>
      <w:r w:rsidR="0077204A" w:rsidRPr="007B7C9D">
        <w:rPr>
          <w:sz w:val="24"/>
          <w:szCs w:val="24"/>
          <w:lang w:eastAsia="ru-RU"/>
        </w:rPr>
        <w:t xml:space="preserve"> руб</w:t>
      </w:r>
      <w:r w:rsidR="0077204A">
        <w:rPr>
          <w:sz w:val="24"/>
          <w:szCs w:val="24"/>
          <w:lang w:eastAsia="ru-RU"/>
        </w:rPr>
        <w:t xml:space="preserve">лей. </w:t>
      </w:r>
      <w:r w:rsidR="004A532D" w:rsidRPr="0004435E">
        <w:rPr>
          <w:sz w:val="24"/>
          <w:szCs w:val="24"/>
        </w:rPr>
        <w:t>Объект введен в эксплуатацию. Разрешение на ввод № RU 8631300-50-2019 от 28.06.2019 года.</w:t>
      </w:r>
      <w:r w:rsidR="0016747C">
        <w:rPr>
          <w:sz w:val="24"/>
          <w:szCs w:val="24"/>
        </w:rPr>
        <w:t xml:space="preserve"> </w:t>
      </w:r>
    </w:p>
    <w:p w:rsidR="004A532D" w:rsidRPr="0004435E" w:rsidRDefault="00E07313" w:rsidP="00BA3041">
      <w:pPr>
        <w:shd w:val="clear" w:color="auto" w:fill="FFFFFF"/>
        <w:suppressAutoHyphens/>
        <w:jc w:val="both"/>
        <w:rPr>
          <w:spacing w:val="1"/>
          <w:sz w:val="24"/>
          <w:szCs w:val="24"/>
        </w:rPr>
      </w:pPr>
      <w:r w:rsidRPr="0004435E">
        <w:rPr>
          <w:rFonts w:eastAsiaTheme="minorHAnsi"/>
          <w:sz w:val="24"/>
          <w:szCs w:val="24"/>
          <w:lang w:eastAsia="en-US"/>
        </w:rPr>
        <w:t>2) П</w:t>
      </w:r>
      <w:r w:rsidRPr="0004435E">
        <w:rPr>
          <w:spacing w:val="1"/>
          <w:sz w:val="24"/>
          <w:szCs w:val="24"/>
        </w:rPr>
        <w:t>роектные работы п</w:t>
      </w:r>
      <w:r w:rsidR="004A532D" w:rsidRPr="0004435E">
        <w:rPr>
          <w:rFonts w:eastAsiaTheme="minorHAnsi"/>
          <w:sz w:val="24"/>
          <w:szCs w:val="24"/>
          <w:lang w:eastAsia="en-US"/>
        </w:rPr>
        <w:t>о объекту «</w:t>
      </w:r>
      <w:r w:rsidR="004A532D" w:rsidRPr="0004435E">
        <w:rPr>
          <w:spacing w:val="1"/>
          <w:sz w:val="24"/>
          <w:szCs w:val="24"/>
        </w:rPr>
        <w:t>Реконструкция автомобильной дороги по ул. Магистральная»</w:t>
      </w:r>
      <w:r w:rsidR="0077204A">
        <w:rPr>
          <w:spacing w:val="1"/>
          <w:sz w:val="24"/>
          <w:szCs w:val="24"/>
        </w:rPr>
        <w:t xml:space="preserve">, за счет </w:t>
      </w:r>
      <w:r w:rsidR="00A6084F">
        <w:rPr>
          <w:spacing w:val="1"/>
          <w:sz w:val="24"/>
          <w:szCs w:val="24"/>
        </w:rPr>
        <w:t xml:space="preserve">средств </w:t>
      </w:r>
      <w:r w:rsidR="0077204A">
        <w:rPr>
          <w:spacing w:val="1"/>
          <w:sz w:val="24"/>
          <w:szCs w:val="24"/>
        </w:rPr>
        <w:t xml:space="preserve">местного бюджета на сумму 775,0 </w:t>
      </w:r>
      <w:proofErr w:type="spellStart"/>
      <w:r w:rsidR="0077204A">
        <w:rPr>
          <w:spacing w:val="1"/>
          <w:sz w:val="24"/>
          <w:szCs w:val="24"/>
        </w:rPr>
        <w:t>тыс</w:t>
      </w:r>
      <w:proofErr w:type="gramStart"/>
      <w:r w:rsidR="0077204A">
        <w:rPr>
          <w:spacing w:val="1"/>
          <w:sz w:val="24"/>
          <w:szCs w:val="24"/>
        </w:rPr>
        <w:t>.р</w:t>
      </w:r>
      <w:proofErr w:type="gramEnd"/>
      <w:r w:rsidR="0077204A">
        <w:rPr>
          <w:spacing w:val="1"/>
          <w:sz w:val="24"/>
          <w:szCs w:val="24"/>
        </w:rPr>
        <w:t>ублей</w:t>
      </w:r>
      <w:proofErr w:type="spellEnd"/>
      <w:r w:rsidR="0077204A">
        <w:rPr>
          <w:spacing w:val="1"/>
          <w:sz w:val="24"/>
          <w:szCs w:val="24"/>
        </w:rPr>
        <w:t>.</w:t>
      </w:r>
      <w:r w:rsidRPr="0004435E">
        <w:rPr>
          <w:spacing w:val="1"/>
          <w:sz w:val="24"/>
          <w:szCs w:val="24"/>
        </w:rPr>
        <w:t xml:space="preserve"> </w:t>
      </w:r>
      <w:r w:rsidR="004A532D" w:rsidRPr="0004435E">
        <w:rPr>
          <w:spacing w:val="1"/>
          <w:sz w:val="24"/>
          <w:szCs w:val="24"/>
        </w:rPr>
        <w:t>Получено положительное заключение государственной экспертизы №86-1-0693-19 от 30.12.2019 года и положительное заключение о проверке достоверности определения сметной стоимости строительства.</w:t>
      </w:r>
      <w:r w:rsidR="007E318D">
        <w:rPr>
          <w:spacing w:val="1"/>
          <w:sz w:val="24"/>
          <w:szCs w:val="24"/>
        </w:rPr>
        <w:t xml:space="preserve"> </w:t>
      </w:r>
    </w:p>
    <w:p w:rsidR="00AB0657" w:rsidRDefault="00BA3041" w:rsidP="00585112">
      <w:pPr>
        <w:jc w:val="both"/>
        <w:rPr>
          <w:spacing w:val="1"/>
          <w:sz w:val="24"/>
          <w:szCs w:val="24"/>
        </w:rPr>
      </w:pPr>
      <w:r w:rsidRPr="0004435E">
        <w:rPr>
          <w:spacing w:val="1"/>
          <w:sz w:val="24"/>
          <w:szCs w:val="24"/>
        </w:rPr>
        <w:t>3) Р</w:t>
      </w:r>
      <w:r w:rsidR="004A532D" w:rsidRPr="0004435E">
        <w:rPr>
          <w:spacing w:val="1"/>
          <w:sz w:val="24"/>
          <w:szCs w:val="24"/>
        </w:rPr>
        <w:t>аботы по ремонту покрытия проезжей части автомобильных дорог</w:t>
      </w:r>
      <w:r w:rsidR="00EE0EF2" w:rsidRPr="0004435E">
        <w:rPr>
          <w:spacing w:val="1"/>
          <w:sz w:val="24"/>
          <w:szCs w:val="24"/>
        </w:rPr>
        <w:t>, общей протяженность</w:t>
      </w:r>
      <w:r w:rsidR="004B43C2" w:rsidRPr="0004435E">
        <w:rPr>
          <w:spacing w:val="1"/>
          <w:sz w:val="24"/>
          <w:szCs w:val="24"/>
        </w:rPr>
        <w:t>ю</w:t>
      </w:r>
      <w:r w:rsidR="00EE0EF2" w:rsidRPr="0004435E">
        <w:rPr>
          <w:spacing w:val="1"/>
          <w:sz w:val="24"/>
          <w:szCs w:val="24"/>
        </w:rPr>
        <w:t xml:space="preserve"> отремонтированных участков </w:t>
      </w:r>
      <w:r w:rsidR="00585112">
        <w:rPr>
          <w:spacing w:val="1"/>
          <w:sz w:val="24"/>
          <w:szCs w:val="24"/>
        </w:rPr>
        <w:t>7,604 км.</w:t>
      </w:r>
      <w:r w:rsidR="004B43C2" w:rsidRPr="0004435E">
        <w:rPr>
          <w:spacing w:val="1"/>
          <w:sz w:val="24"/>
          <w:szCs w:val="24"/>
        </w:rPr>
        <w:t xml:space="preserve"> </w:t>
      </w:r>
      <w:r w:rsidR="00585112" w:rsidRPr="007B7C9D">
        <w:rPr>
          <w:sz w:val="24"/>
          <w:szCs w:val="24"/>
          <w:lang w:eastAsia="ru-RU"/>
        </w:rPr>
        <w:t xml:space="preserve">на сумму </w:t>
      </w:r>
      <w:r w:rsidR="003832FD">
        <w:rPr>
          <w:sz w:val="24"/>
          <w:szCs w:val="24"/>
          <w:lang w:eastAsia="ru-RU"/>
        </w:rPr>
        <w:t>68</w:t>
      </w:r>
      <w:r w:rsidR="00E9617F">
        <w:rPr>
          <w:sz w:val="24"/>
          <w:szCs w:val="24"/>
          <w:lang w:eastAsia="ru-RU"/>
        </w:rPr>
        <w:t> 691,4</w:t>
      </w:r>
      <w:r w:rsidR="003832FD">
        <w:rPr>
          <w:sz w:val="24"/>
          <w:szCs w:val="24"/>
          <w:lang w:eastAsia="ru-RU"/>
        </w:rPr>
        <w:t xml:space="preserve"> </w:t>
      </w:r>
      <w:proofErr w:type="spellStart"/>
      <w:r w:rsidR="00585112" w:rsidRPr="00777DF9">
        <w:rPr>
          <w:sz w:val="24"/>
          <w:szCs w:val="24"/>
          <w:lang w:eastAsia="ru-RU"/>
        </w:rPr>
        <w:t>тыс</w:t>
      </w:r>
      <w:proofErr w:type="gramStart"/>
      <w:r w:rsidR="00585112" w:rsidRPr="00777DF9">
        <w:rPr>
          <w:sz w:val="24"/>
          <w:szCs w:val="24"/>
          <w:lang w:eastAsia="ru-RU"/>
        </w:rPr>
        <w:t>.</w:t>
      </w:r>
      <w:r w:rsidR="00585112" w:rsidRPr="007B7C9D">
        <w:rPr>
          <w:sz w:val="24"/>
          <w:szCs w:val="24"/>
          <w:lang w:eastAsia="ru-RU"/>
        </w:rPr>
        <w:t>р</w:t>
      </w:r>
      <w:proofErr w:type="gramEnd"/>
      <w:r w:rsidR="00585112" w:rsidRPr="007B7C9D">
        <w:rPr>
          <w:sz w:val="24"/>
          <w:szCs w:val="24"/>
          <w:lang w:eastAsia="ru-RU"/>
        </w:rPr>
        <w:t>уб</w:t>
      </w:r>
      <w:r w:rsidR="00286ABC">
        <w:rPr>
          <w:sz w:val="24"/>
          <w:szCs w:val="24"/>
          <w:lang w:eastAsia="ru-RU"/>
        </w:rPr>
        <w:t>лей</w:t>
      </w:r>
      <w:proofErr w:type="spellEnd"/>
      <w:r w:rsidR="00585112" w:rsidRPr="007B7C9D">
        <w:rPr>
          <w:sz w:val="24"/>
          <w:szCs w:val="24"/>
          <w:lang w:eastAsia="ru-RU"/>
        </w:rPr>
        <w:t xml:space="preserve">, в том числе средства округа – </w:t>
      </w:r>
      <w:r w:rsidR="00585112">
        <w:rPr>
          <w:sz w:val="24"/>
          <w:szCs w:val="24"/>
          <w:lang w:eastAsia="ru-RU"/>
        </w:rPr>
        <w:t>65 245,7</w:t>
      </w:r>
      <w:r w:rsidR="00585112" w:rsidRPr="007B7C9D">
        <w:rPr>
          <w:sz w:val="24"/>
          <w:szCs w:val="24"/>
          <w:lang w:eastAsia="ru-RU"/>
        </w:rPr>
        <w:t> </w:t>
      </w:r>
      <w:r w:rsidR="00585112" w:rsidRPr="00777DF9">
        <w:rPr>
          <w:sz w:val="24"/>
          <w:szCs w:val="24"/>
          <w:lang w:eastAsia="ru-RU"/>
        </w:rPr>
        <w:t>тыс.</w:t>
      </w:r>
      <w:r w:rsidR="00585112" w:rsidRPr="007B7C9D">
        <w:rPr>
          <w:sz w:val="24"/>
          <w:szCs w:val="24"/>
          <w:lang w:eastAsia="ru-RU"/>
        </w:rPr>
        <w:t xml:space="preserve"> руб</w:t>
      </w:r>
      <w:r w:rsidR="00286ABC">
        <w:rPr>
          <w:sz w:val="24"/>
          <w:szCs w:val="24"/>
          <w:lang w:eastAsia="ru-RU"/>
        </w:rPr>
        <w:t>лей.</w:t>
      </w:r>
      <w:r w:rsidR="00585112" w:rsidRPr="007B7C9D">
        <w:rPr>
          <w:sz w:val="24"/>
          <w:szCs w:val="24"/>
          <w:lang w:eastAsia="ru-RU"/>
        </w:rPr>
        <w:t xml:space="preserve"> </w:t>
      </w:r>
      <w:proofErr w:type="gramStart"/>
      <w:r w:rsidR="00585112" w:rsidRPr="007B7C9D">
        <w:rPr>
          <w:sz w:val="24"/>
          <w:szCs w:val="24"/>
          <w:lang w:eastAsia="ru-RU"/>
        </w:rPr>
        <w:t>Работы выполнены на следующих участках дорог:</w:t>
      </w:r>
      <w:r w:rsidR="00585112" w:rsidRPr="00585112">
        <w:rPr>
          <w:sz w:val="24"/>
          <w:szCs w:val="24"/>
          <w:lang w:eastAsia="ru-RU"/>
        </w:rPr>
        <w:t xml:space="preserve"> </w:t>
      </w:r>
      <w:r w:rsidR="00EE0EF2" w:rsidRPr="00585112">
        <w:rPr>
          <w:spacing w:val="1"/>
          <w:sz w:val="24"/>
          <w:szCs w:val="24"/>
        </w:rPr>
        <w:t>ул. Попова (от ул. Октябрьская до пе</w:t>
      </w:r>
      <w:r w:rsidR="00585112" w:rsidRPr="00585112">
        <w:rPr>
          <w:spacing w:val="1"/>
          <w:sz w:val="24"/>
          <w:szCs w:val="24"/>
        </w:rPr>
        <w:t xml:space="preserve">рекрестка с круговым движением); </w:t>
      </w:r>
      <w:r w:rsidR="00EE0EF2" w:rsidRPr="00585112">
        <w:rPr>
          <w:spacing w:val="1"/>
          <w:sz w:val="24"/>
          <w:szCs w:val="24"/>
        </w:rPr>
        <w:t>ул. Вавилова (от ул. Киевская до ул. Ермака)</w:t>
      </w:r>
      <w:r w:rsidR="00AB0657" w:rsidRPr="00585112">
        <w:rPr>
          <w:spacing w:val="1"/>
          <w:sz w:val="24"/>
          <w:szCs w:val="24"/>
        </w:rPr>
        <w:t>;</w:t>
      </w:r>
      <w:r w:rsidR="00585112" w:rsidRPr="00585112">
        <w:rPr>
          <w:spacing w:val="1"/>
          <w:sz w:val="24"/>
          <w:szCs w:val="24"/>
        </w:rPr>
        <w:t xml:space="preserve"> </w:t>
      </w:r>
      <w:r w:rsidR="004B43C2" w:rsidRPr="00585112">
        <w:rPr>
          <w:spacing w:val="1"/>
          <w:sz w:val="24"/>
          <w:szCs w:val="24"/>
        </w:rPr>
        <w:t>ул. Ленина (от ул. Октябрьская до ул. Геологов)</w:t>
      </w:r>
      <w:r w:rsidR="00AB0657" w:rsidRPr="00585112">
        <w:rPr>
          <w:spacing w:val="1"/>
          <w:sz w:val="24"/>
          <w:szCs w:val="24"/>
        </w:rPr>
        <w:t>;</w:t>
      </w:r>
      <w:r w:rsidR="00585112" w:rsidRPr="00585112">
        <w:rPr>
          <w:spacing w:val="1"/>
          <w:sz w:val="24"/>
          <w:szCs w:val="24"/>
        </w:rPr>
        <w:t xml:space="preserve"> </w:t>
      </w:r>
      <w:r w:rsidR="004B43C2" w:rsidRPr="00585112">
        <w:rPr>
          <w:spacing w:val="1"/>
          <w:sz w:val="24"/>
          <w:szCs w:val="24"/>
        </w:rPr>
        <w:t>ул. Газовиков (от ул. Свердлова до ул. Никольская)</w:t>
      </w:r>
      <w:r w:rsidR="00AB0657" w:rsidRPr="00585112">
        <w:rPr>
          <w:spacing w:val="1"/>
          <w:sz w:val="24"/>
          <w:szCs w:val="24"/>
        </w:rPr>
        <w:t>;</w:t>
      </w:r>
      <w:r w:rsidR="00585112" w:rsidRPr="00585112">
        <w:rPr>
          <w:spacing w:val="1"/>
          <w:sz w:val="24"/>
          <w:szCs w:val="24"/>
        </w:rPr>
        <w:t xml:space="preserve"> </w:t>
      </w:r>
      <w:r w:rsidR="004B43C2" w:rsidRPr="00585112">
        <w:rPr>
          <w:spacing w:val="1"/>
          <w:sz w:val="24"/>
          <w:szCs w:val="24"/>
        </w:rPr>
        <w:t>ул. Гастелло (от ул. Попова до ул. Кольцевая)</w:t>
      </w:r>
      <w:r w:rsidR="00AB0657" w:rsidRPr="00585112">
        <w:rPr>
          <w:spacing w:val="1"/>
          <w:sz w:val="24"/>
          <w:szCs w:val="24"/>
        </w:rPr>
        <w:t>;</w:t>
      </w:r>
      <w:r w:rsidR="00585112" w:rsidRPr="00585112">
        <w:rPr>
          <w:spacing w:val="1"/>
          <w:sz w:val="24"/>
          <w:szCs w:val="24"/>
        </w:rPr>
        <w:t xml:space="preserve"> </w:t>
      </w:r>
      <w:r w:rsidR="004B43C2" w:rsidRPr="00585112">
        <w:rPr>
          <w:spacing w:val="1"/>
          <w:sz w:val="24"/>
          <w:szCs w:val="24"/>
        </w:rPr>
        <w:t xml:space="preserve">ул. </w:t>
      </w:r>
      <w:proofErr w:type="spellStart"/>
      <w:r w:rsidR="004B43C2" w:rsidRPr="00585112">
        <w:rPr>
          <w:spacing w:val="1"/>
          <w:sz w:val="24"/>
          <w:szCs w:val="24"/>
        </w:rPr>
        <w:t>Агиришская</w:t>
      </w:r>
      <w:proofErr w:type="spellEnd"/>
      <w:r w:rsidR="004B43C2" w:rsidRPr="00585112">
        <w:rPr>
          <w:spacing w:val="1"/>
          <w:sz w:val="24"/>
          <w:szCs w:val="24"/>
        </w:rPr>
        <w:t xml:space="preserve"> (от ж/д переезда до ул. Мраморная)</w:t>
      </w:r>
      <w:r w:rsidR="00AB0657" w:rsidRPr="00585112">
        <w:rPr>
          <w:spacing w:val="1"/>
          <w:sz w:val="24"/>
          <w:szCs w:val="24"/>
        </w:rPr>
        <w:t>;</w:t>
      </w:r>
      <w:proofErr w:type="gramEnd"/>
      <w:r w:rsidR="00585112" w:rsidRPr="00585112">
        <w:rPr>
          <w:spacing w:val="1"/>
          <w:sz w:val="24"/>
          <w:szCs w:val="24"/>
        </w:rPr>
        <w:t xml:space="preserve"> </w:t>
      </w:r>
      <w:proofErr w:type="gramStart"/>
      <w:r w:rsidR="00AB0657" w:rsidRPr="00585112">
        <w:rPr>
          <w:spacing w:val="1"/>
          <w:sz w:val="24"/>
          <w:szCs w:val="24"/>
        </w:rPr>
        <w:t>ул. Калинина (от ул. Механизаторов до ул. Гастелло);</w:t>
      </w:r>
      <w:r w:rsidR="00585112" w:rsidRPr="00585112">
        <w:rPr>
          <w:spacing w:val="1"/>
          <w:sz w:val="24"/>
          <w:szCs w:val="24"/>
        </w:rPr>
        <w:t xml:space="preserve"> т</w:t>
      </w:r>
      <w:r w:rsidR="00AB0657" w:rsidRPr="00585112">
        <w:rPr>
          <w:spacing w:val="1"/>
          <w:sz w:val="24"/>
          <w:szCs w:val="24"/>
        </w:rPr>
        <w:t>ранспортн</w:t>
      </w:r>
      <w:r w:rsidR="00585112" w:rsidRPr="00585112">
        <w:rPr>
          <w:spacing w:val="1"/>
          <w:sz w:val="24"/>
          <w:szCs w:val="24"/>
        </w:rPr>
        <w:t xml:space="preserve">ая </w:t>
      </w:r>
      <w:proofErr w:type="spellStart"/>
      <w:r w:rsidR="00585112" w:rsidRPr="00585112">
        <w:rPr>
          <w:spacing w:val="1"/>
          <w:sz w:val="24"/>
          <w:szCs w:val="24"/>
        </w:rPr>
        <w:t>развязкя</w:t>
      </w:r>
      <w:proofErr w:type="spellEnd"/>
      <w:r w:rsidR="00AB0657" w:rsidRPr="00585112">
        <w:rPr>
          <w:spacing w:val="1"/>
          <w:sz w:val="24"/>
          <w:szCs w:val="24"/>
        </w:rPr>
        <w:t xml:space="preserve"> в двух уровнях (п</w:t>
      </w:r>
      <w:r w:rsidR="00585112" w:rsidRPr="00585112">
        <w:rPr>
          <w:spacing w:val="1"/>
          <w:sz w:val="24"/>
          <w:szCs w:val="24"/>
        </w:rPr>
        <w:t xml:space="preserve">ервая очередь); </w:t>
      </w:r>
      <w:r w:rsidR="00AB0657" w:rsidRPr="00585112">
        <w:rPr>
          <w:spacing w:val="1"/>
          <w:sz w:val="24"/>
          <w:szCs w:val="24"/>
        </w:rPr>
        <w:t>ул. 40 лет Победы (от ул. Железнодорожная до ул. Ленина); ул. Столыпина</w:t>
      </w:r>
      <w:r w:rsidR="00585112" w:rsidRPr="00585112">
        <w:rPr>
          <w:spacing w:val="1"/>
          <w:sz w:val="24"/>
          <w:szCs w:val="24"/>
        </w:rPr>
        <w:t>;</w:t>
      </w:r>
      <w:r w:rsidR="00AB0657" w:rsidRPr="00585112">
        <w:rPr>
          <w:spacing w:val="1"/>
          <w:sz w:val="24"/>
          <w:szCs w:val="24"/>
        </w:rPr>
        <w:t xml:space="preserve"> ул. Мира (от </w:t>
      </w:r>
      <w:r w:rsidR="00585112" w:rsidRPr="00585112">
        <w:rPr>
          <w:spacing w:val="1"/>
          <w:sz w:val="24"/>
          <w:szCs w:val="24"/>
        </w:rPr>
        <w:t>ул. Попова до ул. Таежная).</w:t>
      </w:r>
      <w:proofErr w:type="gramEnd"/>
    </w:p>
    <w:p w:rsidR="0077204A" w:rsidRDefault="0077204A" w:rsidP="00585112">
      <w:pPr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4) Работы по ремонту тротуара возле городской больницы города </w:t>
      </w:r>
      <w:proofErr w:type="spellStart"/>
      <w:r>
        <w:rPr>
          <w:spacing w:val="1"/>
          <w:sz w:val="24"/>
          <w:szCs w:val="24"/>
        </w:rPr>
        <w:t>Югорска</w:t>
      </w:r>
      <w:proofErr w:type="spellEnd"/>
      <w:r>
        <w:rPr>
          <w:spacing w:val="1"/>
          <w:sz w:val="24"/>
          <w:szCs w:val="24"/>
        </w:rPr>
        <w:t xml:space="preserve"> на сумму 62,1 </w:t>
      </w:r>
      <w:proofErr w:type="spellStart"/>
      <w:r>
        <w:rPr>
          <w:spacing w:val="1"/>
          <w:sz w:val="24"/>
          <w:szCs w:val="24"/>
        </w:rPr>
        <w:t>тыс</w:t>
      </w:r>
      <w:proofErr w:type="gramStart"/>
      <w:r>
        <w:rPr>
          <w:spacing w:val="1"/>
          <w:sz w:val="24"/>
          <w:szCs w:val="24"/>
        </w:rPr>
        <w:t>.р</w:t>
      </w:r>
      <w:proofErr w:type="gramEnd"/>
      <w:r>
        <w:rPr>
          <w:spacing w:val="1"/>
          <w:sz w:val="24"/>
          <w:szCs w:val="24"/>
        </w:rPr>
        <w:t>ублей</w:t>
      </w:r>
      <w:proofErr w:type="spellEnd"/>
      <w:r>
        <w:rPr>
          <w:spacing w:val="1"/>
          <w:sz w:val="24"/>
          <w:szCs w:val="24"/>
        </w:rPr>
        <w:t>.</w:t>
      </w:r>
    </w:p>
    <w:p w:rsidR="00C21113" w:rsidRDefault="0077204A" w:rsidP="00BA3041">
      <w:pPr>
        <w:jc w:val="both"/>
        <w:rPr>
          <w:bCs/>
          <w:sz w:val="24"/>
          <w:szCs w:val="24"/>
          <w:lang w:eastAsia="ru-RU"/>
        </w:rPr>
      </w:pPr>
      <w:r>
        <w:rPr>
          <w:spacing w:val="1"/>
          <w:sz w:val="24"/>
          <w:szCs w:val="24"/>
        </w:rPr>
        <w:t>5</w:t>
      </w:r>
      <w:r w:rsidR="00BA3041" w:rsidRPr="0004435E">
        <w:rPr>
          <w:spacing w:val="1"/>
          <w:sz w:val="24"/>
          <w:szCs w:val="24"/>
        </w:rPr>
        <w:t xml:space="preserve">) </w:t>
      </w:r>
      <w:r w:rsidR="00C21113">
        <w:rPr>
          <w:sz w:val="24"/>
          <w:szCs w:val="24"/>
        </w:rPr>
        <w:t xml:space="preserve">Выполнены работы по ямочному ремонту в сумме </w:t>
      </w:r>
      <w:r w:rsidR="00507FCA">
        <w:rPr>
          <w:bCs/>
          <w:sz w:val="24"/>
          <w:szCs w:val="24"/>
          <w:lang w:eastAsia="ru-RU"/>
        </w:rPr>
        <w:t>4 993,9</w:t>
      </w:r>
      <w:r w:rsidR="003011D3">
        <w:rPr>
          <w:bCs/>
          <w:sz w:val="24"/>
          <w:szCs w:val="24"/>
          <w:lang w:eastAsia="ru-RU"/>
        </w:rPr>
        <w:t xml:space="preserve"> тыс. рублей.</w:t>
      </w:r>
      <w:r w:rsidR="00C21113">
        <w:rPr>
          <w:bCs/>
          <w:sz w:val="24"/>
          <w:szCs w:val="24"/>
          <w:lang w:eastAsia="ru-RU"/>
        </w:rPr>
        <w:t xml:space="preserve"> Ямочный ремонт выполняется на дорогах с твердым покрытием. В 2019 году выполнен ремонт 1800 кв. м. дорожного полотна. </w:t>
      </w:r>
    </w:p>
    <w:p w:rsidR="005B37AA" w:rsidRPr="00D655E6" w:rsidRDefault="004B4C95" w:rsidP="005B37AA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55E6">
        <w:rPr>
          <w:rFonts w:ascii="Times New Roman" w:hAnsi="Times New Roman" w:cs="Times New Roman"/>
          <w:sz w:val="24"/>
          <w:szCs w:val="24"/>
          <w:lang w:eastAsia="ar-SA"/>
        </w:rPr>
        <w:t xml:space="preserve">Результатом реализации перечисленных мероприятий стало </w:t>
      </w:r>
      <w:r w:rsidR="005B37AA" w:rsidRPr="00D655E6">
        <w:rPr>
          <w:rFonts w:ascii="Times New Roman" w:hAnsi="Times New Roman" w:cs="Times New Roman"/>
          <w:sz w:val="24"/>
          <w:szCs w:val="24"/>
          <w:lang w:eastAsia="ar-SA"/>
        </w:rPr>
        <w:t>выполнение целев</w:t>
      </w:r>
      <w:r w:rsidR="002F7346">
        <w:rPr>
          <w:rFonts w:ascii="Times New Roman" w:hAnsi="Times New Roman" w:cs="Times New Roman"/>
          <w:sz w:val="24"/>
          <w:szCs w:val="24"/>
          <w:lang w:eastAsia="ar-SA"/>
        </w:rPr>
        <w:t>ых</w:t>
      </w:r>
      <w:r w:rsidR="005B37AA" w:rsidRPr="00D655E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B37AA" w:rsidRPr="00D655E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показател</w:t>
      </w:r>
      <w:r w:rsidR="002F7346">
        <w:rPr>
          <w:rFonts w:ascii="Times New Roman" w:hAnsi="Times New Roman" w:cs="Times New Roman"/>
          <w:sz w:val="24"/>
          <w:szCs w:val="24"/>
          <w:lang w:eastAsia="ar-SA"/>
        </w:rPr>
        <w:t>ей (№</w:t>
      </w:r>
      <w:r w:rsidR="004C59E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F7346">
        <w:rPr>
          <w:rFonts w:ascii="Times New Roman" w:hAnsi="Times New Roman" w:cs="Times New Roman"/>
          <w:sz w:val="24"/>
          <w:szCs w:val="24"/>
          <w:lang w:eastAsia="ar-SA"/>
        </w:rPr>
        <w:t xml:space="preserve">2, 3) муниципальной программы </w:t>
      </w:r>
      <w:r w:rsidR="005B37AA" w:rsidRPr="00D655E6">
        <w:rPr>
          <w:rFonts w:ascii="Times New Roman" w:hAnsi="Times New Roman" w:cs="Times New Roman"/>
          <w:sz w:val="24"/>
          <w:szCs w:val="24"/>
          <w:lang w:eastAsia="en-US"/>
        </w:rPr>
        <w:t>в 2019 году:</w:t>
      </w:r>
    </w:p>
    <w:p w:rsidR="004B4C95" w:rsidRDefault="004B4C95" w:rsidP="004B4C95">
      <w:pPr>
        <w:tabs>
          <w:tab w:val="left" w:pos="966"/>
        </w:tabs>
        <w:suppressAutoHyphens/>
        <w:ind w:firstLine="717"/>
        <w:jc w:val="both"/>
        <w:rPr>
          <w:sz w:val="24"/>
          <w:szCs w:val="24"/>
        </w:rPr>
      </w:pPr>
      <w:r w:rsidRPr="00D655E6">
        <w:rPr>
          <w:sz w:val="24"/>
          <w:szCs w:val="24"/>
        </w:rPr>
        <w:t>введение в эксплуатацию 0,3 км автомобильных дорог общего пользования с твердым покрытием и выполнение работ по капитальному ремонту и ремонту на автомобильных дорогах</w:t>
      </w:r>
      <w:r w:rsidR="00D41D63" w:rsidRPr="00D655E6">
        <w:rPr>
          <w:sz w:val="24"/>
          <w:szCs w:val="24"/>
        </w:rPr>
        <w:t>, общей протяженностью</w:t>
      </w:r>
      <w:r w:rsidRPr="00D655E6">
        <w:rPr>
          <w:sz w:val="24"/>
          <w:szCs w:val="24"/>
        </w:rPr>
        <w:t xml:space="preserve"> 7,604 км.</w:t>
      </w:r>
    </w:p>
    <w:p w:rsidR="004B4C95" w:rsidRPr="00516D88" w:rsidRDefault="004B4C95" w:rsidP="00BA3041">
      <w:pPr>
        <w:jc w:val="both"/>
        <w:rPr>
          <w:spacing w:val="1"/>
          <w:sz w:val="12"/>
          <w:szCs w:val="12"/>
        </w:rPr>
      </w:pPr>
    </w:p>
    <w:p w:rsidR="00BA3041" w:rsidRDefault="00EC5662" w:rsidP="00EC5662">
      <w:pPr>
        <w:ind w:firstLine="708"/>
        <w:jc w:val="both"/>
        <w:rPr>
          <w:sz w:val="24"/>
          <w:szCs w:val="24"/>
        </w:rPr>
      </w:pPr>
      <w:r w:rsidRPr="00EC5662">
        <w:rPr>
          <w:rFonts w:eastAsiaTheme="minorHAnsi"/>
          <w:sz w:val="24"/>
          <w:szCs w:val="24"/>
          <w:lang w:eastAsia="en-US"/>
        </w:rPr>
        <w:t>3) мероприятие 1.4.</w:t>
      </w:r>
      <w:r>
        <w:rPr>
          <w:rFonts w:eastAsiaTheme="minorHAnsi"/>
          <w:sz w:val="24"/>
          <w:szCs w:val="24"/>
          <w:lang w:eastAsia="en-US"/>
        </w:rPr>
        <w:t xml:space="preserve"> «Текущее содержание городских дорог».</w:t>
      </w:r>
    </w:p>
    <w:p w:rsidR="003832FD" w:rsidRPr="007B7C9D" w:rsidRDefault="00EC5662" w:rsidP="004274A8">
      <w:pPr>
        <w:tabs>
          <w:tab w:val="left" w:pos="1080"/>
        </w:tabs>
        <w:ind w:firstLine="709"/>
        <w:jc w:val="both"/>
        <w:rPr>
          <w:sz w:val="24"/>
          <w:szCs w:val="24"/>
          <w:lang w:eastAsia="ru-RU"/>
        </w:rPr>
      </w:pPr>
      <w:r w:rsidRPr="00EC5662">
        <w:rPr>
          <w:sz w:val="24"/>
          <w:szCs w:val="24"/>
        </w:rPr>
        <w:t xml:space="preserve">На реализацию данного мероприятия направлены средства </w:t>
      </w:r>
      <w:r>
        <w:rPr>
          <w:sz w:val="24"/>
          <w:szCs w:val="24"/>
        </w:rPr>
        <w:t xml:space="preserve">из местного бюджета </w:t>
      </w:r>
      <w:r w:rsidRPr="00EC5662">
        <w:rPr>
          <w:sz w:val="24"/>
          <w:szCs w:val="24"/>
        </w:rPr>
        <w:t xml:space="preserve">в сумме </w:t>
      </w:r>
      <w:r>
        <w:rPr>
          <w:sz w:val="24"/>
          <w:szCs w:val="24"/>
        </w:rPr>
        <w:t xml:space="preserve"> 9</w:t>
      </w:r>
      <w:r w:rsidR="004C3F6F">
        <w:rPr>
          <w:sz w:val="24"/>
          <w:szCs w:val="24"/>
        </w:rPr>
        <w:t>3</w:t>
      </w:r>
      <w:r w:rsidR="003011D3">
        <w:rPr>
          <w:sz w:val="24"/>
          <w:szCs w:val="24"/>
        </w:rPr>
        <w:t xml:space="preserve"> 944,8 </w:t>
      </w:r>
      <w:proofErr w:type="spellStart"/>
      <w:r w:rsidR="003011D3">
        <w:rPr>
          <w:sz w:val="24"/>
          <w:szCs w:val="24"/>
        </w:rPr>
        <w:t>тыс</w:t>
      </w:r>
      <w:proofErr w:type="gramStart"/>
      <w:r w:rsidR="003011D3">
        <w:rPr>
          <w:sz w:val="24"/>
          <w:szCs w:val="24"/>
        </w:rPr>
        <w:t>.р</w:t>
      </w:r>
      <w:proofErr w:type="gramEnd"/>
      <w:r w:rsidR="003011D3">
        <w:rPr>
          <w:sz w:val="24"/>
          <w:szCs w:val="24"/>
        </w:rPr>
        <w:t>ублей</w:t>
      </w:r>
      <w:proofErr w:type="spellEnd"/>
      <w:r w:rsidR="003011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832FD" w:rsidRPr="007B7C9D">
        <w:rPr>
          <w:sz w:val="24"/>
          <w:szCs w:val="24"/>
          <w:lang w:eastAsia="ru-RU"/>
        </w:rPr>
        <w:t xml:space="preserve">Расходы на содержание </w:t>
      </w:r>
      <w:r w:rsidR="003832FD">
        <w:rPr>
          <w:sz w:val="24"/>
          <w:szCs w:val="24"/>
          <w:lang w:eastAsia="ru-RU"/>
        </w:rPr>
        <w:t xml:space="preserve">городских дорог в 2019 </w:t>
      </w:r>
      <w:r w:rsidR="003832FD" w:rsidRPr="007B7C9D">
        <w:rPr>
          <w:sz w:val="24"/>
          <w:szCs w:val="24"/>
          <w:lang w:eastAsia="ru-RU"/>
        </w:rPr>
        <w:t xml:space="preserve">году исполнены в сумме </w:t>
      </w:r>
      <w:r w:rsidR="00BE1F87">
        <w:rPr>
          <w:sz w:val="24"/>
          <w:szCs w:val="24"/>
          <w:lang w:eastAsia="ru-RU"/>
        </w:rPr>
        <w:t>92 847,5</w:t>
      </w:r>
      <w:r w:rsidR="003832FD" w:rsidRPr="007B7C9D">
        <w:rPr>
          <w:sz w:val="24"/>
          <w:szCs w:val="24"/>
          <w:lang w:eastAsia="ru-RU"/>
        </w:rPr>
        <w:t xml:space="preserve"> </w:t>
      </w:r>
      <w:r w:rsidR="003832FD" w:rsidRPr="00777DF9">
        <w:rPr>
          <w:sz w:val="24"/>
          <w:szCs w:val="24"/>
          <w:lang w:eastAsia="ru-RU"/>
        </w:rPr>
        <w:t>тыс.</w:t>
      </w:r>
      <w:r w:rsidR="00CF1997">
        <w:rPr>
          <w:sz w:val="24"/>
          <w:szCs w:val="24"/>
          <w:lang w:eastAsia="ru-RU"/>
        </w:rPr>
        <w:t xml:space="preserve"> руб</w:t>
      </w:r>
      <w:r w:rsidR="003011D3">
        <w:rPr>
          <w:sz w:val="24"/>
          <w:szCs w:val="24"/>
          <w:lang w:eastAsia="ru-RU"/>
        </w:rPr>
        <w:t>лей.</w:t>
      </w:r>
      <w:r w:rsidR="003832FD" w:rsidRPr="007B7C9D">
        <w:rPr>
          <w:sz w:val="24"/>
          <w:szCs w:val="24"/>
          <w:lang w:eastAsia="ru-RU"/>
        </w:rPr>
        <w:t xml:space="preserve"> </w:t>
      </w:r>
      <w:r w:rsidR="004274A8">
        <w:rPr>
          <w:sz w:val="24"/>
          <w:szCs w:val="24"/>
          <w:lang w:eastAsia="ru-RU"/>
        </w:rPr>
        <w:t>В рамках данного мероприятия выполнены  следующие работы:</w:t>
      </w:r>
    </w:p>
    <w:p w:rsidR="00C21113" w:rsidRPr="004274A8" w:rsidRDefault="004274A8" w:rsidP="004274A8">
      <w:pPr>
        <w:tabs>
          <w:tab w:val="left" w:pos="1080"/>
        </w:tabs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1) </w:t>
      </w:r>
      <w:r w:rsidRPr="004274A8">
        <w:rPr>
          <w:bCs/>
          <w:sz w:val="24"/>
          <w:szCs w:val="24"/>
          <w:lang w:eastAsia="ru-RU"/>
        </w:rPr>
        <w:t>Текущее содержание</w:t>
      </w:r>
      <w:r w:rsidR="00C21113" w:rsidRPr="004274A8">
        <w:rPr>
          <w:bCs/>
          <w:sz w:val="24"/>
          <w:szCs w:val="24"/>
          <w:lang w:eastAsia="ru-RU"/>
        </w:rPr>
        <w:t xml:space="preserve"> дорог</w:t>
      </w:r>
      <w:r>
        <w:rPr>
          <w:bCs/>
          <w:sz w:val="24"/>
          <w:szCs w:val="24"/>
          <w:lang w:eastAsia="ru-RU"/>
        </w:rPr>
        <w:t xml:space="preserve"> </w:t>
      </w:r>
      <w:r w:rsidRPr="007B7C9D">
        <w:rPr>
          <w:sz w:val="24"/>
          <w:szCs w:val="24"/>
          <w:lang w:eastAsia="ru-RU"/>
        </w:rPr>
        <w:t xml:space="preserve">на сумму </w:t>
      </w:r>
      <w:r>
        <w:rPr>
          <w:bCs/>
          <w:sz w:val="24"/>
          <w:szCs w:val="24"/>
          <w:lang w:eastAsia="ru-RU"/>
        </w:rPr>
        <w:t>84 018,</w:t>
      </w:r>
      <w:r w:rsidR="00CB5423">
        <w:rPr>
          <w:bCs/>
          <w:sz w:val="24"/>
          <w:szCs w:val="24"/>
          <w:lang w:eastAsia="ru-RU"/>
        </w:rPr>
        <w:t>1</w:t>
      </w:r>
      <w:r w:rsidR="003011D3">
        <w:rPr>
          <w:bCs/>
          <w:sz w:val="24"/>
          <w:szCs w:val="24"/>
          <w:lang w:eastAsia="ru-RU"/>
        </w:rPr>
        <w:t xml:space="preserve"> </w:t>
      </w:r>
      <w:proofErr w:type="spellStart"/>
      <w:r w:rsidR="003011D3">
        <w:rPr>
          <w:bCs/>
          <w:sz w:val="24"/>
          <w:szCs w:val="24"/>
          <w:lang w:eastAsia="ru-RU"/>
        </w:rPr>
        <w:t>тыс</w:t>
      </w:r>
      <w:proofErr w:type="gramStart"/>
      <w:r w:rsidR="003011D3">
        <w:rPr>
          <w:bCs/>
          <w:sz w:val="24"/>
          <w:szCs w:val="24"/>
          <w:lang w:eastAsia="ru-RU"/>
        </w:rPr>
        <w:t>.р</w:t>
      </w:r>
      <w:proofErr w:type="gramEnd"/>
      <w:r w:rsidR="003011D3">
        <w:rPr>
          <w:bCs/>
          <w:sz w:val="24"/>
          <w:szCs w:val="24"/>
          <w:lang w:eastAsia="ru-RU"/>
        </w:rPr>
        <w:t>ублей</w:t>
      </w:r>
      <w:proofErr w:type="spellEnd"/>
      <w:r w:rsidR="003011D3">
        <w:rPr>
          <w:bCs/>
          <w:sz w:val="24"/>
          <w:szCs w:val="24"/>
          <w:lang w:eastAsia="ru-RU"/>
        </w:rPr>
        <w:t>.</w:t>
      </w:r>
      <w:r>
        <w:rPr>
          <w:b/>
          <w:bCs/>
          <w:sz w:val="24"/>
          <w:szCs w:val="24"/>
          <w:lang w:eastAsia="ru-RU"/>
        </w:rPr>
        <w:t xml:space="preserve"> </w:t>
      </w:r>
      <w:r w:rsidRPr="007B7C9D">
        <w:rPr>
          <w:sz w:val="24"/>
          <w:szCs w:val="24"/>
          <w:lang w:eastAsia="ru-RU"/>
        </w:rPr>
        <w:t>Выделенный объем средств позволил:</w:t>
      </w:r>
    </w:p>
    <w:p w:rsidR="00C21113" w:rsidRPr="00DF66F1" w:rsidRDefault="00C21113" w:rsidP="00DF66F1">
      <w:pPr>
        <w:pStyle w:val="a7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DF66F1">
        <w:rPr>
          <w:sz w:val="24"/>
          <w:szCs w:val="24"/>
        </w:rPr>
        <w:t>содержать в нормативном состоянии 158,4 км</w:t>
      </w:r>
      <w:proofErr w:type="gramStart"/>
      <w:r w:rsidR="00B827FC">
        <w:rPr>
          <w:sz w:val="24"/>
          <w:szCs w:val="24"/>
        </w:rPr>
        <w:t>.</w:t>
      </w:r>
      <w:proofErr w:type="gramEnd"/>
      <w:r w:rsidRPr="00DF66F1">
        <w:rPr>
          <w:sz w:val="24"/>
          <w:szCs w:val="24"/>
        </w:rPr>
        <w:t xml:space="preserve"> </w:t>
      </w:r>
      <w:proofErr w:type="gramStart"/>
      <w:r w:rsidRPr="00DF66F1">
        <w:rPr>
          <w:sz w:val="24"/>
          <w:szCs w:val="24"/>
        </w:rPr>
        <w:t>у</w:t>
      </w:r>
      <w:proofErr w:type="gramEnd"/>
      <w:r w:rsidRPr="00DF66F1">
        <w:rPr>
          <w:sz w:val="24"/>
          <w:szCs w:val="24"/>
        </w:rPr>
        <w:t>личной дорожной сети;</w:t>
      </w:r>
    </w:p>
    <w:p w:rsidR="00C21113" w:rsidRPr="00DF66F1" w:rsidRDefault="00C21113" w:rsidP="00DF66F1">
      <w:pPr>
        <w:numPr>
          <w:ilvl w:val="0"/>
          <w:numId w:val="14"/>
        </w:numPr>
        <w:suppressAutoHyphens/>
        <w:ind w:left="0" w:firstLine="709"/>
        <w:contextualSpacing/>
        <w:jc w:val="both"/>
        <w:rPr>
          <w:sz w:val="24"/>
          <w:szCs w:val="24"/>
        </w:rPr>
      </w:pPr>
      <w:r w:rsidRPr="00DF66F1">
        <w:rPr>
          <w:sz w:val="24"/>
          <w:szCs w:val="24"/>
        </w:rPr>
        <w:t xml:space="preserve">нанести дорожную разметку </w:t>
      </w:r>
      <w:r w:rsidR="00DF66F1" w:rsidRPr="00DF66F1">
        <w:rPr>
          <w:sz w:val="24"/>
          <w:szCs w:val="24"/>
        </w:rPr>
        <w:t>15 468,9</w:t>
      </w:r>
      <w:r w:rsidRPr="00DF66F1">
        <w:rPr>
          <w:sz w:val="24"/>
          <w:szCs w:val="24"/>
        </w:rPr>
        <w:t xml:space="preserve"> </w:t>
      </w:r>
      <w:proofErr w:type="spellStart"/>
      <w:r w:rsidRPr="00DF66F1">
        <w:rPr>
          <w:sz w:val="24"/>
          <w:szCs w:val="24"/>
        </w:rPr>
        <w:t>кв</w:t>
      </w:r>
      <w:proofErr w:type="gramStart"/>
      <w:r w:rsidRPr="00DF66F1">
        <w:rPr>
          <w:sz w:val="24"/>
          <w:szCs w:val="24"/>
        </w:rPr>
        <w:t>.м</w:t>
      </w:r>
      <w:proofErr w:type="spellEnd"/>
      <w:proofErr w:type="gramEnd"/>
      <w:r w:rsidRPr="00DF66F1">
        <w:rPr>
          <w:sz w:val="24"/>
          <w:szCs w:val="24"/>
        </w:rPr>
        <w:t>;</w:t>
      </w:r>
    </w:p>
    <w:p w:rsidR="00816137" w:rsidRDefault="00C21113" w:rsidP="00816137">
      <w:pPr>
        <w:pStyle w:val="a7"/>
        <w:keepNext/>
        <w:numPr>
          <w:ilvl w:val="0"/>
          <w:numId w:val="14"/>
        </w:numPr>
        <w:tabs>
          <w:tab w:val="left" w:pos="708"/>
        </w:tabs>
        <w:suppressAutoHyphens/>
        <w:ind w:left="0" w:firstLine="709"/>
        <w:jc w:val="both"/>
        <w:outlineLvl w:val="1"/>
        <w:rPr>
          <w:sz w:val="24"/>
          <w:szCs w:val="24"/>
        </w:rPr>
      </w:pPr>
      <w:r w:rsidRPr="00DF66F1">
        <w:rPr>
          <w:sz w:val="24"/>
          <w:szCs w:val="24"/>
        </w:rPr>
        <w:t>установить</w:t>
      </w:r>
      <w:r w:rsidR="00DF66F1" w:rsidRPr="00DF66F1">
        <w:rPr>
          <w:sz w:val="24"/>
          <w:szCs w:val="24"/>
        </w:rPr>
        <w:t xml:space="preserve"> дорожные знаки в количестве  131</w:t>
      </w:r>
      <w:r w:rsidRPr="00DF66F1">
        <w:rPr>
          <w:sz w:val="24"/>
          <w:szCs w:val="24"/>
        </w:rPr>
        <w:t xml:space="preserve"> шт.;</w:t>
      </w:r>
    </w:p>
    <w:p w:rsidR="00816137" w:rsidRPr="00816137" w:rsidRDefault="00816137" w:rsidP="00816137">
      <w:pPr>
        <w:pStyle w:val="a7"/>
        <w:keepNext/>
        <w:numPr>
          <w:ilvl w:val="0"/>
          <w:numId w:val="14"/>
        </w:numPr>
        <w:tabs>
          <w:tab w:val="left" w:pos="708"/>
        </w:tabs>
        <w:suppressAutoHyphens/>
        <w:ind w:left="0" w:firstLine="709"/>
        <w:jc w:val="both"/>
        <w:outlineLvl w:val="1"/>
        <w:rPr>
          <w:sz w:val="24"/>
          <w:szCs w:val="24"/>
        </w:rPr>
      </w:pPr>
      <w:r w:rsidRPr="00816137">
        <w:rPr>
          <w:sz w:val="24"/>
          <w:szCs w:val="24"/>
          <w:lang w:eastAsia="ru-RU"/>
        </w:rPr>
        <w:t>выполнить ремонт ограждений в количестве 49 шт.;</w:t>
      </w:r>
    </w:p>
    <w:p w:rsidR="00C21113" w:rsidRPr="00DF66F1" w:rsidRDefault="00C21113" w:rsidP="00DF66F1">
      <w:pPr>
        <w:keepNext/>
        <w:numPr>
          <w:ilvl w:val="0"/>
          <w:numId w:val="14"/>
        </w:numPr>
        <w:tabs>
          <w:tab w:val="left" w:pos="708"/>
        </w:tabs>
        <w:suppressAutoHyphens/>
        <w:ind w:left="0" w:firstLine="709"/>
        <w:jc w:val="both"/>
        <w:outlineLvl w:val="1"/>
        <w:rPr>
          <w:sz w:val="24"/>
          <w:szCs w:val="24"/>
        </w:rPr>
      </w:pPr>
      <w:r w:rsidRPr="00DF66F1">
        <w:rPr>
          <w:sz w:val="24"/>
          <w:szCs w:val="24"/>
        </w:rPr>
        <w:t>выполнить окрашивание бордюрного камня площадью 4</w:t>
      </w:r>
      <w:r w:rsidR="00DF66F1" w:rsidRPr="00DF66F1">
        <w:rPr>
          <w:sz w:val="24"/>
          <w:szCs w:val="24"/>
        </w:rPr>
        <w:t xml:space="preserve"> </w:t>
      </w:r>
      <w:r w:rsidRPr="00DF66F1">
        <w:rPr>
          <w:sz w:val="24"/>
          <w:szCs w:val="24"/>
        </w:rPr>
        <w:t xml:space="preserve">845,8 </w:t>
      </w:r>
      <w:proofErr w:type="spellStart"/>
      <w:r w:rsidRPr="00DF66F1">
        <w:rPr>
          <w:sz w:val="24"/>
          <w:szCs w:val="24"/>
        </w:rPr>
        <w:t>кв.м</w:t>
      </w:r>
      <w:proofErr w:type="spellEnd"/>
      <w:r w:rsidRPr="00DF66F1">
        <w:rPr>
          <w:sz w:val="24"/>
          <w:szCs w:val="24"/>
        </w:rPr>
        <w:t>.</w:t>
      </w:r>
    </w:p>
    <w:p w:rsidR="00DF66F1" w:rsidRDefault="00C21113" w:rsidP="00DF66F1">
      <w:pPr>
        <w:keepNext/>
        <w:numPr>
          <w:ilvl w:val="0"/>
          <w:numId w:val="14"/>
        </w:numPr>
        <w:tabs>
          <w:tab w:val="left" w:pos="708"/>
        </w:tabs>
        <w:suppressAutoHyphens/>
        <w:ind w:left="0" w:firstLine="709"/>
        <w:jc w:val="both"/>
        <w:outlineLvl w:val="1"/>
        <w:rPr>
          <w:sz w:val="24"/>
          <w:szCs w:val="24"/>
        </w:rPr>
      </w:pPr>
      <w:r w:rsidRPr="00DF66F1">
        <w:rPr>
          <w:sz w:val="24"/>
          <w:szCs w:val="24"/>
        </w:rPr>
        <w:t xml:space="preserve">выполнить замену бордюрного камня 149 </w:t>
      </w:r>
      <w:proofErr w:type="spellStart"/>
      <w:r w:rsidRPr="00DF66F1">
        <w:rPr>
          <w:sz w:val="24"/>
          <w:szCs w:val="24"/>
        </w:rPr>
        <w:t>п</w:t>
      </w:r>
      <w:proofErr w:type="gramStart"/>
      <w:r w:rsidRPr="00DF66F1">
        <w:rPr>
          <w:sz w:val="24"/>
          <w:szCs w:val="24"/>
        </w:rPr>
        <w:t>.м</w:t>
      </w:r>
      <w:proofErr w:type="spellEnd"/>
      <w:proofErr w:type="gramEnd"/>
      <w:r w:rsidRPr="00DF66F1">
        <w:rPr>
          <w:sz w:val="24"/>
          <w:szCs w:val="24"/>
        </w:rPr>
        <w:t>;</w:t>
      </w:r>
    </w:p>
    <w:p w:rsidR="00C21113" w:rsidRPr="00BE1F87" w:rsidRDefault="00507E33" w:rsidP="00BE1F87">
      <w:pPr>
        <w:keepNext/>
        <w:numPr>
          <w:ilvl w:val="0"/>
          <w:numId w:val="22"/>
        </w:numPr>
        <w:tabs>
          <w:tab w:val="left" w:pos="708"/>
        </w:tabs>
        <w:suppressAutoHyphens/>
        <w:ind w:left="0" w:firstLine="709"/>
        <w:jc w:val="both"/>
        <w:outlineLvl w:val="1"/>
      </w:pPr>
      <w:r>
        <w:rPr>
          <w:sz w:val="24"/>
          <w:szCs w:val="24"/>
        </w:rPr>
        <w:t>содержать светофорные</w:t>
      </w:r>
      <w:r w:rsidR="00C21113" w:rsidRPr="00DF66F1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>ы</w:t>
      </w:r>
      <w:r w:rsidR="00C21113" w:rsidRPr="00DF66F1">
        <w:rPr>
          <w:sz w:val="24"/>
          <w:szCs w:val="24"/>
        </w:rPr>
        <w:t xml:space="preserve"> в количестве 24 шт.</w:t>
      </w:r>
      <w:r w:rsidR="00DF66F1" w:rsidRPr="00DF66F1">
        <w:rPr>
          <w:sz w:val="24"/>
          <w:szCs w:val="24"/>
        </w:rPr>
        <w:t>, из них: регулируемые перекрестки - 12 объектов по 4 светофора; регулируемые пешеходные переходы – 2 объекта по 2 светофора; нерегулируемые пешеходные переходы, оборудованные светофорами</w:t>
      </w:r>
      <w:proofErr w:type="gramStart"/>
      <w:r w:rsidR="00DF66F1" w:rsidRPr="00DF66F1">
        <w:rPr>
          <w:sz w:val="24"/>
          <w:szCs w:val="24"/>
        </w:rPr>
        <w:t xml:space="preserve"> Т</w:t>
      </w:r>
      <w:proofErr w:type="gramEnd"/>
      <w:r w:rsidR="00DF66F1" w:rsidRPr="00DF66F1">
        <w:rPr>
          <w:sz w:val="24"/>
          <w:szCs w:val="24"/>
        </w:rPr>
        <w:t xml:space="preserve"> 7 – 9 объектов; регулируемый железнодорожный пешеходный переход – 1 объект.</w:t>
      </w:r>
      <w:r w:rsidR="00BE1F87">
        <w:rPr>
          <w:sz w:val="24"/>
          <w:szCs w:val="24"/>
        </w:rPr>
        <w:t xml:space="preserve"> В</w:t>
      </w:r>
      <w:r w:rsidR="00BE1F87" w:rsidRPr="00BE1F87">
        <w:rPr>
          <w:sz w:val="24"/>
          <w:szCs w:val="24"/>
        </w:rPr>
        <w:t xml:space="preserve">ыполнить работы по замене питающего кабеля светофорной сигнализации (перекресток ул. </w:t>
      </w:r>
      <w:proofErr w:type="gramStart"/>
      <w:r w:rsidR="00BE1F87" w:rsidRPr="00BE1F87">
        <w:rPr>
          <w:sz w:val="24"/>
          <w:szCs w:val="24"/>
        </w:rPr>
        <w:t>Таежная-Мира</w:t>
      </w:r>
      <w:proofErr w:type="gramEnd"/>
      <w:r w:rsidR="00BE1F87" w:rsidRPr="00BE1F87">
        <w:rPr>
          <w:sz w:val="24"/>
          <w:szCs w:val="24"/>
        </w:rPr>
        <w:t>, Попова-Спортивная; перекресток ул. Промышленная-Газовиков; перекресток ул. Ленина-Лесозаготовителей;  перекресток улиц Попова-Мира, Спортивная-Калинина; перекресток улиц Садовая-Студенческая).</w:t>
      </w:r>
    </w:p>
    <w:p w:rsidR="00D63BDB" w:rsidRDefault="004274A8" w:rsidP="004274A8">
      <w:pPr>
        <w:jc w:val="both"/>
        <w:rPr>
          <w:b/>
          <w:bCs/>
          <w:sz w:val="24"/>
          <w:szCs w:val="24"/>
          <w:lang w:eastAsia="ru-RU"/>
        </w:rPr>
      </w:pPr>
      <w:r w:rsidRPr="004274A8">
        <w:rPr>
          <w:bCs/>
          <w:sz w:val="24"/>
          <w:szCs w:val="24"/>
          <w:lang w:eastAsia="ru-RU"/>
        </w:rPr>
        <w:t xml:space="preserve">2) </w:t>
      </w:r>
      <w:proofErr w:type="spellStart"/>
      <w:r w:rsidR="00C21113" w:rsidRPr="004274A8">
        <w:rPr>
          <w:bCs/>
          <w:sz w:val="24"/>
          <w:szCs w:val="24"/>
          <w:lang w:eastAsia="ru-RU"/>
        </w:rPr>
        <w:t>Противопаводковые</w:t>
      </w:r>
      <w:proofErr w:type="spellEnd"/>
      <w:r w:rsidR="00C21113" w:rsidRPr="004274A8">
        <w:rPr>
          <w:bCs/>
          <w:sz w:val="24"/>
          <w:szCs w:val="24"/>
          <w:lang w:eastAsia="ru-RU"/>
        </w:rPr>
        <w:t xml:space="preserve"> мероприятия</w:t>
      </w:r>
      <w:r>
        <w:rPr>
          <w:bCs/>
          <w:sz w:val="24"/>
          <w:szCs w:val="24"/>
          <w:lang w:eastAsia="ru-RU"/>
        </w:rPr>
        <w:t xml:space="preserve"> </w:t>
      </w:r>
      <w:r w:rsidRPr="007B7C9D">
        <w:rPr>
          <w:sz w:val="24"/>
          <w:szCs w:val="24"/>
          <w:lang w:eastAsia="ru-RU"/>
        </w:rPr>
        <w:t xml:space="preserve">на сумму </w:t>
      </w:r>
      <w:r w:rsidR="00C21113" w:rsidRPr="004274A8">
        <w:rPr>
          <w:bCs/>
          <w:sz w:val="24"/>
          <w:szCs w:val="24"/>
          <w:lang w:eastAsia="ru-RU"/>
        </w:rPr>
        <w:t>2 796,0 тыс. руб</w:t>
      </w:r>
      <w:r w:rsidR="003A666D">
        <w:rPr>
          <w:bCs/>
          <w:sz w:val="24"/>
          <w:szCs w:val="24"/>
          <w:lang w:eastAsia="ru-RU"/>
        </w:rPr>
        <w:t>лей</w:t>
      </w:r>
      <w:r>
        <w:rPr>
          <w:b/>
          <w:bCs/>
          <w:sz w:val="24"/>
          <w:szCs w:val="24"/>
          <w:lang w:eastAsia="ru-RU"/>
        </w:rPr>
        <w:t xml:space="preserve"> - </w:t>
      </w:r>
      <w:r w:rsidR="00C21113">
        <w:rPr>
          <w:sz w:val="24"/>
          <w:szCs w:val="24"/>
        </w:rPr>
        <w:t xml:space="preserve">проведены </w:t>
      </w:r>
      <w:proofErr w:type="spellStart"/>
      <w:r w:rsidR="00C21113">
        <w:rPr>
          <w:sz w:val="24"/>
          <w:szCs w:val="24"/>
        </w:rPr>
        <w:t>противопаводковые</w:t>
      </w:r>
      <w:proofErr w:type="spellEnd"/>
      <w:r w:rsidR="00C21113">
        <w:rPr>
          <w:sz w:val="24"/>
          <w:szCs w:val="24"/>
        </w:rPr>
        <w:t xml:space="preserve"> мероприятия в весенний период  (вывоз снега -  16 856,47 куб. м, откачка воды 638 </w:t>
      </w:r>
      <w:proofErr w:type="spellStart"/>
      <w:r w:rsidR="00C21113">
        <w:rPr>
          <w:sz w:val="24"/>
          <w:szCs w:val="24"/>
        </w:rPr>
        <w:t>маш</w:t>
      </w:r>
      <w:proofErr w:type="spellEnd"/>
      <w:r w:rsidR="00C21113">
        <w:rPr>
          <w:sz w:val="24"/>
          <w:szCs w:val="24"/>
        </w:rPr>
        <w:t>./ч).</w:t>
      </w:r>
      <w:r>
        <w:rPr>
          <w:sz w:val="24"/>
          <w:szCs w:val="24"/>
        </w:rPr>
        <w:t xml:space="preserve"> </w:t>
      </w:r>
    </w:p>
    <w:p w:rsidR="00C21113" w:rsidRDefault="00D63BDB" w:rsidP="004274A8">
      <w:pPr>
        <w:jc w:val="both"/>
        <w:rPr>
          <w:b/>
          <w:bCs/>
          <w:sz w:val="24"/>
          <w:szCs w:val="24"/>
          <w:lang w:eastAsia="ru-RU"/>
        </w:rPr>
      </w:pPr>
      <w:r w:rsidRPr="00D63BDB">
        <w:rPr>
          <w:bCs/>
          <w:sz w:val="24"/>
          <w:szCs w:val="24"/>
          <w:lang w:eastAsia="ru-RU"/>
        </w:rPr>
        <w:t>3)</w:t>
      </w:r>
      <w:r>
        <w:rPr>
          <w:b/>
          <w:bCs/>
          <w:sz w:val="24"/>
          <w:szCs w:val="24"/>
          <w:lang w:eastAsia="ru-RU"/>
        </w:rPr>
        <w:t xml:space="preserve"> </w:t>
      </w:r>
      <w:r w:rsidR="00F27E07">
        <w:rPr>
          <w:b/>
          <w:bCs/>
          <w:sz w:val="24"/>
          <w:szCs w:val="24"/>
          <w:lang w:eastAsia="ru-RU"/>
        </w:rPr>
        <w:t xml:space="preserve"> </w:t>
      </w:r>
      <w:r w:rsidR="00C21113" w:rsidRPr="004274A8">
        <w:rPr>
          <w:bCs/>
          <w:sz w:val="24"/>
          <w:szCs w:val="24"/>
          <w:lang w:eastAsia="ru-RU"/>
        </w:rPr>
        <w:t>Обеспечение б</w:t>
      </w:r>
      <w:r w:rsidR="00C86B24" w:rsidRPr="004274A8">
        <w:rPr>
          <w:bCs/>
          <w:sz w:val="24"/>
          <w:szCs w:val="24"/>
          <w:lang w:eastAsia="ru-RU"/>
        </w:rPr>
        <w:t>езопасности дорожного движения</w:t>
      </w:r>
      <w:r w:rsidR="004274A8">
        <w:rPr>
          <w:bCs/>
          <w:sz w:val="24"/>
          <w:szCs w:val="24"/>
          <w:lang w:eastAsia="ru-RU"/>
        </w:rPr>
        <w:t xml:space="preserve"> на сумму </w:t>
      </w:r>
      <w:r w:rsidR="00C86B24" w:rsidRPr="004274A8">
        <w:rPr>
          <w:bCs/>
          <w:sz w:val="24"/>
          <w:szCs w:val="24"/>
          <w:lang w:eastAsia="ru-RU"/>
        </w:rPr>
        <w:t xml:space="preserve"> </w:t>
      </w:r>
      <w:r w:rsidR="004274A8">
        <w:rPr>
          <w:bCs/>
          <w:sz w:val="24"/>
          <w:szCs w:val="24"/>
          <w:lang w:eastAsia="ru-RU"/>
        </w:rPr>
        <w:t>4 976,4</w:t>
      </w:r>
      <w:r w:rsidR="00C21113" w:rsidRPr="004274A8">
        <w:rPr>
          <w:sz w:val="24"/>
          <w:szCs w:val="24"/>
        </w:rPr>
        <w:t xml:space="preserve"> </w:t>
      </w:r>
      <w:r w:rsidR="003A666D">
        <w:rPr>
          <w:sz w:val="24"/>
          <w:szCs w:val="24"/>
        </w:rPr>
        <w:t>тыс. рублей</w:t>
      </w:r>
      <w:r w:rsidR="00C21113">
        <w:rPr>
          <w:sz w:val="24"/>
          <w:szCs w:val="24"/>
        </w:rPr>
        <w:t xml:space="preserve"> - выполняются работы по приведению пешеходных переходов в соответствие с требованиями новых национальных стандартов</w:t>
      </w:r>
      <w:r w:rsidR="004274A8">
        <w:rPr>
          <w:sz w:val="24"/>
          <w:szCs w:val="24"/>
        </w:rPr>
        <w:t>. В 2019 году в</w:t>
      </w:r>
      <w:r w:rsidR="00C21113">
        <w:rPr>
          <w:sz w:val="24"/>
          <w:szCs w:val="24"/>
        </w:rPr>
        <w:t xml:space="preserve">ыполнены работы по установке ограждений, установке консолей, </w:t>
      </w:r>
      <w:proofErr w:type="spellStart"/>
      <w:r w:rsidR="00C21113">
        <w:rPr>
          <w:sz w:val="24"/>
          <w:szCs w:val="24"/>
        </w:rPr>
        <w:t>перенавеске</w:t>
      </w:r>
      <w:proofErr w:type="spellEnd"/>
      <w:r w:rsidR="00C21113">
        <w:rPr>
          <w:sz w:val="24"/>
          <w:szCs w:val="24"/>
        </w:rPr>
        <w:t xml:space="preserve"> светофоров</w:t>
      </w:r>
      <w:r w:rsidR="004274A8">
        <w:rPr>
          <w:sz w:val="24"/>
          <w:szCs w:val="24"/>
        </w:rPr>
        <w:t xml:space="preserve"> в количестве 468 секций.</w:t>
      </w:r>
      <w:r w:rsidR="00926597">
        <w:rPr>
          <w:sz w:val="24"/>
          <w:szCs w:val="24"/>
        </w:rPr>
        <w:t xml:space="preserve"> </w:t>
      </w:r>
    </w:p>
    <w:p w:rsidR="00C21113" w:rsidRDefault="004274A8" w:rsidP="00432A55">
      <w:pPr>
        <w:suppressAutoHyphens/>
        <w:spacing w:before="24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4) </w:t>
      </w:r>
      <w:proofErr w:type="spellStart"/>
      <w:r w:rsidR="00C21113" w:rsidRPr="004274A8">
        <w:rPr>
          <w:bCs/>
          <w:sz w:val="24"/>
          <w:szCs w:val="24"/>
          <w:lang w:eastAsia="ru-RU"/>
        </w:rPr>
        <w:t>Грейдирование</w:t>
      </w:r>
      <w:proofErr w:type="spellEnd"/>
      <w:r w:rsidR="00C21113" w:rsidRPr="004274A8">
        <w:rPr>
          <w:bCs/>
          <w:sz w:val="24"/>
          <w:szCs w:val="24"/>
          <w:lang w:eastAsia="ru-RU"/>
        </w:rPr>
        <w:t xml:space="preserve"> дорог</w:t>
      </w:r>
      <w:r>
        <w:rPr>
          <w:b/>
          <w:bCs/>
          <w:sz w:val="24"/>
          <w:szCs w:val="24"/>
          <w:lang w:eastAsia="ru-RU"/>
        </w:rPr>
        <w:t xml:space="preserve"> </w:t>
      </w:r>
      <w:r w:rsidRPr="004274A8">
        <w:rPr>
          <w:bCs/>
          <w:sz w:val="24"/>
          <w:szCs w:val="24"/>
          <w:lang w:eastAsia="ru-RU"/>
        </w:rPr>
        <w:t>на сумму</w:t>
      </w:r>
      <w:r>
        <w:rPr>
          <w:b/>
          <w:bCs/>
          <w:sz w:val="24"/>
          <w:szCs w:val="24"/>
          <w:lang w:eastAsia="ru-RU"/>
        </w:rPr>
        <w:t xml:space="preserve"> </w:t>
      </w:r>
      <w:r w:rsidR="00C21113">
        <w:rPr>
          <w:sz w:val="24"/>
          <w:szCs w:val="24"/>
          <w:lang w:eastAsia="ru-RU"/>
        </w:rPr>
        <w:t>1 057,</w:t>
      </w:r>
      <w:r>
        <w:rPr>
          <w:sz w:val="24"/>
          <w:szCs w:val="24"/>
          <w:lang w:eastAsia="ru-RU"/>
        </w:rPr>
        <w:t>0</w:t>
      </w:r>
      <w:r w:rsidR="003A666D">
        <w:rPr>
          <w:sz w:val="24"/>
          <w:szCs w:val="24"/>
          <w:lang w:eastAsia="ru-RU"/>
        </w:rPr>
        <w:t xml:space="preserve"> тыс. рублей</w:t>
      </w:r>
      <w:r w:rsidR="00C21113">
        <w:rPr>
          <w:sz w:val="24"/>
          <w:szCs w:val="24"/>
          <w:lang w:eastAsia="ru-RU"/>
        </w:rPr>
        <w:t xml:space="preserve"> </w:t>
      </w:r>
      <w:r w:rsidR="00C21113">
        <w:rPr>
          <w:sz w:val="24"/>
          <w:szCs w:val="24"/>
        </w:rPr>
        <w:t xml:space="preserve">-  произведена отсыпка песком грунтовых дорог – </w:t>
      </w:r>
      <w:r w:rsidR="00EC3BE8">
        <w:rPr>
          <w:sz w:val="24"/>
          <w:szCs w:val="24"/>
        </w:rPr>
        <w:t>1 078,71</w:t>
      </w:r>
      <w:r w:rsidR="00C21113">
        <w:rPr>
          <w:sz w:val="24"/>
          <w:szCs w:val="24"/>
        </w:rPr>
        <w:t xml:space="preserve"> м3; выполнено </w:t>
      </w:r>
      <w:proofErr w:type="spellStart"/>
      <w:r w:rsidR="00C21113">
        <w:rPr>
          <w:sz w:val="24"/>
          <w:szCs w:val="24"/>
        </w:rPr>
        <w:t>грейдирование</w:t>
      </w:r>
      <w:proofErr w:type="spellEnd"/>
      <w:r w:rsidR="00C21113">
        <w:rPr>
          <w:sz w:val="24"/>
          <w:szCs w:val="24"/>
        </w:rPr>
        <w:t xml:space="preserve"> на площади </w:t>
      </w:r>
      <w:r w:rsidR="00EC3BE8">
        <w:rPr>
          <w:sz w:val="24"/>
          <w:szCs w:val="24"/>
        </w:rPr>
        <w:t>82</w:t>
      </w:r>
      <w:r w:rsidR="007F7A4C">
        <w:rPr>
          <w:sz w:val="24"/>
          <w:szCs w:val="24"/>
        </w:rPr>
        <w:t>3,1</w:t>
      </w:r>
      <w:r w:rsidR="00C21113">
        <w:rPr>
          <w:sz w:val="24"/>
          <w:szCs w:val="24"/>
        </w:rPr>
        <w:t xml:space="preserve"> кв. м.</w:t>
      </w:r>
    </w:p>
    <w:p w:rsidR="00A37691" w:rsidRPr="00A37691" w:rsidRDefault="00A37691" w:rsidP="00A37691">
      <w:pPr>
        <w:ind w:firstLine="708"/>
        <w:jc w:val="both"/>
        <w:rPr>
          <w:sz w:val="24"/>
          <w:szCs w:val="24"/>
          <w:lang w:eastAsia="ru-RU"/>
        </w:rPr>
      </w:pPr>
      <w:r w:rsidRPr="00D655E6">
        <w:rPr>
          <w:rFonts w:eastAsia="Batang"/>
          <w:sz w:val="24"/>
          <w:szCs w:val="24"/>
          <w:lang w:eastAsia="ko-KR"/>
        </w:rPr>
        <w:t>Реализация данного мероприятия позволило п</w:t>
      </w:r>
      <w:r w:rsidRPr="00D655E6">
        <w:rPr>
          <w:sz w:val="24"/>
          <w:szCs w:val="24"/>
        </w:rPr>
        <w:t>оддержать автомобильные дороги общего пользования местного значения в соответствии с нормативными требованиями на 100%, что соответствует целевому показателю</w:t>
      </w:r>
      <w:r w:rsidR="00D63E15">
        <w:rPr>
          <w:sz w:val="24"/>
          <w:szCs w:val="24"/>
        </w:rPr>
        <w:t xml:space="preserve"> (№ 4) муниципальной программы</w:t>
      </w:r>
      <w:r w:rsidRPr="00D655E6">
        <w:rPr>
          <w:sz w:val="24"/>
          <w:szCs w:val="24"/>
        </w:rPr>
        <w:t>.</w:t>
      </w:r>
    </w:p>
    <w:p w:rsidR="00432A55" w:rsidRPr="00516D88" w:rsidRDefault="00432A55" w:rsidP="00432A55">
      <w:pPr>
        <w:suppressAutoHyphens/>
        <w:spacing w:before="240"/>
        <w:contextualSpacing/>
        <w:jc w:val="both"/>
        <w:rPr>
          <w:rFonts w:eastAsiaTheme="minorHAnsi"/>
          <w:sz w:val="12"/>
          <w:szCs w:val="12"/>
        </w:rPr>
      </w:pPr>
    </w:p>
    <w:p w:rsidR="004F19B3" w:rsidRPr="004D1D36" w:rsidRDefault="004F19B3" w:rsidP="00432A55">
      <w:pPr>
        <w:ind w:firstLine="709"/>
        <w:jc w:val="both"/>
        <w:rPr>
          <w:b/>
          <w:spacing w:val="1"/>
          <w:sz w:val="24"/>
          <w:szCs w:val="24"/>
          <w:u w:val="single"/>
        </w:rPr>
      </w:pPr>
      <w:r w:rsidRPr="004D1D36">
        <w:rPr>
          <w:b/>
          <w:spacing w:val="1"/>
          <w:sz w:val="24"/>
          <w:szCs w:val="24"/>
          <w:u w:val="single"/>
        </w:rPr>
        <w:t xml:space="preserve">Подпрограмма 2: </w:t>
      </w:r>
      <w:r w:rsidR="00834EF7" w:rsidRPr="004D1D36">
        <w:rPr>
          <w:b/>
          <w:spacing w:val="1"/>
          <w:sz w:val="24"/>
          <w:szCs w:val="24"/>
          <w:u w:val="single"/>
        </w:rPr>
        <w:t>Формирование законопослушного поведения участников дорожного движения</w:t>
      </w:r>
      <w:r w:rsidR="005D4992" w:rsidRPr="004D1D36">
        <w:rPr>
          <w:b/>
          <w:spacing w:val="1"/>
          <w:sz w:val="24"/>
          <w:szCs w:val="24"/>
          <w:u w:val="single"/>
        </w:rPr>
        <w:t>.</w:t>
      </w:r>
    </w:p>
    <w:p w:rsidR="00A305A5" w:rsidRDefault="005D4992" w:rsidP="00432A55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отчетном году мероприятие </w:t>
      </w:r>
      <w:r w:rsidR="00A305A5">
        <w:rPr>
          <w:sz w:val="24"/>
          <w:szCs w:val="24"/>
        </w:rPr>
        <w:t xml:space="preserve">с привлечением средств бюджета города </w:t>
      </w:r>
      <w:proofErr w:type="spellStart"/>
      <w:r w:rsidR="00A305A5">
        <w:rPr>
          <w:sz w:val="24"/>
          <w:szCs w:val="24"/>
        </w:rPr>
        <w:t>Югорска</w:t>
      </w:r>
      <w:proofErr w:type="spellEnd"/>
      <w:r w:rsidR="00A305A5">
        <w:rPr>
          <w:sz w:val="24"/>
          <w:szCs w:val="24"/>
        </w:rPr>
        <w:t xml:space="preserve"> </w:t>
      </w:r>
      <w:r>
        <w:rPr>
          <w:sz w:val="24"/>
          <w:szCs w:val="24"/>
        </w:rPr>
        <w:t>не реализовывалось, реализация мероприятия запланирована с 2023 года.</w:t>
      </w:r>
      <w:r w:rsidR="0077204A">
        <w:rPr>
          <w:sz w:val="24"/>
          <w:szCs w:val="24"/>
        </w:rPr>
        <w:t xml:space="preserve"> </w:t>
      </w:r>
    </w:p>
    <w:p w:rsidR="002E021E" w:rsidRPr="002E021E" w:rsidRDefault="00A305A5" w:rsidP="002E021E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данной подпрограммы проводятся мероприятия без привлечения средств </w:t>
      </w:r>
      <w:r w:rsidR="00DA1181">
        <w:rPr>
          <w:sz w:val="24"/>
          <w:szCs w:val="24"/>
        </w:rPr>
        <w:t xml:space="preserve">местного </w:t>
      </w:r>
      <w:r>
        <w:rPr>
          <w:sz w:val="24"/>
          <w:szCs w:val="24"/>
        </w:rPr>
        <w:t xml:space="preserve">бюджета. </w:t>
      </w:r>
      <w:r w:rsidR="002E021E">
        <w:rPr>
          <w:sz w:val="24"/>
          <w:szCs w:val="24"/>
        </w:rPr>
        <w:t>Е</w:t>
      </w:r>
      <w:r w:rsidR="002E021E" w:rsidRPr="002E021E">
        <w:rPr>
          <w:sz w:val="24"/>
          <w:szCs w:val="24"/>
        </w:rPr>
        <w:t>жемесячно проводится анализ дорожно-транспортных происшествий на территории обслуживания по видам ДТП, времени и местам их совершения.</w:t>
      </w:r>
    </w:p>
    <w:p w:rsidR="005D4992" w:rsidRDefault="002E021E" w:rsidP="00432A55">
      <w:pPr>
        <w:suppressAutoHyphens/>
        <w:ind w:firstLine="709"/>
        <w:jc w:val="both"/>
        <w:rPr>
          <w:sz w:val="24"/>
          <w:szCs w:val="24"/>
        </w:rPr>
      </w:pPr>
      <w:r w:rsidRPr="002E021E">
        <w:rPr>
          <w:sz w:val="24"/>
          <w:szCs w:val="24"/>
        </w:rPr>
        <w:t xml:space="preserve">Администрацией города </w:t>
      </w:r>
      <w:proofErr w:type="spellStart"/>
      <w:r w:rsidRPr="002E021E">
        <w:rPr>
          <w:sz w:val="24"/>
          <w:szCs w:val="24"/>
        </w:rPr>
        <w:t>Югорска</w:t>
      </w:r>
      <w:proofErr w:type="spellEnd"/>
      <w:r w:rsidRPr="002E021E">
        <w:rPr>
          <w:sz w:val="24"/>
          <w:szCs w:val="24"/>
        </w:rPr>
        <w:t xml:space="preserve"> проводится работа по обеспечению безопасности дорожного движения и снижению аварийности на дорогах.</w:t>
      </w:r>
      <w:r>
        <w:rPr>
          <w:sz w:val="24"/>
          <w:szCs w:val="24"/>
        </w:rPr>
        <w:t xml:space="preserve"> </w:t>
      </w:r>
      <w:r w:rsidRPr="002E021E">
        <w:rPr>
          <w:sz w:val="24"/>
          <w:szCs w:val="24"/>
        </w:rPr>
        <w:t xml:space="preserve">Проведено четыре заседания комиссии по обеспечению </w:t>
      </w:r>
      <w:r>
        <w:rPr>
          <w:sz w:val="24"/>
          <w:szCs w:val="24"/>
        </w:rPr>
        <w:t xml:space="preserve">безопасности дорожного движения. </w:t>
      </w:r>
      <w:r w:rsidR="00A305A5">
        <w:rPr>
          <w:sz w:val="24"/>
          <w:szCs w:val="24"/>
        </w:rPr>
        <w:t xml:space="preserve">Благодаря </w:t>
      </w:r>
      <w:r w:rsidR="00DA1181">
        <w:rPr>
          <w:sz w:val="24"/>
          <w:szCs w:val="24"/>
        </w:rPr>
        <w:t>им, выполнены</w:t>
      </w:r>
      <w:r w:rsidR="00A305A5" w:rsidRPr="00D655E6">
        <w:rPr>
          <w:rFonts w:eastAsia="Batang"/>
          <w:sz w:val="24"/>
          <w:szCs w:val="24"/>
          <w:lang w:eastAsia="ko-KR"/>
        </w:rPr>
        <w:t xml:space="preserve"> </w:t>
      </w:r>
      <w:r w:rsidR="00A305A5">
        <w:rPr>
          <w:rFonts w:eastAsia="Batang"/>
          <w:sz w:val="24"/>
          <w:szCs w:val="24"/>
          <w:lang w:eastAsia="ko-KR"/>
        </w:rPr>
        <w:t>целевые показатели (№5- №1</w:t>
      </w:r>
      <w:r w:rsidR="001D393A">
        <w:rPr>
          <w:rFonts w:eastAsia="Batang"/>
          <w:sz w:val="24"/>
          <w:szCs w:val="24"/>
          <w:lang w:eastAsia="ko-KR"/>
        </w:rPr>
        <w:t>0, №12</w:t>
      </w:r>
      <w:r w:rsidR="00A305A5">
        <w:rPr>
          <w:rFonts w:eastAsia="Batang"/>
          <w:sz w:val="24"/>
          <w:szCs w:val="24"/>
          <w:lang w:eastAsia="ko-KR"/>
        </w:rPr>
        <w:t xml:space="preserve">) по муниципальной программе. </w:t>
      </w:r>
      <w:r w:rsidR="001D393A">
        <w:rPr>
          <w:rFonts w:eastAsia="Batang"/>
          <w:sz w:val="24"/>
          <w:szCs w:val="24"/>
          <w:lang w:eastAsia="ko-KR"/>
        </w:rPr>
        <w:t>Целевой показатель №</w:t>
      </w:r>
      <w:r w:rsidR="00123E1F">
        <w:rPr>
          <w:rFonts w:eastAsia="Batang"/>
          <w:sz w:val="24"/>
          <w:szCs w:val="24"/>
          <w:lang w:eastAsia="ko-KR"/>
        </w:rPr>
        <w:t xml:space="preserve"> </w:t>
      </w:r>
      <w:r w:rsidR="001D393A">
        <w:rPr>
          <w:rFonts w:eastAsia="Batang"/>
          <w:sz w:val="24"/>
          <w:szCs w:val="24"/>
          <w:lang w:eastAsia="ko-KR"/>
        </w:rPr>
        <w:t>11,</w:t>
      </w:r>
      <w:r w:rsidR="001D393A" w:rsidRPr="001D393A">
        <w:t xml:space="preserve"> </w:t>
      </w:r>
      <w:r w:rsidR="001D393A">
        <w:t>ч</w:t>
      </w:r>
      <w:r w:rsidR="001D393A" w:rsidRPr="001D393A">
        <w:rPr>
          <w:rFonts w:eastAsia="Batang"/>
          <w:sz w:val="24"/>
          <w:szCs w:val="24"/>
          <w:lang w:eastAsia="ko-KR"/>
        </w:rPr>
        <w:t>исло детей, пострадавших в дорожно-транспортных происшествиях</w:t>
      </w:r>
      <w:r w:rsidR="001D393A">
        <w:rPr>
          <w:rFonts w:eastAsia="Batang"/>
          <w:sz w:val="24"/>
          <w:szCs w:val="24"/>
          <w:lang w:eastAsia="ko-KR"/>
        </w:rPr>
        <w:t xml:space="preserve">, превышает плановое значение, 6 шт., </w:t>
      </w:r>
      <w:r w:rsidR="00123E1F">
        <w:rPr>
          <w:rFonts w:eastAsia="Batang"/>
          <w:sz w:val="24"/>
          <w:szCs w:val="24"/>
          <w:lang w:eastAsia="ko-KR"/>
        </w:rPr>
        <w:t xml:space="preserve">фактическое значение составило 7 шт., </w:t>
      </w:r>
      <w:r w:rsidR="001D393A">
        <w:rPr>
          <w:rFonts w:eastAsia="Batang"/>
          <w:sz w:val="24"/>
          <w:szCs w:val="24"/>
          <w:lang w:eastAsia="ko-KR"/>
        </w:rPr>
        <w:t xml:space="preserve">так как </w:t>
      </w:r>
      <w:r w:rsidR="00123E1F">
        <w:rPr>
          <w:rFonts w:eastAsia="Batang"/>
          <w:sz w:val="24"/>
          <w:szCs w:val="24"/>
          <w:lang w:eastAsia="ko-KR"/>
        </w:rPr>
        <w:t xml:space="preserve">данный показатель </w:t>
      </w:r>
      <w:r w:rsidR="001D393A" w:rsidRPr="001D393A">
        <w:rPr>
          <w:rFonts w:eastAsia="Batang"/>
          <w:sz w:val="24"/>
          <w:szCs w:val="24"/>
          <w:lang w:eastAsia="ko-KR"/>
        </w:rPr>
        <w:t xml:space="preserve">указывается фактически и </w:t>
      </w:r>
      <w:proofErr w:type="gramStart"/>
      <w:r w:rsidR="001D393A" w:rsidRPr="001D393A">
        <w:rPr>
          <w:rFonts w:eastAsia="Batang"/>
          <w:sz w:val="24"/>
          <w:szCs w:val="24"/>
          <w:lang w:eastAsia="ko-KR"/>
        </w:rPr>
        <w:t>не возможно</w:t>
      </w:r>
      <w:proofErr w:type="gramEnd"/>
      <w:r w:rsidR="001D393A" w:rsidRPr="001D393A">
        <w:rPr>
          <w:rFonts w:eastAsia="Batang"/>
          <w:sz w:val="24"/>
          <w:szCs w:val="24"/>
          <w:lang w:eastAsia="ko-KR"/>
        </w:rPr>
        <w:t xml:space="preserve"> спрогнозировать.</w:t>
      </w:r>
    </w:p>
    <w:p w:rsidR="00673B48" w:rsidRPr="004D1D36" w:rsidRDefault="00673B48" w:rsidP="00432A55">
      <w:pPr>
        <w:spacing w:before="240"/>
        <w:ind w:firstLine="709"/>
        <w:jc w:val="both"/>
        <w:rPr>
          <w:rFonts w:eastAsiaTheme="minorHAnsi"/>
          <w:b/>
          <w:sz w:val="24"/>
          <w:szCs w:val="24"/>
          <w:u w:val="single"/>
          <w:lang w:eastAsia="en-US"/>
        </w:rPr>
      </w:pPr>
      <w:r w:rsidRPr="004D1D36">
        <w:rPr>
          <w:rFonts w:eastAsiaTheme="minorHAnsi"/>
          <w:b/>
          <w:sz w:val="24"/>
          <w:szCs w:val="24"/>
          <w:u w:val="single"/>
          <w:lang w:eastAsia="en-US"/>
        </w:rPr>
        <w:t xml:space="preserve">Подпрограмма 3: </w:t>
      </w:r>
      <w:r w:rsidR="00834EF7" w:rsidRPr="004D1D36">
        <w:rPr>
          <w:rFonts w:eastAsiaTheme="minorHAnsi"/>
          <w:b/>
          <w:sz w:val="24"/>
          <w:szCs w:val="24"/>
          <w:u w:val="single"/>
          <w:lang w:eastAsia="en-US"/>
        </w:rPr>
        <w:t>Формирование комфортной городской среды</w:t>
      </w:r>
      <w:r w:rsidR="004D1D36" w:rsidRPr="004D1D36">
        <w:rPr>
          <w:rFonts w:eastAsiaTheme="minorHAnsi"/>
          <w:b/>
          <w:sz w:val="24"/>
          <w:szCs w:val="24"/>
          <w:u w:val="single"/>
          <w:lang w:eastAsia="en-US"/>
        </w:rPr>
        <w:t>.</w:t>
      </w:r>
    </w:p>
    <w:p w:rsidR="00B817FF" w:rsidRDefault="00834EF7" w:rsidP="00B817FF">
      <w:pPr>
        <w:ind w:firstLine="708"/>
        <w:jc w:val="both"/>
        <w:rPr>
          <w:sz w:val="24"/>
          <w:szCs w:val="24"/>
        </w:rPr>
      </w:pPr>
      <w:r w:rsidRPr="00B817FF">
        <w:rPr>
          <w:sz w:val="24"/>
          <w:szCs w:val="24"/>
        </w:rPr>
        <w:t xml:space="preserve">На реализацию подпрограммы предусмотрены средства в сумме </w:t>
      </w:r>
      <w:r w:rsidR="007F7F94" w:rsidRPr="00B817FF">
        <w:rPr>
          <w:sz w:val="24"/>
          <w:szCs w:val="24"/>
        </w:rPr>
        <w:t>154 699,1</w:t>
      </w:r>
      <w:r w:rsidR="00FE0487" w:rsidRPr="00B817FF">
        <w:rPr>
          <w:sz w:val="24"/>
          <w:szCs w:val="24"/>
        </w:rPr>
        <w:t xml:space="preserve"> </w:t>
      </w:r>
      <w:r w:rsidRPr="00B817FF">
        <w:rPr>
          <w:sz w:val="24"/>
          <w:szCs w:val="24"/>
        </w:rPr>
        <w:t xml:space="preserve"> </w:t>
      </w:r>
      <w:proofErr w:type="spellStart"/>
      <w:r w:rsidRPr="00B817FF">
        <w:rPr>
          <w:sz w:val="24"/>
          <w:szCs w:val="24"/>
        </w:rPr>
        <w:t>тыс</w:t>
      </w:r>
      <w:proofErr w:type="gramStart"/>
      <w:r w:rsidRPr="00B817FF">
        <w:rPr>
          <w:sz w:val="24"/>
          <w:szCs w:val="24"/>
        </w:rPr>
        <w:t>.р</w:t>
      </w:r>
      <w:proofErr w:type="gramEnd"/>
      <w:r w:rsidRPr="00B817FF">
        <w:rPr>
          <w:sz w:val="24"/>
          <w:szCs w:val="24"/>
        </w:rPr>
        <w:t>уб</w:t>
      </w:r>
      <w:r w:rsidR="00EC6AE7">
        <w:rPr>
          <w:sz w:val="24"/>
          <w:szCs w:val="24"/>
        </w:rPr>
        <w:t>лей</w:t>
      </w:r>
      <w:proofErr w:type="spellEnd"/>
      <w:r w:rsidRPr="00B817FF">
        <w:rPr>
          <w:sz w:val="24"/>
          <w:szCs w:val="24"/>
        </w:rPr>
        <w:t xml:space="preserve">, </w:t>
      </w:r>
      <w:r w:rsidR="007E0893" w:rsidRPr="00B817FF">
        <w:rPr>
          <w:sz w:val="24"/>
          <w:szCs w:val="24"/>
        </w:rPr>
        <w:t xml:space="preserve">в том числе федеральные средства – </w:t>
      </w:r>
      <w:r w:rsidR="007F7F94" w:rsidRPr="00B817FF">
        <w:rPr>
          <w:sz w:val="24"/>
          <w:szCs w:val="24"/>
        </w:rPr>
        <w:t>17 124,6</w:t>
      </w:r>
      <w:r w:rsidR="007E0893" w:rsidRPr="00B817FF">
        <w:rPr>
          <w:sz w:val="24"/>
          <w:szCs w:val="24"/>
        </w:rPr>
        <w:t xml:space="preserve"> </w:t>
      </w:r>
      <w:proofErr w:type="spellStart"/>
      <w:r w:rsidR="007E0893" w:rsidRPr="00B817FF">
        <w:rPr>
          <w:sz w:val="24"/>
          <w:szCs w:val="24"/>
        </w:rPr>
        <w:t>тыс.руб</w:t>
      </w:r>
      <w:r w:rsidR="00EC6AE7">
        <w:rPr>
          <w:sz w:val="24"/>
          <w:szCs w:val="24"/>
        </w:rPr>
        <w:t>лей</w:t>
      </w:r>
      <w:proofErr w:type="spellEnd"/>
      <w:r w:rsidR="007E0893" w:rsidRPr="00B817FF">
        <w:rPr>
          <w:sz w:val="24"/>
          <w:szCs w:val="24"/>
        </w:rPr>
        <w:t xml:space="preserve">, средства округа – </w:t>
      </w:r>
      <w:r w:rsidR="00E30506" w:rsidRPr="00B817FF">
        <w:rPr>
          <w:sz w:val="24"/>
          <w:szCs w:val="24"/>
        </w:rPr>
        <w:t>37 763,3</w:t>
      </w:r>
      <w:r w:rsidR="007E0893" w:rsidRPr="00B817FF">
        <w:rPr>
          <w:sz w:val="24"/>
          <w:szCs w:val="24"/>
        </w:rPr>
        <w:t xml:space="preserve"> </w:t>
      </w:r>
      <w:proofErr w:type="spellStart"/>
      <w:r w:rsidR="007E0893" w:rsidRPr="00B817FF">
        <w:rPr>
          <w:sz w:val="24"/>
          <w:szCs w:val="24"/>
        </w:rPr>
        <w:t>тыс.руб</w:t>
      </w:r>
      <w:r w:rsidR="0033331F">
        <w:rPr>
          <w:sz w:val="24"/>
          <w:szCs w:val="24"/>
        </w:rPr>
        <w:t>лей</w:t>
      </w:r>
      <w:proofErr w:type="spellEnd"/>
      <w:r w:rsidR="00622100" w:rsidRPr="00B817FF">
        <w:rPr>
          <w:sz w:val="24"/>
          <w:szCs w:val="24"/>
        </w:rPr>
        <w:t xml:space="preserve">, местные средства </w:t>
      </w:r>
      <w:r w:rsidR="00E30506" w:rsidRPr="00B817FF">
        <w:rPr>
          <w:sz w:val="24"/>
          <w:szCs w:val="24"/>
        </w:rPr>
        <w:t>99 811,2</w:t>
      </w:r>
      <w:r w:rsidR="00622100" w:rsidRPr="00B817FF">
        <w:rPr>
          <w:sz w:val="24"/>
          <w:szCs w:val="24"/>
        </w:rPr>
        <w:t xml:space="preserve"> </w:t>
      </w:r>
      <w:proofErr w:type="spellStart"/>
      <w:r w:rsidR="00622100" w:rsidRPr="00B817FF">
        <w:rPr>
          <w:sz w:val="24"/>
          <w:szCs w:val="24"/>
        </w:rPr>
        <w:t>тыс.руб</w:t>
      </w:r>
      <w:r w:rsidR="0033331F">
        <w:rPr>
          <w:sz w:val="24"/>
          <w:szCs w:val="24"/>
        </w:rPr>
        <w:t>лей</w:t>
      </w:r>
      <w:proofErr w:type="spellEnd"/>
      <w:r w:rsidR="0033331F">
        <w:rPr>
          <w:sz w:val="24"/>
          <w:szCs w:val="24"/>
        </w:rPr>
        <w:t>.</w:t>
      </w:r>
      <w:r w:rsidR="00622100" w:rsidRPr="00B817FF">
        <w:rPr>
          <w:sz w:val="24"/>
          <w:szCs w:val="24"/>
        </w:rPr>
        <w:t xml:space="preserve">  </w:t>
      </w:r>
      <w:r w:rsidRPr="00B817FF">
        <w:rPr>
          <w:sz w:val="24"/>
          <w:szCs w:val="24"/>
        </w:rPr>
        <w:t xml:space="preserve">По состоянию на </w:t>
      </w:r>
      <w:r w:rsidR="00E75EFB">
        <w:rPr>
          <w:sz w:val="24"/>
          <w:szCs w:val="24"/>
        </w:rPr>
        <w:t>31.12.2019</w:t>
      </w:r>
      <w:r w:rsidR="00286ABC">
        <w:rPr>
          <w:sz w:val="24"/>
          <w:szCs w:val="24"/>
        </w:rPr>
        <w:t xml:space="preserve"> года</w:t>
      </w:r>
      <w:r w:rsidRPr="00B817FF">
        <w:rPr>
          <w:sz w:val="24"/>
          <w:szCs w:val="24"/>
        </w:rPr>
        <w:t xml:space="preserve"> освоено </w:t>
      </w:r>
      <w:r w:rsidR="00356270">
        <w:rPr>
          <w:sz w:val="24"/>
          <w:szCs w:val="24"/>
        </w:rPr>
        <w:t>152 600,9</w:t>
      </w:r>
      <w:r w:rsidRPr="00B817FF">
        <w:rPr>
          <w:sz w:val="24"/>
          <w:szCs w:val="24"/>
        </w:rPr>
        <w:t xml:space="preserve"> </w:t>
      </w:r>
      <w:proofErr w:type="spellStart"/>
      <w:r w:rsidRPr="00B817FF">
        <w:rPr>
          <w:sz w:val="24"/>
          <w:szCs w:val="24"/>
        </w:rPr>
        <w:t>тыс</w:t>
      </w:r>
      <w:proofErr w:type="gramStart"/>
      <w:r w:rsidRPr="00B817FF">
        <w:rPr>
          <w:sz w:val="24"/>
          <w:szCs w:val="24"/>
        </w:rPr>
        <w:t>.р</w:t>
      </w:r>
      <w:proofErr w:type="gramEnd"/>
      <w:r w:rsidRPr="00B817FF">
        <w:rPr>
          <w:sz w:val="24"/>
          <w:szCs w:val="24"/>
        </w:rPr>
        <w:t>уб</w:t>
      </w:r>
      <w:r w:rsidR="0033331F">
        <w:rPr>
          <w:sz w:val="24"/>
          <w:szCs w:val="24"/>
        </w:rPr>
        <w:t>лей</w:t>
      </w:r>
      <w:proofErr w:type="spellEnd"/>
      <w:r w:rsidR="00622100" w:rsidRPr="00B817FF">
        <w:rPr>
          <w:sz w:val="24"/>
          <w:szCs w:val="24"/>
        </w:rPr>
        <w:t xml:space="preserve">, </w:t>
      </w:r>
      <w:r w:rsidRPr="00B817FF">
        <w:rPr>
          <w:sz w:val="24"/>
          <w:szCs w:val="24"/>
        </w:rPr>
        <w:t xml:space="preserve"> </w:t>
      </w:r>
      <w:r w:rsidR="00622100" w:rsidRPr="00B817FF">
        <w:rPr>
          <w:sz w:val="24"/>
          <w:szCs w:val="24"/>
        </w:rPr>
        <w:t xml:space="preserve">в том числе </w:t>
      </w:r>
      <w:r w:rsidR="002553D9" w:rsidRPr="00B817FF">
        <w:rPr>
          <w:sz w:val="24"/>
          <w:szCs w:val="24"/>
        </w:rPr>
        <w:t xml:space="preserve">федеральные средства – </w:t>
      </w:r>
      <w:r w:rsidR="00E30506" w:rsidRPr="00B817FF">
        <w:rPr>
          <w:sz w:val="24"/>
          <w:szCs w:val="24"/>
        </w:rPr>
        <w:t>17 124,6</w:t>
      </w:r>
      <w:r w:rsidR="002553D9" w:rsidRPr="00B817FF">
        <w:rPr>
          <w:sz w:val="24"/>
          <w:szCs w:val="24"/>
        </w:rPr>
        <w:t xml:space="preserve"> </w:t>
      </w:r>
      <w:proofErr w:type="spellStart"/>
      <w:r w:rsidR="002553D9" w:rsidRPr="00B817FF">
        <w:rPr>
          <w:sz w:val="24"/>
          <w:szCs w:val="24"/>
        </w:rPr>
        <w:t>тыс.руб</w:t>
      </w:r>
      <w:r w:rsidR="0033331F">
        <w:rPr>
          <w:sz w:val="24"/>
          <w:szCs w:val="24"/>
        </w:rPr>
        <w:t>лей</w:t>
      </w:r>
      <w:proofErr w:type="spellEnd"/>
      <w:r w:rsidR="002553D9" w:rsidRPr="00B817FF">
        <w:rPr>
          <w:sz w:val="24"/>
          <w:szCs w:val="24"/>
        </w:rPr>
        <w:t xml:space="preserve">, </w:t>
      </w:r>
      <w:r w:rsidR="00356270" w:rsidRPr="00B817FF">
        <w:rPr>
          <w:sz w:val="24"/>
          <w:szCs w:val="24"/>
        </w:rPr>
        <w:t xml:space="preserve">средства округа </w:t>
      </w:r>
      <w:r w:rsidR="00356270">
        <w:rPr>
          <w:sz w:val="24"/>
          <w:szCs w:val="24"/>
        </w:rPr>
        <w:t xml:space="preserve">- </w:t>
      </w:r>
      <w:r w:rsidR="00E30506" w:rsidRPr="00B817FF">
        <w:rPr>
          <w:sz w:val="24"/>
          <w:szCs w:val="24"/>
        </w:rPr>
        <w:t>37 761,3</w:t>
      </w:r>
      <w:r w:rsidR="00356270">
        <w:rPr>
          <w:sz w:val="24"/>
          <w:szCs w:val="24"/>
        </w:rPr>
        <w:t xml:space="preserve"> </w:t>
      </w:r>
      <w:proofErr w:type="spellStart"/>
      <w:r w:rsidR="00356270">
        <w:rPr>
          <w:sz w:val="24"/>
          <w:szCs w:val="24"/>
        </w:rPr>
        <w:t>тыс.рублей</w:t>
      </w:r>
      <w:proofErr w:type="spellEnd"/>
      <w:r w:rsidR="00356270">
        <w:rPr>
          <w:sz w:val="24"/>
          <w:szCs w:val="24"/>
        </w:rPr>
        <w:t xml:space="preserve"> и</w:t>
      </w:r>
      <w:r w:rsidR="00622100" w:rsidRPr="00B817FF">
        <w:rPr>
          <w:sz w:val="24"/>
          <w:szCs w:val="24"/>
        </w:rPr>
        <w:t xml:space="preserve"> </w:t>
      </w:r>
      <w:r w:rsidR="00356270" w:rsidRPr="00B817FF">
        <w:rPr>
          <w:sz w:val="24"/>
          <w:szCs w:val="24"/>
        </w:rPr>
        <w:t xml:space="preserve">средства местного бюджета </w:t>
      </w:r>
      <w:r w:rsidR="00E30506" w:rsidRPr="00B817FF">
        <w:rPr>
          <w:sz w:val="24"/>
          <w:szCs w:val="24"/>
        </w:rPr>
        <w:t>97</w:t>
      </w:r>
      <w:r w:rsidR="00356270">
        <w:rPr>
          <w:sz w:val="24"/>
          <w:szCs w:val="24"/>
        </w:rPr>
        <w:t> 715,0</w:t>
      </w:r>
      <w:r w:rsidR="00622100" w:rsidRPr="00B817FF">
        <w:rPr>
          <w:sz w:val="24"/>
          <w:szCs w:val="24"/>
        </w:rPr>
        <w:t xml:space="preserve"> </w:t>
      </w:r>
      <w:proofErr w:type="spellStart"/>
      <w:r w:rsidR="00622100" w:rsidRPr="00B817FF">
        <w:rPr>
          <w:sz w:val="24"/>
          <w:szCs w:val="24"/>
        </w:rPr>
        <w:t>тыс.руб</w:t>
      </w:r>
      <w:r w:rsidR="0033331F">
        <w:rPr>
          <w:sz w:val="24"/>
          <w:szCs w:val="24"/>
        </w:rPr>
        <w:t>лей</w:t>
      </w:r>
      <w:proofErr w:type="spellEnd"/>
      <w:r w:rsidRPr="00B817FF">
        <w:rPr>
          <w:sz w:val="24"/>
          <w:szCs w:val="24"/>
        </w:rPr>
        <w:t xml:space="preserve">. </w:t>
      </w:r>
      <w:r w:rsidR="00B817FF" w:rsidRPr="00C170D0">
        <w:rPr>
          <w:sz w:val="24"/>
          <w:szCs w:val="24"/>
        </w:rPr>
        <w:t xml:space="preserve">Исполнение по </w:t>
      </w:r>
      <w:r w:rsidR="009F6145">
        <w:rPr>
          <w:sz w:val="24"/>
          <w:szCs w:val="24"/>
        </w:rPr>
        <w:t>под</w:t>
      </w:r>
      <w:r w:rsidR="00B817FF" w:rsidRPr="00C170D0">
        <w:rPr>
          <w:sz w:val="24"/>
          <w:szCs w:val="24"/>
        </w:rPr>
        <w:t xml:space="preserve">программе </w:t>
      </w:r>
      <w:r w:rsidR="009F6145">
        <w:rPr>
          <w:sz w:val="24"/>
          <w:szCs w:val="24"/>
        </w:rPr>
        <w:t>от плана</w:t>
      </w:r>
      <w:r w:rsidR="009C4879" w:rsidRPr="009C4879">
        <w:rPr>
          <w:sz w:val="24"/>
          <w:szCs w:val="24"/>
        </w:rPr>
        <w:t xml:space="preserve"> </w:t>
      </w:r>
      <w:r w:rsidR="009C4879" w:rsidRPr="00C170D0">
        <w:rPr>
          <w:sz w:val="24"/>
          <w:szCs w:val="24"/>
        </w:rPr>
        <w:t xml:space="preserve">составляет </w:t>
      </w:r>
      <w:r w:rsidR="00356270">
        <w:rPr>
          <w:sz w:val="24"/>
          <w:szCs w:val="24"/>
        </w:rPr>
        <w:t>98,6</w:t>
      </w:r>
      <w:r w:rsidR="009C4879">
        <w:rPr>
          <w:sz w:val="24"/>
          <w:szCs w:val="24"/>
        </w:rPr>
        <w:t xml:space="preserve"> %</w:t>
      </w:r>
      <w:r w:rsidR="009F6145">
        <w:rPr>
          <w:sz w:val="24"/>
          <w:szCs w:val="24"/>
        </w:rPr>
        <w:t>.</w:t>
      </w:r>
    </w:p>
    <w:p w:rsidR="00B817FF" w:rsidRPr="00C170D0" w:rsidRDefault="00B817FF" w:rsidP="00C41C48">
      <w:pPr>
        <w:spacing w:after="240"/>
        <w:ind w:firstLine="709"/>
        <w:jc w:val="both"/>
        <w:rPr>
          <w:sz w:val="24"/>
          <w:szCs w:val="24"/>
        </w:rPr>
      </w:pPr>
      <w:r w:rsidRPr="00C170D0">
        <w:rPr>
          <w:sz w:val="24"/>
          <w:szCs w:val="24"/>
        </w:rPr>
        <w:lastRenderedPageBreak/>
        <w:t>В рамках данно</w:t>
      </w:r>
      <w:bookmarkStart w:id="2" w:name="_GoBack"/>
      <w:bookmarkEnd w:id="2"/>
      <w:r w:rsidRPr="00C170D0">
        <w:rPr>
          <w:sz w:val="24"/>
          <w:szCs w:val="24"/>
        </w:rPr>
        <w:t>й подпрограммы реализуются следующие мероприятия:</w:t>
      </w:r>
    </w:p>
    <w:p w:rsidR="00F90122" w:rsidRDefault="00B817FF" w:rsidP="00C41C48">
      <w:pPr>
        <w:pStyle w:val="a7"/>
        <w:spacing w:after="240"/>
        <w:ind w:left="0"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 w:rsidRPr="00B817FF">
        <w:rPr>
          <w:rFonts w:eastAsiaTheme="minorHAnsi"/>
          <w:sz w:val="24"/>
          <w:szCs w:val="24"/>
          <w:lang w:eastAsia="en-US"/>
        </w:rPr>
        <w:t xml:space="preserve">мероприятие </w:t>
      </w:r>
      <w:r w:rsidRPr="00B817FF">
        <w:rPr>
          <w:sz w:val="24"/>
          <w:szCs w:val="24"/>
        </w:rPr>
        <w:t xml:space="preserve">3.1. «Выполнение работ по благоустройству». </w:t>
      </w:r>
    </w:p>
    <w:p w:rsidR="00B817FF" w:rsidRDefault="00B817FF" w:rsidP="00F90122">
      <w:pPr>
        <w:pStyle w:val="a7"/>
        <w:spacing w:after="240"/>
        <w:ind w:left="0" w:firstLine="708"/>
        <w:jc w:val="both"/>
        <w:rPr>
          <w:sz w:val="24"/>
          <w:szCs w:val="24"/>
        </w:rPr>
      </w:pPr>
      <w:r w:rsidRPr="00B817FF">
        <w:rPr>
          <w:rFonts w:eastAsiaTheme="minorHAnsi"/>
          <w:sz w:val="24"/>
          <w:szCs w:val="24"/>
          <w:lang w:eastAsia="en-US"/>
        </w:rPr>
        <w:t xml:space="preserve">В 2019 году предусмотрены средства </w:t>
      </w:r>
      <w:r w:rsidR="00893A93">
        <w:rPr>
          <w:rFonts w:eastAsiaTheme="minorHAnsi"/>
          <w:sz w:val="24"/>
          <w:szCs w:val="24"/>
          <w:lang w:eastAsia="en-US"/>
        </w:rPr>
        <w:t xml:space="preserve">в сумме 9 996,6 </w:t>
      </w:r>
      <w:proofErr w:type="spellStart"/>
      <w:r w:rsidR="00893A93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893A93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893A93">
        <w:rPr>
          <w:rFonts w:eastAsiaTheme="minorHAnsi"/>
          <w:sz w:val="24"/>
          <w:szCs w:val="24"/>
          <w:lang w:eastAsia="en-US"/>
        </w:rPr>
        <w:t>ублей</w:t>
      </w:r>
      <w:proofErr w:type="spellEnd"/>
      <w:r w:rsidR="00893A93">
        <w:rPr>
          <w:rFonts w:eastAsiaTheme="minorHAnsi"/>
          <w:sz w:val="24"/>
          <w:szCs w:val="24"/>
          <w:lang w:eastAsia="en-US"/>
        </w:rPr>
        <w:t xml:space="preserve">, в том числе средства </w:t>
      </w:r>
      <w:r w:rsidRPr="00B817FF">
        <w:rPr>
          <w:rFonts w:eastAsiaTheme="minorHAnsi"/>
          <w:sz w:val="24"/>
          <w:szCs w:val="24"/>
          <w:lang w:eastAsia="en-US"/>
        </w:rPr>
        <w:t xml:space="preserve">местного бюджета </w:t>
      </w:r>
      <w:r w:rsidR="00893A93">
        <w:rPr>
          <w:rFonts w:eastAsiaTheme="minorHAnsi"/>
          <w:sz w:val="24"/>
          <w:szCs w:val="24"/>
          <w:lang w:eastAsia="en-US"/>
        </w:rPr>
        <w:t>-</w:t>
      </w:r>
      <w:r w:rsidRPr="00B817FF">
        <w:rPr>
          <w:rFonts w:eastAsiaTheme="minorHAnsi"/>
          <w:sz w:val="24"/>
          <w:szCs w:val="24"/>
          <w:lang w:eastAsia="en-US"/>
        </w:rPr>
        <w:t xml:space="preserve"> </w:t>
      </w:r>
      <w:r w:rsidR="00472654">
        <w:rPr>
          <w:rFonts w:eastAsiaTheme="minorHAnsi"/>
          <w:sz w:val="24"/>
          <w:szCs w:val="24"/>
          <w:lang w:eastAsia="en-US"/>
        </w:rPr>
        <w:t>9 496,6</w:t>
      </w:r>
      <w:r w:rsidRPr="00B817FF">
        <w:rPr>
          <w:rFonts w:eastAsiaTheme="minorHAnsi"/>
          <w:sz w:val="24"/>
          <w:szCs w:val="24"/>
          <w:lang w:eastAsia="en-US"/>
        </w:rPr>
        <w:t xml:space="preserve"> тыс. руб</w:t>
      </w:r>
      <w:r w:rsidR="00E86634">
        <w:rPr>
          <w:rFonts w:eastAsiaTheme="minorHAnsi"/>
          <w:sz w:val="24"/>
          <w:szCs w:val="24"/>
          <w:lang w:eastAsia="en-US"/>
        </w:rPr>
        <w:t>лей</w:t>
      </w:r>
      <w:r w:rsidRPr="00B817FF">
        <w:rPr>
          <w:rFonts w:eastAsiaTheme="minorHAnsi"/>
          <w:sz w:val="24"/>
          <w:szCs w:val="24"/>
          <w:lang w:eastAsia="en-US"/>
        </w:rPr>
        <w:t>,</w:t>
      </w:r>
      <w:r w:rsidR="00E86634">
        <w:rPr>
          <w:rFonts w:eastAsiaTheme="minorHAnsi"/>
          <w:sz w:val="24"/>
          <w:szCs w:val="24"/>
          <w:lang w:eastAsia="en-US"/>
        </w:rPr>
        <w:t xml:space="preserve"> и средства округа - 500,0 тыс. рублей. </w:t>
      </w:r>
      <w:r w:rsidRPr="00B817FF">
        <w:rPr>
          <w:rFonts w:eastAsiaTheme="minorHAnsi"/>
          <w:sz w:val="24"/>
          <w:szCs w:val="24"/>
          <w:lang w:eastAsia="en-US"/>
        </w:rPr>
        <w:t xml:space="preserve"> </w:t>
      </w:r>
      <w:r w:rsidR="00893A93">
        <w:rPr>
          <w:rFonts w:eastAsiaTheme="minorHAnsi"/>
          <w:sz w:val="24"/>
          <w:szCs w:val="24"/>
          <w:lang w:eastAsia="en-US"/>
        </w:rPr>
        <w:t>О</w:t>
      </w:r>
      <w:r w:rsidRPr="000848C9">
        <w:rPr>
          <w:sz w:val="24"/>
          <w:szCs w:val="24"/>
        </w:rPr>
        <w:t xml:space="preserve">своено </w:t>
      </w:r>
      <w:r w:rsidR="00893A93">
        <w:rPr>
          <w:sz w:val="24"/>
          <w:szCs w:val="24"/>
        </w:rPr>
        <w:t>на 31.12.2019 г</w:t>
      </w:r>
      <w:r w:rsidR="00056A6B">
        <w:rPr>
          <w:sz w:val="24"/>
          <w:szCs w:val="24"/>
        </w:rPr>
        <w:t>.</w:t>
      </w:r>
      <w:r w:rsidR="00893A93">
        <w:rPr>
          <w:sz w:val="24"/>
          <w:szCs w:val="24"/>
        </w:rPr>
        <w:t xml:space="preserve"> </w:t>
      </w:r>
      <w:r w:rsidR="00E86634">
        <w:rPr>
          <w:sz w:val="24"/>
          <w:szCs w:val="24"/>
        </w:rPr>
        <w:t xml:space="preserve">средств из местного бюджета - </w:t>
      </w:r>
      <w:r w:rsidR="00472654" w:rsidRPr="000848C9">
        <w:rPr>
          <w:sz w:val="24"/>
          <w:szCs w:val="24"/>
        </w:rPr>
        <w:t>9 495,1</w:t>
      </w:r>
      <w:r w:rsidRPr="000848C9">
        <w:rPr>
          <w:sz w:val="24"/>
          <w:szCs w:val="24"/>
        </w:rPr>
        <w:t xml:space="preserve"> </w:t>
      </w:r>
      <w:proofErr w:type="spellStart"/>
      <w:r w:rsidRPr="000848C9">
        <w:rPr>
          <w:sz w:val="24"/>
          <w:szCs w:val="24"/>
        </w:rPr>
        <w:t>тыс</w:t>
      </w:r>
      <w:proofErr w:type="gramStart"/>
      <w:r w:rsidRPr="000848C9">
        <w:rPr>
          <w:sz w:val="24"/>
          <w:szCs w:val="24"/>
        </w:rPr>
        <w:t>.р</w:t>
      </w:r>
      <w:proofErr w:type="gramEnd"/>
      <w:r w:rsidRPr="000848C9">
        <w:rPr>
          <w:sz w:val="24"/>
          <w:szCs w:val="24"/>
        </w:rPr>
        <w:t>уб</w:t>
      </w:r>
      <w:r w:rsidR="00E86634">
        <w:rPr>
          <w:sz w:val="24"/>
          <w:szCs w:val="24"/>
        </w:rPr>
        <w:t>лей</w:t>
      </w:r>
      <w:proofErr w:type="spellEnd"/>
      <w:r w:rsidR="00E86634">
        <w:rPr>
          <w:sz w:val="24"/>
          <w:szCs w:val="24"/>
        </w:rPr>
        <w:t xml:space="preserve"> и </w:t>
      </w:r>
      <w:r w:rsidR="00893A93">
        <w:rPr>
          <w:sz w:val="24"/>
          <w:szCs w:val="24"/>
        </w:rPr>
        <w:t>окружн</w:t>
      </w:r>
      <w:r w:rsidR="007B2DE8">
        <w:rPr>
          <w:sz w:val="24"/>
          <w:szCs w:val="24"/>
        </w:rPr>
        <w:t>ого</w:t>
      </w:r>
      <w:r w:rsidR="00E86634">
        <w:rPr>
          <w:sz w:val="24"/>
          <w:szCs w:val="24"/>
        </w:rPr>
        <w:t xml:space="preserve"> </w:t>
      </w:r>
      <w:r w:rsidR="007B2DE8">
        <w:rPr>
          <w:sz w:val="24"/>
          <w:szCs w:val="24"/>
        </w:rPr>
        <w:t>бюджета</w:t>
      </w:r>
      <w:r w:rsidR="00E86634">
        <w:rPr>
          <w:sz w:val="24"/>
          <w:szCs w:val="24"/>
        </w:rPr>
        <w:t xml:space="preserve"> - 500,0 </w:t>
      </w:r>
      <w:proofErr w:type="spellStart"/>
      <w:r w:rsidR="00E86634">
        <w:rPr>
          <w:sz w:val="24"/>
          <w:szCs w:val="24"/>
        </w:rPr>
        <w:t>тыс.рублей</w:t>
      </w:r>
      <w:proofErr w:type="spellEnd"/>
      <w:r w:rsidR="00E86634">
        <w:rPr>
          <w:sz w:val="24"/>
          <w:szCs w:val="24"/>
        </w:rPr>
        <w:t>.</w:t>
      </w:r>
      <w:r w:rsidRPr="000848C9">
        <w:rPr>
          <w:sz w:val="24"/>
          <w:szCs w:val="24"/>
        </w:rPr>
        <w:t xml:space="preserve"> </w:t>
      </w:r>
      <w:r w:rsidR="00AE44A9" w:rsidRPr="0004435E">
        <w:rPr>
          <w:sz w:val="24"/>
          <w:szCs w:val="24"/>
        </w:rPr>
        <w:t>За счет указанных средств выполнено:</w:t>
      </w:r>
    </w:p>
    <w:p w:rsidR="00AE44A9" w:rsidRPr="003A51A3" w:rsidRDefault="00C02A30" w:rsidP="00B817FF">
      <w:pPr>
        <w:pStyle w:val="a7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0848C9">
        <w:rPr>
          <w:sz w:val="24"/>
          <w:szCs w:val="24"/>
        </w:rPr>
        <w:t xml:space="preserve">- </w:t>
      </w:r>
      <w:r w:rsidR="000848C9" w:rsidRPr="000848C9">
        <w:rPr>
          <w:sz w:val="24"/>
          <w:szCs w:val="24"/>
        </w:rPr>
        <w:t>прохождение санитарной экспертизы о</w:t>
      </w:r>
      <w:r w:rsidR="000848C9" w:rsidRPr="003A51A3">
        <w:rPr>
          <w:rFonts w:eastAsiaTheme="minorHAnsi"/>
          <w:sz w:val="24"/>
          <w:szCs w:val="24"/>
          <w:lang w:eastAsia="en-US"/>
        </w:rPr>
        <w:t xml:space="preserve"> соответствие проектной документации требованиям государственных санитарно-эпидемиологических правил и нормативов</w:t>
      </w:r>
      <w:r w:rsidR="000848C9">
        <w:rPr>
          <w:sz w:val="24"/>
          <w:szCs w:val="24"/>
        </w:rPr>
        <w:t xml:space="preserve"> по </w:t>
      </w:r>
      <w:r w:rsidR="000848C9" w:rsidRPr="000848C9">
        <w:rPr>
          <w:sz w:val="24"/>
          <w:szCs w:val="24"/>
        </w:rPr>
        <w:t>объект</w:t>
      </w:r>
      <w:r w:rsidR="000848C9">
        <w:rPr>
          <w:sz w:val="24"/>
          <w:szCs w:val="24"/>
        </w:rPr>
        <w:t>у:</w:t>
      </w:r>
      <w:r w:rsidR="00E65586" w:rsidRPr="000848C9">
        <w:rPr>
          <w:sz w:val="24"/>
          <w:szCs w:val="24"/>
        </w:rPr>
        <w:t xml:space="preserve"> «Контейнерная площадка ТБО по ул. Вавилова в городе </w:t>
      </w:r>
      <w:proofErr w:type="spellStart"/>
      <w:r w:rsidR="00E65586" w:rsidRPr="000848C9">
        <w:rPr>
          <w:sz w:val="24"/>
          <w:szCs w:val="24"/>
        </w:rPr>
        <w:t>Югорск</w:t>
      </w:r>
      <w:r w:rsidR="000848C9">
        <w:rPr>
          <w:sz w:val="24"/>
          <w:szCs w:val="24"/>
        </w:rPr>
        <w:t>е</w:t>
      </w:r>
      <w:proofErr w:type="spellEnd"/>
      <w:r w:rsidR="000848C9">
        <w:rPr>
          <w:sz w:val="24"/>
          <w:szCs w:val="24"/>
        </w:rPr>
        <w:t xml:space="preserve">» </w:t>
      </w:r>
      <w:r w:rsidR="00E707A0" w:rsidRPr="003A51A3">
        <w:rPr>
          <w:rFonts w:eastAsiaTheme="minorHAnsi"/>
          <w:sz w:val="24"/>
          <w:szCs w:val="24"/>
          <w:lang w:eastAsia="en-US"/>
        </w:rPr>
        <w:t xml:space="preserve">в сумме </w:t>
      </w:r>
      <w:r w:rsidR="003A51A3" w:rsidRPr="003A51A3">
        <w:rPr>
          <w:rFonts w:eastAsiaTheme="minorHAnsi"/>
          <w:sz w:val="24"/>
          <w:szCs w:val="24"/>
          <w:lang w:eastAsia="en-US"/>
        </w:rPr>
        <w:t>3,0</w:t>
      </w:r>
      <w:r w:rsidR="0033331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33331F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33331F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33331F">
        <w:rPr>
          <w:rFonts w:eastAsiaTheme="minorHAnsi"/>
          <w:sz w:val="24"/>
          <w:szCs w:val="24"/>
          <w:lang w:eastAsia="en-US"/>
        </w:rPr>
        <w:t>ублей</w:t>
      </w:r>
      <w:proofErr w:type="spellEnd"/>
      <w:r w:rsidR="00F77FF8" w:rsidRPr="003A51A3">
        <w:rPr>
          <w:rFonts w:eastAsiaTheme="minorHAnsi"/>
          <w:sz w:val="24"/>
          <w:szCs w:val="24"/>
          <w:lang w:eastAsia="en-US"/>
        </w:rPr>
        <w:t>;</w:t>
      </w:r>
    </w:p>
    <w:p w:rsidR="003467E4" w:rsidRPr="003A51A3" w:rsidRDefault="003467E4" w:rsidP="003467E4">
      <w:pPr>
        <w:pStyle w:val="a7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3A51A3">
        <w:rPr>
          <w:rFonts w:eastAsiaTheme="minorHAnsi"/>
          <w:sz w:val="24"/>
          <w:szCs w:val="24"/>
          <w:lang w:eastAsia="en-US"/>
        </w:rPr>
        <w:t>-  проектные работы и достоверность по благоустройству дворовой территории Попова 4,4а,6,8</w:t>
      </w:r>
      <w:r w:rsidR="00150773" w:rsidRPr="003A51A3">
        <w:rPr>
          <w:rFonts w:eastAsiaTheme="minorHAnsi"/>
          <w:sz w:val="24"/>
          <w:szCs w:val="24"/>
          <w:lang w:eastAsia="en-US"/>
        </w:rPr>
        <w:t xml:space="preserve">; </w:t>
      </w:r>
      <w:r w:rsidR="00150773" w:rsidRPr="003A51A3">
        <w:rPr>
          <w:rFonts w:eastAsia="Calibri"/>
          <w:sz w:val="24"/>
          <w:szCs w:val="24"/>
        </w:rPr>
        <w:t xml:space="preserve">подготовка материалов конкурсной заявки муниципального образования городского округа город Югорск на участие во Всероссийском конкурсе лучших проектов создания комфортной городской среды. 1 этап; разработка </w:t>
      </w:r>
      <w:proofErr w:type="gramStart"/>
      <w:r w:rsidR="00150773" w:rsidRPr="003A51A3">
        <w:rPr>
          <w:rFonts w:eastAsia="Calibri"/>
          <w:sz w:val="24"/>
          <w:szCs w:val="24"/>
        </w:rPr>
        <w:t>дизайн-проекта</w:t>
      </w:r>
      <w:proofErr w:type="gramEnd"/>
      <w:r w:rsidR="00150773" w:rsidRPr="003A51A3">
        <w:rPr>
          <w:rFonts w:eastAsia="Calibri"/>
          <w:sz w:val="24"/>
          <w:szCs w:val="24"/>
        </w:rPr>
        <w:t xml:space="preserve"> по объек</w:t>
      </w:r>
      <w:r w:rsidR="00C87F67" w:rsidRPr="003A51A3">
        <w:rPr>
          <w:rFonts w:eastAsia="Calibri"/>
          <w:sz w:val="24"/>
          <w:szCs w:val="24"/>
        </w:rPr>
        <w:t>т</w:t>
      </w:r>
      <w:r w:rsidR="00150773" w:rsidRPr="003A51A3">
        <w:rPr>
          <w:rFonts w:eastAsia="Calibri"/>
          <w:sz w:val="24"/>
          <w:szCs w:val="24"/>
        </w:rPr>
        <w:t xml:space="preserve">у «Благоустройство территории по улице Октябрьская напротив ТЦ «Лайнер» в городе </w:t>
      </w:r>
      <w:proofErr w:type="spellStart"/>
      <w:r w:rsidR="00150773" w:rsidRPr="003A51A3">
        <w:rPr>
          <w:rFonts w:eastAsia="Calibri"/>
          <w:sz w:val="24"/>
          <w:szCs w:val="24"/>
        </w:rPr>
        <w:t>Югорске</w:t>
      </w:r>
      <w:proofErr w:type="spellEnd"/>
      <w:r w:rsidR="00150773" w:rsidRPr="003A51A3">
        <w:rPr>
          <w:sz w:val="24"/>
          <w:szCs w:val="24"/>
        </w:rPr>
        <w:t xml:space="preserve">»; </w:t>
      </w:r>
      <w:r w:rsidR="00150773" w:rsidRPr="003A51A3">
        <w:rPr>
          <w:bCs/>
          <w:sz w:val="24"/>
          <w:szCs w:val="24"/>
        </w:rPr>
        <w:t xml:space="preserve">изготовление и установка информационных щитов на объектах благоустройства в рамках Регионального Проекта «Формирование комфортной городской среды» </w:t>
      </w:r>
      <w:r w:rsidR="008272C5">
        <w:rPr>
          <w:bCs/>
          <w:sz w:val="24"/>
          <w:szCs w:val="24"/>
        </w:rPr>
        <w:t xml:space="preserve">при проведении рейтингового голосования по выбору объекта благоустройства в 2020 году в </w:t>
      </w:r>
      <w:proofErr w:type="spellStart"/>
      <w:r w:rsidR="008272C5">
        <w:rPr>
          <w:bCs/>
          <w:sz w:val="24"/>
          <w:szCs w:val="24"/>
        </w:rPr>
        <w:t>г</w:t>
      </w:r>
      <w:proofErr w:type="gramStart"/>
      <w:r w:rsidR="008272C5">
        <w:rPr>
          <w:bCs/>
          <w:sz w:val="24"/>
          <w:szCs w:val="24"/>
        </w:rPr>
        <w:t>.Ю</w:t>
      </w:r>
      <w:proofErr w:type="gramEnd"/>
      <w:r w:rsidR="008272C5">
        <w:rPr>
          <w:bCs/>
          <w:sz w:val="24"/>
          <w:szCs w:val="24"/>
        </w:rPr>
        <w:t>горске</w:t>
      </w:r>
      <w:proofErr w:type="spellEnd"/>
      <w:r w:rsidR="008272C5">
        <w:rPr>
          <w:bCs/>
          <w:sz w:val="24"/>
          <w:szCs w:val="24"/>
        </w:rPr>
        <w:t xml:space="preserve">. Работы выполнены на </w:t>
      </w:r>
      <w:r w:rsidR="00150773" w:rsidRPr="003A51A3">
        <w:rPr>
          <w:bCs/>
          <w:sz w:val="24"/>
          <w:szCs w:val="24"/>
        </w:rPr>
        <w:t>общ</w:t>
      </w:r>
      <w:r w:rsidR="008272C5">
        <w:rPr>
          <w:bCs/>
          <w:sz w:val="24"/>
          <w:szCs w:val="24"/>
        </w:rPr>
        <w:t xml:space="preserve">ую сумму </w:t>
      </w:r>
      <w:r w:rsidR="00150773" w:rsidRPr="003A51A3">
        <w:rPr>
          <w:bCs/>
          <w:sz w:val="24"/>
          <w:szCs w:val="24"/>
        </w:rPr>
        <w:t>1 642,8</w:t>
      </w:r>
      <w:r w:rsidR="003A51A3" w:rsidRPr="003A51A3">
        <w:rPr>
          <w:bCs/>
          <w:sz w:val="24"/>
          <w:szCs w:val="24"/>
        </w:rPr>
        <w:t>1</w:t>
      </w:r>
      <w:r w:rsidR="00150773" w:rsidRPr="003A51A3">
        <w:rPr>
          <w:bCs/>
          <w:sz w:val="24"/>
          <w:szCs w:val="24"/>
        </w:rPr>
        <w:t xml:space="preserve"> </w:t>
      </w:r>
      <w:proofErr w:type="spellStart"/>
      <w:r w:rsidR="00150773" w:rsidRPr="003A51A3">
        <w:rPr>
          <w:bCs/>
          <w:sz w:val="24"/>
          <w:szCs w:val="24"/>
        </w:rPr>
        <w:t>тыс</w:t>
      </w:r>
      <w:proofErr w:type="gramStart"/>
      <w:r w:rsidR="00150773" w:rsidRPr="003A51A3">
        <w:rPr>
          <w:bCs/>
          <w:sz w:val="24"/>
          <w:szCs w:val="24"/>
        </w:rPr>
        <w:t>.р</w:t>
      </w:r>
      <w:proofErr w:type="gramEnd"/>
      <w:r w:rsidR="00150773" w:rsidRPr="003A51A3">
        <w:rPr>
          <w:bCs/>
          <w:sz w:val="24"/>
          <w:szCs w:val="24"/>
        </w:rPr>
        <w:t>уб</w:t>
      </w:r>
      <w:r w:rsidR="0033331F">
        <w:rPr>
          <w:bCs/>
          <w:sz w:val="24"/>
          <w:szCs w:val="24"/>
        </w:rPr>
        <w:t>лей</w:t>
      </w:r>
      <w:proofErr w:type="spellEnd"/>
      <w:r w:rsidR="0033331F">
        <w:rPr>
          <w:bCs/>
          <w:sz w:val="24"/>
          <w:szCs w:val="24"/>
        </w:rPr>
        <w:t>.</w:t>
      </w:r>
      <w:r w:rsidR="008272C5">
        <w:rPr>
          <w:bCs/>
          <w:sz w:val="24"/>
          <w:szCs w:val="24"/>
        </w:rPr>
        <w:t xml:space="preserve"> </w:t>
      </w:r>
    </w:p>
    <w:p w:rsidR="00863275" w:rsidRPr="003A51A3" w:rsidRDefault="00E707A0" w:rsidP="00B817FF">
      <w:pPr>
        <w:pStyle w:val="a7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3A51A3">
        <w:rPr>
          <w:rFonts w:eastAsiaTheme="minorHAnsi"/>
          <w:sz w:val="24"/>
          <w:szCs w:val="24"/>
          <w:lang w:eastAsia="en-US"/>
        </w:rPr>
        <w:t xml:space="preserve">- </w:t>
      </w:r>
      <w:r w:rsidR="00C87F67" w:rsidRPr="003A51A3">
        <w:rPr>
          <w:rFonts w:eastAsiaTheme="minorHAnsi"/>
          <w:sz w:val="24"/>
          <w:szCs w:val="24"/>
          <w:lang w:eastAsia="en-US"/>
        </w:rPr>
        <w:t xml:space="preserve">завершены </w:t>
      </w:r>
      <w:r w:rsidR="00F77FF8" w:rsidRPr="003A51A3">
        <w:rPr>
          <w:rFonts w:eastAsiaTheme="minorHAnsi"/>
          <w:sz w:val="24"/>
          <w:szCs w:val="24"/>
          <w:lang w:eastAsia="en-US"/>
        </w:rPr>
        <w:t xml:space="preserve">работы по устройству ямы </w:t>
      </w:r>
      <w:r w:rsidR="00FD373F" w:rsidRPr="003A51A3">
        <w:rPr>
          <w:rFonts w:eastAsiaTheme="minorHAnsi"/>
          <w:sz w:val="24"/>
          <w:szCs w:val="24"/>
          <w:lang w:eastAsia="en-US"/>
        </w:rPr>
        <w:t>«</w:t>
      </w:r>
      <w:proofErr w:type="spellStart"/>
      <w:r w:rsidR="00F77FF8" w:rsidRPr="003A51A3">
        <w:rPr>
          <w:rFonts w:eastAsiaTheme="minorHAnsi"/>
          <w:sz w:val="24"/>
          <w:szCs w:val="24"/>
          <w:lang w:eastAsia="en-US"/>
        </w:rPr>
        <w:t>Беккари</w:t>
      </w:r>
      <w:proofErr w:type="spellEnd"/>
      <w:r w:rsidR="00FD373F" w:rsidRPr="003A51A3">
        <w:rPr>
          <w:rFonts w:eastAsiaTheme="minorHAnsi"/>
          <w:sz w:val="24"/>
          <w:szCs w:val="24"/>
          <w:lang w:eastAsia="en-US"/>
        </w:rPr>
        <w:t>»</w:t>
      </w:r>
      <w:r w:rsidR="00F77FF8" w:rsidRPr="003A51A3">
        <w:rPr>
          <w:rFonts w:eastAsiaTheme="minorHAnsi"/>
          <w:sz w:val="24"/>
          <w:szCs w:val="24"/>
          <w:lang w:eastAsia="en-US"/>
        </w:rPr>
        <w:t xml:space="preserve"> в сумме 899,3</w:t>
      </w:r>
      <w:r w:rsidR="003A51A3" w:rsidRPr="003A51A3">
        <w:rPr>
          <w:rFonts w:eastAsiaTheme="minorHAnsi"/>
          <w:sz w:val="24"/>
          <w:szCs w:val="24"/>
          <w:lang w:eastAsia="en-US"/>
        </w:rPr>
        <w:t>3</w:t>
      </w:r>
      <w:r w:rsidR="00F77FF8" w:rsidRPr="003A51A3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F77FF8" w:rsidRPr="003A51A3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F77FF8" w:rsidRPr="003A51A3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F77FF8" w:rsidRPr="003A51A3">
        <w:rPr>
          <w:rFonts w:eastAsiaTheme="minorHAnsi"/>
          <w:sz w:val="24"/>
          <w:szCs w:val="24"/>
          <w:lang w:eastAsia="en-US"/>
        </w:rPr>
        <w:t>уб</w:t>
      </w:r>
      <w:r w:rsidR="0033331F">
        <w:rPr>
          <w:rFonts w:eastAsiaTheme="minorHAnsi"/>
          <w:sz w:val="24"/>
          <w:szCs w:val="24"/>
          <w:lang w:eastAsia="en-US"/>
        </w:rPr>
        <w:t>лей</w:t>
      </w:r>
      <w:proofErr w:type="spellEnd"/>
      <w:r w:rsidR="00F77FF8" w:rsidRPr="003A51A3">
        <w:rPr>
          <w:rFonts w:eastAsiaTheme="minorHAnsi"/>
          <w:sz w:val="24"/>
          <w:szCs w:val="24"/>
          <w:lang w:eastAsia="en-US"/>
        </w:rPr>
        <w:t>;</w:t>
      </w:r>
    </w:p>
    <w:p w:rsidR="00F77FF8" w:rsidRPr="003A51A3" w:rsidRDefault="00F77FF8" w:rsidP="00B817FF">
      <w:pPr>
        <w:pStyle w:val="a7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3A51A3">
        <w:rPr>
          <w:rFonts w:eastAsiaTheme="minorHAnsi"/>
          <w:sz w:val="24"/>
          <w:szCs w:val="24"/>
          <w:lang w:eastAsia="en-US"/>
        </w:rPr>
        <w:t xml:space="preserve">- устройство крытой </w:t>
      </w:r>
      <w:proofErr w:type="spellStart"/>
      <w:r w:rsidRPr="003A51A3">
        <w:rPr>
          <w:rFonts w:eastAsiaTheme="minorHAnsi"/>
          <w:sz w:val="24"/>
          <w:szCs w:val="24"/>
          <w:lang w:eastAsia="en-US"/>
        </w:rPr>
        <w:t>велопарковки</w:t>
      </w:r>
      <w:proofErr w:type="spellEnd"/>
      <w:r w:rsidRPr="003A51A3">
        <w:rPr>
          <w:rFonts w:eastAsiaTheme="minorHAnsi"/>
          <w:sz w:val="24"/>
          <w:szCs w:val="24"/>
          <w:lang w:eastAsia="en-US"/>
        </w:rPr>
        <w:t xml:space="preserve"> по ул. Мира, д.16 на сумму </w:t>
      </w:r>
      <w:r w:rsidR="003A51A3" w:rsidRPr="003A51A3">
        <w:rPr>
          <w:rFonts w:eastAsiaTheme="minorHAnsi"/>
          <w:sz w:val="24"/>
          <w:szCs w:val="24"/>
          <w:lang w:eastAsia="en-US"/>
        </w:rPr>
        <w:t xml:space="preserve">100,0 </w:t>
      </w:r>
      <w:proofErr w:type="spellStart"/>
      <w:r w:rsidRPr="003A51A3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Pr="003A51A3">
        <w:rPr>
          <w:rFonts w:eastAsiaTheme="minorHAnsi"/>
          <w:sz w:val="24"/>
          <w:szCs w:val="24"/>
          <w:lang w:eastAsia="en-US"/>
        </w:rPr>
        <w:t>.р</w:t>
      </w:r>
      <w:proofErr w:type="gramEnd"/>
      <w:r w:rsidRPr="003A51A3">
        <w:rPr>
          <w:rFonts w:eastAsiaTheme="minorHAnsi"/>
          <w:sz w:val="24"/>
          <w:szCs w:val="24"/>
          <w:lang w:eastAsia="en-US"/>
        </w:rPr>
        <w:t>уб</w:t>
      </w:r>
      <w:r w:rsidR="0033331F">
        <w:rPr>
          <w:rFonts w:eastAsiaTheme="minorHAnsi"/>
          <w:sz w:val="24"/>
          <w:szCs w:val="24"/>
          <w:lang w:eastAsia="en-US"/>
        </w:rPr>
        <w:t>лей</w:t>
      </w:r>
      <w:proofErr w:type="spellEnd"/>
      <w:r w:rsidRPr="003A51A3">
        <w:rPr>
          <w:rFonts w:eastAsiaTheme="minorHAnsi"/>
          <w:sz w:val="24"/>
          <w:szCs w:val="24"/>
          <w:lang w:eastAsia="en-US"/>
        </w:rPr>
        <w:t>;</w:t>
      </w:r>
    </w:p>
    <w:p w:rsidR="00F77FF8" w:rsidRPr="003A51A3" w:rsidRDefault="00D87C58" w:rsidP="00B817FF">
      <w:pPr>
        <w:pStyle w:val="a7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3A51A3">
        <w:rPr>
          <w:rFonts w:eastAsiaTheme="minorHAnsi"/>
          <w:sz w:val="24"/>
          <w:szCs w:val="24"/>
          <w:lang w:eastAsia="en-US"/>
        </w:rPr>
        <w:t xml:space="preserve">- инженерно-геодезические изыскания и работы по разработке проектной документации по объекту «Парк по ул. Менделеева в г. </w:t>
      </w:r>
      <w:proofErr w:type="spellStart"/>
      <w:r w:rsidRPr="003A51A3">
        <w:rPr>
          <w:rFonts w:eastAsiaTheme="minorHAnsi"/>
          <w:sz w:val="24"/>
          <w:szCs w:val="24"/>
          <w:lang w:eastAsia="en-US"/>
        </w:rPr>
        <w:t>Югорске</w:t>
      </w:r>
      <w:proofErr w:type="spellEnd"/>
      <w:r w:rsidRPr="003A51A3">
        <w:rPr>
          <w:rFonts w:eastAsiaTheme="minorHAnsi"/>
          <w:sz w:val="24"/>
          <w:szCs w:val="24"/>
          <w:lang w:eastAsia="en-US"/>
        </w:rPr>
        <w:t>» в сумме 1 190,4</w:t>
      </w:r>
      <w:r w:rsidR="003A51A3" w:rsidRPr="003A51A3">
        <w:rPr>
          <w:rFonts w:eastAsiaTheme="minorHAnsi"/>
          <w:sz w:val="24"/>
          <w:szCs w:val="24"/>
          <w:lang w:eastAsia="en-US"/>
        </w:rPr>
        <w:t>2</w:t>
      </w:r>
      <w:r w:rsidRPr="003A51A3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3A51A3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Pr="003A51A3">
        <w:rPr>
          <w:rFonts w:eastAsiaTheme="minorHAnsi"/>
          <w:sz w:val="24"/>
          <w:szCs w:val="24"/>
          <w:lang w:eastAsia="en-US"/>
        </w:rPr>
        <w:t>.р</w:t>
      </w:r>
      <w:proofErr w:type="gramEnd"/>
      <w:r w:rsidRPr="003A51A3">
        <w:rPr>
          <w:rFonts w:eastAsiaTheme="minorHAnsi"/>
          <w:sz w:val="24"/>
          <w:szCs w:val="24"/>
          <w:lang w:eastAsia="en-US"/>
        </w:rPr>
        <w:t>уб</w:t>
      </w:r>
      <w:r w:rsidR="0033331F">
        <w:rPr>
          <w:rFonts w:eastAsiaTheme="minorHAnsi"/>
          <w:sz w:val="24"/>
          <w:szCs w:val="24"/>
          <w:lang w:eastAsia="en-US"/>
        </w:rPr>
        <w:t>лей</w:t>
      </w:r>
      <w:proofErr w:type="spellEnd"/>
      <w:r w:rsidRPr="003A51A3">
        <w:rPr>
          <w:rFonts w:eastAsiaTheme="minorHAnsi"/>
          <w:sz w:val="24"/>
          <w:szCs w:val="24"/>
          <w:lang w:eastAsia="en-US"/>
        </w:rPr>
        <w:t>;</w:t>
      </w:r>
    </w:p>
    <w:p w:rsidR="00D87C58" w:rsidRPr="003A51A3" w:rsidRDefault="00D87C58" w:rsidP="00D87C58">
      <w:pPr>
        <w:pStyle w:val="a7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3A51A3">
        <w:rPr>
          <w:rFonts w:eastAsiaTheme="minorHAnsi"/>
          <w:sz w:val="24"/>
          <w:szCs w:val="24"/>
          <w:lang w:eastAsia="en-US"/>
        </w:rPr>
        <w:t>- работы по устройству тротуаров по ул. Газовиков, д. 2 и  ул. Мира, д. 16. в сумме 160,8</w:t>
      </w:r>
      <w:r w:rsidR="003A51A3" w:rsidRPr="003A51A3">
        <w:rPr>
          <w:rFonts w:eastAsiaTheme="minorHAnsi"/>
          <w:sz w:val="24"/>
          <w:szCs w:val="24"/>
          <w:lang w:eastAsia="en-US"/>
        </w:rPr>
        <w:t>1</w:t>
      </w:r>
      <w:r w:rsidR="0033331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33331F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33331F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33331F">
        <w:rPr>
          <w:rFonts w:eastAsiaTheme="minorHAnsi"/>
          <w:sz w:val="24"/>
          <w:szCs w:val="24"/>
          <w:lang w:eastAsia="en-US"/>
        </w:rPr>
        <w:t>ублей</w:t>
      </w:r>
      <w:proofErr w:type="spellEnd"/>
      <w:r w:rsidR="0033331F">
        <w:rPr>
          <w:rFonts w:eastAsiaTheme="minorHAnsi"/>
          <w:sz w:val="24"/>
          <w:szCs w:val="24"/>
          <w:lang w:eastAsia="en-US"/>
        </w:rPr>
        <w:t>;</w:t>
      </w:r>
    </w:p>
    <w:p w:rsidR="00D87C58" w:rsidRPr="003A51A3" w:rsidRDefault="00C87F67" w:rsidP="00B817FF">
      <w:pPr>
        <w:pStyle w:val="a7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3A51A3">
        <w:rPr>
          <w:rFonts w:eastAsiaTheme="minorHAnsi"/>
          <w:sz w:val="24"/>
          <w:szCs w:val="24"/>
          <w:lang w:eastAsia="en-US"/>
        </w:rPr>
        <w:t xml:space="preserve">- </w:t>
      </w:r>
      <w:r w:rsidR="00FD373F" w:rsidRPr="003A51A3">
        <w:rPr>
          <w:rFonts w:eastAsiaTheme="minorHAnsi"/>
          <w:sz w:val="24"/>
          <w:szCs w:val="24"/>
          <w:lang w:eastAsia="en-US"/>
        </w:rPr>
        <w:t xml:space="preserve">выполнены работы по исполнению наказов избирателей депутатам Думы города </w:t>
      </w:r>
      <w:proofErr w:type="spellStart"/>
      <w:r w:rsidR="00FD373F" w:rsidRPr="003A51A3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FD373F" w:rsidRPr="003A51A3">
        <w:rPr>
          <w:rFonts w:eastAsiaTheme="minorHAnsi"/>
          <w:sz w:val="24"/>
          <w:szCs w:val="24"/>
          <w:lang w:eastAsia="en-US"/>
        </w:rPr>
        <w:t xml:space="preserve"> на сумму 5 498,7</w:t>
      </w:r>
      <w:r w:rsidR="003A51A3" w:rsidRPr="003A51A3">
        <w:rPr>
          <w:rFonts w:eastAsiaTheme="minorHAnsi"/>
          <w:sz w:val="24"/>
          <w:szCs w:val="24"/>
          <w:lang w:eastAsia="en-US"/>
        </w:rPr>
        <w:t>2</w:t>
      </w:r>
      <w:r w:rsidR="0033331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33331F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33331F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33331F">
        <w:rPr>
          <w:rFonts w:eastAsiaTheme="minorHAnsi"/>
          <w:sz w:val="24"/>
          <w:szCs w:val="24"/>
          <w:lang w:eastAsia="en-US"/>
        </w:rPr>
        <w:t>ублей</w:t>
      </w:r>
      <w:proofErr w:type="spellEnd"/>
      <w:r w:rsidR="0033331F">
        <w:rPr>
          <w:rFonts w:eastAsiaTheme="minorHAnsi"/>
          <w:sz w:val="24"/>
          <w:szCs w:val="24"/>
          <w:lang w:eastAsia="en-US"/>
        </w:rPr>
        <w:t>.</w:t>
      </w:r>
    </w:p>
    <w:p w:rsidR="00A00096" w:rsidRDefault="00A00096" w:rsidP="00A00096">
      <w:pPr>
        <w:tabs>
          <w:tab w:val="left" w:pos="2348"/>
          <w:tab w:val="center" w:pos="4677"/>
        </w:tabs>
        <w:ind w:firstLine="709"/>
        <w:jc w:val="both"/>
        <w:rPr>
          <w:sz w:val="24"/>
          <w:szCs w:val="24"/>
        </w:rPr>
      </w:pPr>
      <w:r w:rsidRPr="006378C9">
        <w:rPr>
          <w:sz w:val="24"/>
          <w:szCs w:val="24"/>
        </w:rPr>
        <w:t xml:space="preserve">Соисполнителем программы (Управление социальной политики администрации города </w:t>
      </w:r>
      <w:proofErr w:type="spellStart"/>
      <w:r w:rsidRPr="006378C9">
        <w:rPr>
          <w:sz w:val="24"/>
          <w:szCs w:val="24"/>
        </w:rPr>
        <w:t>Югорска</w:t>
      </w:r>
      <w:proofErr w:type="spellEnd"/>
      <w:r w:rsidRPr="006378C9">
        <w:rPr>
          <w:sz w:val="24"/>
          <w:szCs w:val="24"/>
        </w:rPr>
        <w:t>) средства</w:t>
      </w:r>
      <w:r w:rsidR="00F613C8">
        <w:rPr>
          <w:sz w:val="24"/>
          <w:szCs w:val="24"/>
        </w:rPr>
        <w:t xml:space="preserve"> окружного бюджета </w:t>
      </w:r>
      <w:r w:rsidRPr="006378C9">
        <w:rPr>
          <w:sz w:val="24"/>
          <w:szCs w:val="24"/>
        </w:rPr>
        <w:t xml:space="preserve">в сумме 500,0 </w:t>
      </w:r>
      <w:proofErr w:type="spellStart"/>
      <w:r w:rsidRPr="006378C9">
        <w:rPr>
          <w:sz w:val="24"/>
          <w:szCs w:val="24"/>
        </w:rPr>
        <w:t>тыс</w:t>
      </w:r>
      <w:proofErr w:type="gramStart"/>
      <w:r w:rsidRPr="006378C9">
        <w:rPr>
          <w:sz w:val="24"/>
          <w:szCs w:val="24"/>
        </w:rPr>
        <w:t>.р</w:t>
      </w:r>
      <w:proofErr w:type="gramEnd"/>
      <w:r w:rsidRPr="006378C9">
        <w:rPr>
          <w:sz w:val="24"/>
          <w:szCs w:val="24"/>
        </w:rPr>
        <w:t>уб</w:t>
      </w:r>
      <w:r w:rsidR="0033331F">
        <w:rPr>
          <w:sz w:val="24"/>
          <w:szCs w:val="24"/>
        </w:rPr>
        <w:t>лей</w:t>
      </w:r>
      <w:proofErr w:type="spellEnd"/>
      <w:r w:rsidRPr="006378C9">
        <w:rPr>
          <w:sz w:val="24"/>
          <w:szCs w:val="24"/>
        </w:rPr>
        <w:t xml:space="preserve"> переданы МАУ МЦ "Гелиос". Заключен контракт на выполнение работ по благоустройству территории ул. Садовая, 23А и ул. Студенческая,18/1. Работы выполнены и оплачены в полном объеме. </w:t>
      </w:r>
    </w:p>
    <w:p w:rsidR="001C7BA6" w:rsidRPr="001C7BA6" w:rsidRDefault="001C7BA6" w:rsidP="00A00096">
      <w:pPr>
        <w:tabs>
          <w:tab w:val="left" w:pos="2348"/>
          <w:tab w:val="center" w:pos="4677"/>
        </w:tabs>
        <w:ind w:firstLine="709"/>
        <w:jc w:val="both"/>
        <w:rPr>
          <w:sz w:val="14"/>
          <w:szCs w:val="14"/>
        </w:rPr>
      </w:pPr>
    </w:p>
    <w:p w:rsidR="00F90122" w:rsidRDefault="00B70F51" w:rsidP="00B70F51">
      <w:pPr>
        <w:pStyle w:val="a7"/>
        <w:ind w:left="0"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2) </w:t>
      </w:r>
      <w:r w:rsidRPr="00B817FF">
        <w:rPr>
          <w:rFonts w:eastAsiaTheme="minorHAnsi"/>
          <w:sz w:val="24"/>
          <w:szCs w:val="24"/>
          <w:lang w:eastAsia="en-US"/>
        </w:rPr>
        <w:t xml:space="preserve">мероприятие </w:t>
      </w:r>
      <w:r w:rsidRPr="00B817FF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B817F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817FF">
        <w:rPr>
          <w:sz w:val="24"/>
          <w:szCs w:val="24"/>
        </w:rPr>
        <w:t>«Санитарный отлов безнадзорных и бродячих животных»</w:t>
      </w:r>
      <w:r>
        <w:rPr>
          <w:sz w:val="24"/>
          <w:szCs w:val="24"/>
        </w:rPr>
        <w:t xml:space="preserve">. </w:t>
      </w:r>
    </w:p>
    <w:p w:rsidR="00B70F51" w:rsidRDefault="00B70F51" w:rsidP="00B70F51">
      <w:pPr>
        <w:pStyle w:val="a7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B817FF">
        <w:rPr>
          <w:rFonts w:eastAsiaTheme="minorHAnsi"/>
          <w:sz w:val="24"/>
          <w:szCs w:val="24"/>
          <w:lang w:eastAsia="en-US"/>
        </w:rPr>
        <w:t xml:space="preserve">В 2019 году </w:t>
      </w:r>
      <w:r w:rsidR="000E3E37">
        <w:rPr>
          <w:rFonts w:eastAsiaTheme="minorHAnsi"/>
          <w:sz w:val="24"/>
          <w:szCs w:val="24"/>
          <w:lang w:eastAsia="en-US"/>
        </w:rPr>
        <w:t xml:space="preserve">на данные цели из бюджета округа направлены средства субвенции в размере </w:t>
      </w:r>
      <w:r w:rsidR="009463AD">
        <w:rPr>
          <w:sz w:val="24"/>
          <w:szCs w:val="24"/>
        </w:rPr>
        <w:t>795,4</w:t>
      </w:r>
      <w:r w:rsidR="0033331F">
        <w:rPr>
          <w:sz w:val="24"/>
          <w:szCs w:val="24"/>
        </w:rPr>
        <w:t xml:space="preserve"> </w:t>
      </w:r>
      <w:proofErr w:type="spellStart"/>
      <w:r w:rsidR="0033331F">
        <w:rPr>
          <w:sz w:val="24"/>
          <w:szCs w:val="24"/>
        </w:rPr>
        <w:t>тыс</w:t>
      </w:r>
      <w:proofErr w:type="gramStart"/>
      <w:r w:rsidR="0033331F">
        <w:rPr>
          <w:sz w:val="24"/>
          <w:szCs w:val="24"/>
        </w:rPr>
        <w:t>.р</w:t>
      </w:r>
      <w:proofErr w:type="gramEnd"/>
      <w:r w:rsidR="0033331F">
        <w:rPr>
          <w:sz w:val="24"/>
          <w:szCs w:val="24"/>
        </w:rPr>
        <w:t>ублей</w:t>
      </w:r>
      <w:proofErr w:type="spellEnd"/>
      <w:r w:rsidR="000E3E37">
        <w:rPr>
          <w:sz w:val="24"/>
          <w:szCs w:val="24"/>
        </w:rPr>
        <w:t>, исполнено 100 %, из средств местного бюджета затрачено 1 300,0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r w:rsidR="0033331F">
        <w:rPr>
          <w:sz w:val="24"/>
          <w:szCs w:val="24"/>
        </w:rPr>
        <w:t>лей</w:t>
      </w:r>
      <w:proofErr w:type="spellEnd"/>
      <w:r w:rsidR="000E3E37">
        <w:rPr>
          <w:sz w:val="24"/>
          <w:szCs w:val="24"/>
        </w:rPr>
        <w:t>, что составляет 90,8 % от уточненного плана.</w:t>
      </w:r>
      <w:r>
        <w:rPr>
          <w:sz w:val="24"/>
          <w:szCs w:val="24"/>
        </w:rPr>
        <w:t xml:space="preserve"> </w:t>
      </w:r>
      <w:r w:rsidRPr="00B817FF">
        <w:rPr>
          <w:rFonts w:eastAsiaTheme="minorHAnsi"/>
          <w:sz w:val="24"/>
          <w:szCs w:val="24"/>
          <w:lang w:eastAsia="en-US"/>
        </w:rPr>
        <w:t xml:space="preserve"> </w:t>
      </w:r>
    </w:p>
    <w:p w:rsidR="001E2E4A" w:rsidRDefault="001E2E4A" w:rsidP="001E2E4A">
      <w:pPr>
        <w:tabs>
          <w:tab w:val="left" w:pos="0"/>
          <w:tab w:val="center" w:pos="467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 рамках данного мероприятия осуществля</w:t>
      </w:r>
      <w:r w:rsidR="00F90122">
        <w:rPr>
          <w:sz w:val="24"/>
          <w:szCs w:val="24"/>
        </w:rPr>
        <w:t>ется</w:t>
      </w:r>
      <w:r>
        <w:rPr>
          <w:sz w:val="24"/>
          <w:szCs w:val="24"/>
        </w:rPr>
        <w:t xml:space="preserve"> отлов и транспортировка, содержание и учет отловленных безнадзорных и бродячих домашних животных,  умерщвление и утилизация бродячих домашних животных в рамках переданного муниципальному образованию отдельного государственного полномочия законом Ханты-Мансийского автономного округа - Югры от 05.04.2013 года № 29-оз «О наделении органов местного самоуправления муниципальных образований ХМАО - Югры отдельным государственным полномочием   ХМАО - Югры по проведению мероприятий по предупреждению и</w:t>
      </w:r>
      <w:proofErr w:type="gramEnd"/>
      <w:r>
        <w:rPr>
          <w:sz w:val="24"/>
          <w:szCs w:val="24"/>
        </w:rPr>
        <w:t xml:space="preserve"> ликвидации болезней животных, их лечению, защите населения от болезней, общих для человека и животных».</w:t>
      </w:r>
    </w:p>
    <w:p w:rsidR="007A04E0" w:rsidRPr="007A04E0" w:rsidRDefault="007A04E0" w:rsidP="007A04E0">
      <w:pPr>
        <w:ind w:firstLine="709"/>
        <w:jc w:val="both"/>
        <w:rPr>
          <w:sz w:val="24"/>
          <w:szCs w:val="24"/>
        </w:rPr>
      </w:pPr>
      <w:r w:rsidRPr="007A04E0">
        <w:rPr>
          <w:sz w:val="24"/>
          <w:szCs w:val="24"/>
        </w:rPr>
        <w:t xml:space="preserve">Порядок отлова, содержания и регулирования </w:t>
      </w:r>
      <w:proofErr w:type="gramStart"/>
      <w:r w:rsidRPr="007A04E0">
        <w:rPr>
          <w:sz w:val="24"/>
          <w:szCs w:val="24"/>
        </w:rPr>
        <w:t>численности</w:t>
      </w:r>
      <w:proofErr w:type="gramEnd"/>
      <w:r w:rsidRPr="007A04E0">
        <w:rPr>
          <w:sz w:val="24"/>
          <w:szCs w:val="24"/>
        </w:rPr>
        <w:t xml:space="preserve"> безнадзорных и бродячих домашних животных осуществля</w:t>
      </w:r>
      <w:r>
        <w:rPr>
          <w:sz w:val="24"/>
          <w:szCs w:val="24"/>
        </w:rPr>
        <w:t>ется</w:t>
      </w:r>
      <w:r w:rsidRPr="007A04E0">
        <w:rPr>
          <w:sz w:val="24"/>
          <w:szCs w:val="24"/>
        </w:rPr>
        <w:t xml:space="preserve"> в соответствии с законодательством РФ,  законодательством ХМАО-Югры, в том числе в соответствии с  постановлением Правительства Ханты-Мансийского автономного округа от 23.07.2001 № 366-п «Об утверждении «Правил содержания домашних животных в Ханты-Мансийском автономном округе и других организационных мероприятий».</w:t>
      </w:r>
    </w:p>
    <w:p w:rsidR="00DB024B" w:rsidRDefault="00B70F51" w:rsidP="000E3E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3E37">
        <w:rPr>
          <w:sz w:val="24"/>
          <w:szCs w:val="24"/>
        </w:rPr>
        <w:t>О</w:t>
      </w:r>
      <w:r w:rsidR="001F1CEA" w:rsidRPr="00B817FF">
        <w:rPr>
          <w:sz w:val="24"/>
          <w:szCs w:val="24"/>
        </w:rPr>
        <w:t>плата по мероприятию «Санитарный отлов безнадзорных и бродячих животных» производ</w:t>
      </w:r>
      <w:r w:rsidR="000E3E37">
        <w:rPr>
          <w:sz w:val="24"/>
          <w:szCs w:val="24"/>
        </w:rPr>
        <w:t>и</w:t>
      </w:r>
      <w:r w:rsidR="0092158E">
        <w:rPr>
          <w:sz w:val="24"/>
          <w:szCs w:val="24"/>
        </w:rPr>
        <w:t xml:space="preserve">тся </w:t>
      </w:r>
      <w:r w:rsidR="0071781B">
        <w:rPr>
          <w:sz w:val="24"/>
          <w:szCs w:val="24"/>
        </w:rPr>
        <w:t>за фактически выполненные</w:t>
      </w:r>
      <w:r w:rsidR="0092158E">
        <w:rPr>
          <w:sz w:val="24"/>
          <w:szCs w:val="24"/>
        </w:rPr>
        <w:t xml:space="preserve"> работ</w:t>
      </w:r>
      <w:r w:rsidR="0071781B">
        <w:rPr>
          <w:sz w:val="24"/>
          <w:szCs w:val="24"/>
        </w:rPr>
        <w:t>ы с предоставлением оформленных документов</w:t>
      </w:r>
      <w:r w:rsidR="0092158E">
        <w:rPr>
          <w:sz w:val="24"/>
          <w:szCs w:val="24"/>
        </w:rPr>
        <w:t xml:space="preserve">, </w:t>
      </w:r>
      <w:r w:rsidR="0071781B">
        <w:rPr>
          <w:sz w:val="24"/>
          <w:szCs w:val="24"/>
        </w:rPr>
        <w:t>согласно</w:t>
      </w:r>
      <w:r w:rsidR="0092158E">
        <w:rPr>
          <w:sz w:val="24"/>
          <w:szCs w:val="24"/>
        </w:rPr>
        <w:t xml:space="preserve"> заключенному муниципальному контракту.</w:t>
      </w:r>
    </w:p>
    <w:p w:rsidR="00B851D4" w:rsidRPr="00D655E6" w:rsidRDefault="00B851D4" w:rsidP="00B851D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55E6">
        <w:rPr>
          <w:rFonts w:ascii="Times New Roman" w:hAnsi="Times New Roman" w:cs="Times New Roman"/>
          <w:sz w:val="24"/>
          <w:szCs w:val="24"/>
          <w:lang w:eastAsia="en-US"/>
        </w:rPr>
        <w:t xml:space="preserve">Результатом реализации данного мероприятия стало выполнение целевого показателя </w:t>
      </w:r>
      <w:r w:rsidR="005A37BA">
        <w:rPr>
          <w:rFonts w:ascii="Times New Roman" w:hAnsi="Times New Roman" w:cs="Times New Roman"/>
          <w:sz w:val="24"/>
          <w:szCs w:val="24"/>
          <w:lang w:eastAsia="en-US"/>
        </w:rPr>
        <w:t xml:space="preserve"> (№17) муниципальной программы </w:t>
      </w:r>
      <w:r w:rsidRPr="00D655E6">
        <w:rPr>
          <w:rFonts w:ascii="Times New Roman" w:hAnsi="Times New Roman" w:cs="Times New Roman"/>
          <w:sz w:val="24"/>
          <w:szCs w:val="24"/>
          <w:lang w:eastAsia="en-US"/>
        </w:rPr>
        <w:t>в 2019 году:</w:t>
      </w:r>
    </w:p>
    <w:p w:rsidR="00F90122" w:rsidRDefault="0092158E" w:rsidP="00F90122">
      <w:pPr>
        <w:pStyle w:val="a7"/>
        <w:ind w:left="0" w:firstLine="709"/>
        <w:jc w:val="both"/>
        <w:rPr>
          <w:sz w:val="24"/>
          <w:szCs w:val="24"/>
        </w:rPr>
      </w:pPr>
      <w:r w:rsidRPr="00D655E6">
        <w:rPr>
          <w:rFonts w:eastAsiaTheme="minorHAnsi"/>
          <w:sz w:val="24"/>
          <w:szCs w:val="24"/>
          <w:lang w:eastAsia="en-US"/>
        </w:rPr>
        <w:t xml:space="preserve">плановое значение показателя </w:t>
      </w:r>
      <w:r w:rsidR="00056528" w:rsidRPr="00D655E6">
        <w:rPr>
          <w:rFonts w:eastAsiaTheme="minorHAnsi"/>
          <w:sz w:val="24"/>
          <w:szCs w:val="24"/>
          <w:lang w:eastAsia="en-US"/>
        </w:rPr>
        <w:t xml:space="preserve">- </w:t>
      </w:r>
      <w:r w:rsidRPr="00D655E6">
        <w:rPr>
          <w:rFonts w:eastAsiaTheme="minorHAnsi"/>
          <w:sz w:val="24"/>
          <w:szCs w:val="24"/>
          <w:lang w:eastAsia="en-US"/>
        </w:rPr>
        <w:t>600 шт. отловленны</w:t>
      </w:r>
      <w:r w:rsidR="000024D0" w:rsidRPr="00D655E6">
        <w:rPr>
          <w:rFonts w:eastAsiaTheme="minorHAnsi"/>
          <w:sz w:val="24"/>
          <w:szCs w:val="24"/>
          <w:lang w:eastAsia="en-US"/>
        </w:rPr>
        <w:t>х</w:t>
      </w:r>
      <w:r w:rsidRPr="00D655E6">
        <w:rPr>
          <w:rFonts w:eastAsiaTheme="minorHAnsi"/>
          <w:sz w:val="24"/>
          <w:szCs w:val="24"/>
          <w:lang w:eastAsia="en-US"/>
        </w:rPr>
        <w:t xml:space="preserve"> безнадзорных и бродячих животных, фактиче</w:t>
      </w:r>
      <w:r w:rsidR="00B851D4" w:rsidRPr="00D655E6">
        <w:rPr>
          <w:rFonts w:eastAsiaTheme="minorHAnsi"/>
          <w:sz w:val="24"/>
          <w:szCs w:val="24"/>
          <w:lang w:eastAsia="en-US"/>
        </w:rPr>
        <w:t>ское значение составило 781 шт.</w:t>
      </w:r>
      <w:r w:rsidRPr="00D655E6">
        <w:rPr>
          <w:rFonts w:eastAsiaTheme="minorHAnsi"/>
          <w:sz w:val="24"/>
          <w:szCs w:val="24"/>
          <w:lang w:eastAsia="en-US"/>
        </w:rPr>
        <w:t xml:space="preserve"> </w:t>
      </w:r>
      <w:r w:rsidR="00F90122">
        <w:rPr>
          <w:bCs/>
          <w:sz w:val="24"/>
          <w:szCs w:val="24"/>
        </w:rPr>
        <w:t xml:space="preserve">В результате исполнения данного мероприятия выполняется задача по регулированию численности безнадзорных и бродячих </w:t>
      </w:r>
      <w:r w:rsidR="00F90122">
        <w:rPr>
          <w:bCs/>
          <w:sz w:val="24"/>
          <w:szCs w:val="24"/>
        </w:rPr>
        <w:lastRenderedPageBreak/>
        <w:t xml:space="preserve">животных, что способствует </w:t>
      </w:r>
      <w:r w:rsidR="00F90122">
        <w:rPr>
          <w:sz w:val="24"/>
          <w:szCs w:val="24"/>
        </w:rPr>
        <w:t>предупреждению и ликвидации болезней животных, защите населения от болезней, общих для человека и животных</w:t>
      </w:r>
      <w:r w:rsidR="00F90122">
        <w:rPr>
          <w:bCs/>
          <w:sz w:val="24"/>
          <w:szCs w:val="24"/>
        </w:rPr>
        <w:t>.</w:t>
      </w:r>
    </w:p>
    <w:p w:rsidR="00317B80" w:rsidRDefault="00F90122" w:rsidP="00F90122">
      <w:pPr>
        <w:ind w:firstLine="709"/>
        <w:jc w:val="both"/>
        <w:rPr>
          <w:sz w:val="24"/>
          <w:szCs w:val="24"/>
        </w:rPr>
      </w:pPr>
      <w:r w:rsidRPr="00B817FF">
        <w:rPr>
          <w:sz w:val="24"/>
          <w:szCs w:val="24"/>
        </w:rPr>
        <w:t xml:space="preserve"> </w:t>
      </w:r>
      <w:r w:rsidR="00317B80" w:rsidRPr="00B817FF">
        <w:rPr>
          <w:sz w:val="24"/>
          <w:szCs w:val="24"/>
        </w:rPr>
        <w:t xml:space="preserve">Соисполнителем программы (Управление бухгалтерского учета и отчетности администрации города </w:t>
      </w:r>
      <w:proofErr w:type="spellStart"/>
      <w:r w:rsidR="00317B80" w:rsidRPr="00B817FF">
        <w:rPr>
          <w:sz w:val="24"/>
          <w:szCs w:val="24"/>
        </w:rPr>
        <w:t>Югорска</w:t>
      </w:r>
      <w:proofErr w:type="spellEnd"/>
      <w:r w:rsidR="00317B80" w:rsidRPr="00B817FF">
        <w:rPr>
          <w:sz w:val="24"/>
          <w:szCs w:val="24"/>
        </w:rPr>
        <w:t xml:space="preserve">) средства </w:t>
      </w:r>
      <w:r w:rsidR="006724F7">
        <w:rPr>
          <w:sz w:val="24"/>
          <w:szCs w:val="24"/>
        </w:rPr>
        <w:t>окружного</w:t>
      </w:r>
      <w:r w:rsidR="00A75C60">
        <w:rPr>
          <w:sz w:val="24"/>
          <w:szCs w:val="24"/>
        </w:rPr>
        <w:t xml:space="preserve"> бюджета </w:t>
      </w:r>
      <w:r w:rsidR="00317B80">
        <w:rPr>
          <w:sz w:val="24"/>
          <w:szCs w:val="24"/>
        </w:rPr>
        <w:t xml:space="preserve">в размере 63,1 </w:t>
      </w:r>
      <w:proofErr w:type="spellStart"/>
      <w:r w:rsidR="00317B80">
        <w:rPr>
          <w:sz w:val="24"/>
          <w:szCs w:val="24"/>
        </w:rPr>
        <w:t>тыс</w:t>
      </w:r>
      <w:proofErr w:type="gramStart"/>
      <w:r w:rsidR="00317B80">
        <w:rPr>
          <w:sz w:val="24"/>
          <w:szCs w:val="24"/>
        </w:rPr>
        <w:t>.р</w:t>
      </w:r>
      <w:proofErr w:type="gramEnd"/>
      <w:r w:rsidR="00317B80">
        <w:rPr>
          <w:sz w:val="24"/>
          <w:szCs w:val="24"/>
        </w:rPr>
        <w:t>уб</w:t>
      </w:r>
      <w:r w:rsidR="0033331F">
        <w:rPr>
          <w:sz w:val="24"/>
          <w:szCs w:val="24"/>
        </w:rPr>
        <w:t>лей</w:t>
      </w:r>
      <w:proofErr w:type="spellEnd"/>
      <w:r w:rsidR="00317B80">
        <w:rPr>
          <w:sz w:val="24"/>
          <w:szCs w:val="24"/>
        </w:rPr>
        <w:t xml:space="preserve"> </w:t>
      </w:r>
      <w:r w:rsidR="00317B80" w:rsidRPr="00B817FF">
        <w:rPr>
          <w:sz w:val="24"/>
          <w:szCs w:val="24"/>
        </w:rPr>
        <w:t xml:space="preserve">направлены на администрирование расходов по отдельным государственным полномочиям: санитарный отлов безнадзорных и бродячих животных и </w:t>
      </w:r>
      <w:proofErr w:type="spellStart"/>
      <w:r w:rsidR="00317B80" w:rsidRPr="00B817FF">
        <w:rPr>
          <w:sz w:val="24"/>
          <w:szCs w:val="24"/>
        </w:rPr>
        <w:t>акарицидной</w:t>
      </w:r>
      <w:proofErr w:type="spellEnd"/>
      <w:r w:rsidR="00317B80" w:rsidRPr="00B817FF">
        <w:rPr>
          <w:sz w:val="24"/>
          <w:szCs w:val="24"/>
        </w:rPr>
        <w:t xml:space="preserve"> обработки и барьерной дератизации.</w:t>
      </w:r>
    </w:p>
    <w:p w:rsidR="00056A6B" w:rsidRPr="00056A6B" w:rsidRDefault="00056A6B" w:rsidP="00F90122">
      <w:pPr>
        <w:ind w:firstLine="709"/>
        <w:jc w:val="both"/>
        <w:rPr>
          <w:b/>
          <w:sz w:val="14"/>
          <w:szCs w:val="14"/>
        </w:rPr>
      </w:pPr>
    </w:p>
    <w:p w:rsidR="00235DEF" w:rsidRPr="0004435E" w:rsidRDefault="00235DEF" w:rsidP="00C41C48">
      <w:pPr>
        <w:tabs>
          <w:tab w:val="left" w:pos="2348"/>
          <w:tab w:val="center" w:pos="4677"/>
        </w:tabs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3) </w:t>
      </w:r>
      <w:r w:rsidRPr="0004435E">
        <w:rPr>
          <w:rFonts w:eastAsiaTheme="minorHAnsi"/>
          <w:sz w:val="24"/>
          <w:szCs w:val="24"/>
          <w:lang w:eastAsia="en-US"/>
        </w:rPr>
        <w:t xml:space="preserve">мероприятие </w:t>
      </w:r>
      <w:r>
        <w:rPr>
          <w:rFonts w:eastAsiaTheme="minorHAnsi"/>
          <w:sz w:val="24"/>
          <w:szCs w:val="24"/>
          <w:lang w:eastAsia="en-US"/>
        </w:rPr>
        <w:t>3.3</w:t>
      </w:r>
      <w:r w:rsidRPr="0004435E">
        <w:rPr>
          <w:rFonts w:eastAsiaTheme="minorHAnsi"/>
          <w:sz w:val="24"/>
          <w:szCs w:val="24"/>
          <w:lang w:eastAsia="en-US"/>
        </w:rPr>
        <w:t xml:space="preserve">. </w:t>
      </w:r>
      <w:r w:rsidRPr="0004435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r w:rsidRPr="00235DEF">
        <w:rPr>
          <w:sz w:val="24"/>
          <w:szCs w:val="24"/>
        </w:rPr>
        <w:t>Информирование</w:t>
      </w:r>
      <w:r>
        <w:rPr>
          <w:sz w:val="24"/>
          <w:szCs w:val="24"/>
        </w:rPr>
        <w:t xml:space="preserve"> населения о благоустройстве».</w:t>
      </w:r>
    </w:p>
    <w:p w:rsidR="00F81901" w:rsidRDefault="00F81901" w:rsidP="00C41C48">
      <w:pPr>
        <w:suppressAutoHyphens/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отчетном году мероприятие не реализовывалось, реализация мероприятия запланирована с 2023 года.</w:t>
      </w:r>
    </w:p>
    <w:p w:rsidR="00235DEF" w:rsidRDefault="00235DEF" w:rsidP="00C41C48">
      <w:pPr>
        <w:tabs>
          <w:tab w:val="left" w:pos="2348"/>
          <w:tab w:val="center" w:pos="467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04435E">
        <w:rPr>
          <w:rFonts w:eastAsiaTheme="minorHAnsi"/>
          <w:sz w:val="24"/>
          <w:szCs w:val="24"/>
          <w:lang w:eastAsia="en-US"/>
        </w:rPr>
        <w:t xml:space="preserve">мероприятие </w:t>
      </w:r>
      <w:r>
        <w:rPr>
          <w:rFonts w:eastAsiaTheme="minorHAnsi"/>
          <w:sz w:val="24"/>
          <w:szCs w:val="24"/>
          <w:lang w:eastAsia="en-US"/>
        </w:rPr>
        <w:t>3.4</w:t>
      </w:r>
      <w:r w:rsidRPr="0004435E">
        <w:rPr>
          <w:rFonts w:eastAsiaTheme="minorHAnsi"/>
          <w:sz w:val="24"/>
          <w:szCs w:val="24"/>
          <w:lang w:eastAsia="en-US"/>
        </w:rPr>
        <w:t xml:space="preserve">. </w:t>
      </w:r>
      <w:r w:rsidRPr="0004435E">
        <w:rPr>
          <w:sz w:val="24"/>
          <w:szCs w:val="24"/>
          <w:lang w:eastAsia="ru-RU"/>
        </w:rPr>
        <w:t xml:space="preserve"> </w:t>
      </w:r>
      <w:r w:rsidR="00B158F3">
        <w:rPr>
          <w:sz w:val="24"/>
          <w:szCs w:val="24"/>
          <w:lang w:eastAsia="ru-RU"/>
        </w:rPr>
        <w:t>«</w:t>
      </w:r>
      <w:r w:rsidRPr="00235DEF">
        <w:rPr>
          <w:sz w:val="24"/>
          <w:szCs w:val="24"/>
        </w:rPr>
        <w:t>Демонтаж информационных конструкций</w:t>
      </w:r>
      <w:r w:rsidR="00B158F3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</w:p>
    <w:p w:rsidR="00235DEF" w:rsidRPr="00FE4668" w:rsidRDefault="00823D62" w:rsidP="00C41C48">
      <w:pPr>
        <w:suppressAutoHyphens/>
        <w:spacing w:after="240"/>
        <w:ind w:firstLine="709"/>
        <w:jc w:val="both"/>
        <w:rPr>
          <w:sz w:val="24"/>
          <w:szCs w:val="24"/>
        </w:rPr>
      </w:pPr>
      <w:r w:rsidRPr="00B817FF">
        <w:rPr>
          <w:sz w:val="24"/>
          <w:szCs w:val="24"/>
        </w:rPr>
        <w:t>Соисполнител</w:t>
      </w:r>
      <w:r>
        <w:rPr>
          <w:sz w:val="24"/>
          <w:szCs w:val="24"/>
        </w:rPr>
        <w:t>ю</w:t>
      </w:r>
      <w:r w:rsidRPr="00B817FF">
        <w:rPr>
          <w:sz w:val="24"/>
          <w:szCs w:val="24"/>
        </w:rPr>
        <w:t xml:space="preserve"> программы (Департамент муниципальной собственности и градостроительства администрации города </w:t>
      </w:r>
      <w:proofErr w:type="spellStart"/>
      <w:r w:rsidRPr="00B817FF">
        <w:rPr>
          <w:sz w:val="24"/>
          <w:szCs w:val="24"/>
        </w:rPr>
        <w:t>Югорска</w:t>
      </w:r>
      <w:proofErr w:type="spellEnd"/>
      <w:r w:rsidRPr="00B817FF">
        <w:rPr>
          <w:sz w:val="24"/>
          <w:szCs w:val="24"/>
        </w:rPr>
        <w:t xml:space="preserve">) </w:t>
      </w:r>
      <w:r w:rsidR="00FE4668">
        <w:rPr>
          <w:sz w:val="24"/>
          <w:szCs w:val="24"/>
        </w:rPr>
        <w:t>в 2019 году мероприятие не реализовывалось, реализация мероприятия запланирована с 2023 года.</w:t>
      </w:r>
    </w:p>
    <w:p w:rsidR="00B158F3" w:rsidRDefault="00B158F3" w:rsidP="00C41C48">
      <w:pPr>
        <w:tabs>
          <w:tab w:val="left" w:pos="2348"/>
          <w:tab w:val="center" w:pos="467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04435E">
        <w:rPr>
          <w:rFonts w:eastAsiaTheme="minorHAnsi"/>
          <w:sz w:val="24"/>
          <w:szCs w:val="24"/>
          <w:lang w:eastAsia="en-US"/>
        </w:rPr>
        <w:t xml:space="preserve">мероприятие </w:t>
      </w:r>
      <w:r>
        <w:rPr>
          <w:rFonts w:eastAsiaTheme="minorHAnsi"/>
          <w:sz w:val="24"/>
          <w:szCs w:val="24"/>
          <w:lang w:eastAsia="en-US"/>
        </w:rPr>
        <w:t>3.5</w:t>
      </w:r>
      <w:r w:rsidRPr="0004435E">
        <w:rPr>
          <w:rFonts w:eastAsiaTheme="minorHAnsi"/>
          <w:sz w:val="24"/>
          <w:szCs w:val="24"/>
          <w:lang w:eastAsia="en-US"/>
        </w:rPr>
        <w:t xml:space="preserve">. </w:t>
      </w:r>
      <w:r w:rsidRPr="0004435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r w:rsidRPr="00B158F3">
        <w:rPr>
          <w:sz w:val="24"/>
          <w:szCs w:val="24"/>
          <w:lang w:eastAsia="ru-RU"/>
        </w:rPr>
        <w:t>Содержание и текущий ремонт объектов благоустройства</w:t>
      </w:r>
      <w:r>
        <w:rPr>
          <w:sz w:val="24"/>
          <w:szCs w:val="24"/>
          <w:lang w:eastAsia="ru-RU"/>
        </w:rPr>
        <w:t>»</w:t>
      </w:r>
      <w:r>
        <w:rPr>
          <w:sz w:val="24"/>
          <w:szCs w:val="24"/>
        </w:rPr>
        <w:t xml:space="preserve">. </w:t>
      </w:r>
    </w:p>
    <w:p w:rsidR="00355FCF" w:rsidRDefault="00355FCF" w:rsidP="00C41C48">
      <w:pPr>
        <w:pStyle w:val="a7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B817FF">
        <w:rPr>
          <w:rFonts w:eastAsiaTheme="minorHAnsi"/>
          <w:sz w:val="24"/>
          <w:szCs w:val="24"/>
          <w:lang w:eastAsia="en-US"/>
        </w:rPr>
        <w:t xml:space="preserve">В 2019 году предусмотрены средства в объеме </w:t>
      </w:r>
      <w:r>
        <w:rPr>
          <w:rFonts w:eastAsiaTheme="minorHAnsi"/>
          <w:sz w:val="24"/>
          <w:szCs w:val="24"/>
          <w:lang w:eastAsia="en-US"/>
        </w:rPr>
        <w:t>87 741,7</w:t>
      </w:r>
      <w:r w:rsidRPr="00B817FF">
        <w:rPr>
          <w:rFonts w:eastAsiaTheme="minorHAnsi"/>
          <w:sz w:val="24"/>
          <w:szCs w:val="24"/>
          <w:lang w:eastAsia="en-US"/>
        </w:rPr>
        <w:t xml:space="preserve"> тыс. руб</w:t>
      </w:r>
      <w:r w:rsidR="003E2C86">
        <w:rPr>
          <w:rFonts w:eastAsiaTheme="minorHAnsi"/>
          <w:sz w:val="24"/>
          <w:szCs w:val="24"/>
          <w:lang w:eastAsia="en-US"/>
        </w:rPr>
        <w:t>лей</w:t>
      </w:r>
      <w:r w:rsidRPr="00B817FF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в том числе средства округа – 7 315,2 </w:t>
      </w:r>
      <w:proofErr w:type="spellStart"/>
      <w:r>
        <w:rPr>
          <w:rFonts w:eastAsiaTheme="minorHAnsi"/>
          <w:sz w:val="24"/>
          <w:szCs w:val="24"/>
          <w:lang w:eastAsia="en-US"/>
        </w:rPr>
        <w:t>тыс</w:t>
      </w:r>
      <w:proofErr w:type="gramStart"/>
      <w:r>
        <w:rPr>
          <w:rFonts w:eastAsiaTheme="minorHAnsi"/>
          <w:sz w:val="24"/>
          <w:szCs w:val="24"/>
          <w:lang w:eastAsia="en-US"/>
        </w:rPr>
        <w:t>.р</w:t>
      </w:r>
      <w:proofErr w:type="gramEnd"/>
      <w:r>
        <w:rPr>
          <w:rFonts w:eastAsiaTheme="minorHAnsi"/>
          <w:sz w:val="24"/>
          <w:szCs w:val="24"/>
          <w:lang w:eastAsia="en-US"/>
        </w:rPr>
        <w:t>уб</w:t>
      </w:r>
      <w:r w:rsidR="003E2C86">
        <w:rPr>
          <w:rFonts w:eastAsiaTheme="minorHAnsi"/>
          <w:sz w:val="24"/>
          <w:szCs w:val="24"/>
          <w:lang w:eastAsia="en-US"/>
        </w:rPr>
        <w:t>лей</w:t>
      </w:r>
      <w:proofErr w:type="spellEnd"/>
      <w:r w:rsidR="003E2C86">
        <w:rPr>
          <w:rFonts w:eastAsiaTheme="minorHAnsi"/>
          <w:sz w:val="24"/>
          <w:szCs w:val="24"/>
          <w:lang w:eastAsia="en-US"/>
        </w:rPr>
        <w:t>.</w:t>
      </w:r>
      <w:r w:rsidRPr="00B817F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На </w:t>
      </w:r>
      <w:r w:rsidR="003E2C86">
        <w:rPr>
          <w:rFonts w:eastAsiaTheme="minorHAnsi"/>
          <w:sz w:val="24"/>
          <w:szCs w:val="24"/>
          <w:lang w:eastAsia="en-US"/>
        </w:rPr>
        <w:t>31.12.2019 год</w:t>
      </w:r>
      <w:r>
        <w:rPr>
          <w:rFonts w:eastAsiaTheme="minorHAnsi"/>
          <w:sz w:val="24"/>
          <w:szCs w:val="24"/>
          <w:lang w:eastAsia="en-US"/>
        </w:rPr>
        <w:t xml:space="preserve"> о</w:t>
      </w:r>
      <w:r w:rsidRPr="00B817FF">
        <w:rPr>
          <w:rFonts w:eastAsiaTheme="minorHAnsi"/>
          <w:sz w:val="24"/>
          <w:szCs w:val="24"/>
          <w:lang w:eastAsia="en-US"/>
        </w:rPr>
        <w:t xml:space="preserve">своено </w:t>
      </w:r>
      <w:r>
        <w:rPr>
          <w:rFonts w:eastAsiaTheme="minorHAnsi"/>
          <w:sz w:val="24"/>
          <w:szCs w:val="24"/>
          <w:lang w:eastAsia="en-US"/>
        </w:rPr>
        <w:t xml:space="preserve">средств из местного бюджета в размере </w:t>
      </w:r>
      <w:r w:rsidR="005301FE">
        <w:rPr>
          <w:rFonts w:eastAsiaTheme="minorHAnsi"/>
          <w:sz w:val="24"/>
          <w:szCs w:val="24"/>
          <w:lang w:eastAsia="en-US"/>
        </w:rPr>
        <w:t>85 777,5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B817FF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Pr="00B817FF">
        <w:rPr>
          <w:rFonts w:eastAsiaTheme="minorHAnsi"/>
          <w:sz w:val="24"/>
          <w:szCs w:val="24"/>
          <w:lang w:eastAsia="en-US"/>
        </w:rPr>
        <w:t>.р</w:t>
      </w:r>
      <w:proofErr w:type="gramEnd"/>
      <w:r w:rsidRPr="00B817FF">
        <w:rPr>
          <w:rFonts w:eastAsiaTheme="minorHAnsi"/>
          <w:sz w:val="24"/>
          <w:szCs w:val="24"/>
          <w:lang w:eastAsia="en-US"/>
        </w:rPr>
        <w:t>уб</w:t>
      </w:r>
      <w:r w:rsidR="003E2C86">
        <w:rPr>
          <w:rFonts w:eastAsiaTheme="minorHAnsi"/>
          <w:sz w:val="24"/>
          <w:szCs w:val="24"/>
          <w:lang w:eastAsia="en-US"/>
        </w:rPr>
        <w:t>лей</w:t>
      </w:r>
      <w:proofErr w:type="spellEnd"/>
      <w:r w:rsidR="003E2C8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Средства окружного бюджета исполнены 100 %. Местный бюджет исполнен </w:t>
      </w:r>
      <w:r w:rsidR="003E2C86">
        <w:rPr>
          <w:rFonts w:eastAsiaTheme="minorHAnsi"/>
          <w:sz w:val="24"/>
          <w:szCs w:val="24"/>
          <w:lang w:eastAsia="en-US"/>
        </w:rPr>
        <w:t xml:space="preserve">в сумме 78 463,3 </w:t>
      </w:r>
      <w:proofErr w:type="spellStart"/>
      <w:r w:rsidR="003E2C86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3E2C86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3E2C86">
        <w:rPr>
          <w:rFonts w:eastAsiaTheme="minorHAnsi"/>
          <w:sz w:val="24"/>
          <w:szCs w:val="24"/>
          <w:lang w:eastAsia="en-US"/>
        </w:rPr>
        <w:t>ублей</w:t>
      </w:r>
      <w:proofErr w:type="spellEnd"/>
      <w:r w:rsidR="007748F8">
        <w:rPr>
          <w:rFonts w:eastAsiaTheme="minorHAnsi"/>
          <w:sz w:val="24"/>
          <w:szCs w:val="24"/>
          <w:lang w:eastAsia="en-US"/>
        </w:rPr>
        <w:t xml:space="preserve">, что составляет </w:t>
      </w:r>
      <w:r w:rsidR="005301FE">
        <w:rPr>
          <w:rFonts w:eastAsiaTheme="minorHAnsi"/>
          <w:sz w:val="24"/>
          <w:szCs w:val="24"/>
          <w:lang w:eastAsia="en-US"/>
        </w:rPr>
        <w:t>91,5</w:t>
      </w:r>
      <w:r w:rsidR="007748F8">
        <w:rPr>
          <w:rFonts w:eastAsiaTheme="minorHAnsi"/>
          <w:sz w:val="24"/>
          <w:szCs w:val="24"/>
          <w:lang w:eastAsia="en-US"/>
        </w:rPr>
        <w:t xml:space="preserve"> % от уточненного плана на 2019 год. </w:t>
      </w:r>
    </w:p>
    <w:p w:rsidR="00FE246A" w:rsidRDefault="00FE246A" w:rsidP="00FE246A">
      <w:pPr>
        <w:ind w:firstLine="709"/>
        <w:jc w:val="both"/>
      </w:pPr>
      <w:r w:rsidRPr="00AA65E0">
        <w:rPr>
          <w:rFonts w:eastAsia="Calibri"/>
          <w:sz w:val="24"/>
          <w:szCs w:val="24"/>
        </w:rPr>
        <w:t xml:space="preserve">Средства в рамках мероприятия направлены </w:t>
      </w:r>
      <w:r w:rsidRPr="00AA65E0">
        <w:rPr>
          <w:sz w:val="24"/>
          <w:szCs w:val="24"/>
        </w:rPr>
        <w:t>на обеспечение содержания объектов благоустройства города. За счет указанных сре</w:t>
      </w:r>
      <w:proofErr w:type="gramStart"/>
      <w:r w:rsidRPr="00AA65E0">
        <w:rPr>
          <w:sz w:val="24"/>
          <w:szCs w:val="24"/>
        </w:rPr>
        <w:t>дств пр</w:t>
      </w:r>
      <w:proofErr w:type="gramEnd"/>
      <w:r w:rsidRPr="00AA65E0">
        <w:rPr>
          <w:sz w:val="24"/>
          <w:szCs w:val="24"/>
        </w:rPr>
        <w:t>оводились мероприятия, направленные на обеспечение текущего содержания, уборку и санитарную очистку территории города, на обеспечение функционирования уличного освещения, на озеленение города, содержание кладбищ, снос ветхих строений, ремонт и содержание объектов благоустройства.</w:t>
      </w:r>
      <w:r w:rsidRPr="00AA65E0">
        <w:t xml:space="preserve"> </w:t>
      </w:r>
    </w:p>
    <w:p w:rsidR="006C13A0" w:rsidRPr="00AA65E0" w:rsidRDefault="006C13A0" w:rsidP="00FE246A">
      <w:pPr>
        <w:ind w:firstLine="709"/>
        <w:jc w:val="both"/>
      </w:pPr>
      <w:r>
        <w:rPr>
          <w:sz w:val="24"/>
          <w:szCs w:val="24"/>
        </w:rPr>
        <w:t>О</w:t>
      </w:r>
      <w:r w:rsidRPr="00B817FF">
        <w:rPr>
          <w:sz w:val="24"/>
          <w:szCs w:val="24"/>
        </w:rPr>
        <w:t>плата по мероприятию «</w:t>
      </w:r>
      <w:r w:rsidRPr="00B158F3">
        <w:rPr>
          <w:sz w:val="24"/>
          <w:szCs w:val="24"/>
          <w:lang w:eastAsia="ru-RU"/>
        </w:rPr>
        <w:t>Содержание и текущий ремонт объектов благоустройства</w:t>
      </w:r>
      <w:r w:rsidRPr="00B817FF">
        <w:rPr>
          <w:sz w:val="24"/>
          <w:szCs w:val="24"/>
        </w:rPr>
        <w:t>» производ</w:t>
      </w:r>
      <w:r>
        <w:rPr>
          <w:sz w:val="24"/>
          <w:szCs w:val="24"/>
        </w:rPr>
        <w:t xml:space="preserve">ится за фактически выполненные работы с предоставлением оформленных документов, </w:t>
      </w:r>
      <w:proofErr w:type="gramStart"/>
      <w:r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заключенных муниципальных контрактов.</w:t>
      </w:r>
    </w:p>
    <w:p w:rsidR="00AA65E0" w:rsidRPr="00AA65E0" w:rsidRDefault="00FE246A" w:rsidP="00AA65E0">
      <w:pPr>
        <w:ind w:firstLine="708"/>
        <w:jc w:val="both"/>
        <w:rPr>
          <w:sz w:val="24"/>
          <w:szCs w:val="24"/>
        </w:rPr>
      </w:pPr>
      <w:r w:rsidRPr="00AA65E0">
        <w:rPr>
          <w:sz w:val="24"/>
          <w:szCs w:val="24"/>
        </w:rPr>
        <w:t xml:space="preserve">На территории города </w:t>
      </w:r>
      <w:proofErr w:type="spellStart"/>
      <w:r w:rsidRPr="00AA65E0">
        <w:rPr>
          <w:sz w:val="24"/>
          <w:szCs w:val="24"/>
        </w:rPr>
        <w:t>Югорска</w:t>
      </w:r>
      <w:proofErr w:type="spellEnd"/>
      <w:r w:rsidRPr="00AA65E0">
        <w:rPr>
          <w:sz w:val="24"/>
          <w:szCs w:val="24"/>
        </w:rPr>
        <w:t xml:space="preserve"> обслуживаются следующие объекты благоустройства: </w:t>
      </w:r>
    </w:p>
    <w:p w:rsidR="000858B5" w:rsidRPr="000858B5" w:rsidRDefault="00FE246A" w:rsidP="000858B5">
      <w:pPr>
        <w:jc w:val="both"/>
        <w:rPr>
          <w:color w:val="FF0000"/>
          <w:sz w:val="24"/>
          <w:szCs w:val="24"/>
        </w:rPr>
      </w:pPr>
      <w:r w:rsidRPr="000858B5">
        <w:rPr>
          <w:sz w:val="24"/>
          <w:szCs w:val="24"/>
        </w:rPr>
        <w:t xml:space="preserve">памятник – мемориал защитникам Отечества и первопроходцам г. </w:t>
      </w:r>
      <w:proofErr w:type="spellStart"/>
      <w:r w:rsidRPr="000858B5">
        <w:rPr>
          <w:sz w:val="24"/>
          <w:szCs w:val="24"/>
        </w:rPr>
        <w:t>Югорска</w:t>
      </w:r>
      <w:proofErr w:type="spellEnd"/>
      <w:r w:rsidR="000858B5" w:rsidRPr="000858B5">
        <w:rPr>
          <w:sz w:val="24"/>
          <w:szCs w:val="24"/>
        </w:rPr>
        <w:t>;</w:t>
      </w:r>
      <w:r w:rsidR="000858B5">
        <w:rPr>
          <w:sz w:val="24"/>
          <w:szCs w:val="24"/>
        </w:rPr>
        <w:t xml:space="preserve"> </w:t>
      </w:r>
      <w:r w:rsidR="00AA65E0" w:rsidRPr="00AA65E0">
        <w:rPr>
          <w:sz w:val="24"/>
          <w:szCs w:val="24"/>
        </w:rPr>
        <w:t xml:space="preserve"> </w:t>
      </w:r>
      <w:r w:rsidRPr="00AA65E0">
        <w:rPr>
          <w:sz w:val="24"/>
          <w:szCs w:val="24"/>
        </w:rPr>
        <w:t>городской пруд</w:t>
      </w:r>
      <w:r w:rsidR="000858B5">
        <w:rPr>
          <w:sz w:val="24"/>
          <w:szCs w:val="24"/>
        </w:rPr>
        <w:t xml:space="preserve">, </w:t>
      </w:r>
      <w:r w:rsidRPr="00AA65E0">
        <w:rPr>
          <w:sz w:val="24"/>
          <w:szCs w:val="24"/>
        </w:rPr>
        <w:t>подземный переход</w:t>
      </w:r>
      <w:r w:rsidR="00341238" w:rsidRPr="00AA65E0">
        <w:rPr>
          <w:sz w:val="24"/>
          <w:szCs w:val="24"/>
        </w:rPr>
        <w:t xml:space="preserve">; </w:t>
      </w:r>
      <w:r w:rsidRPr="00AA65E0">
        <w:rPr>
          <w:sz w:val="24"/>
          <w:szCs w:val="24"/>
        </w:rPr>
        <w:t>городские площади</w:t>
      </w:r>
      <w:r w:rsidR="00AA65E0">
        <w:rPr>
          <w:sz w:val="24"/>
          <w:szCs w:val="24"/>
        </w:rPr>
        <w:t>:</w:t>
      </w:r>
      <w:r w:rsidR="000858B5">
        <w:rPr>
          <w:sz w:val="24"/>
          <w:szCs w:val="24"/>
        </w:rPr>
        <w:t xml:space="preserve"> </w:t>
      </w:r>
      <w:r w:rsidRPr="00AA65E0">
        <w:rPr>
          <w:sz w:val="24"/>
          <w:szCs w:val="24"/>
        </w:rPr>
        <w:t>фонтанная п</w:t>
      </w:r>
      <w:r w:rsidR="00341238" w:rsidRPr="00AA65E0">
        <w:rPr>
          <w:sz w:val="24"/>
          <w:szCs w:val="24"/>
        </w:rPr>
        <w:t>лощадь</w:t>
      </w:r>
      <w:r w:rsidR="00AD05F2" w:rsidRPr="00AA65E0">
        <w:rPr>
          <w:sz w:val="24"/>
          <w:szCs w:val="24"/>
        </w:rPr>
        <w:t>;</w:t>
      </w:r>
      <w:r w:rsidR="00341238" w:rsidRPr="00AA65E0">
        <w:rPr>
          <w:sz w:val="24"/>
          <w:szCs w:val="24"/>
        </w:rPr>
        <w:t xml:space="preserve"> территория возле бюста</w:t>
      </w:r>
      <w:r w:rsidRPr="00AA65E0">
        <w:rPr>
          <w:sz w:val="24"/>
          <w:szCs w:val="24"/>
        </w:rPr>
        <w:t xml:space="preserve"> П.В. Попову, памятник В.И. Ленину</w:t>
      </w:r>
      <w:r w:rsidR="000858B5">
        <w:rPr>
          <w:sz w:val="24"/>
          <w:szCs w:val="24"/>
        </w:rPr>
        <w:t>, памятник</w:t>
      </w:r>
      <w:r w:rsidRPr="00AA65E0">
        <w:rPr>
          <w:sz w:val="24"/>
          <w:szCs w:val="24"/>
        </w:rPr>
        <w:t xml:space="preserve"> Сергию Радонежскому</w:t>
      </w:r>
      <w:r w:rsidRPr="00FE246A">
        <w:rPr>
          <w:sz w:val="24"/>
          <w:szCs w:val="24"/>
        </w:rPr>
        <w:t xml:space="preserve">; </w:t>
      </w:r>
      <w:proofErr w:type="gramStart"/>
      <w:r w:rsidRPr="00FE246A">
        <w:rPr>
          <w:sz w:val="24"/>
          <w:szCs w:val="24"/>
        </w:rPr>
        <w:t xml:space="preserve">между муниципальным автономным учреждением «ЦК «Югра - Презент» и Храмом Сергия </w:t>
      </w:r>
      <w:r w:rsidR="000858B5">
        <w:rPr>
          <w:sz w:val="24"/>
          <w:szCs w:val="24"/>
        </w:rPr>
        <w:t>Радонежского (сквер Юбилейный)+</w:t>
      </w:r>
      <w:r w:rsidRPr="00FE246A">
        <w:rPr>
          <w:sz w:val="24"/>
          <w:szCs w:val="24"/>
        </w:rPr>
        <w:t xml:space="preserve">новое благоустройство территории, между спортивно-техническим зданием «Юный техник» и  санаторием-профилакторием ООО «Газпром </w:t>
      </w:r>
      <w:proofErr w:type="spellStart"/>
      <w:r w:rsidRPr="00FE246A">
        <w:rPr>
          <w:sz w:val="24"/>
          <w:szCs w:val="24"/>
        </w:rPr>
        <w:t>трансгаз</w:t>
      </w:r>
      <w:proofErr w:type="spellEnd"/>
      <w:r w:rsidRPr="00FE246A">
        <w:rPr>
          <w:sz w:val="24"/>
          <w:szCs w:val="24"/>
        </w:rPr>
        <w:t xml:space="preserve"> </w:t>
      </w:r>
      <w:proofErr w:type="spellStart"/>
      <w:r w:rsidRPr="00FE246A">
        <w:rPr>
          <w:sz w:val="24"/>
          <w:szCs w:val="24"/>
        </w:rPr>
        <w:t>Югорск</w:t>
      </w:r>
      <w:proofErr w:type="spellEnd"/>
      <w:r w:rsidRPr="00FE246A">
        <w:rPr>
          <w:sz w:val="24"/>
          <w:szCs w:val="24"/>
        </w:rPr>
        <w:t xml:space="preserve">», сквер на ул. </w:t>
      </w:r>
      <w:r w:rsidRPr="000858B5">
        <w:rPr>
          <w:sz w:val="24"/>
          <w:szCs w:val="24"/>
        </w:rPr>
        <w:t>Газовиков (с площадкой для выгула домашних животных), территория по ул. Попова, 10-12), а также содержатся контейнерные  площадки на ул. Газовиков, ул. Кольцевой и в Югорске-2, автобусные остановки, детские городки и</w:t>
      </w:r>
      <w:proofErr w:type="gramEnd"/>
      <w:r w:rsidRPr="000858B5">
        <w:rPr>
          <w:sz w:val="24"/>
          <w:szCs w:val="24"/>
        </w:rPr>
        <w:t xml:space="preserve"> спортивные площадки</w:t>
      </w:r>
      <w:r w:rsidR="000858B5" w:rsidRPr="000858B5">
        <w:rPr>
          <w:sz w:val="24"/>
          <w:szCs w:val="24"/>
        </w:rPr>
        <w:t xml:space="preserve">, </w:t>
      </w:r>
      <w:r w:rsidR="005541A4" w:rsidRPr="000858B5">
        <w:rPr>
          <w:sz w:val="24"/>
          <w:szCs w:val="24"/>
        </w:rPr>
        <w:t>пожарны</w:t>
      </w:r>
      <w:r w:rsidR="000858B5" w:rsidRPr="000858B5">
        <w:rPr>
          <w:sz w:val="24"/>
          <w:szCs w:val="24"/>
        </w:rPr>
        <w:t>е</w:t>
      </w:r>
      <w:r w:rsidR="005541A4" w:rsidRPr="000858B5">
        <w:rPr>
          <w:sz w:val="24"/>
          <w:szCs w:val="24"/>
        </w:rPr>
        <w:t xml:space="preserve"> водоем</w:t>
      </w:r>
      <w:r w:rsidR="000858B5" w:rsidRPr="000858B5">
        <w:rPr>
          <w:sz w:val="24"/>
          <w:szCs w:val="24"/>
        </w:rPr>
        <w:t>ы</w:t>
      </w:r>
      <w:r w:rsidRPr="000858B5">
        <w:rPr>
          <w:sz w:val="24"/>
          <w:szCs w:val="24"/>
        </w:rPr>
        <w:t xml:space="preserve"> и</w:t>
      </w:r>
      <w:r w:rsidR="005541A4" w:rsidRPr="000858B5">
        <w:rPr>
          <w:sz w:val="24"/>
          <w:szCs w:val="24"/>
        </w:rPr>
        <w:t xml:space="preserve"> </w:t>
      </w:r>
      <w:r w:rsidRPr="000858B5">
        <w:rPr>
          <w:sz w:val="24"/>
          <w:szCs w:val="24"/>
        </w:rPr>
        <w:t>пожарны</w:t>
      </w:r>
      <w:r w:rsidR="000858B5" w:rsidRPr="000858B5">
        <w:rPr>
          <w:sz w:val="24"/>
          <w:szCs w:val="24"/>
        </w:rPr>
        <w:t>е гидранты</w:t>
      </w:r>
      <w:r w:rsidRPr="000858B5">
        <w:rPr>
          <w:sz w:val="24"/>
          <w:szCs w:val="24"/>
        </w:rPr>
        <w:t xml:space="preserve">. </w:t>
      </w:r>
    </w:p>
    <w:p w:rsidR="000858B5" w:rsidRDefault="00FE246A" w:rsidP="000858B5">
      <w:pPr>
        <w:ind w:firstLine="708"/>
        <w:jc w:val="both"/>
        <w:rPr>
          <w:sz w:val="24"/>
          <w:szCs w:val="24"/>
        </w:rPr>
      </w:pPr>
      <w:r w:rsidRPr="000858B5">
        <w:rPr>
          <w:sz w:val="24"/>
          <w:szCs w:val="24"/>
        </w:rPr>
        <w:t>Проводятся такие мероприятия, как</w:t>
      </w:r>
      <w:r w:rsidR="008B00FD">
        <w:rPr>
          <w:sz w:val="24"/>
          <w:szCs w:val="24"/>
        </w:rPr>
        <w:t>:</w:t>
      </w:r>
      <w:r w:rsidRPr="000858B5">
        <w:rPr>
          <w:sz w:val="24"/>
          <w:szCs w:val="24"/>
        </w:rPr>
        <w:t xml:space="preserve"> </w:t>
      </w:r>
    </w:p>
    <w:p w:rsidR="00D35A1D" w:rsidRDefault="00D35A1D" w:rsidP="000858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35A1D">
        <w:rPr>
          <w:sz w:val="24"/>
          <w:szCs w:val="24"/>
          <w:lang w:eastAsia="ru-RU"/>
        </w:rPr>
        <w:t xml:space="preserve">поддержание в надлежащем состоянии </w:t>
      </w:r>
      <w:r>
        <w:rPr>
          <w:sz w:val="24"/>
          <w:szCs w:val="24"/>
        </w:rPr>
        <w:t>городских кладбищ;</w:t>
      </w:r>
    </w:p>
    <w:p w:rsidR="000858B5" w:rsidRPr="000858B5" w:rsidRDefault="008B00FD" w:rsidP="000858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E246A" w:rsidRPr="000858B5">
        <w:rPr>
          <w:sz w:val="24"/>
          <w:szCs w:val="24"/>
        </w:rPr>
        <w:t>озеленение города</w:t>
      </w:r>
      <w:r w:rsidR="000858B5" w:rsidRPr="000858B5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в 2019 году </w:t>
      </w:r>
      <w:r w:rsidR="000858B5" w:rsidRPr="000858B5">
        <w:rPr>
          <w:sz w:val="24"/>
          <w:szCs w:val="24"/>
        </w:rPr>
        <w:t xml:space="preserve">высажено  </w:t>
      </w:r>
      <w:r w:rsidRPr="000858B5">
        <w:rPr>
          <w:sz w:val="24"/>
          <w:szCs w:val="24"/>
        </w:rPr>
        <w:t xml:space="preserve">116 528 штук </w:t>
      </w:r>
      <w:r w:rsidR="000858B5" w:rsidRPr="000858B5">
        <w:rPr>
          <w:sz w:val="24"/>
          <w:szCs w:val="24"/>
        </w:rPr>
        <w:t>однолетних цветов</w:t>
      </w:r>
      <w:r>
        <w:rPr>
          <w:sz w:val="24"/>
          <w:szCs w:val="24"/>
        </w:rPr>
        <w:t>);</w:t>
      </w:r>
    </w:p>
    <w:p w:rsidR="00EF1B8C" w:rsidRPr="00EF1B8C" w:rsidRDefault="008B00FD" w:rsidP="00EF1B8C">
      <w:pPr>
        <w:suppressAutoHyphens/>
        <w:ind w:firstLine="709"/>
        <w:jc w:val="both"/>
        <w:rPr>
          <w:sz w:val="24"/>
          <w:szCs w:val="24"/>
        </w:rPr>
      </w:pPr>
      <w:r w:rsidRPr="00EF1B8C">
        <w:rPr>
          <w:sz w:val="24"/>
          <w:szCs w:val="24"/>
        </w:rPr>
        <w:t>- осуществление  ухода за саженцами 506 деревьев и кустарников, подготов</w:t>
      </w:r>
      <w:r w:rsidR="00EF1B8C">
        <w:rPr>
          <w:sz w:val="24"/>
          <w:szCs w:val="24"/>
        </w:rPr>
        <w:t xml:space="preserve">ка </w:t>
      </w:r>
      <w:r w:rsidRPr="00EF1B8C">
        <w:rPr>
          <w:sz w:val="24"/>
          <w:szCs w:val="24"/>
        </w:rPr>
        <w:t>их к зиме (</w:t>
      </w:r>
      <w:r w:rsidR="00EF1B8C">
        <w:rPr>
          <w:sz w:val="24"/>
          <w:szCs w:val="24"/>
        </w:rPr>
        <w:t xml:space="preserve">устройство </w:t>
      </w:r>
      <w:r w:rsidR="00EF1B8C" w:rsidRPr="00EF1B8C">
        <w:rPr>
          <w:sz w:val="24"/>
          <w:szCs w:val="24"/>
        </w:rPr>
        <w:t>деревянны</w:t>
      </w:r>
      <w:r w:rsidR="00EF1B8C">
        <w:rPr>
          <w:sz w:val="24"/>
          <w:szCs w:val="24"/>
        </w:rPr>
        <w:t>х</w:t>
      </w:r>
      <w:r w:rsidR="00EF1B8C" w:rsidRPr="00EF1B8C">
        <w:rPr>
          <w:sz w:val="24"/>
          <w:szCs w:val="24"/>
        </w:rPr>
        <w:t xml:space="preserve"> ограждени</w:t>
      </w:r>
      <w:r w:rsidR="00EF1B8C">
        <w:rPr>
          <w:sz w:val="24"/>
          <w:szCs w:val="24"/>
        </w:rPr>
        <w:t>й</w:t>
      </w:r>
      <w:r w:rsidR="00EF1B8C" w:rsidRPr="00EF1B8C">
        <w:rPr>
          <w:sz w:val="24"/>
          <w:szCs w:val="24"/>
        </w:rPr>
        <w:t xml:space="preserve"> </w:t>
      </w:r>
      <w:r w:rsidR="00EF1B8C">
        <w:rPr>
          <w:sz w:val="24"/>
          <w:szCs w:val="24"/>
        </w:rPr>
        <w:t xml:space="preserve">и </w:t>
      </w:r>
      <w:r w:rsidRPr="00EF1B8C">
        <w:rPr>
          <w:sz w:val="24"/>
          <w:szCs w:val="24"/>
        </w:rPr>
        <w:t>укрыти</w:t>
      </w:r>
      <w:r w:rsidR="00EF1B8C">
        <w:rPr>
          <w:sz w:val="24"/>
          <w:szCs w:val="24"/>
        </w:rPr>
        <w:t>е нетканым материалом</w:t>
      </w:r>
      <w:r w:rsidRPr="00EF1B8C">
        <w:rPr>
          <w:sz w:val="24"/>
          <w:szCs w:val="24"/>
        </w:rPr>
        <w:t>); уход за обустроенными альпийскими горками</w:t>
      </w:r>
      <w:r w:rsidR="00EF1B8C" w:rsidRPr="00EF1B8C">
        <w:rPr>
          <w:sz w:val="24"/>
          <w:szCs w:val="24"/>
        </w:rPr>
        <w:t xml:space="preserve"> в количестве 12 </w:t>
      </w:r>
      <w:proofErr w:type="spellStart"/>
      <w:r w:rsidR="00EF1B8C" w:rsidRPr="00EF1B8C">
        <w:rPr>
          <w:sz w:val="24"/>
          <w:szCs w:val="24"/>
        </w:rPr>
        <w:t>кв.м</w:t>
      </w:r>
      <w:proofErr w:type="spellEnd"/>
      <w:r w:rsidR="00EF1B8C">
        <w:rPr>
          <w:sz w:val="24"/>
          <w:szCs w:val="24"/>
        </w:rPr>
        <w:t>.</w:t>
      </w:r>
      <w:r w:rsidRPr="00EF1B8C">
        <w:rPr>
          <w:sz w:val="24"/>
          <w:szCs w:val="24"/>
        </w:rPr>
        <w:t>;</w:t>
      </w:r>
    </w:p>
    <w:p w:rsidR="00FC35E9" w:rsidRDefault="00EF1B8C" w:rsidP="00FC35E9">
      <w:pPr>
        <w:suppressAutoHyphens/>
        <w:ind w:firstLine="709"/>
        <w:jc w:val="both"/>
        <w:rPr>
          <w:sz w:val="24"/>
          <w:szCs w:val="24"/>
        </w:rPr>
      </w:pPr>
      <w:r w:rsidRPr="00EF1B8C">
        <w:rPr>
          <w:sz w:val="24"/>
          <w:szCs w:val="24"/>
        </w:rPr>
        <w:t xml:space="preserve">- </w:t>
      </w:r>
      <w:r w:rsidR="000858B5" w:rsidRPr="00EF1B8C">
        <w:rPr>
          <w:sz w:val="24"/>
          <w:szCs w:val="24"/>
        </w:rPr>
        <w:t xml:space="preserve">осуществление </w:t>
      </w:r>
      <w:r w:rsidRPr="00C30A7D">
        <w:rPr>
          <w:sz w:val="24"/>
          <w:szCs w:val="24"/>
        </w:rPr>
        <w:t xml:space="preserve">работ по  восстановлению газонов – 599 </w:t>
      </w:r>
      <w:proofErr w:type="spellStart"/>
      <w:r w:rsidRPr="00C30A7D">
        <w:rPr>
          <w:sz w:val="24"/>
          <w:szCs w:val="24"/>
        </w:rPr>
        <w:t>кв.м</w:t>
      </w:r>
      <w:proofErr w:type="spellEnd"/>
      <w:r w:rsidRPr="00C30A7D">
        <w:rPr>
          <w:sz w:val="24"/>
          <w:szCs w:val="24"/>
        </w:rPr>
        <w:t xml:space="preserve">.;  </w:t>
      </w:r>
      <w:r>
        <w:rPr>
          <w:sz w:val="24"/>
          <w:szCs w:val="24"/>
        </w:rPr>
        <w:t>ухода за газонами – 212,8</w:t>
      </w:r>
      <w:r w:rsidR="000858B5" w:rsidRPr="00EF1B8C">
        <w:rPr>
          <w:sz w:val="24"/>
          <w:szCs w:val="24"/>
        </w:rPr>
        <w:t xml:space="preserve"> тыс. кв. м</w:t>
      </w:r>
      <w:r>
        <w:rPr>
          <w:sz w:val="24"/>
          <w:szCs w:val="24"/>
        </w:rPr>
        <w:t>.</w:t>
      </w:r>
      <w:r w:rsidR="000858B5" w:rsidRPr="00EF1B8C">
        <w:rPr>
          <w:sz w:val="24"/>
          <w:szCs w:val="24"/>
        </w:rPr>
        <w:t xml:space="preserve">; скос травы </w:t>
      </w:r>
      <w:r>
        <w:rPr>
          <w:sz w:val="24"/>
          <w:szCs w:val="24"/>
        </w:rPr>
        <w:t xml:space="preserve"> - </w:t>
      </w:r>
      <w:r w:rsidR="005E7538">
        <w:rPr>
          <w:sz w:val="24"/>
          <w:szCs w:val="24"/>
        </w:rPr>
        <w:t>207,1</w:t>
      </w:r>
      <w:r>
        <w:rPr>
          <w:sz w:val="24"/>
          <w:szCs w:val="24"/>
        </w:rPr>
        <w:t xml:space="preserve"> тыс.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 </w:t>
      </w:r>
      <w:r w:rsidR="000858B5" w:rsidRPr="00EF1B8C">
        <w:rPr>
          <w:sz w:val="24"/>
          <w:szCs w:val="24"/>
        </w:rPr>
        <w:t>по всей площади городских газонов и два раза за сезон на газонах по внутридомовым</w:t>
      </w:r>
      <w:r w:rsidR="005E7538">
        <w:rPr>
          <w:sz w:val="24"/>
          <w:szCs w:val="24"/>
        </w:rPr>
        <w:t xml:space="preserve"> и незакрепленным </w:t>
      </w:r>
      <w:r w:rsidR="000858B5" w:rsidRPr="00EF1B8C">
        <w:rPr>
          <w:sz w:val="24"/>
          <w:szCs w:val="24"/>
        </w:rPr>
        <w:t>территориям;</w:t>
      </w:r>
      <w:r>
        <w:rPr>
          <w:sz w:val="24"/>
          <w:szCs w:val="24"/>
        </w:rPr>
        <w:t xml:space="preserve"> </w:t>
      </w:r>
    </w:p>
    <w:p w:rsidR="00C30A7D" w:rsidRPr="00C30A7D" w:rsidRDefault="00475DB1" w:rsidP="00C30A7D">
      <w:pPr>
        <w:suppressAutoHyphens/>
        <w:ind w:firstLine="709"/>
        <w:jc w:val="both"/>
        <w:rPr>
          <w:sz w:val="24"/>
          <w:szCs w:val="24"/>
        </w:rPr>
      </w:pPr>
      <w:r w:rsidRPr="00C30A7D">
        <w:rPr>
          <w:sz w:val="24"/>
          <w:szCs w:val="24"/>
        </w:rPr>
        <w:t xml:space="preserve">- поддержание в надлежащем техническом состоянии </w:t>
      </w:r>
      <w:r w:rsidR="00C30A7D" w:rsidRPr="00C30A7D">
        <w:rPr>
          <w:sz w:val="24"/>
          <w:szCs w:val="24"/>
        </w:rPr>
        <w:t>уличного освещения (</w:t>
      </w:r>
      <w:r w:rsidR="00C30A7D">
        <w:rPr>
          <w:sz w:val="24"/>
          <w:szCs w:val="24"/>
        </w:rPr>
        <w:t>п</w:t>
      </w:r>
      <w:r w:rsidR="00C30A7D" w:rsidRPr="00C30A7D">
        <w:rPr>
          <w:sz w:val="24"/>
          <w:szCs w:val="24"/>
        </w:rPr>
        <w:t xml:space="preserve">ротяженность сетей наружного </w:t>
      </w:r>
      <w:r w:rsidR="003E2C86">
        <w:rPr>
          <w:sz w:val="24"/>
          <w:szCs w:val="24"/>
        </w:rPr>
        <w:t>уличного и дворового освещения -</w:t>
      </w:r>
      <w:r w:rsidR="00C30A7D" w:rsidRPr="00C30A7D">
        <w:rPr>
          <w:sz w:val="24"/>
          <w:szCs w:val="24"/>
        </w:rPr>
        <w:t xml:space="preserve"> 152,910 км,</w:t>
      </w:r>
      <w:r w:rsidR="00C30A7D">
        <w:rPr>
          <w:sz w:val="24"/>
          <w:szCs w:val="24"/>
        </w:rPr>
        <w:t xml:space="preserve"> к</w:t>
      </w:r>
      <w:r w:rsidR="003E2C86">
        <w:rPr>
          <w:sz w:val="24"/>
          <w:szCs w:val="24"/>
        </w:rPr>
        <w:t>оличество опор -</w:t>
      </w:r>
      <w:r w:rsidR="00C30A7D" w:rsidRPr="00C30A7D">
        <w:rPr>
          <w:sz w:val="24"/>
          <w:szCs w:val="24"/>
        </w:rPr>
        <w:t xml:space="preserve"> 4 236 шт.</w:t>
      </w:r>
      <w:r w:rsidR="00C30A7D">
        <w:rPr>
          <w:sz w:val="24"/>
          <w:szCs w:val="24"/>
        </w:rPr>
        <w:t xml:space="preserve">, </w:t>
      </w:r>
      <w:r w:rsidR="00C30A7D" w:rsidRPr="00C30A7D">
        <w:rPr>
          <w:sz w:val="24"/>
          <w:szCs w:val="24"/>
        </w:rPr>
        <w:t>св</w:t>
      </w:r>
      <w:r w:rsidR="003E2C86">
        <w:rPr>
          <w:sz w:val="24"/>
          <w:szCs w:val="24"/>
        </w:rPr>
        <w:t>етильников наружного освещения -</w:t>
      </w:r>
      <w:r w:rsidR="00C30A7D" w:rsidRPr="00C30A7D">
        <w:rPr>
          <w:sz w:val="24"/>
          <w:szCs w:val="24"/>
        </w:rPr>
        <w:t xml:space="preserve"> 4 889  шт.</w:t>
      </w:r>
      <w:r w:rsidR="00C30A7D">
        <w:rPr>
          <w:sz w:val="24"/>
          <w:szCs w:val="24"/>
        </w:rPr>
        <w:t xml:space="preserve">, </w:t>
      </w:r>
      <w:r w:rsidR="00C30A7D" w:rsidRPr="00C30A7D">
        <w:rPr>
          <w:sz w:val="24"/>
          <w:szCs w:val="24"/>
        </w:rPr>
        <w:t>приборов уче</w:t>
      </w:r>
      <w:r w:rsidR="003E2C86">
        <w:rPr>
          <w:sz w:val="24"/>
          <w:szCs w:val="24"/>
        </w:rPr>
        <w:t>та потребляемой электроэнергии -</w:t>
      </w:r>
      <w:r w:rsidR="00C30A7D" w:rsidRPr="00C30A7D">
        <w:rPr>
          <w:sz w:val="24"/>
          <w:szCs w:val="24"/>
        </w:rPr>
        <w:t xml:space="preserve"> 93 шт.</w:t>
      </w:r>
      <w:r w:rsidR="00C30A7D">
        <w:rPr>
          <w:sz w:val="24"/>
          <w:szCs w:val="24"/>
        </w:rPr>
        <w:t>);</w:t>
      </w:r>
    </w:p>
    <w:p w:rsidR="00FC35E9" w:rsidRDefault="00FC35E9" w:rsidP="00FC35E9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F2175" w:rsidRPr="00C30A7D">
        <w:rPr>
          <w:sz w:val="24"/>
          <w:szCs w:val="24"/>
        </w:rPr>
        <w:t>установка</w:t>
      </w:r>
      <w:r w:rsidR="005E7538" w:rsidRPr="00C30A7D">
        <w:rPr>
          <w:sz w:val="24"/>
          <w:szCs w:val="24"/>
        </w:rPr>
        <w:t xml:space="preserve"> </w:t>
      </w:r>
      <w:r w:rsidR="007F2175" w:rsidRPr="00C30A7D">
        <w:rPr>
          <w:sz w:val="24"/>
          <w:szCs w:val="24"/>
        </w:rPr>
        <w:t>38 урн  и 19 скамеек</w:t>
      </w:r>
      <w:r w:rsidR="005E7538" w:rsidRPr="00C30A7D">
        <w:rPr>
          <w:sz w:val="24"/>
          <w:szCs w:val="24"/>
        </w:rPr>
        <w:t>;</w:t>
      </w:r>
    </w:p>
    <w:p w:rsidR="00B069BF" w:rsidRDefault="00FC35E9" w:rsidP="00B069BF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замена и ремонт ограждений в количестве </w:t>
      </w:r>
      <w:r w:rsidR="0040710C">
        <w:rPr>
          <w:sz w:val="24"/>
          <w:szCs w:val="24"/>
        </w:rPr>
        <w:t xml:space="preserve">49 </w:t>
      </w:r>
      <w:proofErr w:type="spellStart"/>
      <w:proofErr w:type="gramStart"/>
      <w:r w:rsidR="0040710C">
        <w:rPr>
          <w:sz w:val="24"/>
          <w:szCs w:val="24"/>
        </w:rPr>
        <w:t>шт</w:t>
      </w:r>
      <w:proofErr w:type="spellEnd"/>
      <w:proofErr w:type="gramEnd"/>
      <w:r w:rsidR="0040710C">
        <w:rPr>
          <w:sz w:val="24"/>
          <w:szCs w:val="24"/>
        </w:rPr>
        <w:t>;</w:t>
      </w:r>
    </w:p>
    <w:p w:rsidR="00B069BF" w:rsidRPr="00B069BF" w:rsidRDefault="00B069BF" w:rsidP="00B069BF">
      <w:pPr>
        <w:suppressAutoHyphens/>
        <w:ind w:firstLine="709"/>
        <w:jc w:val="both"/>
        <w:rPr>
          <w:sz w:val="24"/>
          <w:szCs w:val="24"/>
          <w:highlight w:val="yellow"/>
          <w:lang w:eastAsia="ru-RU"/>
        </w:rPr>
      </w:pPr>
      <w:proofErr w:type="gramStart"/>
      <w:r w:rsidRPr="00B069BF">
        <w:rPr>
          <w:sz w:val="24"/>
          <w:szCs w:val="24"/>
          <w:lang w:eastAsia="ru-RU"/>
        </w:rPr>
        <w:t>- дополнительную установку малых архитектурных форм на детских площадках (ул.</w:t>
      </w:r>
      <w:r>
        <w:rPr>
          <w:sz w:val="24"/>
          <w:szCs w:val="24"/>
          <w:lang w:eastAsia="ru-RU"/>
        </w:rPr>
        <w:t xml:space="preserve"> Декабристов, д.6;</w:t>
      </w:r>
      <w:r w:rsidRPr="00B069BF">
        <w:rPr>
          <w:sz w:val="24"/>
          <w:szCs w:val="24"/>
          <w:lang w:eastAsia="ru-RU"/>
        </w:rPr>
        <w:t xml:space="preserve"> ул. Буряка д.7</w:t>
      </w:r>
      <w:r>
        <w:rPr>
          <w:sz w:val="24"/>
          <w:szCs w:val="24"/>
          <w:lang w:eastAsia="ru-RU"/>
        </w:rPr>
        <w:t xml:space="preserve"> «Б» </w:t>
      </w:r>
      <w:r w:rsidRPr="00B069BF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B069BF">
        <w:rPr>
          <w:sz w:val="24"/>
          <w:szCs w:val="24"/>
          <w:lang w:eastAsia="ru-RU"/>
        </w:rPr>
        <w:t>ул.</w:t>
      </w:r>
      <w:r>
        <w:rPr>
          <w:sz w:val="24"/>
          <w:szCs w:val="24"/>
          <w:lang w:eastAsia="ru-RU"/>
        </w:rPr>
        <w:t xml:space="preserve"> </w:t>
      </w:r>
      <w:r w:rsidRPr="00B069BF">
        <w:rPr>
          <w:sz w:val="24"/>
          <w:szCs w:val="24"/>
          <w:lang w:eastAsia="ru-RU"/>
        </w:rPr>
        <w:t>Железнодорожная</w:t>
      </w:r>
      <w:r>
        <w:rPr>
          <w:sz w:val="24"/>
          <w:szCs w:val="24"/>
          <w:lang w:eastAsia="ru-RU"/>
        </w:rPr>
        <w:t>,</w:t>
      </w:r>
      <w:r w:rsidRPr="00B069BF">
        <w:rPr>
          <w:sz w:val="24"/>
          <w:szCs w:val="24"/>
          <w:lang w:eastAsia="ru-RU"/>
        </w:rPr>
        <w:t xml:space="preserve"> д.</w:t>
      </w:r>
      <w:r>
        <w:rPr>
          <w:sz w:val="24"/>
          <w:szCs w:val="24"/>
          <w:lang w:eastAsia="ru-RU"/>
        </w:rPr>
        <w:t xml:space="preserve"> </w:t>
      </w:r>
      <w:r w:rsidRPr="00B069BF">
        <w:rPr>
          <w:sz w:val="24"/>
          <w:szCs w:val="24"/>
          <w:lang w:eastAsia="ru-RU"/>
        </w:rPr>
        <w:t>47.</w:t>
      </w:r>
      <w:r>
        <w:rPr>
          <w:sz w:val="24"/>
          <w:szCs w:val="24"/>
          <w:lang w:eastAsia="ru-RU"/>
        </w:rPr>
        <w:t xml:space="preserve">; </w:t>
      </w:r>
      <w:r w:rsidRPr="00B069BF">
        <w:rPr>
          <w:sz w:val="24"/>
          <w:szCs w:val="24"/>
          <w:lang w:eastAsia="ru-RU"/>
        </w:rPr>
        <w:t xml:space="preserve">ул. Советская, </w:t>
      </w:r>
      <w:r>
        <w:rPr>
          <w:sz w:val="24"/>
          <w:szCs w:val="24"/>
          <w:lang w:eastAsia="ru-RU"/>
        </w:rPr>
        <w:t>д.</w:t>
      </w:r>
      <w:r w:rsidRPr="00B069BF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; </w:t>
      </w:r>
      <w:proofErr w:type="spellStart"/>
      <w:r w:rsidRPr="00B069BF">
        <w:rPr>
          <w:sz w:val="24"/>
          <w:szCs w:val="24"/>
          <w:lang w:eastAsia="ru-RU"/>
        </w:rPr>
        <w:t>мкр</w:t>
      </w:r>
      <w:proofErr w:type="spellEnd"/>
      <w:r w:rsidRPr="00B069BF">
        <w:rPr>
          <w:sz w:val="24"/>
          <w:szCs w:val="24"/>
          <w:lang w:eastAsia="ru-RU"/>
        </w:rPr>
        <w:t>.</w:t>
      </w:r>
      <w:proofErr w:type="gramEnd"/>
      <w:r w:rsidRPr="00B069BF">
        <w:rPr>
          <w:sz w:val="24"/>
          <w:szCs w:val="24"/>
          <w:lang w:eastAsia="ru-RU"/>
        </w:rPr>
        <w:t xml:space="preserve"> </w:t>
      </w:r>
      <w:proofErr w:type="gramStart"/>
      <w:r w:rsidRPr="00B069BF">
        <w:rPr>
          <w:sz w:val="24"/>
          <w:szCs w:val="24"/>
          <w:lang w:eastAsia="ru-RU"/>
        </w:rPr>
        <w:t>Югорск-</w:t>
      </w:r>
      <w:r>
        <w:rPr>
          <w:sz w:val="24"/>
          <w:szCs w:val="24"/>
          <w:lang w:eastAsia="ru-RU"/>
        </w:rPr>
        <w:t xml:space="preserve">2, д.4-5, ул. Менделеева, д.32/1; ул. </w:t>
      </w:r>
      <w:r w:rsidRPr="00B069BF">
        <w:rPr>
          <w:sz w:val="24"/>
          <w:szCs w:val="24"/>
          <w:lang w:eastAsia="ru-RU"/>
        </w:rPr>
        <w:t xml:space="preserve">Железнодорожная, </w:t>
      </w:r>
      <w:r>
        <w:rPr>
          <w:sz w:val="24"/>
          <w:szCs w:val="24"/>
          <w:lang w:eastAsia="ru-RU"/>
        </w:rPr>
        <w:t>д.</w:t>
      </w:r>
      <w:r w:rsidRPr="00B069BF">
        <w:rPr>
          <w:sz w:val="24"/>
          <w:szCs w:val="24"/>
          <w:lang w:eastAsia="ru-RU"/>
        </w:rPr>
        <w:t>19</w:t>
      </w:r>
      <w:r>
        <w:rPr>
          <w:sz w:val="24"/>
          <w:szCs w:val="24"/>
          <w:lang w:eastAsia="ru-RU"/>
        </w:rPr>
        <w:t xml:space="preserve"> «</w:t>
      </w:r>
      <w:r w:rsidRPr="00B069BF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»</w:t>
      </w:r>
      <w:r w:rsidRPr="00B069BF">
        <w:rPr>
          <w:sz w:val="24"/>
          <w:szCs w:val="24"/>
          <w:lang w:eastAsia="ru-RU"/>
        </w:rPr>
        <w:t>).</w:t>
      </w:r>
      <w:proofErr w:type="gramEnd"/>
    </w:p>
    <w:p w:rsidR="0040710C" w:rsidRDefault="00D35A1D" w:rsidP="00FC35E9">
      <w:pPr>
        <w:suppressAutoHyphens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- </w:t>
      </w:r>
      <w:r w:rsidRPr="00D35A1D">
        <w:rPr>
          <w:sz w:val="24"/>
          <w:szCs w:val="24"/>
          <w:lang w:eastAsia="ru-RU"/>
        </w:rPr>
        <w:t xml:space="preserve">поддержание в надлежащем состоянии </w:t>
      </w:r>
      <w:r>
        <w:rPr>
          <w:sz w:val="24"/>
          <w:szCs w:val="24"/>
        </w:rPr>
        <w:t>малых архитектурных форм</w:t>
      </w:r>
      <w:r w:rsidRPr="00FE246A">
        <w:rPr>
          <w:sz w:val="24"/>
          <w:szCs w:val="24"/>
        </w:rPr>
        <w:t xml:space="preserve"> (баннеры, скамейки, урны, остановочные комплексы, городские часы, прочие малые архитектурные формы, установленные в сквере Юбилейный, символы города </w:t>
      </w:r>
      <w:proofErr w:type="spellStart"/>
      <w:r w:rsidRPr="00FE246A">
        <w:rPr>
          <w:sz w:val="24"/>
          <w:szCs w:val="24"/>
        </w:rPr>
        <w:t>Югорска</w:t>
      </w:r>
      <w:proofErr w:type="spellEnd"/>
      <w:r w:rsidRPr="00FE246A">
        <w:rPr>
          <w:sz w:val="24"/>
          <w:szCs w:val="24"/>
        </w:rPr>
        <w:t xml:space="preserve"> на фонтанной площади, «Шары» по ул. Механизаторов, ул. 40 лет Победы, в р-не 5 школы, «Лошади», «Олени», «Мельница»,</w:t>
      </w:r>
      <w:r w:rsidRPr="00FE246A">
        <w:t xml:space="preserve"> </w:t>
      </w:r>
      <w:proofErr w:type="spellStart"/>
      <w:r w:rsidRPr="00FE246A">
        <w:rPr>
          <w:sz w:val="24"/>
          <w:szCs w:val="24"/>
        </w:rPr>
        <w:t>скульптурно</w:t>
      </w:r>
      <w:proofErr w:type="spellEnd"/>
      <w:r w:rsidRPr="00FE246A">
        <w:rPr>
          <w:sz w:val="24"/>
          <w:szCs w:val="24"/>
        </w:rPr>
        <w:t>-декоративные композиции:</w:t>
      </w:r>
      <w:proofErr w:type="gramEnd"/>
      <w:r w:rsidRPr="00FE246A">
        <w:rPr>
          <w:sz w:val="24"/>
          <w:szCs w:val="24"/>
        </w:rPr>
        <w:t xml:space="preserve"> </w:t>
      </w:r>
      <w:proofErr w:type="gramStart"/>
      <w:r w:rsidRPr="00FE246A">
        <w:rPr>
          <w:sz w:val="24"/>
          <w:szCs w:val="24"/>
        </w:rPr>
        <w:t>«Вертолёт», «Паровоз» «Машина», «Самолет Як-40»).</w:t>
      </w:r>
      <w:proofErr w:type="gramEnd"/>
    </w:p>
    <w:p w:rsidR="001A26C5" w:rsidRDefault="001A26C5" w:rsidP="001A26C5">
      <w:pPr>
        <w:suppressAutoHyphens/>
        <w:ind w:firstLine="709"/>
        <w:jc w:val="both"/>
        <w:rPr>
          <w:sz w:val="24"/>
          <w:szCs w:val="24"/>
        </w:rPr>
      </w:pPr>
      <w:r w:rsidRPr="00FE246A">
        <w:rPr>
          <w:sz w:val="24"/>
          <w:szCs w:val="24"/>
        </w:rPr>
        <w:t>Проводится уборка и вывоз мусора, очистка от снега в зимний период с вывозом снега, текущий ремонт объектов по необходимости.</w:t>
      </w:r>
    </w:p>
    <w:p w:rsidR="005E7538" w:rsidRDefault="005E7538" w:rsidP="005E7538">
      <w:pPr>
        <w:tabs>
          <w:tab w:val="left" w:pos="2348"/>
          <w:tab w:val="center" w:pos="4677"/>
        </w:tabs>
        <w:ind w:firstLine="709"/>
        <w:jc w:val="both"/>
        <w:rPr>
          <w:sz w:val="24"/>
          <w:szCs w:val="24"/>
        </w:rPr>
      </w:pPr>
      <w:r w:rsidRPr="00D514FA">
        <w:rPr>
          <w:sz w:val="24"/>
          <w:szCs w:val="24"/>
          <w:lang w:eastAsia="ru-RU"/>
        </w:rPr>
        <w:t xml:space="preserve">- снос </w:t>
      </w:r>
      <w:r w:rsidR="00D514FA" w:rsidRPr="00D514FA">
        <w:rPr>
          <w:sz w:val="24"/>
          <w:szCs w:val="24"/>
          <w:lang w:eastAsia="ru-RU"/>
        </w:rPr>
        <w:t>24 ветхих жилых домов и строений,</w:t>
      </w:r>
    </w:p>
    <w:p w:rsidR="00FE246A" w:rsidRPr="00D655E6" w:rsidRDefault="00FE246A" w:rsidP="00FE246A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55E6">
        <w:rPr>
          <w:rFonts w:ascii="Times New Roman" w:hAnsi="Times New Roman" w:cs="Times New Roman"/>
          <w:sz w:val="24"/>
          <w:szCs w:val="24"/>
          <w:lang w:eastAsia="en-US"/>
        </w:rPr>
        <w:t xml:space="preserve">Результатом реализации перечисленных мероприятий </w:t>
      </w:r>
      <w:r w:rsidR="00485EB3" w:rsidRPr="00D655E6">
        <w:rPr>
          <w:rFonts w:ascii="Times New Roman" w:hAnsi="Times New Roman" w:cs="Times New Roman"/>
          <w:sz w:val="24"/>
          <w:szCs w:val="24"/>
          <w:lang w:eastAsia="en-US"/>
        </w:rPr>
        <w:t>стало</w:t>
      </w:r>
      <w:r w:rsidRPr="00D655E6">
        <w:rPr>
          <w:rFonts w:ascii="Times New Roman" w:hAnsi="Times New Roman" w:cs="Times New Roman"/>
          <w:sz w:val="24"/>
          <w:szCs w:val="24"/>
          <w:lang w:eastAsia="en-US"/>
        </w:rPr>
        <w:t xml:space="preserve"> выполнение целевого показателя </w:t>
      </w:r>
      <w:r w:rsidR="003775B0">
        <w:rPr>
          <w:rFonts w:ascii="Times New Roman" w:hAnsi="Times New Roman" w:cs="Times New Roman"/>
          <w:sz w:val="24"/>
          <w:szCs w:val="24"/>
          <w:lang w:eastAsia="en-US"/>
        </w:rPr>
        <w:t xml:space="preserve">(№ 16) муниципальной программы </w:t>
      </w:r>
      <w:r w:rsidRPr="00D655E6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="00485EB3" w:rsidRPr="00D655E6">
        <w:rPr>
          <w:rFonts w:ascii="Times New Roman" w:hAnsi="Times New Roman" w:cs="Times New Roman"/>
          <w:sz w:val="24"/>
          <w:szCs w:val="24"/>
          <w:lang w:eastAsia="en-US"/>
        </w:rPr>
        <w:t>2019</w:t>
      </w:r>
      <w:r w:rsidRPr="00D655E6">
        <w:rPr>
          <w:rFonts w:ascii="Times New Roman" w:hAnsi="Times New Roman" w:cs="Times New Roman"/>
          <w:sz w:val="24"/>
          <w:szCs w:val="24"/>
          <w:lang w:eastAsia="en-US"/>
        </w:rPr>
        <w:t xml:space="preserve"> году:</w:t>
      </w:r>
    </w:p>
    <w:p w:rsidR="00FE246A" w:rsidRPr="00FE246A" w:rsidRDefault="00FE246A" w:rsidP="00FE246A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55E6">
        <w:rPr>
          <w:rFonts w:ascii="Times New Roman" w:hAnsi="Times New Roman" w:cs="Times New Roman"/>
          <w:sz w:val="24"/>
          <w:szCs w:val="24"/>
          <w:lang w:eastAsia="en-US"/>
        </w:rPr>
        <w:t>- сохранение достигнутого уровня доли содержания и текущего ремонта объектов благоустройства и городского хозяйства от общего их количества – 100%.</w:t>
      </w:r>
    </w:p>
    <w:p w:rsidR="009D41E6" w:rsidRPr="009D41E6" w:rsidRDefault="009D41E6" w:rsidP="00C962B6">
      <w:pPr>
        <w:jc w:val="center"/>
        <w:rPr>
          <w:b/>
        </w:rPr>
      </w:pPr>
    </w:p>
    <w:p w:rsidR="001804E2" w:rsidRPr="001804E2" w:rsidRDefault="00FE246A" w:rsidP="00C962B6">
      <w:pPr>
        <w:jc w:val="center"/>
        <w:rPr>
          <w:b/>
          <w:sz w:val="23"/>
          <w:szCs w:val="23"/>
        </w:rPr>
      </w:pPr>
      <w:r w:rsidRPr="001804E2">
        <w:rPr>
          <w:b/>
          <w:sz w:val="23"/>
          <w:szCs w:val="23"/>
        </w:rPr>
        <w:t xml:space="preserve">Структура расходов на исполнение мероприятия </w:t>
      </w:r>
    </w:p>
    <w:p w:rsidR="00FE246A" w:rsidRPr="001804E2" w:rsidRDefault="00FE246A" w:rsidP="00C962B6">
      <w:pPr>
        <w:jc w:val="center"/>
        <w:rPr>
          <w:b/>
          <w:sz w:val="23"/>
          <w:szCs w:val="23"/>
        </w:rPr>
      </w:pPr>
      <w:r w:rsidRPr="001804E2">
        <w:rPr>
          <w:b/>
          <w:sz w:val="23"/>
          <w:szCs w:val="23"/>
        </w:rPr>
        <w:t>«Содержание и текущий ремонт об</w:t>
      </w:r>
      <w:r w:rsidR="00C962B6" w:rsidRPr="001804E2">
        <w:rPr>
          <w:b/>
          <w:sz w:val="23"/>
          <w:szCs w:val="23"/>
        </w:rPr>
        <w:t>ъектов благоустройства</w:t>
      </w:r>
      <w:r w:rsidR="001804E2" w:rsidRPr="001804E2">
        <w:rPr>
          <w:b/>
          <w:sz w:val="23"/>
          <w:szCs w:val="23"/>
        </w:rPr>
        <w:t xml:space="preserve"> в городе </w:t>
      </w:r>
      <w:proofErr w:type="spellStart"/>
      <w:r w:rsidR="001804E2" w:rsidRPr="001804E2">
        <w:rPr>
          <w:b/>
          <w:sz w:val="23"/>
          <w:szCs w:val="23"/>
        </w:rPr>
        <w:t>Югорске</w:t>
      </w:r>
      <w:proofErr w:type="spellEnd"/>
      <w:r w:rsidR="00C962B6" w:rsidRPr="001804E2">
        <w:rPr>
          <w:b/>
          <w:sz w:val="23"/>
          <w:szCs w:val="23"/>
        </w:rPr>
        <w:t xml:space="preserve">» на 2019 год </w:t>
      </w:r>
    </w:p>
    <w:p w:rsidR="00FE246A" w:rsidRPr="00C962B6" w:rsidRDefault="00C962B6" w:rsidP="00C962B6">
      <w:pPr>
        <w:ind w:firstLine="709"/>
        <w:jc w:val="right"/>
        <w:rPr>
          <w:sz w:val="24"/>
          <w:szCs w:val="24"/>
        </w:rPr>
      </w:pPr>
      <w:proofErr w:type="spellStart"/>
      <w:r w:rsidRPr="00C962B6">
        <w:rPr>
          <w:sz w:val="24"/>
          <w:szCs w:val="24"/>
        </w:rPr>
        <w:t>тыс</w:t>
      </w:r>
      <w:proofErr w:type="gramStart"/>
      <w:r w:rsidRPr="00C962B6">
        <w:rPr>
          <w:sz w:val="24"/>
          <w:szCs w:val="24"/>
        </w:rPr>
        <w:t>.р</w:t>
      </w:r>
      <w:proofErr w:type="gramEnd"/>
      <w:r w:rsidRPr="00C962B6">
        <w:rPr>
          <w:sz w:val="24"/>
          <w:szCs w:val="24"/>
        </w:rPr>
        <w:t>ублей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334"/>
        <w:gridCol w:w="1641"/>
        <w:gridCol w:w="1368"/>
        <w:gridCol w:w="1320"/>
        <w:gridCol w:w="1284"/>
        <w:gridCol w:w="1564"/>
      </w:tblGrid>
      <w:tr w:rsidR="00CB37FF" w:rsidRPr="00FE246A" w:rsidTr="003D7200">
        <w:trPr>
          <w:trHeight w:val="404"/>
        </w:trPr>
        <w:tc>
          <w:tcPr>
            <w:tcW w:w="243" w:type="pct"/>
            <w:vMerge w:val="restart"/>
            <w:vAlign w:val="center"/>
            <w:hideMark/>
          </w:tcPr>
          <w:p w:rsidR="002908B1" w:rsidRPr="00FE246A" w:rsidRDefault="002908B1" w:rsidP="00C962B6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 xml:space="preserve">№ </w:t>
            </w:r>
            <w:proofErr w:type="gramStart"/>
            <w:r w:rsidRPr="00FE246A">
              <w:rPr>
                <w:lang w:eastAsia="ru-RU"/>
              </w:rPr>
              <w:t>п</w:t>
            </w:r>
            <w:proofErr w:type="gramEnd"/>
            <w:r w:rsidRPr="00FE246A">
              <w:rPr>
                <w:lang w:eastAsia="ru-RU"/>
              </w:rPr>
              <w:t>/п</w:t>
            </w:r>
          </w:p>
        </w:tc>
        <w:tc>
          <w:tcPr>
            <w:tcW w:w="1168" w:type="pct"/>
            <w:vMerge w:val="restart"/>
            <w:vAlign w:val="center"/>
            <w:hideMark/>
          </w:tcPr>
          <w:p w:rsidR="002908B1" w:rsidRPr="002908B1" w:rsidRDefault="002908B1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Наименование статей расходов, мероприятий</w:t>
            </w:r>
          </w:p>
        </w:tc>
        <w:tc>
          <w:tcPr>
            <w:tcW w:w="821" w:type="pct"/>
            <w:vMerge w:val="restart"/>
            <w:vAlign w:val="center"/>
          </w:tcPr>
          <w:p w:rsidR="002908B1" w:rsidRPr="002908B1" w:rsidRDefault="002908B1" w:rsidP="002908B1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Источники финансирования</w:t>
            </w:r>
          </w:p>
        </w:tc>
        <w:tc>
          <w:tcPr>
            <w:tcW w:w="684" w:type="pct"/>
            <w:vMerge w:val="restart"/>
            <w:vAlign w:val="center"/>
            <w:hideMark/>
          </w:tcPr>
          <w:p w:rsidR="002908B1" w:rsidRPr="002908B1" w:rsidRDefault="002908B1" w:rsidP="00C962B6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Предельные ассигнования на 2019 год (бюджет), руб.</w:t>
            </w:r>
          </w:p>
        </w:tc>
        <w:tc>
          <w:tcPr>
            <w:tcW w:w="660" w:type="pct"/>
            <w:vMerge w:val="restart"/>
            <w:vAlign w:val="center"/>
          </w:tcPr>
          <w:p w:rsidR="002908B1" w:rsidRPr="002908B1" w:rsidRDefault="002908B1" w:rsidP="00C962B6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1423" w:type="pct"/>
            <w:gridSpan w:val="2"/>
            <w:vAlign w:val="center"/>
          </w:tcPr>
          <w:p w:rsidR="002908B1" w:rsidRPr="002908B1" w:rsidRDefault="002908B1" w:rsidP="00833BD6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Отклонение</w:t>
            </w:r>
          </w:p>
        </w:tc>
      </w:tr>
      <w:tr w:rsidR="00CB37FF" w:rsidRPr="00FE246A" w:rsidTr="003D7200">
        <w:trPr>
          <w:trHeight w:val="733"/>
        </w:trPr>
        <w:tc>
          <w:tcPr>
            <w:tcW w:w="243" w:type="pct"/>
            <w:vMerge/>
            <w:vAlign w:val="center"/>
          </w:tcPr>
          <w:p w:rsidR="002908B1" w:rsidRPr="00FE246A" w:rsidRDefault="002908B1" w:rsidP="00C962B6">
            <w:pPr>
              <w:jc w:val="center"/>
              <w:rPr>
                <w:lang w:eastAsia="ru-RU"/>
              </w:rPr>
            </w:pPr>
          </w:p>
        </w:tc>
        <w:tc>
          <w:tcPr>
            <w:tcW w:w="1168" w:type="pct"/>
            <w:vMerge/>
            <w:vAlign w:val="center"/>
          </w:tcPr>
          <w:p w:rsidR="002908B1" w:rsidRPr="002908B1" w:rsidRDefault="002908B1">
            <w:pPr>
              <w:jc w:val="center"/>
              <w:rPr>
                <w:lang w:eastAsia="ru-RU"/>
              </w:rPr>
            </w:pPr>
          </w:p>
        </w:tc>
        <w:tc>
          <w:tcPr>
            <w:tcW w:w="821" w:type="pct"/>
            <w:vMerge/>
          </w:tcPr>
          <w:p w:rsidR="002908B1" w:rsidRPr="002908B1" w:rsidRDefault="002908B1" w:rsidP="00C962B6">
            <w:pPr>
              <w:jc w:val="center"/>
              <w:rPr>
                <w:lang w:eastAsia="ru-RU"/>
              </w:rPr>
            </w:pPr>
          </w:p>
        </w:tc>
        <w:tc>
          <w:tcPr>
            <w:tcW w:w="684" w:type="pct"/>
            <w:vMerge/>
            <w:vAlign w:val="center"/>
          </w:tcPr>
          <w:p w:rsidR="002908B1" w:rsidRPr="002908B1" w:rsidRDefault="002908B1" w:rsidP="00C962B6">
            <w:pPr>
              <w:jc w:val="center"/>
              <w:rPr>
                <w:lang w:eastAsia="ru-RU"/>
              </w:rPr>
            </w:pPr>
          </w:p>
        </w:tc>
        <w:tc>
          <w:tcPr>
            <w:tcW w:w="660" w:type="pct"/>
            <w:vMerge/>
            <w:vAlign w:val="center"/>
          </w:tcPr>
          <w:p w:rsidR="002908B1" w:rsidRPr="002908B1" w:rsidRDefault="002908B1" w:rsidP="00C962B6">
            <w:pPr>
              <w:jc w:val="center"/>
              <w:rPr>
                <w:lang w:eastAsia="ru-RU"/>
              </w:rPr>
            </w:pPr>
          </w:p>
        </w:tc>
        <w:tc>
          <w:tcPr>
            <w:tcW w:w="642" w:type="pct"/>
            <w:vAlign w:val="center"/>
          </w:tcPr>
          <w:p w:rsidR="002908B1" w:rsidRPr="002908B1" w:rsidRDefault="002908B1" w:rsidP="00833BD6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Абсолютное значение</w:t>
            </w:r>
          </w:p>
        </w:tc>
        <w:tc>
          <w:tcPr>
            <w:tcW w:w="781" w:type="pct"/>
            <w:vAlign w:val="center"/>
          </w:tcPr>
          <w:p w:rsidR="002908B1" w:rsidRPr="002908B1" w:rsidRDefault="002908B1" w:rsidP="00833BD6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Относительное значение, %</w:t>
            </w:r>
          </w:p>
        </w:tc>
      </w:tr>
      <w:tr w:rsidR="003D7200" w:rsidRPr="00FE246A" w:rsidTr="00234180">
        <w:trPr>
          <w:trHeight w:val="450"/>
        </w:trPr>
        <w:tc>
          <w:tcPr>
            <w:tcW w:w="1411" w:type="pct"/>
            <w:gridSpan w:val="2"/>
            <w:vMerge w:val="restart"/>
            <w:vAlign w:val="center"/>
            <w:hideMark/>
          </w:tcPr>
          <w:p w:rsidR="003D7200" w:rsidRPr="003D7200" w:rsidRDefault="003D7200" w:rsidP="0029205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D7200">
              <w:rPr>
                <w:b/>
                <w:sz w:val="22"/>
                <w:szCs w:val="22"/>
                <w:lang w:eastAsia="ru-RU"/>
              </w:rPr>
              <w:t xml:space="preserve">Мероприятие 3.5. "Содержание и текущий ремонт объектов благоустройства в городе </w:t>
            </w:r>
            <w:proofErr w:type="spellStart"/>
            <w:r w:rsidRPr="003D7200">
              <w:rPr>
                <w:b/>
                <w:sz w:val="22"/>
                <w:szCs w:val="22"/>
                <w:lang w:eastAsia="ru-RU"/>
              </w:rPr>
              <w:t>Югорске</w:t>
            </w:r>
            <w:proofErr w:type="spellEnd"/>
            <w:r w:rsidRPr="003D7200">
              <w:rPr>
                <w:b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821" w:type="pct"/>
            <w:vAlign w:val="center"/>
          </w:tcPr>
          <w:p w:rsidR="003D7200" w:rsidRDefault="003D7200" w:rsidP="002908B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684" w:type="pct"/>
            <w:vAlign w:val="center"/>
            <w:hideMark/>
          </w:tcPr>
          <w:p w:rsidR="003D7200" w:rsidRPr="00FE246A" w:rsidRDefault="003D72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82 233,7</w:t>
            </w:r>
          </w:p>
        </w:tc>
        <w:tc>
          <w:tcPr>
            <w:tcW w:w="660" w:type="pct"/>
            <w:vAlign w:val="center"/>
          </w:tcPr>
          <w:p w:rsidR="003D7200" w:rsidRPr="00FE246A" w:rsidRDefault="001C7BA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80 269,5</w:t>
            </w:r>
          </w:p>
        </w:tc>
        <w:tc>
          <w:tcPr>
            <w:tcW w:w="642" w:type="pct"/>
            <w:vAlign w:val="center"/>
          </w:tcPr>
          <w:p w:rsidR="003D7200" w:rsidRPr="00FE246A" w:rsidRDefault="003D7200" w:rsidP="001C7BA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- 1 96</w:t>
            </w:r>
            <w:r w:rsidR="001C7BA6">
              <w:rPr>
                <w:b/>
                <w:sz w:val="22"/>
                <w:szCs w:val="22"/>
                <w:lang w:eastAsia="ru-RU"/>
              </w:rPr>
              <w:t>4</w:t>
            </w:r>
            <w:r>
              <w:rPr>
                <w:b/>
                <w:sz w:val="22"/>
                <w:szCs w:val="22"/>
                <w:lang w:eastAsia="ru-RU"/>
              </w:rPr>
              <w:t>,2</w:t>
            </w:r>
          </w:p>
        </w:tc>
        <w:tc>
          <w:tcPr>
            <w:tcW w:w="781" w:type="pct"/>
            <w:vAlign w:val="center"/>
          </w:tcPr>
          <w:p w:rsidR="003D7200" w:rsidRPr="00FE246A" w:rsidRDefault="001C7BA6" w:rsidP="00644F2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97,6</w:t>
            </w:r>
          </w:p>
        </w:tc>
      </w:tr>
      <w:tr w:rsidR="003D7200" w:rsidRPr="00FE246A" w:rsidTr="003D7200">
        <w:trPr>
          <w:trHeight w:val="383"/>
        </w:trPr>
        <w:tc>
          <w:tcPr>
            <w:tcW w:w="1411" w:type="pct"/>
            <w:gridSpan w:val="2"/>
            <w:vMerge/>
            <w:vAlign w:val="center"/>
          </w:tcPr>
          <w:p w:rsidR="003D7200" w:rsidRPr="00FE246A" w:rsidRDefault="003D7200">
            <w:pPr>
              <w:rPr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3D7200" w:rsidRDefault="003D7200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84" w:type="pct"/>
            <w:vAlign w:val="center"/>
          </w:tcPr>
          <w:p w:rsidR="003D7200" w:rsidRPr="002908B1" w:rsidRDefault="003D7200">
            <w:pPr>
              <w:jc w:val="center"/>
              <w:rPr>
                <w:sz w:val="22"/>
                <w:szCs w:val="22"/>
                <w:lang w:eastAsia="ru-RU"/>
              </w:rPr>
            </w:pPr>
            <w:r w:rsidRPr="002908B1">
              <w:rPr>
                <w:sz w:val="22"/>
                <w:szCs w:val="22"/>
                <w:lang w:eastAsia="ru-RU"/>
              </w:rPr>
              <w:t>5 960,0</w:t>
            </w:r>
          </w:p>
        </w:tc>
        <w:tc>
          <w:tcPr>
            <w:tcW w:w="660" w:type="pct"/>
            <w:vAlign w:val="center"/>
          </w:tcPr>
          <w:p w:rsidR="003D7200" w:rsidRPr="002908B1" w:rsidRDefault="003D7200" w:rsidP="002908B1">
            <w:pPr>
              <w:jc w:val="center"/>
              <w:rPr>
                <w:sz w:val="22"/>
                <w:szCs w:val="22"/>
                <w:lang w:eastAsia="ru-RU"/>
              </w:rPr>
            </w:pPr>
            <w:r w:rsidRPr="002908B1">
              <w:rPr>
                <w:sz w:val="22"/>
                <w:szCs w:val="22"/>
                <w:lang w:eastAsia="ru-RU"/>
              </w:rPr>
              <w:t>5 9</w:t>
            </w:r>
            <w:r>
              <w:rPr>
                <w:sz w:val="22"/>
                <w:szCs w:val="22"/>
                <w:lang w:eastAsia="ru-RU"/>
              </w:rPr>
              <w:t>59</w:t>
            </w:r>
            <w:r w:rsidRPr="002908B1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642" w:type="pct"/>
            <w:vAlign w:val="center"/>
          </w:tcPr>
          <w:p w:rsidR="003D7200" w:rsidRPr="002908B1" w:rsidRDefault="003D7200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- 1</w:t>
            </w:r>
            <w:r w:rsidRPr="002908B1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781" w:type="pct"/>
            <w:vAlign w:val="center"/>
          </w:tcPr>
          <w:p w:rsidR="003D7200" w:rsidRPr="002908B1" w:rsidRDefault="004A7EB8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3D7200" w:rsidRPr="00FE246A" w:rsidTr="003D7200">
        <w:trPr>
          <w:trHeight w:val="383"/>
        </w:trPr>
        <w:tc>
          <w:tcPr>
            <w:tcW w:w="1411" w:type="pct"/>
            <w:gridSpan w:val="2"/>
            <w:vMerge/>
            <w:vAlign w:val="center"/>
          </w:tcPr>
          <w:p w:rsidR="003D7200" w:rsidRPr="00FE246A" w:rsidRDefault="003D7200">
            <w:pPr>
              <w:rPr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3D7200" w:rsidRDefault="003D7200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3D7200" w:rsidRPr="002908B1" w:rsidRDefault="003D7200" w:rsidP="00833BD6">
            <w:pPr>
              <w:jc w:val="center"/>
              <w:rPr>
                <w:sz w:val="22"/>
                <w:szCs w:val="22"/>
                <w:lang w:eastAsia="ru-RU"/>
              </w:rPr>
            </w:pPr>
            <w:r w:rsidRPr="002908B1">
              <w:rPr>
                <w:sz w:val="22"/>
                <w:szCs w:val="22"/>
                <w:lang w:eastAsia="ru-RU"/>
              </w:rPr>
              <w:t>76 273,7</w:t>
            </w:r>
          </w:p>
        </w:tc>
        <w:tc>
          <w:tcPr>
            <w:tcW w:w="660" w:type="pct"/>
            <w:vAlign w:val="center"/>
          </w:tcPr>
          <w:p w:rsidR="003D7200" w:rsidRPr="002908B1" w:rsidRDefault="003D7200" w:rsidP="00833BD6">
            <w:pPr>
              <w:jc w:val="center"/>
              <w:rPr>
                <w:sz w:val="22"/>
                <w:szCs w:val="22"/>
                <w:lang w:eastAsia="ru-RU"/>
              </w:rPr>
            </w:pPr>
            <w:r w:rsidRPr="002908B1">
              <w:rPr>
                <w:sz w:val="22"/>
                <w:szCs w:val="22"/>
                <w:lang w:eastAsia="ru-RU"/>
              </w:rPr>
              <w:t>74 310,5</w:t>
            </w:r>
          </w:p>
        </w:tc>
        <w:tc>
          <w:tcPr>
            <w:tcW w:w="642" w:type="pct"/>
            <w:vAlign w:val="center"/>
          </w:tcPr>
          <w:p w:rsidR="003D7200" w:rsidRPr="002908B1" w:rsidRDefault="003D7200" w:rsidP="00833BD6">
            <w:pPr>
              <w:jc w:val="center"/>
              <w:rPr>
                <w:sz w:val="22"/>
                <w:szCs w:val="22"/>
                <w:lang w:eastAsia="ru-RU"/>
              </w:rPr>
            </w:pPr>
            <w:r w:rsidRPr="002908B1">
              <w:rPr>
                <w:sz w:val="22"/>
                <w:szCs w:val="22"/>
                <w:lang w:eastAsia="ru-RU"/>
              </w:rPr>
              <w:t>- 1 963,2</w:t>
            </w:r>
          </w:p>
        </w:tc>
        <w:tc>
          <w:tcPr>
            <w:tcW w:w="781" w:type="pct"/>
            <w:vAlign w:val="center"/>
          </w:tcPr>
          <w:p w:rsidR="003D7200" w:rsidRPr="002908B1" w:rsidRDefault="003D7200" w:rsidP="00833BD6">
            <w:pPr>
              <w:jc w:val="center"/>
              <w:rPr>
                <w:sz w:val="22"/>
                <w:szCs w:val="22"/>
                <w:lang w:eastAsia="ru-RU"/>
              </w:rPr>
            </w:pPr>
            <w:r w:rsidRPr="002908B1">
              <w:rPr>
                <w:sz w:val="22"/>
                <w:szCs w:val="22"/>
                <w:lang w:eastAsia="ru-RU"/>
              </w:rPr>
              <w:t>97,4</w:t>
            </w:r>
          </w:p>
        </w:tc>
      </w:tr>
      <w:tr w:rsidR="00CB37FF" w:rsidRPr="00FE246A" w:rsidTr="00CB37FF">
        <w:trPr>
          <w:trHeight w:val="383"/>
        </w:trPr>
        <w:tc>
          <w:tcPr>
            <w:tcW w:w="5000" w:type="pct"/>
            <w:gridSpan w:val="7"/>
            <w:vAlign w:val="center"/>
          </w:tcPr>
          <w:p w:rsidR="00CB37FF" w:rsidRPr="00644F22" w:rsidRDefault="00CB37FF" w:rsidP="00CB37FF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в том числе, по статьям расходов:</w:t>
            </w:r>
          </w:p>
        </w:tc>
      </w:tr>
      <w:tr w:rsidR="00CB37FF" w:rsidRPr="00FE246A" w:rsidTr="003D7200">
        <w:trPr>
          <w:trHeight w:val="383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1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Освещение улиц города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644F22" w:rsidRDefault="00CB37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44F22">
              <w:rPr>
                <w:b/>
                <w:sz w:val="22"/>
                <w:szCs w:val="22"/>
                <w:lang w:eastAsia="ru-RU"/>
              </w:rPr>
              <w:t>28 513,0</w:t>
            </w:r>
          </w:p>
        </w:tc>
        <w:tc>
          <w:tcPr>
            <w:tcW w:w="660" w:type="pct"/>
            <w:vAlign w:val="center"/>
          </w:tcPr>
          <w:p w:rsidR="00CB37FF" w:rsidRPr="00644F22" w:rsidRDefault="00CB37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44F22">
              <w:rPr>
                <w:b/>
                <w:sz w:val="22"/>
                <w:szCs w:val="22"/>
                <w:lang w:eastAsia="ru-RU"/>
              </w:rPr>
              <w:t>26 558,8</w:t>
            </w:r>
          </w:p>
        </w:tc>
        <w:tc>
          <w:tcPr>
            <w:tcW w:w="642" w:type="pct"/>
            <w:vAlign w:val="center"/>
          </w:tcPr>
          <w:p w:rsidR="00CB37FF" w:rsidRPr="00644F22" w:rsidRDefault="00CB37FF" w:rsidP="004337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44F22">
              <w:rPr>
                <w:b/>
                <w:sz w:val="22"/>
                <w:szCs w:val="22"/>
                <w:lang w:eastAsia="ru-RU"/>
              </w:rPr>
              <w:t>- 1 954,2</w:t>
            </w:r>
          </w:p>
        </w:tc>
        <w:tc>
          <w:tcPr>
            <w:tcW w:w="781" w:type="pct"/>
            <w:vAlign w:val="center"/>
          </w:tcPr>
          <w:p w:rsidR="00CB37FF" w:rsidRPr="00644F22" w:rsidRDefault="00CB37FF" w:rsidP="004337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44F22">
              <w:rPr>
                <w:b/>
                <w:sz w:val="22"/>
                <w:szCs w:val="22"/>
                <w:lang w:eastAsia="ru-RU"/>
              </w:rPr>
              <w:t>93,1</w:t>
            </w:r>
          </w:p>
        </w:tc>
      </w:tr>
      <w:tr w:rsidR="00CB37FF" w:rsidRPr="00FE246A" w:rsidTr="003D7200">
        <w:trPr>
          <w:trHeight w:val="558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right"/>
              <w:rPr>
                <w:lang w:eastAsia="ru-RU"/>
              </w:rPr>
            </w:pPr>
            <w:r w:rsidRPr="00FE246A">
              <w:rPr>
                <w:lang w:eastAsia="ru-RU"/>
              </w:rPr>
              <w:t>1.1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уличное освещение</w:t>
            </w:r>
            <w:r>
              <w:rPr>
                <w:lang w:eastAsia="ru-RU"/>
              </w:rPr>
              <w:t xml:space="preserve"> </w:t>
            </w:r>
            <w:r w:rsidRPr="00FE246A">
              <w:rPr>
                <w:lang w:eastAsia="ru-RU"/>
              </w:rPr>
              <w:t>- поставка электрической энергии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AA2514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 w:rsidRPr="00AA2514">
              <w:rPr>
                <w:sz w:val="22"/>
                <w:szCs w:val="22"/>
                <w:lang w:eastAsia="ru-RU"/>
              </w:rPr>
              <w:t>23 542,5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21 588,3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- 1 954,2</w:t>
            </w:r>
          </w:p>
        </w:tc>
        <w:tc>
          <w:tcPr>
            <w:tcW w:w="781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91,7</w:t>
            </w:r>
          </w:p>
        </w:tc>
      </w:tr>
      <w:tr w:rsidR="00CB37FF" w:rsidRPr="00FE246A" w:rsidTr="003D7200">
        <w:trPr>
          <w:trHeight w:val="491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right"/>
              <w:rPr>
                <w:lang w:eastAsia="ru-RU"/>
              </w:rPr>
            </w:pPr>
            <w:r w:rsidRPr="00FE246A">
              <w:rPr>
                <w:lang w:eastAsia="ru-RU"/>
              </w:rPr>
              <w:t>1.2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уличное освещение-содержание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AA2514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 w:rsidRPr="00AA2514">
              <w:rPr>
                <w:sz w:val="22"/>
                <w:szCs w:val="22"/>
                <w:lang w:eastAsia="ru-RU"/>
              </w:rPr>
              <w:t>4 970,5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4 970,5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1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3D7200">
        <w:trPr>
          <w:trHeight w:val="426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2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Озеленение города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AA2514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 w:rsidRPr="00AA2514">
              <w:rPr>
                <w:sz w:val="22"/>
                <w:szCs w:val="22"/>
                <w:lang w:eastAsia="ru-RU"/>
              </w:rPr>
              <w:t>11 829,7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11 829,0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- 0,7</w:t>
            </w:r>
          </w:p>
        </w:tc>
        <w:tc>
          <w:tcPr>
            <w:tcW w:w="781" w:type="pct"/>
            <w:vAlign w:val="center"/>
          </w:tcPr>
          <w:p w:rsidR="00CB37FF" w:rsidRPr="00FE246A" w:rsidRDefault="004A7EB8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3D7200">
        <w:trPr>
          <w:trHeight w:val="338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3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Содержание городских кладбищ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AA2514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3 753,0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3 753,0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1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3D7200">
        <w:trPr>
          <w:trHeight w:val="412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4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Содержание памятника-мемориала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947,1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939,3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- 7,8</w:t>
            </w:r>
          </w:p>
        </w:tc>
        <w:tc>
          <w:tcPr>
            <w:tcW w:w="781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99,2</w:t>
            </w:r>
          </w:p>
        </w:tc>
      </w:tr>
      <w:tr w:rsidR="00CB37FF" w:rsidRPr="00FE246A" w:rsidTr="003D7200">
        <w:trPr>
          <w:trHeight w:val="404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5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Содержание подземного перехода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859,0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859,0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1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3D7200">
        <w:trPr>
          <w:trHeight w:val="425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6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Содержание городских площадей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7 012,7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7 012,7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1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3D7200">
        <w:trPr>
          <w:trHeight w:val="416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7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Содержание городского пруда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2 000,0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2 000,0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1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3D7200">
        <w:trPr>
          <w:trHeight w:val="564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8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Содержание и ремонт детских и спортивных площадок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4 276,0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4 276,0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1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3D7200">
        <w:trPr>
          <w:trHeight w:val="416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9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Содержание пожарных водоемов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331,8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331,8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1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3D7200">
        <w:trPr>
          <w:trHeight w:val="409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10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Содержание пожарных гидрантов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1 331,2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1 331,2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1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3D7200">
        <w:trPr>
          <w:trHeight w:val="415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11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Содержание малых архитектурных форм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FE246A" w:rsidRDefault="00CB37FF" w:rsidP="00AA251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839,7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839,7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1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3D7200">
        <w:trPr>
          <w:trHeight w:val="407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12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Содержание автобусных остановок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1 249,0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1 249,0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1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3D7200">
        <w:trPr>
          <w:trHeight w:val="426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13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Содержание контейнерных площадок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4 890,0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4 889,6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- 0,4</w:t>
            </w:r>
          </w:p>
        </w:tc>
        <w:tc>
          <w:tcPr>
            <w:tcW w:w="781" w:type="pct"/>
            <w:vAlign w:val="center"/>
          </w:tcPr>
          <w:p w:rsidR="00CB37FF" w:rsidRPr="00FE246A" w:rsidRDefault="004A7EB8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3D7200">
        <w:trPr>
          <w:trHeight w:val="405"/>
        </w:trPr>
        <w:tc>
          <w:tcPr>
            <w:tcW w:w="243" w:type="pct"/>
            <w:vMerge w:val="restar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>14</w:t>
            </w:r>
          </w:p>
        </w:tc>
        <w:tc>
          <w:tcPr>
            <w:tcW w:w="1168" w:type="pct"/>
            <w:vMerge w:val="restar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>Снос ветхих строений</w:t>
            </w: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84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5 960,0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5 959,0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- 1,0</w:t>
            </w:r>
          </w:p>
        </w:tc>
        <w:tc>
          <w:tcPr>
            <w:tcW w:w="781" w:type="pct"/>
            <w:vAlign w:val="center"/>
          </w:tcPr>
          <w:p w:rsidR="00CB37FF" w:rsidRPr="00FE246A" w:rsidRDefault="004A7EB8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234180">
        <w:trPr>
          <w:trHeight w:val="426"/>
        </w:trPr>
        <w:tc>
          <w:tcPr>
            <w:tcW w:w="243" w:type="pct"/>
            <w:vMerge/>
            <w:vAlign w:val="center"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</w:p>
        </w:tc>
        <w:tc>
          <w:tcPr>
            <w:tcW w:w="1168" w:type="pct"/>
            <w:vMerge/>
            <w:vAlign w:val="center"/>
          </w:tcPr>
          <w:p w:rsidR="00CB37FF" w:rsidRPr="00FE246A" w:rsidRDefault="00CB37FF">
            <w:pPr>
              <w:rPr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CB37FF" w:rsidRDefault="00CB37FF" w:rsidP="00833BD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FE246A" w:rsidRDefault="00CB37FF" w:rsidP="00833BD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8 291,5</w:t>
            </w:r>
          </w:p>
        </w:tc>
        <w:tc>
          <w:tcPr>
            <w:tcW w:w="660" w:type="pct"/>
            <w:vAlign w:val="center"/>
          </w:tcPr>
          <w:p w:rsidR="00CB37FF" w:rsidRPr="00FE246A" w:rsidRDefault="00CB37FF" w:rsidP="00833BD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8 291,4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833BD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- 0,1</w:t>
            </w:r>
          </w:p>
        </w:tc>
        <w:tc>
          <w:tcPr>
            <w:tcW w:w="781" w:type="pct"/>
            <w:vAlign w:val="center"/>
          </w:tcPr>
          <w:p w:rsidR="00CB37FF" w:rsidRPr="00FE246A" w:rsidRDefault="004A7EB8" w:rsidP="00833BD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CB37FF" w:rsidRPr="00FE246A" w:rsidTr="003D7200">
        <w:trPr>
          <w:trHeight w:val="566"/>
        </w:trPr>
        <w:tc>
          <w:tcPr>
            <w:tcW w:w="243" w:type="pct"/>
            <w:vAlign w:val="center"/>
            <w:hideMark/>
          </w:tcPr>
          <w:p w:rsidR="00CB37FF" w:rsidRPr="00FE246A" w:rsidRDefault="00CB37FF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lastRenderedPageBreak/>
              <w:t>15</w:t>
            </w:r>
          </w:p>
        </w:tc>
        <w:tc>
          <w:tcPr>
            <w:tcW w:w="1168" w:type="pct"/>
            <w:vAlign w:val="center"/>
            <w:hideMark/>
          </w:tcPr>
          <w:p w:rsidR="00CB37FF" w:rsidRPr="00FE246A" w:rsidRDefault="00CB37FF">
            <w:pPr>
              <w:rPr>
                <w:sz w:val="22"/>
                <w:szCs w:val="22"/>
                <w:lang w:eastAsia="ru-RU"/>
              </w:rPr>
            </w:pPr>
            <w:r w:rsidRPr="00FE246A">
              <w:rPr>
                <w:lang w:eastAsia="ru-RU"/>
              </w:rPr>
              <w:t xml:space="preserve">Содержание </w:t>
            </w:r>
            <w:proofErr w:type="spellStart"/>
            <w:r w:rsidRPr="00FE246A">
              <w:rPr>
                <w:lang w:eastAsia="ru-RU"/>
              </w:rPr>
              <w:t>скульптурно</w:t>
            </w:r>
            <w:proofErr w:type="spellEnd"/>
            <w:r w:rsidRPr="00FE246A">
              <w:rPr>
                <w:lang w:eastAsia="ru-RU"/>
              </w:rPr>
              <w:t>-декоративных композиций</w:t>
            </w:r>
          </w:p>
        </w:tc>
        <w:tc>
          <w:tcPr>
            <w:tcW w:w="821" w:type="pct"/>
            <w:vAlign w:val="center"/>
          </w:tcPr>
          <w:p w:rsidR="00CB37FF" w:rsidRDefault="00CB37FF" w:rsidP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660" w:type="pct"/>
            <w:vAlign w:val="center"/>
          </w:tcPr>
          <w:p w:rsidR="00CB37FF" w:rsidRPr="00FE246A" w:rsidRDefault="00CB37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642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781" w:type="pct"/>
            <w:vAlign w:val="center"/>
          </w:tcPr>
          <w:p w:rsidR="00CB37FF" w:rsidRPr="00FE246A" w:rsidRDefault="00CB37FF" w:rsidP="004337F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</w:tbl>
    <w:p w:rsidR="00FE246A" w:rsidRPr="00FE246A" w:rsidRDefault="00FE246A" w:rsidP="00542C23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3724AC" w:rsidRPr="009D41E6" w:rsidRDefault="007E6FAF" w:rsidP="008C7663">
      <w:pPr>
        <w:tabs>
          <w:tab w:val="left" w:pos="2348"/>
          <w:tab w:val="center" w:pos="4677"/>
        </w:tabs>
        <w:ind w:firstLine="709"/>
        <w:jc w:val="both"/>
        <w:rPr>
          <w:sz w:val="24"/>
          <w:szCs w:val="24"/>
        </w:rPr>
      </w:pPr>
      <w:r w:rsidRPr="009D41E6">
        <w:rPr>
          <w:sz w:val="24"/>
          <w:szCs w:val="24"/>
        </w:rPr>
        <w:t>Соисполнителем программы (Д</w:t>
      </w:r>
      <w:r w:rsidR="00DB024B" w:rsidRPr="009D41E6">
        <w:rPr>
          <w:sz w:val="24"/>
          <w:szCs w:val="24"/>
        </w:rPr>
        <w:t xml:space="preserve">епартамент муниципальной собственности и градостроительства администрации города </w:t>
      </w:r>
      <w:proofErr w:type="spellStart"/>
      <w:r w:rsidR="00DB024B" w:rsidRPr="009D41E6">
        <w:rPr>
          <w:sz w:val="24"/>
          <w:szCs w:val="24"/>
        </w:rPr>
        <w:t>Югорска</w:t>
      </w:r>
      <w:proofErr w:type="spellEnd"/>
      <w:r w:rsidRPr="009D41E6">
        <w:rPr>
          <w:sz w:val="24"/>
          <w:szCs w:val="24"/>
        </w:rPr>
        <w:t>) произведен</w:t>
      </w:r>
      <w:r w:rsidR="00DB024B" w:rsidRPr="009D41E6">
        <w:rPr>
          <w:sz w:val="24"/>
          <w:szCs w:val="24"/>
        </w:rPr>
        <w:t>а оплата</w:t>
      </w:r>
      <w:r w:rsidRPr="009D41E6">
        <w:rPr>
          <w:sz w:val="24"/>
          <w:szCs w:val="24"/>
        </w:rPr>
        <w:t xml:space="preserve"> за выполненные работы по </w:t>
      </w:r>
      <w:r w:rsidR="00CF6D99" w:rsidRPr="009D41E6">
        <w:rPr>
          <w:sz w:val="24"/>
          <w:szCs w:val="24"/>
        </w:rPr>
        <w:t>озеленению городского парка</w:t>
      </w:r>
      <w:r w:rsidR="003724AC" w:rsidRPr="009D41E6">
        <w:rPr>
          <w:sz w:val="24"/>
          <w:szCs w:val="24"/>
        </w:rPr>
        <w:t xml:space="preserve">, установке и демонтажу новогодней ели, формирование крон деревьев, приобретены и установлены МАФ и зимняя горка для городского парка, устройство </w:t>
      </w:r>
      <w:r w:rsidR="00CF6D99" w:rsidRPr="009D41E6">
        <w:rPr>
          <w:sz w:val="24"/>
          <w:szCs w:val="24"/>
        </w:rPr>
        <w:t xml:space="preserve">ледового городка </w:t>
      </w:r>
      <w:r w:rsidR="009D41E6">
        <w:rPr>
          <w:sz w:val="24"/>
          <w:szCs w:val="24"/>
        </w:rPr>
        <w:t xml:space="preserve">из средств местного бюджета </w:t>
      </w:r>
      <w:r w:rsidR="009D41E6" w:rsidRPr="009D41E6">
        <w:rPr>
          <w:sz w:val="24"/>
          <w:szCs w:val="24"/>
        </w:rPr>
        <w:t xml:space="preserve">на общую сумму </w:t>
      </w:r>
      <w:r w:rsidR="003E2C86">
        <w:rPr>
          <w:sz w:val="24"/>
          <w:szCs w:val="24"/>
        </w:rPr>
        <w:t xml:space="preserve">4 152,8 </w:t>
      </w:r>
      <w:proofErr w:type="spellStart"/>
      <w:r w:rsidR="003E2C86">
        <w:rPr>
          <w:sz w:val="24"/>
          <w:szCs w:val="24"/>
        </w:rPr>
        <w:t>тыс</w:t>
      </w:r>
      <w:proofErr w:type="gramStart"/>
      <w:r w:rsidR="003E2C86">
        <w:rPr>
          <w:sz w:val="24"/>
          <w:szCs w:val="24"/>
        </w:rPr>
        <w:t>.р</w:t>
      </w:r>
      <w:proofErr w:type="gramEnd"/>
      <w:r w:rsidR="003E2C86">
        <w:rPr>
          <w:sz w:val="24"/>
          <w:szCs w:val="24"/>
        </w:rPr>
        <w:t>ублей</w:t>
      </w:r>
      <w:proofErr w:type="spellEnd"/>
      <w:r w:rsidR="003E2C86">
        <w:rPr>
          <w:sz w:val="24"/>
          <w:szCs w:val="24"/>
        </w:rPr>
        <w:t>.</w:t>
      </w:r>
    </w:p>
    <w:p w:rsidR="00F21AD7" w:rsidRPr="009D41E6" w:rsidRDefault="00C73B4F" w:rsidP="008C7663">
      <w:pPr>
        <w:tabs>
          <w:tab w:val="left" w:pos="2348"/>
          <w:tab w:val="center" w:pos="4677"/>
        </w:tabs>
        <w:ind w:firstLine="709"/>
        <w:jc w:val="both"/>
        <w:rPr>
          <w:sz w:val="24"/>
          <w:szCs w:val="24"/>
        </w:rPr>
      </w:pPr>
      <w:r w:rsidRPr="009D41E6">
        <w:rPr>
          <w:sz w:val="24"/>
          <w:szCs w:val="24"/>
        </w:rPr>
        <w:t xml:space="preserve">Соисполнителем программы (Управление социальной политики администрации города </w:t>
      </w:r>
      <w:proofErr w:type="spellStart"/>
      <w:r w:rsidRPr="009D41E6">
        <w:rPr>
          <w:sz w:val="24"/>
          <w:szCs w:val="24"/>
        </w:rPr>
        <w:t>Югорска</w:t>
      </w:r>
      <w:proofErr w:type="spellEnd"/>
      <w:r w:rsidRPr="009D41E6">
        <w:rPr>
          <w:sz w:val="24"/>
          <w:szCs w:val="24"/>
        </w:rPr>
        <w:t xml:space="preserve">) произведена оплата по договору на проведение </w:t>
      </w:r>
      <w:proofErr w:type="spellStart"/>
      <w:r w:rsidRPr="009D41E6">
        <w:rPr>
          <w:sz w:val="24"/>
          <w:szCs w:val="24"/>
        </w:rPr>
        <w:t>акарицидной</w:t>
      </w:r>
      <w:proofErr w:type="spellEnd"/>
      <w:r w:rsidRPr="009D41E6">
        <w:rPr>
          <w:sz w:val="24"/>
          <w:szCs w:val="24"/>
        </w:rPr>
        <w:t xml:space="preserve"> обработки и барьерной дерат</w:t>
      </w:r>
      <w:r w:rsidR="00F21AD7" w:rsidRPr="009D41E6">
        <w:rPr>
          <w:sz w:val="24"/>
          <w:szCs w:val="24"/>
        </w:rPr>
        <w:t xml:space="preserve">изации мест общего пользования. </w:t>
      </w:r>
      <w:r w:rsidR="003724AC" w:rsidRPr="009D41E6">
        <w:rPr>
          <w:sz w:val="24"/>
          <w:szCs w:val="24"/>
        </w:rPr>
        <w:t>Работы выполн</w:t>
      </w:r>
      <w:r w:rsidR="00CF6D99" w:rsidRPr="009D41E6">
        <w:rPr>
          <w:sz w:val="24"/>
          <w:szCs w:val="24"/>
        </w:rPr>
        <w:t xml:space="preserve">ены и оплачены </w:t>
      </w:r>
      <w:r w:rsidR="007A3E0F" w:rsidRPr="009D41E6">
        <w:rPr>
          <w:sz w:val="24"/>
          <w:szCs w:val="24"/>
        </w:rPr>
        <w:t xml:space="preserve">за счет средств окружного бюджета </w:t>
      </w:r>
      <w:r w:rsidR="00CF6D99" w:rsidRPr="009D41E6">
        <w:rPr>
          <w:sz w:val="24"/>
          <w:szCs w:val="24"/>
        </w:rPr>
        <w:t xml:space="preserve">в полном </w:t>
      </w:r>
      <w:r w:rsidR="003E2C86">
        <w:rPr>
          <w:sz w:val="24"/>
          <w:szCs w:val="24"/>
        </w:rPr>
        <w:t xml:space="preserve">объеме на сумму 1 321,2 </w:t>
      </w:r>
      <w:proofErr w:type="spellStart"/>
      <w:r w:rsidR="003E2C86">
        <w:rPr>
          <w:sz w:val="24"/>
          <w:szCs w:val="24"/>
        </w:rPr>
        <w:t>тыс</w:t>
      </w:r>
      <w:proofErr w:type="gramStart"/>
      <w:r w:rsidR="003E2C86">
        <w:rPr>
          <w:sz w:val="24"/>
          <w:szCs w:val="24"/>
        </w:rPr>
        <w:t>.р</w:t>
      </w:r>
      <w:proofErr w:type="gramEnd"/>
      <w:r w:rsidR="003E2C86">
        <w:rPr>
          <w:sz w:val="24"/>
          <w:szCs w:val="24"/>
        </w:rPr>
        <w:t>ублей</w:t>
      </w:r>
      <w:proofErr w:type="spellEnd"/>
      <w:r w:rsidR="003E2C86">
        <w:rPr>
          <w:sz w:val="24"/>
          <w:szCs w:val="24"/>
        </w:rPr>
        <w:t>.</w:t>
      </w:r>
    </w:p>
    <w:p w:rsidR="007823E8" w:rsidRPr="009D41E6" w:rsidRDefault="007823E8" w:rsidP="007823E8">
      <w:pPr>
        <w:tabs>
          <w:tab w:val="left" w:pos="2348"/>
          <w:tab w:val="center" w:pos="4677"/>
        </w:tabs>
        <w:ind w:firstLine="709"/>
        <w:jc w:val="both"/>
        <w:rPr>
          <w:b/>
          <w:sz w:val="24"/>
          <w:szCs w:val="24"/>
        </w:rPr>
      </w:pPr>
      <w:r w:rsidRPr="009D41E6">
        <w:rPr>
          <w:sz w:val="24"/>
          <w:szCs w:val="24"/>
        </w:rPr>
        <w:t xml:space="preserve">Соисполнителем программы (Управление бухгалтерского учета и отчетности администрации города </w:t>
      </w:r>
      <w:proofErr w:type="spellStart"/>
      <w:r w:rsidRPr="009D41E6">
        <w:rPr>
          <w:sz w:val="24"/>
          <w:szCs w:val="24"/>
        </w:rPr>
        <w:t>Югорска</w:t>
      </w:r>
      <w:proofErr w:type="spellEnd"/>
      <w:r w:rsidRPr="009D41E6">
        <w:rPr>
          <w:sz w:val="24"/>
          <w:szCs w:val="24"/>
        </w:rPr>
        <w:t xml:space="preserve">) средства </w:t>
      </w:r>
      <w:r w:rsidR="007A3E0F" w:rsidRPr="009D41E6">
        <w:rPr>
          <w:sz w:val="24"/>
          <w:szCs w:val="24"/>
        </w:rPr>
        <w:t xml:space="preserve">из окружного бюджета </w:t>
      </w:r>
      <w:r w:rsidR="003E2C86">
        <w:rPr>
          <w:sz w:val="24"/>
          <w:szCs w:val="24"/>
        </w:rPr>
        <w:t xml:space="preserve">в размере 34,0 </w:t>
      </w:r>
      <w:proofErr w:type="spellStart"/>
      <w:r w:rsidR="003E2C86">
        <w:rPr>
          <w:sz w:val="24"/>
          <w:szCs w:val="24"/>
        </w:rPr>
        <w:t>тыс</w:t>
      </w:r>
      <w:proofErr w:type="gramStart"/>
      <w:r w:rsidR="003E2C86">
        <w:rPr>
          <w:sz w:val="24"/>
          <w:szCs w:val="24"/>
        </w:rPr>
        <w:t>.р</w:t>
      </w:r>
      <w:proofErr w:type="gramEnd"/>
      <w:r w:rsidR="003E2C86">
        <w:rPr>
          <w:sz w:val="24"/>
          <w:szCs w:val="24"/>
        </w:rPr>
        <w:t>ублей</w:t>
      </w:r>
      <w:proofErr w:type="spellEnd"/>
      <w:r w:rsidRPr="009D41E6">
        <w:rPr>
          <w:sz w:val="24"/>
          <w:szCs w:val="24"/>
        </w:rPr>
        <w:t xml:space="preserve"> </w:t>
      </w:r>
      <w:r w:rsidR="007A3E0F" w:rsidRPr="009D41E6">
        <w:rPr>
          <w:sz w:val="24"/>
          <w:szCs w:val="24"/>
        </w:rPr>
        <w:t>исполнены 100 %. Н</w:t>
      </w:r>
      <w:r w:rsidRPr="009D41E6">
        <w:rPr>
          <w:sz w:val="24"/>
          <w:szCs w:val="24"/>
        </w:rPr>
        <w:t xml:space="preserve">аправлены на администрирование расходов по отдельным государственным полномочиям: </w:t>
      </w:r>
      <w:proofErr w:type="spellStart"/>
      <w:r w:rsidRPr="009D41E6">
        <w:rPr>
          <w:sz w:val="24"/>
          <w:szCs w:val="24"/>
        </w:rPr>
        <w:t>акарицидной</w:t>
      </w:r>
      <w:proofErr w:type="spellEnd"/>
      <w:r w:rsidRPr="009D41E6">
        <w:rPr>
          <w:sz w:val="24"/>
          <w:szCs w:val="24"/>
        </w:rPr>
        <w:t xml:space="preserve"> обработки и барьерной дератизации.</w:t>
      </w:r>
    </w:p>
    <w:p w:rsidR="007823E8" w:rsidRPr="00CF6D99" w:rsidRDefault="007823E8" w:rsidP="008C7663">
      <w:pPr>
        <w:tabs>
          <w:tab w:val="left" w:pos="2348"/>
          <w:tab w:val="center" w:pos="4677"/>
        </w:tabs>
        <w:ind w:firstLine="709"/>
        <w:jc w:val="both"/>
        <w:rPr>
          <w:color w:val="FF0000"/>
          <w:sz w:val="24"/>
          <w:szCs w:val="24"/>
        </w:rPr>
      </w:pPr>
    </w:p>
    <w:p w:rsidR="009879BF" w:rsidRDefault="00833BD6" w:rsidP="009879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04435E">
        <w:rPr>
          <w:rFonts w:eastAsiaTheme="minorHAnsi"/>
          <w:sz w:val="24"/>
          <w:szCs w:val="24"/>
          <w:lang w:eastAsia="en-US"/>
        </w:rPr>
        <w:t xml:space="preserve">мероприятие </w:t>
      </w:r>
      <w:r>
        <w:rPr>
          <w:rFonts w:eastAsiaTheme="minorHAnsi"/>
          <w:sz w:val="24"/>
          <w:szCs w:val="24"/>
          <w:lang w:eastAsia="en-US"/>
        </w:rPr>
        <w:t>3.</w:t>
      </w:r>
      <w:r w:rsidR="007534CC">
        <w:rPr>
          <w:rFonts w:eastAsiaTheme="minorHAnsi"/>
          <w:sz w:val="24"/>
          <w:szCs w:val="24"/>
          <w:lang w:eastAsia="en-US"/>
        </w:rPr>
        <w:t>6</w:t>
      </w:r>
      <w:r w:rsidRPr="0004435E">
        <w:rPr>
          <w:rFonts w:eastAsiaTheme="minorHAnsi"/>
          <w:sz w:val="24"/>
          <w:szCs w:val="24"/>
          <w:lang w:eastAsia="en-US"/>
        </w:rPr>
        <w:t xml:space="preserve">. </w:t>
      </w:r>
      <w:r w:rsidR="007534CC">
        <w:rPr>
          <w:rFonts w:eastAsiaTheme="minorHAnsi"/>
          <w:sz w:val="24"/>
          <w:szCs w:val="24"/>
          <w:lang w:eastAsia="en-US"/>
        </w:rPr>
        <w:t>«</w:t>
      </w:r>
      <w:r w:rsidRPr="00833BD6">
        <w:rPr>
          <w:sz w:val="24"/>
          <w:szCs w:val="24"/>
        </w:rPr>
        <w:t>Участие в реализации Федерального проекта «Формирова</w:t>
      </w:r>
      <w:r w:rsidR="009879BF">
        <w:rPr>
          <w:sz w:val="24"/>
          <w:szCs w:val="24"/>
        </w:rPr>
        <w:t xml:space="preserve">ние комфортной городской среды». </w:t>
      </w:r>
      <w:r w:rsidR="009879BF" w:rsidRPr="00C170D0">
        <w:rPr>
          <w:sz w:val="24"/>
          <w:szCs w:val="24"/>
        </w:rPr>
        <w:t xml:space="preserve">На реализацию </w:t>
      </w:r>
      <w:r w:rsidR="009879BF">
        <w:rPr>
          <w:sz w:val="24"/>
          <w:szCs w:val="24"/>
        </w:rPr>
        <w:t>мероприятия</w:t>
      </w:r>
      <w:r w:rsidR="009879BF" w:rsidRPr="00C170D0">
        <w:rPr>
          <w:sz w:val="24"/>
          <w:szCs w:val="24"/>
        </w:rPr>
        <w:t xml:space="preserve"> </w:t>
      </w:r>
      <w:r w:rsidR="00020AA5">
        <w:rPr>
          <w:sz w:val="24"/>
          <w:szCs w:val="24"/>
        </w:rPr>
        <w:t xml:space="preserve">в 2019 году </w:t>
      </w:r>
      <w:r w:rsidR="009879BF" w:rsidRPr="00C170D0">
        <w:rPr>
          <w:sz w:val="24"/>
          <w:szCs w:val="24"/>
        </w:rPr>
        <w:t xml:space="preserve">предусмотрены средства в сумме </w:t>
      </w:r>
      <w:r w:rsidR="009879BF">
        <w:rPr>
          <w:sz w:val="24"/>
          <w:szCs w:val="24"/>
        </w:rPr>
        <w:t>54 733,9</w:t>
      </w:r>
      <w:r w:rsidR="009879BF" w:rsidRPr="00C170D0">
        <w:rPr>
          <w:sz w:val="24"/>
          <w:szCs w:val="24"/>
        </w:rPr>
        <w:t xml:space="preserve"> </w:t>
      </w:r>
      <w:proofErr w:type="spellStart"/>
      <w:r w:rsidR="009879BF" w:rsidRPr="00C170D0">
        <w:rPr>
          <w:sz w:val="24"/>
          <w:szCs w:val="24"/>
        </w:rPr>
        <w:t>тыс</w:t>
      </w:r>
      <w:proofErr w:type="gramStart"/>
      <w:r w:rsidR="009879BF" w:rsidRPr="00C170D0">
        <w:rPr>
          <w:sz w:val="24"/>
          <w:szCs w:val="24"/>
        </w:rPr>
        <w:t>.р</w:t>
      </w:r>
      <w:proofErr w:type="gramEnd"/>
      <w:r w:rsidR="009879BF" w:rsidRPr="00C170D0">
        <w:rPr>
          <w:sz w:val="24"/>
          <w:szCs w:val="24"/>
        </w:rPr>
        <w:t>уб</w:t>
      </w:r>
      <w:r w:rsidR="003E2C86">
        <w:rPr>
          <w:sz w:val="24"/>
          <w:szCs w:val="24"/>
        </w:rPr>
        <w:t>лей</w:t>
      </w:r>
      <w:proofErr w:type="spellEnd"/>
      <w:r w:rsidR="009879BF" w:rsidRPr="00C170D0">
        <w:rPr>
          <w:sz w:val="24"/>
          <w:szCs w:val="24"/>
        </w:rPr>
        <w:t>, в том числе федера</w:t>
      </w:r>
      <w:r w:rsidR="003E2C86">
        <w:rPr>
          <w:sz w:val="24"/>
          <w:szCs w:val="24"/>
        </w:rPr>
        <w:t xml:space="preserve">льные средства 17 124,6 </w:t>
      </w:r>
      <w:proofErr w:type="spellStart"/>
      <w:r w:rsidR="003E2C86">
        <w:rPr>
          <w:sz w:val="24"/>
          <w:szCs w:val="24"/>
        </w:rPr>
        <w:t>тыс.рублей</w:t>
      </w:r>
      <w:proofErr w:type="spellEnd"/>
      <w:r w:rsidR="009879BF" w:rsidRPr="00C170D0">
        <w:rPr>
          <w:sz w:val="24"/>
          <w:szCs w:val="24"/>
        </w:rPr>
        <w:t xml:space="preserve">, средства округа  </w:t>
      </w:r>
      <w:r w:rsidR="009879BF">
        <w:rPr>
          <w:sz w:val="24"/>
          <w:szCs w:val="24"/>
        </w:rPr>
        <w:t>29 152,7</w:t>
      </w:r>
      <w:r w:rsidR="009879BF" w:rsidRPr="00C170D0">
        <w:rPr>
          <w:sz w:val="24"/>
          <w:szCs w:val="24"/>
        </w:rPr>
        <w:t xml:space="preserve"> </w:t>
      </w:r>
      <w:proofErr w:type="spellStart"/>
      <w:r w:rsidR="009879BF" w:rsidRPr="00C170D0">
        <w:rPr>
          <w:sz w:val="24"/>
          <w:szCs w:val="24"/>
        </w:rPr>
        <w:t>тыс.руб</w:t>
      </w:r>
      <w:r w:rsidR="003E2C86">
        <w:rPr>
          <w:sz w:val="24"/>
          <w:szCs w:val="24"/>
        </w:rPr>
        <w:t>лей</w:t>
      </w:r>
      <w:proofErr w:type="spellEnd"/>
      <w:r w:rsidR="009879BF" w:rsidRPr="00C170D0">
        <w:rPr>
          <w:sz w:val="24"/>
          <w:szCs w:val="24"/>
        </w:rPr>
        <w:t xml:space="preserve">, местные средства </w:t>
      </w:r>
      <w:r w:rsidR="009879BF">
        <w:rPr>
          <w:sz w:val="24"/>
          <w:szCs w:val="24"/>
        </w:rPr>
        <w:t>8 456,6</w:t>
      </w:r>
      <w:r w:rsidR="003E2C86">
        <w:rPr>
          <w:sz w:val="24"/>
          <w:szCs w:val="24"/>
        </w:rPr>
        <w:t xml:space="preserve"> </w:t>
      </w:r>
      <w:proofErr w:type="spellStart"/>
      <w:r w:rsidR="003E2C86">
        <w:rPr>
          <w:sz w:val="24"/>
          <w:szCs w:val="24"/>
        </w:rPr>
        <w:t>тыс.рублей</w:t>
      </w:r>
      <w:proofErr w:type="spellEnd"/>
      <w:r w:rsidR="003E2C86">
        <w:rPr>
          <w:sz w:val="24"/>
          <w:szCs w:val="24"/>
        </w:rPr>
        <w:t>.</w:t>
      </w:r>
      <w:r w:rsidR="009879BF" w:rsidRPr="00C170D0">
        <w:rPr>
          <w:sz w:val="24"/>
          <w:szCs w:val="24"/>
        </w:rPr>
        <w:t xml:space="preserve"> По состоянию на </w:t>
      </w:r>
      <w:r w:rsidR="00E75EFB">
        <w:rPr>
          <w:sz w:val="24"/>
          <w:szCs w:val="24"/>
        </w:rPr>
        <w:t>31.12.2019</w:t>
      </w:r>
      <w:r w:rsidR="00286ABC">
        <w:rPr>
          <w:sz w:val="24"/>
          <w:szCs w:val="24"/>
        </w:rPr>
        <w:t xml:space="preserve"> года</w:t>
      </w:r>
      <w:r w:rsidR="009879BF" w:rsidRPr="00C170D0">
        <w:rPr>
          <w:sz w:val="24"/>
          <w:szCs w:val="24"/>
        </w:rPr>
        <w:t xml:space="preserve"> освоено </w:t>
      </w:r>
      <w:r w:rsidR="009879BF">
        <w:rPr>
          <w:sz w:val="24"/>
          <w:szCs w:val="24"/>
        </w:rPr>
        <w:t>54 732,9</w:t>
      </w:r>
      <w:r w:rsidR="009879BF" w:rsidRPr="00C170D0">
        <w:rPr>
          <w:sz w:val="24"/>
          <w:szCs w:val="24"/>
        </w:rPr>
        <w:t xml:space="preserve"> </w:t>
      </w:r>
      <w:proofErr w:type="spellStart"/>
      <w:r w:rsidR="009879BF" w:rsidRPr="00C170D0">
        <w:rPr>
          <w:sz w:val="24"/>
          <w:szCs w:val="24"/>
        </w:rPr>
        <w:t>тыс</w:t>
      </w:r>
      <w:proofErr w:type="gramStart"/>
      <w:r w:rsidR="009879BF" w:rsidRPr="00C170D0">
        <w:rPr>
          <w:sz w:val="24"/>
          <w:szCs w:val="24"/>
        </w:rPr>
        <w:t>.р</w:t>
      </w:r>
      <w:proofErr w:type="gramEnd"/>
      <w:r w:rsidR="009879BF" w:rsidRPr="00C170D0">
        <w:rPr>
          <w:sz w:val="24"/>
          <w:szCs w:val="24"/>
        </w:rPr>
        <w:t>уб</w:t>
      </w:r>
      <w:r w:rsidR="003E2C86">
        <w:rPr>
          <w:sz w:val="24"/>
          <w:szCs w:val="24"/>
        </w:rPr>
        <w:t>лей</w:t>
      </w:r>
      <w:proofErr w:type="spellEnd"/>
      <w:r w:rsidR="009879BF" w:rsidRPr="00C170D0">
        <w:rPr>
          <w:sz w:val="24"/>
          <w:szCs w:val="24"/>
        </w:rPr>
        <w:t>, в том числе федеральные средства</w:t>
      </w:r>
      <w:r w:rsidR="00056A6B">
        <w:rPr>
          <w:sz w:val="24"/>
          <w:szCs w:val="24"/>
        </w:rPr>
        <w:t xml:space="preserve"> - </w:t>
      </w:r>
      <w:r w:rsidR="009879BF" w:rsidRPr="00C170D0">
        <w:rPr>
          <w:sz w:val="24"/>
          <w:szCs w:val="24"/>
        </w:rPr>
        <w:t xml:space="preserve">17 124,6 </w:t>
      </w:r>
      <w:proofErr w:type="spellStart"/>
      <w:r w:rsidR="009879BF" w:rsidRPr="00C170D0">
        <w:rPr>
          <w:sz w:val="24"/>
          <w:szCs w:val="24"/>
        </w:rPr>
        <w:t>тыс.руб</w:t>
      </w:r>
      <w:r w:rsidR="003E2C86">
        <w:rPr>
          <w:sz w:val="24"/>
          <w:szCs w:val="24"/>
        </w:rPr>
        <w:t>лей</w:t>
      </w:r>
      <w:proofErr w:type="spellEnd"/>
      <w:r w:rsidR="009879BF" w:rsidRPr="00C170D0">
        <w:rPr>
          <w:sz w:val="24"/>
          <w:szCs w:val="24"/>
        </w:rPr>
        <w:t xml:space="preserve">, </w:t>
      </w:r>
      <w:r w:rsidR="00056A6B" w:rsidRPr="00C170D0">
        <w:rPr>
          <w:sz w:val="24"/>
          <w:szCs w:val="24"/>
        </w:rPr>
        <w:t>средства округа</w:t>
      </w:r>
      <w:r w:rsidR="00056A6B">
        <w:rPr>
          <w:sz w:val="24"/>
          <w:szCs w:val="24"/>
        </w:rPr>
        <w:t xml:space="preserve"> - </w:t>
      </w:r>
      <w:r w:rsidR="009879BF">
        <w:rPr>
          <w:sz w:val="24"/>
          <w:szCs w:val="24"/>
        </w:rPr>
        <w:t>29 151,7</w:t>
      </w:r>
      <w:r w:rsidR="00056A6B">
        <w:rPr>
          <w:sz w:val="24"/>
          <w:szCs w:val="24"/>
        </w:rPr>
        <w:t xml:space="preserve"> </w:t>
      </w:r>
      <w:proofErr w:type="spellStart"/>
      <w:r w:rsidR="00056A6B">
        <w:rPr>
          <w:sz w:val="24"/>
          <w:szCs w:val="24"/>
        </w:rPr>
        <w:t>тыс.рублей</w:t>
      </w:r>
      <w:proofErr w:type="spellEnd"/>
      <w:r w:rsidR="00056A6B">
        <w:rPr>
          <w:sz w:val="24"/>
          <w:szCs w:val="24"/>
        </w:rPr>
        <w:t xml:space="preserve"> и </w:t>
      </w:r>
      <w:r w:rsidR="00056A6B" w:rsidRPr="00C170D0">
        <w:rPr>
          <w:sz w:val="24"/>
          <w:szCs w:val="24"/>
        </w:rPr>
        <w:t>средства местного бюджета</w:t>
      </w:r>
      <w:r w:rsidR="00056A6B">
        <w:rPr>
          <w:sz w:val="24"/>
          <w:szCs w:val="24"/>
        </w:rPr>
        <w:t xml:space="preserve"> - </w:t>
      </w:r>
      <w:r w:rsidR="009879BF">
        <w:rPr>
          <w:sz w:val="24"/>
          <w:szCs w:val="24"/>
        </w:rPr>
        <w:t>8 456,6</w:t>
      </w:r>
      <w:r w:rsidR="009879BF" w:rsidRPr="00C170D0">
        <w:rPr>
          <w:sz w:val="24"/>
          <w:szCs w:val="24"/>
        </w:rPr>
        <w:t xml:space="preserve"> </w:t>
      </w:r>
      <w:proofErr w:type="spellStart"/>
      <w:r w:rsidR="009879BF" w:rsidRPr="00C170D0">
        <w:rPr>
          <w:sz w:val="24"/>
          <w:szCs w:val="24"/>
        </w:rPr>
        <w:t>тыс.руб</w:t>
      </w:r>
      <w:r w:rsidR="003E2C86">
        <w:rPr>
          <w:sz w:val="24"/>
          <w:szCs w:val="24"/>
        </w:rPr>
        <w:t>лей</w:t>
      </w:r>
      <w:proofErr w:type="spellEnd"/>
      <w:r w:rsidR="009879BF">
        <w:rPr>
          <w:sz w:val="24"/>
          <w:szCs w:val="24"/>
        </w:rPr>
        <w:t xml:space="preserve">. </w:t>
      </w:r>
      <w:r w:rsidR="009879BF" w:rsidRPr="00B03B52">
        <w:rPr>
          <w:sz w:val="24"/>
          <w:szCs w:val="24"/>
        </w:rPr>
        <w:t xml:space="preserve">Исполнение по программе от плана составляет </w:t>
      </w:r>
      <w:r w:rsidR="009879BF">
        <w:rPr>
          <w:sz w:val="24"/>
          <w:szCs w:val="24"/>
        </w:rPr>
        <w:t>100,0</w:t>
      </w:r>
      <w:r w:rsidR="009879BF" w:rsidRPr="00B03B52">
        <w:rPr>
          <w:sz w:val="24"/>
          <w:szCs w:val="24"/>
        </w:rPr>
        <w:t>%.</w:t>
      </w:r>
    </w:p>
    <w:p w:rsidR="00DF5EED" w:rsidRDefault="00833BD6" w:rsidP="0051190B">
      <w:pPr>
        <w:shd w:val="clear" w:color="auto" w:fill="FFFFFF"/>
        <w:suppressAutoHyphens/>
        <w:ind w:firstLine="709"/>
        <w:jc w:val="both"/>
        <w:rPr>
          <w:b/>
          <w:sz w:val="23"/>
          <w:szCs w:val="23"/>
        </w:rPr>
      </w:pPr>
      <w:r w:rsidRPr="00833BD6">
        <w:rPr>
          <w:sz w:val="24"/>
          <w:szCs w:val="24"/>
        </w:rPr>
        <w:t xml:space="preserve"> </w:t>
      </w:r>
    </w:p>
    <w:p w:rsidR="00DF5EED" w:rsidRPr="00DF5EED" w:rsidRDefault="00DF5EED" w:rsidP="00DF5EED">
      <w:pPr>
        <w:jc w:val="center"/>
        <w:rPr>
          <w:b/>
          <w:sz w:val="22"/>
          <w:szCs w:val="22"/>
        </w:rPr>
      </w:pPr>
      <w:r w:rsidRPr="00DF5EED">
        <w:rPr>
          <w:b/>
          <w:sz w:val="22"/>
          <w:szCs w:val="22"/>
        </w:rPr>
        <w:t xml:space="preserve">Структура расходов на исполнение мероприятия </w:t>
      </w:r>
    </w:p>
    <w:p w:rsidR="00DF5EED" w:rsidRPr="00DF5EED" w:rsidRDefault="00DF5EED" w:rsidP="00DF5EED">
      <w:pPr>
        <w:jc w:val="center"/>
        <w:rPr>
          <w:b/>
          <w:sz w:val="22"/>
          <w:szCs w:val="22"/>
        </w:rPr>
      </w:pPr>
      <w:r w:rsidRPr="00DF5EED">
        <w:rPr>
          <w:b/>
          <w:sz w:val="22"/>
          <w:szCs w:val="22"/>
        </w:rPr>
        <w:t xml:space="preserve">«Участие в реализации Федерального проекта «Формирование комфортной городской среды» на 2019 год </w:t>
      </w:r>
    </w:p>
    <w:p w:rsidR="00DF5EED" w:rsidRPr="00DA7504" w:rsidRDefault="00DF5EED" w:rsidP="00DA7504">
      <w:pPr>
        <w:shd w:val="clear" w:color="auto" w:fill="FFFFFF"/>
        <w:suppressAutoHyphens/>
        <w:ind w:right="82" w:firstLine="54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тыс</w:t>
      </w:r>
      <w:proofErr w:type="gramStart"/>
      <w:r w:rsidRPr="00DF5EED">
        <w:rPr>
          <w:sz w:val="24"/>
          <w:szCs w:val="24"/>
        </w:rPr>
        <w:t>.р</w:t>
      </w:r>
      <w:proofErr w:type="gramEnd"/>
      <w:r w:rsidRPr="00DF5EED">
        <w:rPr>
          <w:sz w:val="24"/>
          <w:szCs w:val="24"/>
        </w:rPr>
        <w:t>ублей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312"/>
        <w:gridCol w:w="1641"/>
        <w:gridCol w:w="1368"/>
        <w:gridCol w:w="1320"/>
        <w:gridCol w:w="1284"/>
        <w:gridCol w:w="1586"/>
      </w:tblGrid>
      <w:tr w:rsidR="00DF5EED" w:rsidRPr="00FE246A" w:rsidTr="008D5E2D">
        <w:trPr>
          <w:trHeight w:val="404"/>
        </w:trPr>
        <w:tc>
          <w:tcPr>
            <w:tcW w:w="243" w:type="pct"/>
            <w:vMerge w:val="restart"/>
            <w:vAlign w:val="center"/>
            <w:hideMark/>
          </w:tcPr>
          <w:p w:rsidR="00DF5EED" w:rsidRPr="00FE246A" w:rsidRDefault="00DF5EED" w:rsidP="00E75EFB">
            <w:pPr>
              <w:jc w:val="center"/>
              <w:rPr>
                <w:lang w:eastAsia="ru-RU"/>
              </w:rPr>
            </w:pPr>
            <w:r w:rsidRPr="00FE246A">
              <w:rPr>
                <w:lang w:eastAsia="ru-RU"/>
              </w:rPr>
              <w:t xml:space="preserve">№ </w:t>
            </w:r>
            <w:proofErr w:type="gramStart"/>
            <w:r w:rsidRPr="00FE246A">
              <w:rPr>
                <w:lang w:eastAsia="ru-RU"/>
              </w:rPr>
              <w:t>п</w:t>
            </w:r>
            <w:proofErr w:type="gramEnd"/>
            <w:r w:rsidRPr="00FE246A">
              <w:rPr>
                <w:lang w:eastAsia="ru-RU"/>
              </w:rPr>
              <w:t>/п</w:t>
            </w:r>
          </w:p>
        </w:tc>
        <w:tc>
          <w:tcPr>
            <w:tcW w:w="1157" w:type="pct"/>
            <w:vMerge w:val="restart"/>
            <w:vAlign w:val="center"/>
            <w:hideMark/>
          </w:tcPr>
          <w:p w:rsidR="00DF5EED" w:rsidRPr="002908B1" w:rsidRDefault="00DF5EED" w:rsidP="00E75EFB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Наименование статей расходов, мероприятий</w:t>
            </w:r>
          </w:p>
        </w:tc>
        <w:tc>
          <w:tcPr>
            <w:tcW w:w="821" w:type="pct"/>
            <w:vMerge w:val="restart"/>
            <w:vAlign w:val="center"/>
          </w:tcPr>
          <w:p w:rsidR="00DF5EED" w:rsidRPr="002908B1" w:rsidRDefault="00DF5EED" w:rsidP="00E75EFB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Источники финансирования</w:t>
            </w:r>
          </w:p>
        </w:tc>
        <w:tc>
          <w:tcPr>
            <w:tcW w:w="684" w:type="pct"/>
            <w:vMerge w:val="restart"/>
            <w:vAlign w:val="center"/>
            <w:hideMark/>
          </w:tcPr>
          <w:p w:rsidR="00DF5EED" w:rsidRPr="002908B1" w:rsidRDefault="00DF5EED" w:rsidP="00E75EFB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Предельные ассигнования на 2019 год (бюджет), руб.</w:t>
            </w:r>
          </w:p>
        </w:tc>
        <w:tc>
          <w:tcPr>
            <w:tcW w:w="660" w:type="pct"/>
            <w:vMerge w:val="restart"/>
            <w:vAlign w:val="center"/>
          </w:tcPr>
          <w:p w:rsidR="00DF5EED" w:rsidRPr="002908B1" w:rsidRDefault="00DF5EED" w:rsidP="00E75EFB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1434" w:type="pct"/>
            <w:gridSpan w:val="2"/>
            <w:vAlign w:val="center"/>
          </w:tcPr>
          <w:p w:rsidR="00DF5EED" w:rsidRPr="002908B1" w:rsidRDefault="00DF5EED" w:rsidP="00E75EFB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Отклонение</w:t>
            </w:r>
          </w:p>
        </w:tc>
      </w:tr>
      <w:tr w:rsidR="00DF5EED" w:rsidRPr="00FE246A" w:rsidTr="008D5E2D">
        <w:trPr>
          <w:trHeight w:val="733"/>
        </w:trPr>
        <w:tc>
          <w:tcPr>
            <w:tcW w:w="243" w:type="pct"/>
            <w:vMerge/>
            <w:vAlign w:val="center"/>
          </w:tcPr>
          <w:p w:rsidR="00DF5EED" w:rsidRPr="00FE246A" w:rsidRDefault="00DF5EED" w:rsidP="00E75EFB">
            <w:pPr>
              <w:jc w:val="center"/>
              <w:rPr>
                <w:lang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DF5EED" w:rsidRPr="002908B1" w:rsidRDefault="00DF5EED" w:rsidP="00E75EFB">
            <w:pPr>
              <w:jc w:val="center"/>
              <w:rPr>
                <w:lang w:eastAsia="ru-RU"/>
              </w:rPr>
            </w:pPr>
          </w:p>
        </w:tc>
        <w:tc>
          <w:tcPr>
            <w:tcW w:w="821" w:type="pct"/>
            <w:vMerge/>
          </w:tcPr>
          <w:p w:rsidR="00DF5EED" w:rsidRPr="002908B1" w:rsidRDefault="00DF5EED" w:rsidP="00E75EFB">
            <w:pPr>
              <w:jc w:val="center"/>
              <w:rPr>
                <w:lang w:eastAsia="ru-RU"/>
              </w:rPr>
            </w:pPr>
          </w:p>
        </w:tc>
        <w:tc>
          <w:tcPr>
            <w:tcW w:w="684" w:type="pct"/>
            <w:vMerge/>
            <w:vAlign w:val="center"/>
          </w:tcPr>
          <w:p w:rsidR="00DF5EED" w:rsidRPr="002908B1" w:rsidRDefault="00DF5EED" w:rsidP="00E75EFB">
            <w:pPr>
              <w:jc w:val="center"/>
              <w:rPr>
                <w:lang w:eastAsia="ru-RU"/>
              </w:rPr>
            </w:pPr>
          </w:p>
        </w:tc>
        <w:tc>
          <w:tcPr>
            <w:tcW w:w="660" w:type="pct"/>
            <w:vMerge/>
            <w:vAlign w:val="center"/>
          </w:tcPr>
          <w:p w:rsidR="00DF5EED" w:rsidRPr="002908B1" w:rsidRDefault="00DF5EED" w:rsidP="00E75EFB">
            <w:pPr>
              <w:jc w:val="center"/>
              <w:rPr>
                <w:lang w:eastAsia="ru-RU"/>
              </w:rPr>
            </w:pPr>
          </w:p>
        </w:tc>
        <w:tc>
          <w:tcPr>
            <w:tcW w:w="642" w:type="pct"/>
            <w:vAlign w:val="center"/>
          </w:tcPr>
          <w:p w:rsidR="00DF5EED" w:rsidRPr="002908B1" w:rsidRDefault="00DF5EED" w:rsidP="00E75EFB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Абсолютное значение</w:t>
            </w:r>
          </w:p>
        </w:tc>
        <w:tc>
          <w:tcPr>
            <w:tcW w:w="792" w:type="pct"/>
            <w:vAlign w:val="center"/>
          </w:tcPr>
          <w:p w:rsidR="00DF5EED" w:rsidRPr="002908B1" w:rsidRDefault="00DF5EED" w:rsidP="00E75EFB">
            <w:pPr>
              <w:jc w:val="center"/>
              <w:rPr>
                <w:lang w:eastAsia="ru-RU"/>
              </w:rPr>
            </w:pPr>
            <w:r w:rsidRPr="002908B1">
              <w:rPr>
                <w:lang w:eastAsia="ru-RU"/>
              </w:rPr>
              <w:t>Относительное значение, %</w:t>
            </w:r>
          </w:p>
        </w:tc>
      </w:tr>
      <w:tr w:rsidR="00DF5EED" w:rsidRPr="00FE246A" w:rsidTr="008D5E2D">
        <w:trPr>
          <w:trHeight w:val="459"/>
        </w:trPr>
        <w:tc>
          <w:tcPr>
            <w:tcW w:w="1400" w:type="pct"/>
            <w:gridSpan w:val="2"/>
            <w:vMerge w:val="restart"/>
            <w:vAlign w:val="center"/>
            <w:hideMark/>
          </w:tcPr>
          <w:p w:rsidR="00DF5EED" w:rsidRPr="00292056" w:rsidRDefault="00DF5EED" w:rsidP="00292056">
            <w:pPr>
              <w:jc w:val="center"/>
              <w:rPr>
                <w:b/>
                <w:lang w:eastAsia="ru-RU"/>
              </w:rPr>
            </w:pPr>
            <w:r w:rsidRPr="00292056">
              <w:rPr>
                <w:b/>
                <w:lang w:eastAsia="ru-RU"/>
              </w:rPr>
              <w:t>Мероприятие 3.</w:t>
            </w:r>
            <w:r w:rsidR="00292056" w:rsidRPr="00292056">
              <w:rPr>
                <w:b/>
                <w:lang w:eastAsia="ru-RU"/>
              </w:rPr>
              <w:t>6</w:t>
            </w:r>
            <w:r w:rsidRPr="00292056">
              <w:rPr>
                <w:b/>
                <w:lang w:eastAsia="ru-RU"/>
              </w:rPr>
              <w:t xml:space="preserve">. </w:t>
            </w:r>
            <w:r w:rsidR="00292056" w:rsidRPr="00292056">
              <w:rPr>
                <w:b/>
                <w:lang w:eastAsia="ru-RU"/>
              </w:rPr>
              <w:t xml:space="preserve">            </w:t>
            </w:r>
            <w:r w:rsidR="00292056">
              <w:rPr>
                <w:b/>
                <w:lang w:eastAsia="ru-RU"/>
              </w:rPr>
              <w:t xml:space="preserve">               </w:t>
            </w:r>
            <w:r w:rsidR="00292056" w:rsidRPr="00292056">
              <w:rPr>
                <w:b/>
                <w:lang w:eastAsia="ru-RU"/>
              </w:rPr>
              <w:t xml:space="preserve"> </w:t>
            </w:r>
            <w:r w:rsidRPr="00292056">
              <w:rPr>
                <w:b/>
                <w:lang w:eastAsia="ru-RU"/>
              </w:rPr>
              <w:t>"</w:t>
            </w:r>
            <w:r w:rsidR="00292056" w:rsidRPr="00292056">
              <w:rPr>
                <w:b/>
              </w:rPr>
              <w:t xml:space="preserve"> Участие в реализации Федерального проекта «Формирование комфортной городской среды</w:t>
            </w:r>
            <w:r w:rsidRPr="00292056">
              <w:rPr>
                <w:b/>
                <w:lang w:eastAsia="ru-RU"/>
              </w:rPr>
              <w:t>"</w:t>
            </w:r>
          </w:p>
        </w:tc>
        <w:tc>
          <w:tcPr>
            <w:tcW w:w="821" w:type="pct"/>
            <w:vAlign w:val="center"/>
          </w:tcPr>
          <w:p w:rsidR="00DF5EED" w:rsidRPr="00292056" w:rsidRDefault="00DF5EED" w:rsidP="00E75EFB">
            <w:pPr>
              <w:jc w:val="center"/>
              <w:rPr>
                <w:b/>
                <w:lang w:eastAsia="ru-RU"/>
              </w:rPr>
            </w:pPr>
            <w:r w:rsidRPr="00292056">
              <w:rPr>
                <w:b/>
                <w:lang w:eastAsia="ru-RU"/>
              </w:rPr>
              <w:t>Всего</w:t>
            </w:r>
          </w:p>
        </w:tc>
        <w:tc>
          <w:tcPr>
            <w:tcW w:w="684" w:type="pct"/>
            <w:vAlign w:val="center"/>
          </w:tcPr>
          <w:p w:rsidR="00DF5EED" w:rsidRPr="00292056" w:rsidRDefault="008D5E2D" w:rsidP="00E75E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54 733,9</w:t>
            </w:r>
          </w:p>
        </w:tc>
        <w:tc>
          <w:tcPr>
            <w:tcW w:w="660" w:type="pct"/>
            <w:vAlign w:val="center"/>
          </w:tcPr>
          <w:p w:rsidR="00DF5EED" w:rsidRPr="00292056" w:rsidRDefault="008D5E2D" w:rsidP="00E75E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54 732,9</w:t>
            </w:r>
          </w:p>
        </w:tc>
        <w:tc>
          <w:tcPr>
            <w:tcW w:w="642" w:type="pct"/>
            <w:vAlign w:val="center"/>
          </w:tcPr>
          <w:p w:rsidR="00DF5EED" w:rsidRPr="00292056" w:rsidRDefault="008D5E2D" w:rsidP="00E75E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- 1,0</w:t>
            </w:r>
          </w:p>
        </w:tc>
        <w:tc>
          <w:tcPr>
            <w:tcW w:w="792" w:type="pct"/>
            <w:vAlign w:val="center"/>
          </w:tcPr>
          <w:p w:rsidR="00DF5EED" w:rsidRPr="00292056" w:rsidRDefault="008D5E2D" w:rsidP="00E75E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100,0</w:t>
            </w:r>
          </w:p>
        </w:tc>
      </w:tr>
      <w:tr w:rsidR="008D5E2D" w:rsidRPr="00FE246A" w:rsidTr="008D5E2D">
        <w:trPr>
          <w:trHeight w:val="383"/>
        </w:trPr>
        <w:tc>
          <w:tcPr>
            <w:tcW w:w="1400" w:type="pct"/>
            <w:gridSpan w:val="2"/>
            <w:vMerge/>
            <w:vAlign w:val="center"/>
          </w:tcPr>
          <w:p w:rsidR="008D5E2D" w:rsidRPr="00292056" w:rsidRDefault="008D5E2D" w:rsidP="00E75EFB">
            <w:pPr>
              <w:rPr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8D5E2D" w:rsidRPr="00292056" w:rsidRDefault="008D5E2D" w:rsidP="00E75EFB">
            <w:pPr>
              <w:jc w:val="center"/>
              <w:rPr>
                <w:bCs/>
              </w:rPr>
            </w:pPr>
            <w:r w:rsidRPr="00292056">
              <w:rPr>
                <w:bCs/>
              </w:rPr>
              <w:t>Федеральный бюджет</w:t>
            </w:r>
          </w:p>
        </w:tc>
        <w:tc>
          <w:tcPr>
            <w:tcW w:w="684" w:type="pct"/>
            <w:vAlign w:val="center"/>
          </w:tcPr>
          <w:p w:rsidR="008D5E2D" w:rsidRPr="00CD1117" w:rsidRDefault="008D5E2D" w:rsidP="00E75EFB">
            <w:pPr>
              <w:jc w:val="center"/>
              <w:rPr>
                <w:lang w:eastAsia="ru-RU"/>
              </w:rPr>
            </w:pPr>
            <w:r w:rsidRPr="00CD1117">
              <w:rPr>
                <w:lang w:eastAsia="ru-RU"/>
              </w:rPr>
              <w:t>17 124,6</w:t>
            </w:r>
          </w:p>
        </w:tc>
        <w:tc>
          <w:tcPr>
            <w:tcW w:w="660" w:type="pct"/>
            <w:vAlign w:val="center"/>
          </w:tcPr>
          <w:p w:rsidR="008D5E2D" w:rsidRPr="00CD1117" w:rsidRDefault="008D5E2D" w:rsidP="00E75EFB">
            <w:pPr>
              <w:jc w:val="center"/>
              <w:rPr>
                <w:lang w:eastAsia="ru-RU"/>
              </w:rPr>
            </w:pPr>
            <w:r w:rsidRPr="00CD1117">
              <w:rPr>
                <w:lang w:eastAsia="ru-RU"/>
              </w:rPr>
              <w:t>17 124,6</w:t>
            </w:r>
          </w:p>
        </w:tc>
        <w:tc>
          <w:tcPr>
            <w:tcW w:w="642" w:type="pct"/>
            <w:vAlign w:val="center"/>
          </w:tcPr>
          <w:p w:rsidR="008D5E2D" w:rsidRPr="00CD1117" w:rsidRDefault="008D5E2D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792" w:type="pct"/>
            <w:vAlign w:val="center"/>
          </w:tcPr>
          <w:p w:rsidR="008D5E2D" w:rsidRPr="00CD1117" w:rsidRDefault="008D5E2D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</w:tr>
      <w:tr w:rsidR="00DF5EED" w:rsidRPr="00FE246A" w:rsidTr="008D5E2D">
        <w:trPr>
          <w:trHeight w:val="383"/>
        </w:trPr>
        <w:tc>
          <w:tcPr>
            <w:tcW w:w="1400" w:type="pct"/>
            <w:gridSpan w:val="2"/>
            <w:vMerge/>
            <w:vAlign w:val="center"/>
          </w:tcPr>
          <w:p w:rsidR="00DF5EED" w:rsidRPr="00292056" w:rsidRDefault="00DF5EED" w:rsidP="00E75EFB">
            <w:pPr>
              <w:rPr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DF5EED" w:rsidRPr="00292056" w:rsidRDefault="00DF5EED" w:rsidP="00E75EFB">
            <w:pPr>
              <w:jc w:val="center"/>
              <w:rPr>
                <w:lang w:eastAsia="ru-RU"/>
              </w:rPr>
            </w:pPr>
            <w:r w:rsidRPr="00292056">
              <w:rPr>
                <w:bCs/>
              </w:rPr>
              <w:t>Бюджет автономного округа</w:t>
            </w:r>
          </w:p>
        </w:tc>
        <w:tc>
          <w:tcPr>
            <w:tcW w:w="684" w:type="pct"/>
            <w:vAlign w:val="center"/>
          </w:tcPr>
          <w:p w:rsidR="00DF5EED" w:rsidRPr="00292056" w:rsidRDefault="008D5E2D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29 152,7</w:t>
            </w:r>
          </w:p>
        </w:tc>
        <w:tc>
          <w:tcPr>
            <w:tcW w:w="660" w:type="pct"/>
            <w:vAlign w:val="center"/>
          </w:tcPr>
          <w:p w:rsidR="00DF5EED" w:rsidRPr="00292056" w:rsidRDefault="008D5E2D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29 151,7</w:t>
            </w:r>
          </w:p>
        </w:tc>
        <w:tc>
          <w:tcPr>
            <w:tcW w:w="642" w:type="pct"/>
            <w:vAlign w:val="center"/>
          </w:tcPr>
          <w:p w:rsidR="00DF5EED" w:rsidRPr="00292056" w:rsidRDefault="008D5E2D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- 1,0</w:t>
            </w:r>
          </w:p>
        </w:tc>
        <w:tc>
          <w:tcPr>
            <w:tcW w:w="792" w:type="pct"/>
            <w:vAlign w:val="center"/>
          </w:tcPr>
          <w:p w:rsidR="00DF5EED" w:rsidRPr="00292056" w:rsidRDefault="008D5E2D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</w:tr>
      <w:tr w:rsidR="008D5E2D" w:rsidRPr="00FE246A" w:rsidTr="008D5E2D">
        <w:trPr>
          <w:trHeight w:val="383"/>
        </w:trPr>
        <w:tc>
          <w:tcPr>
            <w:tcW w:w="1400" w:type="pct"/>
            <w:gridSpan w:val="2"/>
            <w:vMerge/>
            <w:vAlign w:val="center"/>
          </w:tcPr>
          <w:p w:rsidR="008D5E2D" w:rsidRPr="00292056" w:rsidRDefault="008D5E2D" w:rsidP="00E75EFB">
            <w:pPr>
              <w:rPr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8D5E2D" w:rsidRPr="00292056" w:rsidRDefault="008D5E2D" w:rsidP="00E75EFB">
            <w:pPr>
              <w:jc w:val="center"/>
              <w:rPr>
                <w:lang w:eastAsia="ru-RU"/>
              </w:rPr>
            </w:pPr>
            <w:r w:rsidRPr="00292056">
              <w:rPr>
                <w:bCs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8D5E2D" w:rsidRPr="00292056" w:rsidRDefault="008D5E2D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8 456,6</w:t>
            </w:r>
          </w:p>
        </w:tc>
        <w:tc>
          <w:tcPr>
            <w:tcW w:w="660" w:type="pct"/>
            <w:vAlign w:val="center"/>
          </w:tcPr>
          <w:p w:rsidR="008D5E2D" w:rsidRPr="00292056" w:rsidRDefault="008D5E2D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8 456,6</w:t>
            </w:r>
          </w:p>
        </w:tc>
        <w:tc>
          <w:tcPr>
            <w:tcW w:w="642" w:type="pct"/>
            <w:vAlign w:val="center"/>
          </w:tcPr>
          <w:p w:rsidR="008D5E2D" w:rsidRPr="00CD1117" w:rsidRDefault="008D5E2D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792" w:type="pct"/>
            <w:vAlign w:val="center"/>
          </w:tcPr>
          <w:p w:rsidR="008D5E2D" w:rsidRPr="00CD1117" w:rsidRDefault="008D5E2D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</w:tr>
      <w:tr w:rsidR="00DF5EED" w:rsidRPr="00FE246A" w:rsidTr="00E75EFB">
        <w:trPr>
          <w:trHeight w:val="383"/>
        </w:trPr>
        <w:tc>
          <w:tcPr>
            <w:tcW w:w="5000" w:type="pct"/>
            <w:gridSpan w:val="7"/>
            <w:vAlign w:val="center"/>
          </w:tcPr>
          <w:p w:rsidR="00DF5EED" w:rsidRPr="00292056" w:rsidRDefault="00DF5EED" w:rsidP="00E75EFB">
            <w:pPr>
              <w:rPr>
                <w:b/>
                <w:lang w:eastAsia="ru-RU"/>
              </w:rPr>
            </w:pPr>
            <w:r w:rsidRPr="00292056">
              <w:rPr>
                <w:lang w:eastAsia="ru-RU"/>
              </w:rPr>
              <w:t>в том числе, по статьям расходов:</w:t>
            </w:r>
          </w:p>
        </w:tc>
      </w:tr>
      <w:tr w:rsidR="00292056" w:rsidRPr="00FE246A" w:rsidTr="008D5E2D">
        <w:trPr>
          <w:trHeight w:val="383"/>
        </w:trPr>
        <w:tc>
          <w:tcPr>
            <w:tcW w:w="243" w:type="pct"/>
            <w:vMerge w:val="restart"/>
            <w:vAlign w:val="center"/>
          </w:tcPr>
          <w:p w:rsidR="00292056" w:rsidRPr="00292056" w:rsidRDefault="00292056" w:rsidP="00E75EFB">
            <w:pPr>
              <w:jc w:val="center"/>
              <w:rPr>
                <w:lang w:eastAsia="ru-RU"/>
              </w:rPr>
            </w:pPr>
            <w:r w:rsidRPr="00292056">
              <w:rPr>
                <w:lang w:eastAsia="ru-RU"/>
              </w:rPr>
              <w:t>1</w:t>
            </w:r>
          </w:p>
        </w:tc>
        <w:tc>
          <w:tcPr>
            <w:tcW w:w="1157" w:type="pct"/>
            <w:vMerge w:val="restart"/>
            <w:vAlign w:val="center"/>
          </w:tcPr>
          <w:p w:rsidR="00292056" w:rsidRPr="00292056" w:rsidRDefault="00292056" w:rsidP="00E75EFB">
            <w:pPr>
              <w:rPr>
                <w:lang w:eastAsia="ru-RU"/>
              </w:rPr>
            </w:pPr>
            <w:proofErr w:type="gramStart"/>
            <w:r w:rsidRPr="00292056">
              <w:rPr>
                <w:lang w:eastAsia="ru-RU"/>
              </w:rPr>
              <w:t>Благоустройство общественных территорий (Благоустройство мемориала «Защитникам Отечества и первопроходцам земли Югорской»</w:t>
            </w:r>
            <w:proofErr w:type="gramEnd"/>
          </w:p>
        </w:tc>
        <w:tc>
          <w:tcPr>
            <w:tcW w:w="821" w:type="pct"/>
            <w:vAlign w:val="center"/>
          </w:tcPr>
          <w:p w:rsidR="00292056" w:rsidRPr="00292056" w:rsidRDefault="00292056" w:rsidP="00E75EFB">
            <w:pPr>
              <w:jc w:val="center"/>
              <w:rPr>
                <w:bCs/>
              </w:rPr>
            </w:pPr>
            <w:r w:rsidRPr="00292056">
              <w:rPr>
                <w:bCs/>
              </w:rPr>
              <w:t>Федеральный бюджет</w:t>
            </w:r>
          </w:p>
        </w:tc>
        <w:tc>
          <w:tcPr>
            <w:tcW w:w="684" w:type="pct"/>
            <w:vAlign w:val="center"/>
          </w:tcPr>
          <w:p w:rsidR="00292056" w:rsidRPr="00CD1117" w:rsidRDefault="00292056" w:rsidP="00E75EFB">
            <w:pPr>
              <w:jc w:val="center"/>
              <w:rPr>
                <w:lang w:eastAsia="ru-RU"/>
              </w:rPr>
            </w:pPr>
            <w:r w:rsidRPr="00CD1117">
              <w:rPr>
                <w:lang w:eastAsia="ru-RU"/>
              </w:rPr>
              <w:t>17 124,6</w:t>
            </w:r>
          </w:p>
        </w:tc>
        <w:tc>
          <w:tcPr>
            <w:tcW w:w="660" w:type="pct"/>
            <w:vAlign w:val="center"/>
          </w:tcPr>
          <w:p w:rsidR="00292056" w:rsidRPr="00CD1117" w:rsidRDefault="00CD1117" w:rsidP="00E75EFB">
            <w:pPr>
              <w:jc w:val="center"/>
              <w:rPr>
                <w:lang w:eastAsia="ru-RU"/>
              </w:rPr>
            </w:pPr>
            <w:r w:rsidRPr="00CD1117">
              <w:rPr>
                <w:lang w:eastAsia="ru-RU"/>
              </w:rPr>
              <w:t>17 124,6</w:t>
            </w:r>
          </w:p>
        </w:tc>
        <w:tc>
          <w:tcPr>
            <w:tcW w:w="642" w:type="pct"/>
            <w:vAlign w:val="center"/>
          </w:tcPr>
          <w:p w:rsidR="00CD1117" w:rsidRPr="00CD1117" w:rsidRDefault="00CD1117" w:rsidP="00CD111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792" w:type="pct"/>
            <w:vAlign w:val="center"/>
          </w:tcPr>
          <w:p w:rsidR="00292056" w:rsidRPr="00CD1117" w:rsidRDefault="00CD1117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</w:tr>
      <w:tr w:rsidR="00292056" w:rsidRPr="00FE246A" w:rsidTr="008D5E2D">
        <w:trPr>
          <w:trHeight w:val="558"/>
        </w:trPr>
        <w:tc>
          <w:tcPr>
            <w:tcW w:w="243" w:type="pct"/>
            <w:vMerge/>
            <w:vAlign w:val="center"/>
          </w:tcPr>
          <w:p w:rsidR="00292056" w:rsidRPr="00292056" w:rsidRDefault="00292056" w:rsidP="00E75EFB">
            <w:pPr>
              <w:jc w:val="right"/>
              <w:rPr>
                <w:lang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292056" w:rsidRPr="00292056" w:rsidRDefault="00292056" w:rsidP="00E75EFB">
            <w:pPr>
              <w:rPr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92056" w:rsidRPr="00292056" w:rsidRDefault="00292056" w:rsidP="00E75EFB">
            <w:pPr>
              <w:jc w:val="center"/>
              <w:rPr>
                <w:lang w:eastAsia="ru-RU"/>
              </w:rPr>
            </w:pPr>
            <w:r w:rsidRPr="00292056">
              <w:rPr>
                <w:bCs/>
              </w:rPr>
              <w:t>Бюджет автономного округа</w:t>
            </w:r>
          </w:p>
        </w:tc>
        <w:tc>
          <w:tcPr>
            <w:tcW w:w="684" w:type="pct"/>
            <w:vAlign w:val="center"/>
          </w:tcPr>
          <w:p w:rsidR="00292056" w:rsidRPr="00292056" w:rsidRDefault="00292056" w:rsidP="00E75EFB">
            <w:pPr>
              <w:jc w:val="center"/>
              <w:rPr>
                <w:lang w:eastAsia="ru-RU"/>
              </w:rPr>
            </w:pPr>
            <w:r w:rsidRPr="00292056">
              <w:rPr>
                <w:lang w:eastAsia="ru-RU"/>
              </w:rPr>
              <w:t>26 784,6</w:t>
            </w:r>
          </w:p>
        </w:tc>
        <w:tc>
          <w:tcPr>
            <w:tcW w:w="660" w:type="pct"/>
            <w:vAlign w:val="center"/>
          </w:tcPr>
          <w:p w:rsidR="00292056" w:rsidRPr="00292056" w:rsidRDefault="00CD1117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26 784,6</w:t>
            </w:r>
          </w:p>
        </w:tc>
        <w:tc>
          <w:tcPr>
            <w:tcW w:w="642" w:type="pct"/>
            <w:vAlign w:val="center"/>
          </w:tcPr>
          <w:p w:rsidR="00292056" w:rsidRPr="00292056" w:rsidRDefault="00CD1117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792" w:type="pct"/>
            <w:vAlign w:val="center"/>
          </w:tcPr>
          <w:p w:rsidR="00292056" w:rsidRPr="00292056" w:rsidRDefault="00CD1117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</w:tr>
      <w:tr w:rsidR="00292056" w:rsidRPr="00FE246A" w:rsidTr="008D5E2D">
        <w:trPr>
          <w:trHeight w:val="491"/>
        </w:trPr>
        <w:tc>
          <w:tcPr>
            <w:tcW w:w="243" w:type="pct"/>
            <w:vMerge/>
            <w:vAlign w:val="center"/>
          </w:tcPr>
          <w:p w:rsidR="00292056" w:rsidRPr="00292056" w:rsidRDefault="00292056" w:rsidP="00E75EFB">
            <w:pPr>
              <w:jc w:val="right"/>
              <w:rPr>
                <w:lang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292056" w:rsidRPr="00292056" w:rsidRDefault="00292056" w:rsidP="00E75EFB">
            <w:pPr>
              <w:rPr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92056" w:rsidRPr="00292056" w:rsidRDefault="00292056" w:rsidP="00E75EFB">
            <w:pPr>
              <w:jc w:val="center"/>
              <w:rPr>
                <w:lang w:eastAsia="ru-RU"/>
              </w:rPr>
            </w:pPr>
            <w:r w:rsidRPr="00292056">
              <w:rPr>
                <w:bCs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292056" w:rsidRPr="00292056" w:rsidRDefault="00292056" w:rsidP="00E75EFB">
            <w:pPr>
              <w:jc w:val="center"/>
              <w:rPr>
                <w:lang w:eastAsia="ru-RU"/>
              </w:rPr>
            </w:pPr>
            <w:r w:rsidRPr="00292056">
              <w:rPr>
                <w:lang w:eastAsia="ru-RU"/>
              </w:rPr>
              <w:t>7 748,7</w:t>
            </w:r>
          </w:p>
        </w:tc>
        <w:tc>
          <w:tcPr>
            <w:tcW w:w="660" w:type="pct"/>
            <w:vAlign w:val="center"/>
          </w:tcPr>
          <w:p w:rsidR="00292056" w:rsidRPr="00292056" w:rsidRDefault="00CD1117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7 748,7</w:t>
            </w:r>
          </w:p>
        </w:tc>
        <w:tc>
          <w:tcPr>
            <w:tcW w:w="642" w:type="pct"/>
            <w:vAlign w:val="center"/>
          </w:tcPr>
          <w:p w:rsidR="00292056" w:rsidRPr="00292056" w:rsidRDefault="00CD1117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792" w:type="pct"/>
            <w:vAlign w:val="center"/>
          </w:tcPr>
          <w:p w:rsidR="00292056" w:rsidRPr="00292056" w:rsidRDefault="00CD1117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</w:tr>
      <w:tr w:rsidR="00292056" w:rsidRPr="00FE246A" w:rsidTr="008D5E2D">
        <w:trPr>
          <w:trHeight w:val="426"/>
        </w:trPr>
        <w:tc>
          <w:tcPr>
            <w:tcW w:w="243" w:type="pct"/>
            <w:vMerge/>
            <w:vAlign w:val="center"/>
          </w:tcPr>
          <w:p w:rsidR="00292056" w:rsidRPr="00292056" w:rsidRDefault="00292056" w:rsidP="00E75EFB">
            <w:pPr>
              <w:jc w:val="center"/>
              <w:rPr>
                <w:lang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292056" w:rsidRPr="00292056" w:rsidRDefault="00292056" w:rsidP="00E75EFB">
            <w:pPr>
              <w:rPr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92056" w:rsidRPr="00292056" w:rsidRDefault="00292056" w:rsidP="00292056">
            <w:pPr>
              <w:jc w:val="center"/>
              <w:rPr>
                <w:b/>
                <w:lang w:eastAsia="ru-RU"/>
              </w:rPr>
            </w:pPr>
            <w:r w:rsidRPr="00292056">
              <w:rPr>
                <w:b/>
                <w:lang w:eastAsia="ru-RU"/>
              </w:rPr>
              <w:t>Всего</w:t>
            </w:r>
          </w:p>
        </w:tc>
        <w:tc>
          <w:tcPr>
            <w:tcW w:w="684" w:type="pct"/>
            <w:vAlign w:val="center"/>
          </w:tcPr>
          <w:p w:rsidR="00292056" w:rsidRPr="00292056" w:rsidRDefault="00CD1117" w:rsidP="00E75E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51 657,9</w:t>
            </w:r>
          </w:p>
        </w:tc>
        <w:tc>
          <w:tcPr>
            <w:tcW w:w="660" w:type="pct"/>
            <w:vAlign w:val="center"/>
          </w:tcPr>
          <w:p w:rsidR="00292056" w:rsidRPr="00292056" w:rsidRDefault="00CD1117" w:rsidP="00E75E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51 657,9</w:t>
            </w:r>
          </w:p>
        </w:tc>
        <w:tc>
          <w:tcPr>
            <w:tcW w:w="642" w:type="pct"/>
            <w:vAlign w:val="center"/>
          </w:tcPr>
          <w:p w:rsidR="00292056" w:rsidRPr="00292056" w:rsidRDefault="00CD1117" w:rsidP="00E75E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792" w:type="pct"/>
            <w:vAlign w:val="center"/>
          </w:tcPr>
          <w:p w:rsidR="00292056" w:rsidRPr="00292056" w:rsidRDefault="00CD1117" w:rsidP="00E75E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100,0</w:t>
            </w:r>
          </w:p>
        </w:tc>
      </w:tr>
      <w:tr w:rsidR="00292056" w:rsidRPr="00FE246A" w:rsidTr="008D5E2D">
        <w:trPr>
          <w:trHeight w:val="426"/>
        </w:trPr>
        <w:tc>
          <w:tcPr>
            <w:tcW w:w="243" w:type="pct"/>
            <w:vMerge w:val="restart"/>
            <w:vAlign w:val="center"/>
            <w:hideMark/>
          </w:tcPr>
          <w:p w:rsidR="00292056" w:rsidRPr="00292056" w:rsidRDefault="00292056" w:rsidP="00E75EFB">
            <w:pPr>
              <w:jc w:val="center"/>
              <w:rPr>
                <w:lang w:eastAsia="ru-RU"/>
              </w:rPr>
            </w:pPr>
            <w:r w:rsidRPr="00292056">
              <w:rPr>
                <w:lang w:eastAsia="ru-RU"/>
              </w:rPr>
              <w:t>2</w:t>
            </w:r>
          </w:p>
        </w:tc>
        <w:tc>
          <w:tcPr>
            <w:tcW w:w="1157" w:type="pct"/>
            <w:vMerge w:val="restart"/>
            <w:vAlign w:val="center"/>
          </w:tcPr>
          <w:p w:rsidR="00292056" w:rsidRPr="00292056" w:rsidRDefault="00292056" w:rsidP="00E75EFB">
            <w:pPr>
              <w:rPr>
                <w:lang w:eastAsia="ru-RU"/>
              </w:rPr>
            </w:pPr>
            <w:r w:rsidRPr="00292056">
              <w:rPr>
                <w:lang w:eastAsia="ru-RU"/>
              </w:rPr>
              <w:t>Благоустройство дворовой территории по ул. Попова, 4,4а,6,8</w:t>
            </w:r>
          </w:p>
        </w:tc>
        <w:tc>
          <w:tcPr>
            <w:tcW w:w="821" w:type="pct"/>
            <w:vAlign w:val="center"/>
          </w:tcPr>
          <w:p w:rsidR="00292056" w:rsidRPr="00292056" w:rsidRDefault="00292056" w:rsidP="00E75EFB">
            <w:pPr>
              <w:jc w:val="center"/>
              <w:rPr>
                <w:lang w:eastAsia="ru-RU"/>
              </w:rPr>
            </w:pPr>
            <w:r w:rsidRPr="00292056">
              <w:rPr>
                <w:bCs/>
              </w:rPr>
              <w:t>Бюджет автономного округа</w:t>
            </w:r>
          </w:p>
        </w:tc>
        <w:tc>
          <w:tcPr>
            <w:tcW w:w="684" w:type="pct"/>
            <w:vAlign w:val="center"/>
          </w:tcPr>
          <w:p w:rsidR="00292056" w:rsidRPr="00292056" w:rsidRDefault="00502F3C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2 368,1</w:t>
            </w:r>
          </w:p>
        </w:tc>
        <w:tc>
          <w:tcPr>
            <w:tcW w:w="660" w:type="pct"/>
            <w:vAlign w:val="center"/>
          </w:tcPr>
          <w:p w:rsidR="00292056" w:rsidRPr="00292056" w:rsidRDefault="00502F3C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2 367,1</w:t>
            </w:r>
          </w:p>
        </w:tc>
        <w:tc>
          <w:tcPr>
            <w:tcW w:w="642" w:type="pct"/>
            <w:vAlign w:val="center"/>
          </w:tcPr>
          <w:p w:rsidR="00292056" w:rsidRPr="00292056" w:rsidRDefault="00502F3C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- 1,0</w:t>
            </w:r>
          </w:p>
        </w:tc>
        <w:tc>
          <w:tcPr>
            <w:tcW w:w="792" w:type="pct"/>
            <w:vAlign w:val="center"/>
          </w:tcPr>
          <w:p w:rsidR="00292056" w:rsidRPr="00292056" w:rsidRDefault="00502F3C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</w:tr>
      <w:tr w:rsidR="00292056" w:rsidRPr="00FE246A" w:rsidTr="008D5E2D">
        <w:trPr>
          <w:trHeight w:val="338"/>
        </w:trPr>
        <w:tc>
          <w:tcPr>
            <w:tcW w:w="243" w:type="pct"/>
            <w:vMerge/>
            <w:vAlign w:val="center"/>
          </w:tcPr>
          <w:p w:rsidR="00292056" w:rsidRPr="00292056" w:rsidRDefault="00292056" w:rsidP="00E75EFB">
            <w:pPr>
              <w:jc w:val="center"/>
              <w:rPr>
                <w:lang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292056" w:rsidRPr="00292056" w:rsidRDefault="00292056" w:rsidP="00E75EFB">
            <w:pPr>
              <w:rPr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92056" w:rsidRPr="00292056" w:rsidRDefault="00292056" w:rsidP="00E75EFB">
            <w:pPr>
              <w:jc w:val="center"/>
              <w:rPr>
                <w:lang w:eastAsia="ru-RU"/>
              </w:rPr>
            </w:pPr>
            <w:r w:rsidRPr="00292056">
              <w:rPr>
                <w:bCs/>
              </w:rPr>
              <w:t>Местный бюджет</w:t>
            </w:r>
          </w:p>
        </w:tc>
        <w:tc>
          <w:tcPr>
            <w:tcW w:w="684" w:type="pct"/>
            <w:vAlign w:val="center"/>
          </w:tcPr>
          <w:p w:rsidR="00292056" w:rsidRPr="00292056" w:rsidRDefault="00502F3C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707,9</w:t>
            </w:r>
          </w:p>
        </w:tc>
        <w:tc>
          <w:tcPr>
            <w:tcW w:w="660" w:type="pct"/>
            <w:vAlign w:val="center"/>
          </w:tcPr>
          <w:p w:rsidR="00292056" w:rsidRPr="00292056" w:rsidRDefault="00502F3C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707,9</w:t>
            </w:r>
          </w:p>
        </w:tc>
        <w:tc>
          <w:tcPr>
            <w:tcW w:w="642" w:type="pct"/>
            <w:vAlign w:val="center"/>
          </w:tcPr>
          <w:p w:rsidR="00292056" w:rsidRPr="00292056" w:rsidRDefault="00502F3C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792" w:type="pct"/>
            <w:vAlign w:val="center"/>
          </w:tcPr>
          <w:p w:rsidR="00292056" w:rsidRPr="00292056" w:rsidRDefault="00502F3C" w:rsidP="00E75E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</w:tr>
      <w:tr w:rsidR="00292056" w:rsidRPr="00FE246A" w:rsidTr="008D5E2D">
        <w:trPr>
          <w:trHeight w:val="412"/>
        </w:trPr>
        <w:tc>
          <w:tcPr>
            <w:tcW w:w="243" w:type="pct"/>
            <w:vMerge/>
            <w:vAlign w:val="center"/>
          </w:tcPr>
          <w:p w:rsidR="00292056" w:rsidRPr="00292056" w:rsidRDefault="00292056" w:rsidP="00E75EFB">
            <w:pPr>
              <w:jc w:val="center"/>
              <w:rPr>
                <w:lang w:eastAsia="ru-RU"/>
              </w:rPr>
            </w:pPr>
          </w:p>
        </w:tc>
        <w:tc>
          <w:tcPr>
            <w:tcW w:w="1157" w:type="pct"/>
            <w:vMerge/>
            <w:vAlign w:val="center"/>
          </w:tcPr>
          <w:p w:rsidR="00292056" w:rsidRPr="00292056" w:rsidRDefault="00292056" w:rsidP="00E75EFB">
            <w:pPr>
              <w:rPr>
                <w:lang w:eastAsia="ru-RU"/>
              </w:rPr>
            </w:pPr>
          </w:p>
        </w:tc>
        <w:tc>
          <w:tcPr>
            <w:tcW w:w="821" w:type="pct"/>
            <w:vAlign w:val="center"/>
          </w:tcPr>
          <w:p w:rsidR="00292056" w:rsidRPr="00292056" w:rsidRDefault="00292056" w:rsidP="00E75EFB">
            <w:pPr>
              <w:jc w:val="center"/>
              <w:rPr>
                <w:b/>
                <w:lang w:eastAsia="ru-RU"/>
              </w:rPr>
            </w:pPr>
            <w:r w:rsidRPr="00292056">
              <w:rPr>
                <w:b/>
                <w:lang w:eastAsia="ru-RU"/>
              </w:rPr>
              <w:t>Всего</w:t>
            </w:r>
          </w:p>
        </w:tc>
        <w:tc>
          <w:tcPr>
            <w:tcW w:w="684" w:type="pct"/>
            <w:vAlign w:val="center"/>
          </w:tcPr>
          <w:p w:rsidR="00292056" w:rsidRPr="00292056" w:rsidRDefault="00502F3C" w:rsidP="00E75E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3 076,0</w:t>
            </w:r>
          </w:p>
        </w:tc>
        <w:tc>
          <w:tcPr>
            <w:tcW w:w="660" w:type="pct"/>
            <w:vAlign w:val="center"/>
          </w:tcPr>
          <w:p w:rsidR="00292056" w:rsidRPr="00292056" w:rsidRDefault="00502F3C" w:rsidP="00E75E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3 075,0</w:t>
            </w:r>
          </w:p>
        </w:tc>
        <w:tc>
          <w:tcPr>
            <w:tcW w:w="642" w:type="pct"/>
            <w:vAlign w:val="center"/>
          </w:tcPr>
          <w:p w:rsidR="00292056" w:rsidRPr="00292056" w:rsidRDefault="00502F3C" w:rsidP="00E75E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- 1,0</w:t>
            </w:r>
          </w:p>
        </w:tc>
        <w:tc>
          <w:tcPr>
            <w:tcW w:w="792" w:type="pct"/>
            <w:vAlign w:val="center"/>
          </w:tcPr>
          <w:p w:rsidR="00292056" w:rsidRPr="00292056" w:rsidRDefault="00502F3C" w:rsidP="00E75EF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100,0</w:t>
            </w:r>
          </w:p>
        </w:tc>
      </w:tr>
    </w:tbl>
    <w:p w:rsidR="00DF5EED" w:rsidRDefault="00DF5EED" w:rsidP="00DF5EED">
      <w:pPr>
        <w:shd w:val="clear" w:color="auto" w:fill="FFFFFF"/>
        <w:suppressAutoHyphens/>
        <w:ind w:right="82" w:firstLine="540"/>
        <w:jc w:val="right"/>
        <w:rPr>
          <w:b/>
          <w:sz w:val="24"/>
          <w:szCs w:val="24"/>
        </w:rPr>
      </w:pPr>
    </w:p>
    <w:p w:rsidR="007F6971" w:rsidRDefault="002F24BA" w:rsidP="003E2C86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55E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Результатом реализации перечисленных мероприятий стало выполнение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трех </w:t>
      </w:r>
      <w:r w:rsidRPr="00D655E6">
        <w:rPr>
          <w:rFonts w:ascii="Times New Roman" w:hAnsi="Times New Roman" w:cs="Times New Roman"/>
          <w:sz w:val="24"/>
          <w:szCs w:val="24"/>
          <w:lang w:eastAsia="en-US"/>
        </w:rPr>
        <w:t>целев</w:t>
      </w:r>
      <w:r>
        <w:rPr>
          <w:rFonts w:ascii="Times New Roman" w:hAnsi="Times New Roman" w:cs="Times New Roman"/>
          <w:sz w:val="24"/>
          <w:szCs w:val="24"/>
          <w:lang w:eastAsia="en-US"/>
        </w:rPr>
        <w:t>ых</w:t>
      </w:r>
      <w:r w:rsidRPr="00D655E6">
        <w:rPr>
          <w:rFonts w:ascii="Times New Roman" w:hAnsi="Times New Roman" w:cs="Times New Roman"/>
          <w:sz w:val="24"/>
          <w:szCs w:val="24"/>
          <w:lang w:eastAsia="en-US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  <w:lang w:eastAsia="en-US"/>
        </w:rPr>
        <w:t>ей</w:t>
      </w:r>
      <w:r w:rsidRPr="00D655E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232E3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муниципальной программы </w:t>
      </w:r>
      <w:r w:rsidR="007F6971">
        <w:rPr>
          <w:rFonts w:ascii="Times New Roman" w:hAnsi="Times New Roman" w:cs="Times New Roman"/>
          <w:sz w:val="24"/>
          <w:szCs w:val="24"/>
          <w:lang w:eastAsia="en-US"/>
        </w:rPr>
        <w:t xml:space="preserve">(№13, 14, 15) </w:t>
      </w:r>
      <w:r w:rsidRPr="00D655E6">
        <w:rPr>
          <w:rFonts w:ascii="Times New Roman" w:hAnsi="Times New Roman" w:cs="Times New Roman"/>
          <w:sz w:val="24"/>
          <w:szCs w:val="24"/>
          <w:lang w:eastAsia="en-US"/>
        </w:rPr>
        <w:t>в 2019 году: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79"/>
        <w:gridCol w:w="1557"/>
        <w:gridCol w:w="1017"/>
        <w:gridCol w:w="1090"/>
        <w:gridCol w:w="952"/>
        <w:gridCol w:w="1208"/>
        <w:gridCol w:w="1176"/>
        <w:gridCol w:w="1386"/>
        <w:gridCol w:w="1232"/>
      </w:tblGrid>
      <w:tr w:rsidR="003171D9" w:rsidRPr="003171D9" w:rsidTr="00234180">
        <w:trPr>
          <w:trHeight w:val="419"/>
        </w:trPr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1080" w:type="pct"/>
            <w:gridSpan w:val="2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Отчетный период</w:t>
            </w:r>
          </w:p>
        </w:tc>
        <w:tc>
          <w:tcPr>
            <w:tcW w:w="1281" w:type="pct"/>
            <w:gridSpan w:val="2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Отклонение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Обоснование отклонения (отклонение составляет &lt; или &gt; 5% от планового значения)</w:t>
            </w:r>
          </w:p>
        </w:tc>
      </w:tr>
      <w:tr w:rsidR="003171D9" w:rsidRPr="003171D9" w:rsidTr="003171D9">
        <w:trPr>
          <w:trHeight w:val="600"/>
        </w:trPr>
        <w:tc>
          <w:tcPr>
            <w:tcW w:w="190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Плановое значение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Фактическое значение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Абсолютное значение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Относительное значение, %</w:t>
            </w:r>
          </w:p>
        </w:tc>
        <w:tc>
          <w:tcPr>
            <w:tcW w:w="616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171D9" w:rsidRPr="003171D9" w:rsidTr="003171D9">
        <w:trPr>
          <w:trHeight w:val="612"/>
        </w:trPr>
        <w:tc>
          <w:tcPr>
            <w:tcW w:w="190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(гр.9- гр.8)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(гр.9/ гр.8*100%)</w:t>
            </w:r>
          </w:p>
        </w:tc>
        <w:tc>
          <w:tcPr>
            <w:tcW w:w="616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171D9" w:rsidRPr="003171D9" w:rsidTr="003171D9">
        <w:trPr>
          <w:trHeight w:val="300"/>
        </w:trPr>
        <w:tc>
          <w:tcPr>
            <w:tcW w:w="190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3171D9" w:rsidRPr="003171D9" w:rsidTr="003171D9">
        <w:trPr>
          <w:trHeight w:val="416"/>
        </w:trPr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Количество и площадь дворовых территорий, обеспеченных миним</w:t>
            </w:r>
            <w:r w:rsidRPr="003171D9">
              <w:rPr>
                <w:color w:val="000000"/>
                <w:sz w:val="16"/>
                <w:szCs w:val="16"/>
                <w:lang w:eastAsia="ru-RU"/>
              </w:rPr>
              <w:t>альным уровнем благоустройства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sz w:val="16"/>
                <w:szCs w:val="16"/>
                <w:lang w:eastAsia="ru-RU"/>
              </w:rPr>
            </w:pPr>
            <w:r w:rsidRPr="007F6971">
              <w:rPr>
                <w:sz w:val="16"/>
                <w:szCs w:val="16"/>
                <w:lang w:eastAsia="ru-RU"/>
              </w:rPr>
              <w:t>111,5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171D9" w:rsidRPr="003171D9" w:rsidTr="003171D9">
        <w:trPr>
          <w:trHeight w:val="708"/>
        </w:trPr>
        <w:tc>
          <w:tcPr>
            <w:tcW w:w="190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6971">
              <w:rPr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7F6971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703 271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708 266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sz w:val="16"/>
                <w:szCs w:val="16"/>
                <w:lang w:eastAsia="ru-RU"/>
              </w:rPr>
            </w:pPr>
            <w:r w:rsidRPr="007F6971">
              <w:rPr>
                <w:sz w:val="16"/>
                <w:szCs w:val="16"/>
                <w:lang w:eastAsia="ru-RU"/>
              </w:rPr>
              <w:t>708 600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6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171D9" w:rsidRPr="003171D9" w:rsidTr="003171D9">
        <w:trPr>
          <w:trHeight w:val="354"/>
        </w:trPr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 xml:space="preserve">Количество и площадь благоустроенных муниципальных </w:t>
            </w:r>
            <w:r w:rsidRPr="003171D9">
              <w:rPr>
                <w:color w:val="000000"/>
                <w:sz w:val="16"/>
                <w:szCs w:val="16"/>
                <w:lang w:eastAsia="ru-RU"/>
              </w:rPr>
              <w:t>территорий общего пользования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sz w:val="16"/>
                <w:szCs w:val="16"/>
                <w:lang w:eastAsia="ru-RU"/>
              </w:rPr>
            </w:pPr>
            <w:r w:rsidRPr="007F697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171D9" w:rsidRPr="003171D9" w:rsidTr="003171D9">
        <w:trPr>
          <w:trHeight w:val="558"/>
        </w:trPr>
        <w:tc>
          <w:tcPr>
            <w:tcW w:w="190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6971">
              <w:rPr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7F6971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152 174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152 174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sz w:val="16"/>
                <w:szCs w:val="16"/>
                <w:lang w:eastAsia="ru-RU"/>
              </w:rPr>
            </w:pPr>
            <w:r w:rsidRPr="007F6971">
              <w:rPr>
                <w:sz w:val="16"/>
                <w:szCs w:val="16"/>
                <w:lang w:eastAsia="ru-RU"/>
              </w:rPr>
              <w:t>152 174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6" w:type="pct"/>
            <w:vMerge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171D9" w:rsidRPr="003171D9" w:rsidTr="003171D9">
        <w:trPr>
          <w:trHeight w:val="1672"/>
        </w:trPr>
        <w:tc>
          <w:tcPr>
            <w:tcW w:w="190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</w:t>
            </w:r>
            <w:r w:rsidRPr="003171D9">
              <w:rPr>
                <w:color w:val="000000"/>
                <w:sz w:val="16"/>
                <w:szCs w:val="16"/>
                <w:lang w:eastAsia="ru-RU"/>
              </w:rPr>
              <w:t xml:space="preserve">, проживающих в городе </w:t>
            </w:r>
            <w:proofErr w:type="spellStart"/>
            <w:r w:rsidRPr="003171D9">
              <w:rPr>
                <w:color w:val="000000"/>
                <w:sz w:val="16"/>
                <w:szCs w:val="16"/>
                <w:lang w:eastAsia="ru-RU"/>
              </w:rPr>
              <w:t>Югорске</w:t>
            </w:r>
            <w:proofErr w:type="spellEnd"/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sz w:val="16"/>
                <w:szCs w:val="16"/>
                <w:lang w:eastAsia="ru-RU"/>
              </w:rPr>
            </w:pPr>
            <w:r w:rsidRPr="007F6971">
              <w:rPr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7F6971" w:rsidRPr="007F6971" w:rsidRDefault="007F6971" w:rsidP="007F697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697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2232E3" w:rsidRDefault="002232E3" w:rsidP="003171D9">
      <w:pPr>
        <w:shd w:val="clear" w:color="auto" w:fill="FFFFFF"/>
        <w:suppressAutoHyphens/>
        <w:ind w:right="82"/>
        <w:jc w:val="both"/>
        <w:rPr>
          <w:sz w:val="24"/>
          <w:szCs w:val="24"/>
        </w:rPr>
      </w:pPr>
    </w:p>
    <w:p w:rsidR="00C600E0" w:rsidRDefault="00C600E0" w:rsidP="00F06952">
      <w:pPr>
        <w:shd w:val="clear" w:color="auto" w:fill="FFFFFF"/>
        <w:suppressAutoHyphens/>
        <w:ind w:right="82" w:firstLine="708"/>
        <w:jc w:val="both"/>
        <w:rPr>
          <w:sz w:val="24"/>
          <w:szCs w:val="24"/>
        </w:rPr>
      </w:pPr>
      <w:r w:rsidRPr="00DA7504">
        <w:rPr>
          <w:sz w:val="24"/>
          <w:szCs w:val="24"/>
        </w:rPr>
        <w:t xml:space="preserve">По показателю </w:t>
      </w:r>
      <w:r>
        <w:rPr>
          <w:sz w:val="24"/>
          <w:szCs w:val="24"/>
        </w:rPr>
        <w:t xml:space="preserve">(№13) </w:t>
      </w:r>
      <w:r w:rsidRPr="00DA7504">
        <w:rPr>
          <w:sz w:val="24"/>
          <w:szCs w:val="24"/>
        </w:rPr>
        <w:t>планируемое значение равно</w:t>
      </w:r>
      <w:r>
        <w:rPr>
          <w:sz w:val="24"/>
          <w:szCs w:val="24"/>
        </w:rPr>
        <w:t xml:space="preserve"> </w:t>
      </w:r>
      <w:r w:rsidRPr="00DA7504">
        <w:rPr>
          <w:sz w:val="24"/>
          <w:szCs w:val="24"/>
        </w:rPr>
        <w:t xml:space="preserve">1 шт. (объект), </w:t>
      </w:r>
      <w:r w:rsidR="008D43EB">
        <w:rPr>
          <w:sz w:val="24"/>
          <w:szCs w:val="24"/>
        </w:rPr>
        <w:t>фактическое значение</w:t>
      </w:r>
      <w:r>
        <w:rPr>
          <w:sz w:val="24"/>
          <w:szCs w:val="24"/>
        </w:rPr>
        <w:t xml:space="preserve"> </w:t>
      </w:r>
      <w:r w:rsidR="008D43EB">
        <w:rPr>
          <w:sz w:val="24"/>
          <w:szCs w:val="24"/>
        </w:rPr>
        <w:t xml:space="preserve">равно </w:t>
      </w:r>
      <w:r w:rsidRPr="00DA7504">
        <w:rPr>
          <w:sz w:val="24"/>
          <w:szCs w:val="24"/>
        </w:rPr>
        <w:t>1</w:t>
      </w:r>
      <w:r w:rsidR="002232E3">
        <w:rPr>
          <w:sz w:val="24"/>
          <w:szCs w:val="24"/>
        </w:rPr>
        <w:t>,5</w:t>
      </w:r>
      <w:r w:rsidRPr="00DA7504">
        <w:rPr>
          <w:sz w:val="24"/>
          <w:szCs w:val="24"/>
        </w:rPr>
        <w:t xml:space="preserve"> шт. (объект). В рамках данного показателя </w:t>
      </w:r>
      <w:r w:rsidR="008D43EB">
        <w:rPr>
          <w:sz w:val="24"/>
          <w:szCs w:val="24"/>
        </w:rPr>
        <w:t xml:space="preserve">выполнено благоустройство по ул. Садовая, </w:t>
      </w:r>
      <w:r w:rsidR="00052B34">
        <w:rPr>
          <w:sz w:val="24"/>
          <w:szCs w:val="24"/>
        </w:rPr>
        <w:t xml:space="preserve">д. </w:t>
      </w:r>
      <w:r w:rsidR="008D43EB">
        <w:rPr>
          <w:sz w:val="24"/>
          <w:szCs w:val="24"/>
        </w:rPr>
        <w:t>23</w:t>
      </w:r>
      <w:r w:rsidR="00052B34">
        <w:rPr>
          <w:sz w:val="24"/>
          <w:szCs w:val="24"/>
        </w:rPr>
        <w:t xml:space="preserve">, площадью 5 329,0 </w:t>
      </w:r>
      <w:proofErr w:type="spellStart"/>
      <w:r w:rsidR="00052B34">
        <w:rPr>
          <w:sz w:val="24"/>
          <w:szCs w:val="24"/>
        </w:rPr>
        <w:t>кв.м</w:t>
      </w:r>
      <w:proofErr w:type="spellEnd"/>
      <w:r w:rsidR="00052B34">
        <w:rPr>
          <w:sz w:val="24"/>
          <w:szCs w:val="24"/>
        </w:rPr>
        <w:t>.</w:t>
      </w:r>
      <w:r w:rsidR="008D43EB">
        <w:rPr>
          <w:sz w:val="24"/>
          <w:szCs w:val="24"/>
        </w:rPr>
        <w:t xml:space="preserve"> и </w:t>
      </w:r>
      <w:r w:rsidRPr="00DA7504">
        <w:rPr>
          <w:sz w:val="24"/>
          <w:szCs w:val="24"/>
        </w:rPr>
        <w:t xml:space="preserve">проводится благоустройство </w:t>
      </w:r>
      <w:r w:rsidR="002232E3">
        <w:rPr>
          <w:sz w:val="24"/>
          <w:szCs w:val="24"/>
        </w:rPr>
        <w:t xml:space="preserve">по ул. Попова 4,4а,6,8 – процент исполнения по контракту – 100 %., оплата по контракту – 44 %. </w:t>
      </w:r>
      <w:proofErr w:type="gramStart"/>
      <w:r w:rsidR="002232E3">
        <w:rPr>
          <w:sz w:val="24"/>
          <w:szCs w:val="24"/>
        </w:rPr>
        <w:t>Все средства, предусмотренные на 2019 год освоены</w:t>
      </w:r>
      <w:proofErr w:type="gramEnd"/>
      <w:r w:rsidR="002232E3">
        <w:rPr>
          <w:sz w:val="24"/>
          <w:szCs w:val="24"/>
        </w:rPr>
        <w:t xml:space="preserve"> в полном объеме.</w:t>
      </w:r>
      <w:r w:rsidR="00F06952">
        <w:rPr>
          <w:sz w:val="24"/>
          <w:szCs w:val="24"/>
        </w:rPr>
        <w:t xml:space="preserve"> </w:t>
      </w:r>
    </w:p>
    <w:p w:rsidR="00912891" w:rsidRDefault="00912891" w:rsidP="00C600E0">
      <w:pPr>
        <w:shd w:val="clear" w:color="auto" w:fill="FFFFFF"/>
        <w:suppressAutoHyphens/>
        <w:ind w:right="82" w:firstLine="708"/>
        <w:jc w:val="both"/>
        <w:rPr>
          <w:sz w:val="24"/>
          <w:szCs w:val="24"/>
        </w:rPr>
      </w:pPr>
      <w:r w:rsidRPr="00DA7504">
        <w:rPr>
          <w:sz w:val="24"/>
          <w:szCs w:val="24"/>
        </w:rPr>
        <w:t xml:space="preserve">По показателю </w:t>
      </w:r>
      <w:r w:rsidR="002232E3">
        <w:rPr>
          <w:sz w:val="24"/>
          <w:szCs w:val="24"/>
        </w:rPr>
        <w:t xml:space="preserve">(№14) </w:t>
      </w:r>
      <w:r w:rsidRPr="00DA7504">
        <w:rPr>
          <w:sz w:val="24"/>
          <w:szCs w:val="24"/>
        </w:rPr>
        <w:t>проводится благоустройство мемориала Защитникам и первопроходцам земли Югорской. На данный момент работы по благоустройству объекта (1 этап), предусмотренные на 2019 год выполнены, денежные средства освоены в полном объеме</w:t>
      </w:r>
      <w:r>
        <w:rPr>
          <w:sz w:val="24"/>
          <w:szCs w:val="24"/>
        </w:rPr>
        <w:t xml:space="preserve">. </w:t>
      </w:r>
      <w:r w:rsidR="00F32505">
        <w:rPr>
          <w:sz w:val="24"/>
          <w:szCs w:val="24"/>
        </w:rPr>
        <w:t xml:space="preserve">Процент исполнения по контракту – 76 %. </w:t>
      </w:r>
      <w:r>
        <w:rPr>
          <w:sz w:val="24"/>
          <w:szCs w:val="24"/>
        </w:rPr>
        <w:t>Окончание работ планируется в 4 квартале 2020 года.</w:t>
      </w:r>
      <w:r w:rsidR="00E03568">
        <w:rPr>
          <w:sz w:val="24"/>
          <w:szCs w:val="24"/>
        </w:rPr>
        <w:t xml:space="preserve"> </w:t>
      </w:r>
    </w:p>
    <w:p w:rsidR="00DA7504" w:rsidRDefault="00912891" w:rsidP="00C600E0">
      <w:pPr>
        <w:shd w:val="clear" w:color="auto" w:fill="FFFFFF"/>
        <w:suppressAutoHyphens/>
        <w:ind w:right="8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DA7504" w:rsidRPr="00DA7504">
        <w:rPr>
          <w:sz w:val="24"/>
          <w:szCs w:val="24"/>
        </w:rPr>
        <w:t xml:space="preserve">показателю </w:t>
      </w:r>
      <w:r>
        <w:rPr>
          <w:sz w:val="24"/>
          <w:szCs w:val="24"/>
        </w:rPr>
        <w:t xml:space="preserve">(№ 15) </w:t>
      </w:r>
      <w:r w:rsidR="00DA7504" w:rsidRPr="00DA7504">
        <w:rPr>
          <w:sz w:val="24"/>
          <w:szCs w:val="24"/>
        </w:rPr>
        <w:t xml:space="preserve">на 2019 </w:t>
      </w:r>
      <w:r w:rsidR="00FA4542">
        <w:rPr>
          <w:sz w:val="24"/>
          <w:szCs w:val="24"/>
        </w:rPr>
        <w:t>год планируемое значение равно 8</w:t>
      </w:r>
      <w:r w:rsidR="00DA7504" w:rsidRPr="00DA7504">
        <w:rPr>
          <w:sz w:val="24"/>
          <w:szCs w:val="24"/>
        </w:rPr>
        <w:t xml:space="preserve"> %, по факту 32,4%. Для достижения данного показателя выполнены</w:t>
      </w:r>
      <w:r w:rsidR="00DA7504">
        <w:rPr>
          <w:sz w:val="24"/>
          <w:szCs w:val="24"/>
        </w:rPr>
        <w:t xml:space="preserve"> </w:t>
      </w:r>
      <w:r w:rsidR="00DA7504" w:rsidRPr="00DA7504">
        <w:rPr>
          <w:sz w:val="24"/>
          <w:szCs w:val="24"/>
        </w:rPr>
        <w:t xml:space="preserve">следующие мероприятия: публикации в СМИ следующих материалов: </w:t>
      </w:r>
      <w:proofErr w:type="gramStart"/>
      <w:r w:rsidR="00DA7504" w:rsidRPr="00DA7504">
        <w:rPr>
          <w:sz w:val="24"/>
          <w:szCs w:val="24"/>
        </w:rPr>
        <w:t>"Все что нужно, мы построим", "Прием предложений по выбору работ, планируемых к реализации в рамках проекта на выбранной территории", «Выбираем территорию для благоустройства», «Прием предложений о мероприятиях, которые целесообразно реализовать при выполнении работ по благоустройству общественных территорий», «О проведении рейтингового голосования по отбору общественных территорий, подлежащих в первоочередном порядке благоустройству в 2020 году».</w:t>
      </w:r>
      <w:proofErr w:type="gramEnd"/>
      <w:r w:rsidR="00DA7504">
        <w:rPr>
          <w:sz w:val="24"/>
          <w:szCs w:val="24"/>
        </w:rPr>
        <w:t xml:space="preserve"> </w:t>
      </w:r>
      <w:r w:rsidR="00DA7504" w:rsidRPr="00DA7504">
        <w:rPr>
          <w:sz w:val="24"/>
          <w:szCs w:val="24"/>
        </w:rPr>
        <w:t>Проведено рейтинговое голосование по отбору общественных территорий, подлежащих благоустройству</w:t>
      </w:r>
      <w:r w:rsidR="00DA7504">
        <w:rPr>
          <w:sz w:val="24"/>
          <w:szCs w:val="24"/>
        </w:rPr>
        <w:t xml:space="preserve"> </w:t>
      </w:r>
      <w:r w:rsidR="00DA7504" w:rsidRPr="00DA7504">
        <w:rPr>
          <w:sz w:val="24"/>
          <w:szCs w:val="24"/>
        </w:rPr>
        <w:t xml:space="preserve">в 2020 году. Победителем признан проект «Парк по улице Менделеева в городе </w:t>
      </w:r>
      <w:proofErr w:type="spellStart"/>
      <w:r w:rsidR="00DA7504" w:rsidRPr="00DA7504">
        <w:rPr>
          <w:sz w:val="24"/>
          <w:szCs w:val="24"/>
        </w:rPr>
        <w:t>Югорске</w:t>
      </w:r>
      <w:proofErr w:type="spellEnd"/>
      <w:r w:rsidR="00DA7504" w:rsidRPr="00DA7504">
        <w:rPr>
          <w:sz w:val="24"/>
          <w:szCs w:val="24"/>
        </w:rPr>
        <w:t>».</w:t>
      </w:r>
      <w:r w:rsidR="00DA7504">
        <w:rPr>
          <w:sz w:val="24"/>
          <w:szCs w:val="24"/>
        </w:rPr>
        <w:t xml:space="preserve"> </w:t>
      </w:r>
      <w:r w:rsidR="00DA7504" w:rsidRPr="00DA7504">
        <w:rPr>
          <w:sz w:val="24"/>
          <w:szCs w:val="24"/>
        </w:rPr>
        <w:t xml:space="preserve">На выявление потребности жителей города </w:t>
      </w:r>
      <w:proofErr w:type="spellStart"/>
      <w:r w:rsidR="00DA7504" w:rsidRPr="00DA7504">
        <w:rPr>
          <w:sz w:val="24"/>
          <w:szCs w:val="24"/>
        </w:rPr>
        <w:t>Югорска</w:t>
      </w:r>
      <w:proofErr w:type="spellEnd"/>
      <w:r w:rsidR="00DA7504" w:rsidRPr="00DA7504">
        <w:rPr>
          <w:sz w:val="24"/>
          <w:szCs w:val="24"/>
        </w:rPr>
        <w:t xml:space="preserve"> в благоустройстве территории парка было организованно</w:t>
      </w:r>
      <w:r w:rsidR="00DA7504">
        <w:rPr>
          <w:sz w:val="24"/>
          <w:szCs w:val="24"/>
        </w:rPr>
        <w:t xml:space="preserve"> </w:t>
      </w:r>
      <w:r w:rsidR="00DA7504" w:rsidRPr="00DA7504">
        <w:rPr>
          <w:sz w:val="24"/>
          <w:szCs w:val="24"/>
        </w:rPr>
        <w:t>СОЦИАЛЬНО -</w:t>
      </w:r>
      <w:r w:rsidR="00234180">
        <w:rPr>
          <w:sz w:val="24"/>
          <w:szCs w:val="24"/>
        </w:rPr>
        <w:t xml:space="preserve"> </w:t>
      </w:r>
      <w:r w:rsidR="00DA7504" w:rsidRPr="00DA7504">
        <w:rPr>
          <w:sz w:val="24"/>
          <w:szCs w:val="24"/>
        </w:rPr>
        <w:t xml:space="preserve">ПРЕДПРОЕКТНОЕ ИССЛЕДОВАНИЕ. Для итогового обсуждения и утверждения </w:t>
      </w:r>
      <w:proofErr w:type="gramStart"/>
      <w:r w:rsidR="00DA7504" w:rsidRPr="00DA7504">
        <w:rPr>
          <w:sz w:val="24"/>
          <w:szCs w:val="24"/>
        </w:rPr>
        <w:t>дизайн-проекта</w:t>
      </w:r>
      <w:proofErr w:type="gramEnd"/>
      <w:r w:rsidR="00DA7504" w:rsidRPr="00DA7504">
        <w:rPr>
          <w:sz w:val="24"/>
          <w:szCs w:val="24"/>
        </w:rPr>
        <w:t xml:space="preserve"> парка по ул. Менделеева с учетом собранных комментарий и предложений провели</w:t>
      </w:r>
      <w:r w:rsidR="00DA7504">
        <w:rPr>
          <w:sz w:val="24"/>
          <w:szCs w:val="24"/>
        </w:rPr>
        <w:t xml:space="preserve"> </w:t>
      </w:r>
      <w:r w:rsidR="00DA7504" w:rsidRPr="00DA7504">
        <w:rPr>
          <w:sz w:val="24"/>
          <w:szCs w:val="24"/>
        </w:rPr>
        <w:t>проектный семинар в рамках подготовки к Всероссийскому конкурсу лучших проектов создания комфортной городской среды в малых городах и исторических поселениях в 2020 году.</w:t>
      </w:r>
    </w:p>
    <w:p w:rsidR="00C85684" w:rsidRDefault="00C85684" w:rsidP="00FE0487">
      <w:pPr>
        <w:shd w:val="clear" w:color="auto" w:fill="FFFFFF"/>
        <w:suppressAutoHyphens/>
        <w:ind w:right="82" w:firstLine="540"/>
        <w:jc w:val="both"/>
        <w:rPr>
          <w:b/>
          <w:sz w:val="24"/>
          <w:szCs w:val="24"/>
        </w:rPr>
      </w:pPr>
    </w:p>
    <w:p w:rsidR="00C85684" w:rsidRDefault="006A6B28" w:rsidP="006A6B28">
      <w:pPr>
        <w:shd w:val="clear" w:color="auto" w:fill="FFFFFF"/>
        <w:suppressAutoHyphens/>
        <w:ind w:right="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главы города</w:t>
      </w:r>
      <w:r w:rsidR="00D359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</w:p>
    <w:p w:rsidR="006A6B28" w:rsidRDefault="006A6B28" w:rsidP="006A6B28">
      <w:pPr>
        <w:shd w:val="clear" w:color="auto" w:fill="FFFFFF"/>
        <w:suppressAutoHyphens/>
        <w:ind w:right="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</w:t>
      </w:r>
      <w:proofErr w:type="spellStart"/>
      <w:r>
        <w:rPr>
          <w:b/>
          <w:sz w:val="24"/>
          <w:szCs w:val="24"/>
        </w:rPr>
        <w:t>ДЖКиСК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В.К. </w:t>
      </w:r>
      <w:proofErr w:type="spellStart"/>
      <w:r>
        <w:rPr>
          <w:b/>
          <w:sz w:val="24"/>
          <w:szCs w:val="24"/>
        </w:rPr>
        <w:t>Бандурин</w:t>
      </w:r>
      <w:proofErr w:type="spellEnd"/>
    </w:p>
    <w:p w:rsidR="002E2663" w:rsidRDefault="002E2663" w:rsidP="00FE0487">
      <w:pPr>
        <w:shd w:val="clear" w:color="auto" w:fill="FFFFFF"/>
        <w:suppressAutoHyphens/>
        <w:ind w:right="82" w:firstLine="540"/>
        <w:jc w:val="both"/>
        <w:rPr>
          <w:b/>
          <w:sz w:val="24"/>
          <w:szCs w:val="24"/>
        </w:rPr>
      </w:pPr>
    </w:p>
    <w:p w:rsidR="005C758A" w:rsidRPr="006A6B28" w:rsidRDefault="005C758A" w:rsidP="005C758A">
      <w:pPr>
        <w:tabs>
          <w:tab w:val="left" w:pos="2348"/>
          <w:tab w:val="center" w:pos="4677"/>
        </w:tabs>
      </w:pPr>
      <w:r w:rsidRPr="006A6B28">
        <w:t>Исполнитель:</w:t>
      </w:r>
      <w:r w:rsidR="005E6770" w:rsidRPr="006A6B28">
        <w:t xml:space="preserve"> </w:t>
      </w:r>
      <w:r w:rsidR="00700B25" w:rsidRPr="006A6B28">
        <w:t>Заместитель начальника ОЭС</w:t>
      </w:r>
      <w:r w:rsidRPr="006A6B28">
        <w:t xml:space="preserve"> </w:t>
      </w:r>
      <w:proofErr w:type="spellStart"/>
      <w:r w:rsidR="001D47B2" w:rsidRPr="006A6B28">
        <w:t>ДЖКиСК</w:t>
      </w:r>
      <w:proofErr w:type="spellEnd"/>
      <w:r w:rsidR="001D47B2" w:rsidRPr="006A6B28">
        <w:t>,</w:t>
      </w:r>
    </w:p>
    <w:p w:rsidR="00D0123A" w:rsidRDefault="00602BFF" w:rsidP="005C758A">
      <w:r w:rsidRPr="006A6B28">
        <w:t>Сметанина Екатерина Николаевна</w:t>
      </w:r>
      <w:r w:rsidR="005C758A" w:rsidRPr="006A6B28">
        <w:t xml:space="preserve">, </w:t>
      </w:r>
    </w:p>
    <w:p w:rsidR="00AB79FB" w:rsidRPr="00B817FF" w:rsidRDefault="00FE0487" w:rsidP="005C758A">
      <w:pPr>
        <w:rPr>
          <w:sz w:val="24"/>
          <w:szCs w:val="24"/>
        </w:rPr>
      </w:pPr>
      <w:r w:rsidRPr="006A6B28">
        <w:t xml:space="preserve">Тел.: </w:t>
      </w:r>
      <w:r w:rsidR="005C758A" w:rsidRPr="006A6B28">
        <w:t>7-43-03</w:t>
      </w:r>
      <w:bookmarkEnd w:id="0"/>
      <w:bookmarkEnd w:id="1"/>
    </w:p>
    <w:sectPr w:rsidR="00AB79FB" w:rsidRPr="00B817FF" w:rsidSect="00ED38D4">
      <w:pgSz w:w="11906" w:h="16838"/>
      <w:pgMar w:top="284" w:right="70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A5" w:rsidRDefault="00A305A5" w:rsidP="007403D0">
      <w:r>
        <w:separator/>
      </w:r>
    </w:p>
  </w:endnote>
  <w:endnote w:type="continuationSeparator" w:id="0">
    <w:p w:rsidR="00A305A5" w:rsidRDefault="00A305A5" w:rsidP="0074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A5" w:rsidRDefault="00A305A5" w:rsidP="007403D0">
      <w:r>
        <w:separator/>
      </w:r>
    </w:p>
  </w:footnote>
  <w:footnote w:type="continuationSeparator" w:id="0">
    <w:p w:rsidR="00A305A5" w:rsidRDefault="00A305A5" w:rsidP="0074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774C51"/>
    <w:multiLevelType w:val="hybridMultilevel"/>
    <w:tmpl w:val="119A87AE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79167D6"/>
    <w:multiLevelType w:val="hybridMultilevel"/>
    <w:tmpl w:val="8BD00ED2"/>
    <w:lvl w:ilvl="0" w:tplc="1EE4907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C02F0C"/>
    <w:multiLevelType w:val="hybridMultilevel"/>
    <w:tmpl w:val="3B3849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26F5E7C"/>
    <w:multiLevelType w:val="hybridMultilevel"/>
    <w:tmpl w:val="414A3152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18C32024"/>
    <w:multiLevelType w:val="hybridMultilevel"/>
    <w:tmpl w:val="7F6CC73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72298"/>
    <w:multiLevelType w:val="hybridMultilevel"/>
    <w:tmpl w:val="AB6CD38C"/>
    <w:lvl w:ilvl="0" w:tplc="1B280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4"/>
        </w:tabs>
        <w:ind w:left="1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4"/>
        </w:tabs>
        <w:ind w:left="2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4"/>
        </w:tabs>
        <w:ind w:left="3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4"/>
        </w:tabs>
        <w:ind w:left="5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4"/>
        </w:tabs>
        <w:ind w:left="5774" w:hanging="360"/>
      </w:pPr>
    </w:lvl>
  </w:abstractNum>
  <w:abstractNum w:abstractNumId="8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400438"/>
    <w:multiLevelType w:val="hybridMultilevel"/>
    <w:tmpl w:val="0E820CD2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302F7"/>
    <w:multiLevelType w:val="hybridMultilevel"/>
    <w:tmpl w:val="2E40CAA6"/>
    <w:lvl w:ilvl="0" w:tplc="7F7C3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E61AAA"/>
    <w:multiLevelType w:val="hybridMultilevel"/>
    <w:tmpl w:val="96DE5ABE"/>
    <w:lvl w:ilvl="0" w:tplc="0420A47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4E03D4"/>
    <w:multiLevelType w:val="hybridMultilevel"/>
    <w:tmpl w:val="E368B8BC"/>
    <w:lvl w:ilvl="0" w:tplc="3CA2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D47C07"/>
    <w:multiLevelType w:val="hybridMultilevel"/>
    <w:tmpl w:val="B92C64F6"/>
    <w:lvl w:ilvl="0" w:tplc="B2DC4E3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>
    <w:nsid w:val="6578058F"/>
    <w:multiLevelType w:val="hybridMultilevel"/>
    <w:tmpl w:val="9A60D23E"/>
    <w:lvl w:ilvl="0" w:tplc="62CEE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0E7CA6"/>
    <w:multiLevelType w:val="hybridMultilevel"/>
    <w:tmpl w:val="2750AB00"/>
    <w:lvl w:ilvl="0" w:tplc="1EE490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78256B99"/>
    <w:multiLevelType w:val="hybridMultilevel"/>
    <w:tmpl w:val="3E3AC73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FA4ADA"/>
    <w:multiLevelType w:val="hybridMultilevel"/>
    <w:tmpl w:val="B0740464"/>
    <w:lvl w:ilvl="0" w:tplc="1EE490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4"/>
  </w:num>
  <w:num w:numId="5">
    <w:abstractNumId w:val="9"/>
  </w:num>
  <w:num w:numId="6">
    <w:abstractNumId w:val="18"/>
  </w:num>
  <w:num w:numId="7">
    <w:abstractNumId w:val="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7"/>
  </w:num>
  <w:num w:numId="15">
    <w:abstractNumId w:val="12"/>
  </w:num>
  <w:num w:numId="16">
    <w:abstractNumId w:val="15"/>
  </w:num>
  <w:num w:numId="17">
    <w:abstractNumId w:val="2"/>
  </w:num>
  <w:num w:numId="18">
    <w:abstractNumId w:val="13"/>
  </w:num>
  <w:num w:numId="19">
    <w:abstractNumId w:val="11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FE"/>
    <w:rsid w:val="00000D57"/>
    <w:rsid w:val="00000EA9"/>
    <w:rsid w:val="000024D0"/>
    <w:rsid w:val="000160F2"/>
    <w:rsid w:val="00020AA5"/>
    <w:rsid w:val="00032E1C"/>
    <w:rsid w:val="0004435E"/>
    <w:rsid w:val="00052B34"/>
    <w:rsid w:val="00054FC5"/>
    <w:rsid w:val="00056528"/>
    <w:rsid w:val="00056A6B"/>
    <w:rsid w:val="000624FE"/>
    <w:rsid w:val="00063E03"/>
    <w:rsid w:val="00064FCF"/>
    <w:rsid w:val="000736B5"/>
    <w:rsid w:val="000848C9"/>
    <w:rsid w:val="000858B5"/>
    <w:rsid w:val="000B2AE2"/>
    <w:rsid w:val="000D219B"/>
    <w:rsid w:val="000D7F3B"/>
    <w:rsid w:val="000E3061"/>
    <w:rsid w:val="000E3E37"/>
    <w:rsid w:val="000F3FE7"/>
    <w:rsid w:val="0010298A"/>
    <w:rsid w:val="00117243"/>
    <w:rsid w:val="00123E1F"/>
    <w:rsid w:val="00132433"/>
    <w:rsid w:val="00150773"/>
    <w:rsid w:val="00151D29"/>
    <w:rsid w:val="00161CA8"/>
    <w:rsid w:val="0016747C"/>
    <w:rsid w:val="001721BB"/>
    <w:rsid w:val="001753C1"/>
    <w:rsid w:val="001804E2"/>
    <w:rsid w:val="001A26C5"/>
    <w:rsid w:val="001A55DC"/>
    <w:rsid w:val="001B571E"/>
    <w:rsid w:val="001C1B86"/>
    <w:rsid w:val="001C7BA6"/>
    <w:rsid w:val="001D393A"/>
    <w:rsid w:val="001D47B2"/>
    <w:rsid w:val="001E05A9"/>
    <w:rsid w:val="001E08AE"/>
    <w:rsid w:val="001E23B7"/>
    <w:rsid w:val="001E2E4A"/>
    <w:rsid w:val="001E6DF4"/>
    <w:rsid w:val="001F1CEA"/>
    <w:rsid w:val="001F21EA"/>
    <w:rsid w:val="001F5CC3"/>
    <w:rsid w:val="001F6632"/>
    <w:rsid w:val="002232E3"/>
    <w:rsid w:val="00225C05"/>
    <w:rsid w:val="002268B3"/>
    <w:rsid w:val="0023206B"/>
    <w:rsid w:val="00234180"/>
    <w:rsid w:val="00234D8C"/>
    <w:rsid w:val="00235758"/>
    <w:rsid w:val="00235DEF"/>
    <w:rsid w:val="0023730E"/>
    <w:rsid w:val="002553D9"/>
    <w:rsid w:val="00256D0A"/>
    <w:rsid w:val="0026076B"/>
    <w:rsid w:val="0026273A"/>
    <w:rsid w:val="00275388"/>
    <w:rsid w:val="00286ABC"/>
    <w:rsid w:val="002908B1"/>
    <w:rsid w:val="00292056"/>
    <w:rsid w:val="002C1E0E"/>
    <w:rsid w:val="002C658B"/>
    <w:rsid w:val="002D43C5"/>
    <w:rsid w:val="002E021E"/>
    <w:rsid w:val="002E2663"/>
    <w:rsid w:val="002F24BA"/>
    <w:rsid w:val="002F401A"/>
    <w:rsid w:val="002F7346"/>
    <w:rsid w:val="003011D3"/>
    <w:rsid w:val="003127C7"/>
    <w:rsid w:val="003153B4"/>
    <w:rsid w:val="003171D9"/>
    <w:rsid w:val="00317B80"/>
    <w:rsid w:val="003331B0"/>
    <w:rsid w:val="0033331F"/>
    <w:rsid w:val="00341238"/>
    <w:rsid w:val="003467E4"/>
    <w:rsid w:val="00355FCF"/>
    <w:rsid w:val="00356270"/>
    <w:rsid w:val="00360AA1"/>
    <w:rsid w:val="0036112A"/>
    <w:rsid w:val="003724AC"/>
    <w:rsid w:val="003775B0"/>
    <w:rsid w:val="003832FD"/>
    <w:rsid w:val="00385910"/>
    <w:rsid w:val="003A51A3"/>
    <w:rsid w:val="003A666D"/>
    <w:rsid w:val="003D1483"/>
    <w:rsid w:val="003D32F3"/>
    <w:rsid w:val="003D7200"/>
    <w:rsid w:val="003D7B08"/>
    <w:rsid w:val="003E2C86"/>
    <w:rsid w:val="003E5DC4"/>
    <w:rsid w:val="003F0D29"/>
    <w:rsid w:val="003F40AE"/>
    <w:rsid w:val="003F5E1E"/>
    <w:rsid w:val="00404FCA"/>
    <w:rsid w:val="004050D9"/>
    <w:rsid w:val="0040710C"/>
    <w:rsid w:val="004274A8"/>
    <w:rsid w:val="00432A55"/>
    <w:rsid w:val="004337F8"/>
    <w:rsid w:val="00437D6C"/>
    <w:rsid w:val="00446E78"/>
    <w:rsid w:val="00456E7B"/>
    <w:rsid w:val="004575CF"/>
    <w:rsid w:val="00462832"/>
    <w:rsid w:val="00467882"/>
    <w:rsid w:val="00472654"/>
    <w:rsid w:val="00475DB1"/>
    <w:rsid w:val="004769CB"/>
    <w:rsid w:val="00485374"/>
    <w:rsid w:val="00485EB3"/>
    <w:rsid w:val="0048666E"/>
    <w:rsid w:val="004A532D"/>
    <w:rsid w:val="004A6FF8"/>
    <w:rsid w:val="004A7EB8"/>
    <w:rsid w:val="004B43C2"/>
    <w:rsid w:val="004B4C95"/>
    <w:rsid w:val="004C3F6F"/>
    <w:rsid w:val="004C59E4"/>
    <w:rsid w:val="004D1D36"/>
    <w:rsid w:val="004D7A3C"/>
    <w:rsid w:val="004F19B3"/>
    <w:rsid w:val="004F51D5"/>
    <w:rsid w:val="00502F3C"/>
    <w:rsid w:val="00507E33"/>
    <w:rsid w:val="00507FCA"/>
    <w:rsid w:val="0051190B"/>
    <w:rsid w:val="00516D88"/>
    <w:rsid w:val="00520D5D"/>
    <w:rsid w:val="00521C66"/>
    <w:rsid w:val="00526227"/>
    <w:rsid w:val="005301FE"/>
    <w:rsid w:val="00542648"/>
    <w:rsid w:val="00542C23"/>
    <w:rsid w:val="005457B4"/>
    <w:rsid w:val="00552706"/>
    <w:rsid w:val="005541A4"/>
    <w:rsid w:val="0056727B"/>
    <w:rsid w:val="00582630"/>
    <w:rsid w:val="00585112"/>
    <w:rsid w:val="005A1C42"/>
    <w:rsid w:val="005A37BA"/>
    <w:rsid w:val="005A38A4"/>
    <w:rsid w:val="005A6B3E"/>
    <w:rsid w:val="005B37AA"/>
    <w:rsid w:val="005C758A"/>
    <w:rsid w:val="005C7CEF"/>
    <w:rsid w:val="005D208C"/>
    <w:rsid w:val="005D273A"/>
    <w:rsid w:val="005D4992"/>
    <w:rsid w:val="005E6770"/>
    <w:rsid w:val="005E7538"/>
    <w:rsid w:val="005F5BB9"/>
    <w:rsid w:val="00602BFF"/>
    <w:rsid w:val="00607979"/>
    <w:rsid w:val="00611FB0"/>
    <w:rsid w:val="00614BFA"/>
    <w:rsid w:val="00622100"/>
    <w:rsid w:val="006254F2"/>
    <w:rsid w:val="0063331D"/>
    <w:rsid w:val="0063709A"/>
    <w:rsid w:val="006378C9"/>
    <w:rsid w:val="00642284"/>
    <w:rsid w:val="00644F22"/>
    <w:rsid w:val="006451DC"/>
    <w:rsid w:val="00654D67"/>
    <w:rsid w:val="006724F7"/>
    <w:rsid w:val="00673B48"/>
    <w:rsid w:val="0067540E"/>
    <w:rsid w:val="0068081B"/>
    <w:rsid w:val="006851ED"/>
    <w:rsid w:val="006905A8"/>
    <w:rsid w:val="006A6B28"/>
    <w:rsid w:val="006B565D"/>
    <w:rsid w:val="006B60D7"/>
    <w:rsid w:val="006C13A0"/>
    <w:rsid w:val="006C6C9B"/>
    <w:rsid w:val="006D5143"/>
    <w:rsid w:val="006D6CFF"/>
    <w:rsid w:val="006E4EFD"/>
    <w:rsid w:val="006F70D9"/>
    <w:rsid w:val="00700B25"/>
    <w:rsid w:val="0070294E"/>
    <w:rsid w:val="007155F3"/>
    <w:rsid w:val="0071781B"/>
    <w:rsid w:val="00724697"/>
    <w:rsid w:val="00725645"/>
    <w:rsid w:val="00732A9A"/>
    <w:rsid w:val="007403D0"/>
    <w:rsid w:val="007534CC"/>
    <w:rsid w:val="00760A08"/>
    <w:rsid w:val="00761F2B"/>
    <w:rsid w:val="007623F7"/>
    <w:rsid w:val="0077204A"/>
    <w:rsid w:val="007748F8"/>
    <w:rsid w:val="0078036B"/>
    <w:rsid w:val="007823E8"/>
    <w:rsid w:val="007A04E0"/>
    <w:rsid w:val="007A147A"/>
    <w:rsid w:val="007A15B5"/>
    <w:rsid w:val="007A3E0F"/>
    <w:rsid w:val="007B1E3E"/>
    <w:rsid w:val="007B1F81"/>
    <w:rsid w:val="007B2DE8"/>
    <w:rsid w:val="007B664A"/>
    <w:rsid w:val="007E0893"/>
    <w:rsid w:val="007E318D"/>
    <w:rsid w:val="007E6FAF"/>
    <w:rsid w:val="007F2175"/>
    <w:rsid w:val="007F6971"/>
    <w:rsid w:val="007F7A4C"/>
    <w:rsid w:val="007F7F94"/>
    <w:rsid w:val="00816137"/>
    <w:rsid w:val="008175FE"/>
    <w:rsid w:val="00823D62"/>
    <w:rsid w:val="008272C5"/>
    <w:rsid w:val="00831297"/>
    <w:rsid w:val="00833BD6"/>
    <w:rsid w:val="00834EF7"/>
    <w:rsid w:val="008402A3"/>
    <w:rsid w:val="00842303"/>
    <w:rsid w:val="0086276D"/>
    <w:rsid w:val="00863275"/>
    <w:rsid w:val="0087354E"/>
    <w:rsid w:val="00883370"/>
    <w:rsid w:val="008858BC"/>
    <w:rsid w:val="008867D2"/>
    <w:rsid w:val="00893A93"/>
    <w:rsid w:val="008A1722"/>
    <w:rsid w:val="008B00FD"/>
    <w:rsid w:val="008C7663"/>
    <w:rsid w:val="008D0A7C"/>
    <w:rsid w:val="008D43EB"/>
    <w:rsid w:val="008D59E9"/>
    <w:rsid w:val="008D5E2D"/>
    <w:rsid w:val="008D71DB"/>
    <w:rsid w:val="008D7237"/>
    <w:rsid w:val="008E5C74"/>
    <w:rsid w:val="00912891"/>
    <w:rsid w:val="0092158E"/>
    <w:rsid w:val="009249C6"/>
    <w:rsid w:val="00926597"/>
    <w:rsid w:val="00935C0E"/>
    <w:rsid w:val="009463AD"/>
    <w:rsid w:val="00952BB2"/>
    <w:rsid w:val="00963910"/>
    <w:rsid w:val="009663FA"/>
    <w:rsid w:val="00980C9D"/>
    <w:rsid w:val="009879BF"/>
    <w:rsid w:val="00990325"/>
    <w:rsid w:val="00991E18"/>
    <w:rsid w:val="009A311D"/>
    <w:rsid w:val="009A44A2"/>
    <w:rsid w:val="009B3CDD"/>
    <w:rsid w:val="009B78B1"/>
    <w:rsid w:val="009C4879"/>
    <w:rsid w:val="009C6E0A"/>
    <w:rsid w:val="009D2D51"/>
    <w:rsid w:val="009D41E6"/>
    <w:rsid w:val="009D4647"/>
    <w:rsid w:val="009F6145"/>
    <w:rsid w:val="009F63F0"/>
    <w:rsid w:val="00A00096"/>
    <w:rsid w:val="00A06CE9"/>
    <w:rsid w:val="00A12624"/>
    <w:rsid w:val="00A13AAB"/>
    <w:rsid w:val="00A305A5"/>
    <w:rsid w:val="00A37691"/>
    <w:rsid w:val="00A45671"/>
    <w:rsid w:val="00A47A9C"/>
    <w:rsid w:val="00A5191D"/>
    <w:rsid w:val="00A55990"/>
    <w:rsid w:val="00A6084F"/>
    <w:rsid w:val="00A6532C"/>
    <w:rsid w:val="00A717C8"/>
    <w:rsid w:val="00A75C60"/>
    <w:rsid w:val="00AA2514"/>
    <w:rsid w:val="00AA65E0"/>
    <w:rsid w:val="00AA7933"/>
    <w:rsid w:val="00AB0657"/>
    <w:rsid w:val="00AB79FB"/>
    <w:rsid w:val="00AD05F2"/>
    <w:rsid w:val="00AE44A9"/>
    <w:rsid w:val="00AF5F4C"/>
    <w:rsid w:val="00B03B52"/>
    <w:rsid w:val="00B05DC4"/>
    <w:rsid w:val="00B069BF"/>
    <w:rsid w:val="00B158F3"/>
    <w:rsid w:val="00B23D8D"/>
    <w:rsid w:val="00B25379"/>
    <w:rsid w:val="00B30B08"/>
    <w:rsid w:val="00B31A2B"/>
    <w:rsid w:val="00B33282"/>
    <w:rsid w:val="00B46DBA"/>
    <w:rsid w:val="00B709FC"/>
    <w:rsid w:val="00B70F51"/>
    <w:rsid w:val="00B77ED1"/>
    <w:rsid w:val="00B817FF"/>
    <w:rsid w:val="00B827FC"/>
    <w:rsid w:val="00B851D4"/>
    <w:rsid w:val="00B85B51"/>
    <w:rsid w:val="00BA1BDA"/>
    <w:rsid w:val="00BA3041"/>
    <w:rsid w:val="00BA58B3"/>
    <w:rsid w:val="00BB1514"/>
    <w:rsid w:val="00BD45F4"/>
    <w:rsid w:val="00BD460D"/>
    <w:rsid w:val="00BD6E54"/>
    <w:rsid w:val="00BE1F87"/>
    <w:rsid w:val="00C02A30"/>
    <w:rsid w:val="00C170D0"/>
    <w:rsid w:val="00C21113"/>
    <w:rsid w:val="00C275F0"/>
    <w:rsid w:val="00C307B9"/>
    <w:rsid w:val="00C30A7D"/>
    <w:rsid w:val="00C32C81"/>
    <w:rsid w:val="00C35F54"/>
    <w:rsid w:val="00C4002B"/>
    <w:rsid w:val="00C41C48"/>
    <w:rsid w:val="00C600E0"/>
    <w:rsid w:val="00C66634"/>
    <w:rsid w:val="00C73B4F"/>
    <w:rsid w:val="00C8440F"/>
    <w:rsid w:val="00C85684"/>
    <w:rsid w:val="00C86B24"/>
    <w:rsid w:val="00C87F67"/>
    <w:rsid w:val="00C962B6"/>
    <w:rsid w:val="00CA4664"/>
    <w:rsid w:val="00CB37FF"/>
    <w:rsid w:val="00CB5423"/>
    <w:rsid w:val="00CD1117"/>
    <w:rsid w:val="00CF1997"/>
    <w:rsid w:val="00CF38A4"/>
    <w:rsid w:val="00CF5630"/>
    <w:rsid w:val="00CF6D99"/>
    <w:rsid w:val="00D0123A"/>
    <w:rsid w:val="00D03368"/>
    <w:rsid w:val="00D04023"/>
    <w:rsid w:val="00D17B77"/>
    <w:rsid w:val="00D319FB"/>
    <w:rsid w:val="00D35993"/>
    <w:rsid w:val="00D35A1D"/>
    <w:rsid w:val="00D41D63"/>
    <w:rsid w:val="00D43F66"/>
    <w:rsid w:val="00D44800"/>
    <w:rsid w:val="00D452BC"/>
    <w:rsid w:val="00D514FA"/>
    <w:rsid w:val="00D63BDB"/>
    <w:rsid w:val="00D63E15"/>
    <w:rsid w:val="00D655E6"/>
    <w:rsid w:val="00D77137"/>
    <w:rsid w:val="00D803D0"/>
    <w:rsid w:val="00D84149"/>
    <w:rsid w:val="00D849EB"/>
    <w:rsid w:val="00D87C58"/>
    <w:rsid w:val="00D9044D"/>
    <w:rsid w:val="00D96DB3"/>
    <w:rsid w:val="00DA1181"/>
    <w:rsid w:val="00DA5718"/>
    <w:rsid w:val="00DA7504"/>
    <w:rsid w:val="00DB024B"/>
    <w:rsid w:val="00DD675D"/>
    <w:rsid w:val="00DF1F7A"/>
    <w:rsid w:val="00DF4A84"/>
    <w:rsid w:val="00DF51FB"/>
    <w:rsid w:val="00DF5E71"/>
    <w:rsid w:val="00DF5EED"/>
    <w:rsid w:val="00DF66F1"/>
    <w:rsid w:val="00E03568"/>
    <w:rsid w:val="00E07313"/>
    <w:rsid w:val="00E25CEF"/>
    <w:rsid w:val="00E30506"/>
    <w:rsid w:val="00E65586"/>
    <w:rsid w:val="00E707A0"/>
    <w:rsid w:val="00E70DFA"/>
    <w:rsid w:val="00E75EFB"/>
    <w:rsid w:val="00E86634"/>
    <w:rsid w:val="00E9024B"/>
    <w:rsid w:val="00E90745"/>
    <w:rsid w:val="00E91D47"/>
    <w:rsid w:val="00E9617F"/>
    <w:rsid w:val="00EA6E99"/>
    <w:rsid w:val="00EB269A"/>
    <w:rsid w:val="00EC17F6"/>
    <w:rsid w:val="00EC3BE8"/>
    <w:rsid w:val="00EC5662"/>
    <w:rsid w:val="00EC6AE7"/>
    <w:rsid w:val="00ED2A64"/>
    <w:rsid w:val="00ED38D4"/>
    <w:rsid w:val="00EE0EF2"/>
    <w:rsid w:val="00EE103C"/>
    <w:rsid w:val="00EE1960"/>
    <w:rsid w:val="00EE22BE"/>
    <w:rsid w:val="00EE774D"/>
    <w:rsid w:val="00EF0AA8"/>
    <w:rsid w:val="00EF1B8C"/>
    <w:rsid w:val="00F0331B"/>
    <w:rsid w:val="00F062C9"/>
    <w:rsid w:val="00F06952"/>
    <w:rsid w:val="00F21AD7"/>
    <w:rsid w:val="00F27E07"/>
    <w:rsid w:val="00F32505"/>
    <w:rsid w:val="00F33DCD"/>
    <w:rsid w:val="00F37298"/>
    <w:rsid w:val="00F42DD7"/>
    <w:rsid w:val="00F4359A"/>
    <w:rsid w:val="00F46BDD"/>
    <w:rsid w:val="00F56DAB"/>
    <w:rsid w:val="00F613C8"/>
    <w:rsid w:val="00F62A82"/>
    <w:rsid w:val="00F71BB2"/>
    <w:rsid w:val="00F71EC8"/>
    <w:rsid w:val="00F77FF8"/>
    <w:rsid w:val="00F81901"/>
    <w:rsid w:val="00F90122"/>
    <w:rsid w:val="00F95C04"/>
    <w:rsid w:val="00FA4542"/>
    <w:rsid w:val="00FB0F26"/>
    <w:rsid w:val="00FB38BE"/>
    <w:rsid w:val="00FC35E9"/>
    <w:rsid w:val="00FC6798"/>
    <w:rsid w:val="00FC7C2C"/>
    <w:rsid w:val="00FD309A"/>
    <w:rsid w:val="00FD373F"/>
    <w:rsid w:val="00FE0487"/>
    <w:rsid w:val="00FE0A35"/>
    <w:rsid w:val="00FE246A"/>
    <w:rsid w:val="00FE466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832FD"/>
    <w:pPr>
      <w:keepNext/>
      <w:numPr>
        <w:ilvl w:val="1"/>
        <w:numId w:val="11"/>
      </w:numPr>
      <w:suppressAutoHyphens/>
      <w:jc w:val="center"/>
      <w:outlineLvl w:val="1"/>
    </w:pPr>
    <w:rPr>
      <w:b/>
      <w:sz w:val="24"/>
      <w:lang w:val="x-none"/>
    </w:rPr>
  </w:style>
  <w:style w:type="paragraph" w:styleId="4">
    <w:name w:val="heading 4"/>
    <w:basedOn w:val="a"/>
    <w:next w:val="a"/>
    <w:link w:val="40"/>
    <w:qFormat/>
    <w:rsid w:val="003832FD"/>
    <w:pPr>
      <w:keepNext/>
      <w:numPr>
        <w:ilvl w:val="3"/>
        <w:numId w:val="11"/>
      </w:numPr>
      <w:suppressAutoHyphens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32FD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3832F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7A04E0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FE24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AB79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5E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EF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832FD"/>
    <w:pPr>
      <w:keepNext/>
      <w:numPr>
        <w:ilvl w:val="1"/>
        <w:numId w:val="11"/>
      </w:numPr>
      <w:suppressAutoHyphens/>
      <w:jc w:val="center"/>
      <w:outlineLvl w:val="1"/>
    </w:pPr>
    <w:rPr>
      <w:b/>
      <w:sz w:val="24"/>
      <w:lang w:val="x-none"/>
    </w:rPr>
  </w:style>
  <w:style w:type="paragraph" w:styleId="4">
    <w:name w:val="heading 4"/>
    <w:basedOn w:val="a"/>
    <w:next w:val="a"/>
    <w:link w:val="40"/>
    <w:qFormat/>
    <w:rsid w:val="003832FD"/>
    <w:pPr>
      <w:keepNext/>
      <w:numPr>
        <w:ilvl w:val="3"/>
        <w:numId w:val="11"/>
      </w:numPr>
      <w:suppressAutoHyphens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32FD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3832F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7A04E0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FE24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AB79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5E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EF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F1C4F-184B-4899-85BB-E8C65E0F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5981</TotalTime>
  <Pages>8</Pages>
  <Words>4220</Words>
  <Characters>24056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364</cp:revision>
  <cp:lastPrinted>2020-02-12T04:10:00Z</cp:lastPrinted>
  <dcterms:created xsi:type="dcterms:W3CDTF">2015-04-01T10:23:00Z</dcterms:created>
  <dcterms:modified xsi:type="dcterms:W3CDTF">2020-03-04T11:37:00Z</dcterms:modified>
</cp:coreProperties>
</file>