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C3EF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023D8" w:rsidRDefault="003023D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023D8" w:rsidRDefault="003023D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642A48">
        <w:rPr>
          <w:sz w:val="24"/>
          <w:szCs w:val="24"/>
        </w:rPr>
        <w:t xml:space="preserve"> </w:t>
      </w:r>
      <w:r w:rsidR="00642A48" w:rsidRPr="00642A48">
        <w:rPr>
          <w:sz w:val="24"/>
          <w:szCs w:val="24"/>
          <w:u w:val="single"/>
        </w:rPr>
        <w:t>2</w:t>
      </w:r>
      <w:r w:rsidR="00642A48">
        <w:rPr>
          <w:sz w:val="24"/>
          <w:szCs w:val="24"/>
          <w:u w:val="single"/>
        </w:rPr>
        <w:t>4</w:t>
      </w:r>
      <w:r w:rsidR="00642A48" w:rsidRPr="00642A48">
        <w:rPr>
          <w:sz w:val="24"/>
          <w:szCs w:val="24"/>
          <w:u w:val="single"/>
        </w:rPr>
        <w:t xml:space="preserve"> декабря 2019 года</w:t>
      </w:r>
      <w:r w:rsidR="00642A48">
        <w:rPr>
          <w:sz w:val="24"/>
          <w:szCs w:val="24"/>
        </w:rPr>
        <w:tab/>
      </w:r>
      <w:r w:rsidR="00642A48">
        <w:rPr>
          <w:sz w:val="24"/>
          <w:szCs w:val="24"/>
        </w:rPr>
        <w:tab/>
      </w:r>
      <w:r w:rsidR="00642A48">
        <w:rPr>
          <w:sz w:val="24"/>
          <w:szCs w:val="24"/>
        </w:rPr>
        <w:tab/>
      </w:r>
      <w:r w:rsidR="00642A48">
        <w:rPr>
          <w:sz w:val="24"/>
          <w:szCs w:val="24"/>
        </w:rPr>
        <w:tab/>
      </w:r>
      <w:r w:rsidR="00642A48">
        <w:rPr>
          <w:sz w:val="24"/>
          <w:szCs w:val="24"/>
        </w:rPr>
        <w:tab/>
      </w:r>
      <w:r w:rsidR="00642A48">
        <w:rPr>
          <w:sz w:val="24"/>
          <w:szCs w:val="24"/>
        </w:rPr>
        <w:tab/>
      </w:r>
      <w:r w:rsidR="00642A48">
        <w:rPr>
          <w:sz w:val="24"/>
          <w:szCs w:val="24"/>
        </w:rPr>
        <w:tab/>
      </w:r>
      <w:r w:rsidR="00642A48">
        <w:rPr>
          <w:sz w:val="24"/>
          <w:szCs w:val="24"/>
        </w:rPr>
        <w:tab/>
      </w:r>
      <w:r w:rsidR="00642A48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642A48">
        <w:rPr>
          <w:sz w:val="24"/>
          <w:szCs w:val="24"/>
        </w:rPr>
        <w:t xml:space="preserve"> </w:t>
      </w:r>
      <w:r w:rsidR="00642A48" w:rsidRPr="00642A48">
        <w:rPr>
          <w:sz w:val="24"/>
          <w:szCs w:val="24"/>
          <w:u w:val="single"/>
        </w:rPr>
        <w:t>2775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30.10.2018 № 2998</w:t>
      </w: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«Развитие гражданского общества, реализация </w:t>
      </w: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государственной национальной политики </w:t>
      </w: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профилактика экстремизма»</w:t>
      </w: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</w:p>
    <w:p w:rsidR="00236852" w:rsidRDefault="00236852" w:rsidP="00236852">
      <w:pPr>
        <w:jc w:val="both"/>
        <w:rPr>
          <w:sz w:val="24"/>
          <w:szCs w:val="24"/>
          <w:lang w:eastAsia="ru-RU"/>
        </w:rPr>
      </w:pPr>
    </w:p>
    <w:p w:rsidR="00236852" w:rsidRDefault="00236852" w:rsidP="0023685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постановлением </w:t>
      </w:r>
      <w:r>
        <w:rPr>
          <w:bCs/>
          <w:sz w:val="24"/>
          <w:szCs w:val="24"/>
          <w:lang w:eastAsia="ru-RU"/>
        </w:rPr>
        <w:t>администрации города Югорска от 01.11.2019 № 2359  «</w:t>
      </w:r>
      <w:r>
        <w:rPr>
          <w:sz w:val="24"/>
          <w:szCs w:val="24"/>
        </w:rPr>
        <w:t>О модельной муниципальной программе города Югорска, порядке принятия решения                       о разработке муниципальных программ города Югорска, их  формирования, утверждения                     и реализации в 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:</w:t>
      </w:r>
    </w:p>
    <w:p w:rsidR="00236852" w:rsidRDefault="00236852" w:rsidP="0023685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Внести в постановление администрации города Югорска от</w:t>
      </w:r>
      <w:r>
        <w:rPr>
          <w:sz w:val="24"/>
          <w:szCs w:val="24"/>
          <w:lang w:eastAsia="ru-RU"/>
        </w:rPr>
        <w:t xml:space="preserve"> 30.10.2018 № 29</w:t>
      </w:r>
      <w:r>
        <w:rPr>
          <w:sz w:val="24"/>
          <w:szCs w:val="24"/>
        </w:rPr>
        <w:t>9</w:t>
      </w:r>
      <w:r>
        <w:rPr>
          <w:sz w:val="24"/>
          <w:szCs w:val="24"/>
          <w:lang w:eastAsia="ru-RU"/>
        </w:rPr>
        <w:t xml:space="preserve">8                 «О муниципальной программе города Югорска </w:t>
      </w:r>
      <w:r>
        <w:rPr>
          <w:sz w:val="24"/>
          <w:szCs w:val="24"/>
        </w:rPr>
        <w:t>«</w:t>
      </w:r>
      <w:r>
        <w:rPr>
          <w:sz w:val="24"/>
          <w:szCs w:val="24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>
        <w:rPr>
          <w:sz w:val="24"/>
          <w:szCs w:val="24"/>
        </w:rPr>
        <w:t xml:space="preserve">» (с изменениями                   от 29.04.2019 № 880, </w:t>
      </w:r>
      <w:r>
        <w:rPr>
          <w:sz w:val="24"/>
        </w:rPr>
        <w:t>от 10.10.2019 № 2178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  <w:lang w:eastAsia="ru-RU"/>
        </w:rPr>
        <w:t>следующие изменения:</w:t>
      </w:r>
    </w:p>
    <w:p w:rsidR="00236852" w:rsidRDefault="00236852" w:rsidP="00236852">
      <w:pPr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>1.1. В преамбуле постановления слова «</w:t>
      </w:r>
      <w:r>
        <w:rPr>
          <w:bCs/>
          <w:sz w:val="24"/>
          <w:szCs w:val="24"/>
          <w:lang w:eastAsia="ru-RU"/>
        </w:rPr>
        <w:t>от 18.10.2018 № 2876» заменить словами                   «от 01.11.2019 № 2359».</w:t>
      </w:r>
    </w:p>
    <w:p w:rsidR="00236852" w:rsidRDefault="00236852" w:rsidP="0023685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Приложение к постановлению изложить в новой редакции (приложение).</w:t>
      </w:r>
    </w:p>
    <w:p w:rsidR="00236852" w:rsidRDefault="00236852" w:rsidP="00236852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>
        <w:rPr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и в государственной автоматизированной системе «Управление».</w:t>
      </w:r>
    </w:p>
    <w:p w:rsidR="00236852" w:rsidRDefault="00236852" w:rsidP="0023685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3 </w:t>
      </w:r>
      <w:r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опубликования,              но не ранее  01.01.2020.</w:t>
      </w:r>
    </w:p>
    <w:p w:rsidR="00236852" w:rsidRDefault="00236852" w:rsidP="0023685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color w:val="000000"/>
          <w:sz w:val="24"/>
          <w:szCs w:val="24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А.Н. Шибанова.</w:t>
      </w:r>
    </w:p>
    <w:p w:rsidR="00236852" w:rsidRDefault="00236852" w:rsidP="00236852">
      <w:pPr>
        <w:jc w:val="both"/>
        <w:rPr>
          <w:sz w:val="24"/>
          <w:szCs w:val="24"/>
        </w:rPr>
      </w:pPr>
    </w:p>
    <w:p w:rsidR="00236852" w:rsidRDefault="00236852" w:rsidP="00236852">
      <w:pPr>
        <w:jc w:val="both"/>
        <w:rPr>
          <w:sz w:val="24"/>
          <w:szCs w:val="24"/>
        </w:rPr>
      </w:pPr>
    </w:p>
    <w:p w:rsidR="00236852" w:rsidRDefault="00236852" w:rsidP="00236852">
      <w:pPr>
        <w:jc w:val="both"/>
        <w:rPr>
          <w:sz w:val="24"/>
          <w:szCs w:val="24"/>
        </w:rPr>
      </w:pPr>
    </w:p>
    <w:p w:rsidR="00236852" w:rsidRDefault="00236852" w:rsidP="00236852">
      <w:pPr>
        <w:jc w:val="both"/>
        <w:rPr>
          <w:sz w:val="24"/>
          <w:szCs w:val="24"/>
        </w:rPr>
      </w:pPr>
    </w:p>
    <w:p w:rsidR="00236852" w:rsidRDefault="00236852" w:rsidP="002368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2368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36852" w:rsidRDefault="00236852" w:rsidP="002368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6852" w:rsidRDefault="00236852" w:rsidP="002368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36852" w:rsidRDefault="00236852" w:rsidP="002368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42A48" w:rsidRPr="00642A48">
        <w:rPr>
          <w:b/>
          <w:sz w:val="24"/>
          <w:szCs w:val="24"/>
          <w:u w:val="single"/>
        </w:rPr>
        <w:t>24 декабря 2019 года</w:t>
      </w:r>
      <w:r>
        <w:rPr>
          <w:b/>
          <w:sz w:val="24"/>
          <w:szCs w:val="24"/>
        </w:rPr>
        <w:t xml:space="preserve"> № </w:t>
      </w:r>
      <w:r w:rsidR="00642A48" w:rsidRPr="00642A48">
        <w:rPr>
          <w:b/>
          <w:sz w:val="24"/>
          <w:szCs w:val="24"/>
          <w:u w:val="single"/>
        </w:rPr>
        <w:t>2775</w:t>
      </w: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236852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Муниципальная программа города Югорска «Развитие г</w:t>
      </w:r>
      <w:bookmarkStart w:id="0" w:name="_GoBack"/>
      <w:bookmarkEnd w:id="0"/>
      <w:r>
        <w:rPr>
          <w:b/>
          <w:sz w:val="24"/>
          <w:szCs w:val="24"/>
        </w:rPr>
        <w:t>ражданского общества, реализация государственной национальной политики и профилактика экстремизма»</w:t>
      </w:r>
    </w:p>
    <w:p w:rsidR="00236852" w:rsidRDefault="00236852" w:rsidP="00236852">
      <w:pPr>
        <w:widowControl w:val="0"/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(далее – муниципальная программа)</w:t>
      </w:r>
    </w:p>
    <w:p w:rsidR="00236852" w:rsidRPr="00236852" w:rsidRDefault="00236852" w:rsidP="00236852">
      <w:pPr>
        <w:widowControl w:val="0"/>
        <w:suppressAutoHyphens w:val="0"/>
        <w:jc w:val="center"/>
        <w:rPr>
          <w:lang w:eastAsia="ru-RU"/>
        </w:rPr>
      </w:pPr>
    </w:p>
    <w:p w:rsidR="00236852" w:rsidRDefault="00236852" w:rsidP="00236852">
      <w:pPr>
        <w:widowControl w:val="0"/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Паспорт муниципальной программы</w:t>
      </w:r>
    </w:p>
    <w:p w:rsidR="00236852" w:rsidRPr="00236852" w:rsidRDefault="00236852" w:rsidP="00236852">
      <w:pPr>
        <w:widowControl w:val="0"/>
        <w:suppressAutoHyphens w:val="0"/>
        <w:jc w:val="center"/>
        <w:rPr>
          <w:lang w:eastAsia="ru-RU"/>
        </w:rPr>
      </w:pP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804"/>
      </w:tblGrid>
      <w:tr w:rsidR="00236852" w:rsidTr="0023685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236852" w:rsidTr="0023685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</w:tr>
      <w:tr w:rsidR="00236852" w:rsidTr="0023685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внутренней политики и общественных связей администрации города Югорска</w:t>
            </w:r>
          </w:p>
        </w:tc>
      </w:tr>
      <w:tr w:rsidR="00236852" w:rsidTr="00236852">
        <w:trPr>
          <w:trHeight w:val="126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образования администрации города Югорска.</w:t>
            </w:r>
          </w:p>
          <w:p w:rsidR="00236852" w:rsidRDefault="00236852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культуры администрации города Югорска.</w:t>
            </w:r>
          </w:p>
          <w:p w:rsidR="00236852" w:rsidRDefault="00236852">
            <w:pPr>
              <w:pStyle w:val="11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</w:tr>
      <w:tr w:rsidR="00236852" w:rsidTr="00236852">
        <w:trPr>
          <w:trHeight w:val="128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Создание условий для развития институтов гражданского общества и реализации гражданских инициатив, укрепления единства многонационального сообщества города Югорска, противодействие распространению идей экстремизма</w:t>
            </w:r>
          </w:p>
        </w:tc>
      </w:tr>
      <w:tr w:rsidR="00236852" w:rsidTr="00236852">
        <w:trPr>
          <w:trHeight w:val="4147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1. Обеспечение информационной открытости органов местного самоуправления города Югорска и эффективного информационного взаимодействия власти и общества.</w:t>
            </w:r>
          </w:p>
          <w:p w:rsidR="00236852" w:rsidRDefault="00236852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Обеспечение открытой и конкурентной системы поддержки социально ориентированных некоммерческих организаций.</w:t>
            </w:r>
          </w:p>
          <w:p w:rsidR="00236852" w:rsidRDefault="00236852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Содействие формированию общероссийского гражданского самосознания, обеспечение социальной и культурной адаптации мигрантов, профилактика межэтнических                            и межконфессиональных конфликтов.</w:t>
            </w:r>
          </w:p>
          <w:p w:rsidR="00236852" w:rsidRDefault="00236852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Профилактика проявлений экстремизма и противодействие его идеологии.</w:t>
            </w:r>
          </w:p>
          <w:p w:rsidR="00236852" w:rsidRDefault="00236852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 Сохранение и развитие самобытной культуры российского </w:t>
            </w:r>
            <w:proofErr w:type="gramStart"/>
            <w:r>
              <w:rPr>
                <w:sz w:val="24"/>
                <w:szCs w:val="24"/>
                <w:lang w:eastAsia="ru-RU"/>
              </w:rPr>
              <w:t>казачества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 повышение его роли в воспитании подрастающего поколения в духе патриотизма.</w:t>
            </w:r>
          </w:p>
          <w:p w:rsidR="00236852" w:rsidRDefault="00236852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 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</w:tr>
      <w:tr w:rsidR="00236852" w:rsidTr="0023685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Подпрограмма 1 «Информационное сопровождение деятельности органов местного самоуправления».</w:t>
            </w:r>
          </w:p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Подпрограмма 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«Поддержка социально ориентированных некоммерческих организаций».</w:t>
            </w:r>
          </w:p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Подпрограмма 3 «Укрепление межнационального                                   и межконфессионального согласия, поддержка культуры народов, проживающих на территории города Югорска, профилактика экстремизма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236852" w:rsidTr="0023685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нет</w:t>
            </w:r>
          </w:p>
        </w:tc>
      </w:tr>
      <w:tr w:rsidR="00236852" w:rsidTr="0023685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>1. Сохранение объема информационных сообщений                             о деятельности органов местного самоуправления города Югорска в изданиях, зарегистрированных в качестве средств массовой информации не менее 600 газетных полос.</w:t>
            </w:r>
          </w:p>
          <w:p w:rsidR="00236852" w:rsidRDefault="00236852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>2. Сохранение объема информационных сообщений                            о деятельности органов местного самоуправления города Югорска и социально-культурном развитии города Югорска                в эфире телевизионных каналов не менее 1 000 минут в год.</w:t>
            </w:r>
          </w:p>
          <w:p w:rsidR="00236852" w:rsidRDefault="00236852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>3. Сохранение количества социально-значимых проектов, реализуемых некоммерческими организациями и получивших финансовую поддержку из местного бюджета, ежегодно                       не менее 2 единиц.</w:t>
            </w:r>
          </w:p>
          <w:p w:rsidR="00236852" w:rsidRDefault="00236852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>4. Увеличение доли граждан, положительно оценивающих состояние межнациональных отношений в городе Югорске,                в общем количестве граждан с 58,6 % до 70 %.</w:t>
            </w:r>
          </w:p>
          <w:p w:rsidR="00236852" w:rsidRDefault="00236852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>5. Увеличение количества участников мероприятий, направленных на этнокультурное развитие народов России, проживающих на территории города Югорска с 1,0 тысячи человек до 2,0 тысяч человек.</w:t>
            </w:r>
          </w:p>
          <w:p w:rsidR="00236852" w:rsidRDefault="00236852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>6. Увеличение количества участников мероприятий, направленных на укрепление общероссийского гражданского единства с 2,0 тысяч человек до 3,5 тысяч человек.</w:t>
            </w:r>
          </w:p>
          <w:p w:rsidR="00236852" w:rsidRDefault="00236852">
            <w:pPr>
              <w:tabs>
                <w:tab w:val="left" w:pos="709"/>
              </w:tabs>
              <w:jc w:val="both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sz w:val="24"/>
                <w:szCs w:val="24"/>
                <w:lang w:eastAsia="en-US"/>
              </w:rPr>
              <w:t>7. Сохранение количества форм непосредственного осуществления местного самоуправления и участия населения в осуществлении местного самоуправления в муниципальных образованиях и случаев их применения в городе Югорске                  не менее 15 единиц</w:t>
            </w:r>
          </w:p>
        </w:tc>
      </w:tr>
      <w:tr w:rsidR="00236852" w:rsidTr="0023685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2019-2025 годы и на период до 2030 года</w:t>
            </w:r>
          </w:p>
        </w:tc>
      </w:tr>
      <w:tr w:rsidR="00236852" w:rsidTr="00236852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6852" w:rsidRDefault="00236852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243 124,0 тыс. рублей, в том числе:</w:t>
            </w: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 - 22 037,9 тыс. рублей;</w:t>
            </w: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 - 21 426,1 тыс. рублей;</w:t>
            </w: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 - 19 920,0 тыс. рублей;</w:t>
            </w: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 - 19 420,0 тыс. рублей;</w:t>
            </w: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 - 20 040,0 тыс. рублей;</w:t>
            </w: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 - 20 040,0 тыс. рублей;</w:t>
            </w: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 - 20 040,0  тыс. рублей;</w:t>
            </w:r>
          </w:p>
          <w:p w:rsidR="00236852" w:rsidRDefault="00236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годы - 100 200,0 тыс. рублей</w:t>
            </w:r>
          </w:p>
        </w:tc>
      </w:tr>
    </w:tbl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236852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Раздел 1. О стимулировании инвестиционной и инновационной деятельности,</w:t>
      </w:r>
    </w:p>
    <w:p w:rsidR="00236852" w:rsidRDefault="00236852" w:rsidP="00236852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развитие конкуренции и негосударственного сектора экономики</w:t>
      </w:r>
    </w:p>
    <w:p w:rsidR="00236852" w:rsidRDefault="00236852" w:rsidP="00236852">
      <w:pPr>
        <w:widowControl w:val="0"/>
        <w:suppressAutoHyphens w:val="0"/>
        <w:jc w:val="center"/>
        <w:rPr>
          <w:b/>
          <w:sz w:val="24"/>
          <w:szCs w:val="24"/>
          <w:lang w:eastAsia="ru-RU"/>
        </w:rPr>
      </w:pPr>
    </w:p>
    <w:p w:rsidR="00236852" w:rsidRDefault="00236852" w:rsidP="00236852">
      <w:pPr>
        <w:pStyle w:val="a5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236852">
        <w:rPr>
          <w:b/>
          <w:sz w:val="24"/>
          <w:szCs w:val="24"/>
          <w:lang w:eastAsia="ru-RU"/>
        </w:rPr>
        <w:t>Формирование благоприятного инвестиционного климата</w:t>
      </w:r>
      <w:r>
        <w:rPr>
          <w:sz w:val="24"/>
          <w:szCs w:val="24"/>
          <w:lang w:eastAsia="ru-RU"/>
        </w:rPr>
        <w:t xml:space="preserve">. </w:t>
      </w:r>
      <w:proofErr w:type="gramStart"/>
      <w:r>
        <w:rPr>
          <w:sz w:val="24"/>
          <w:szCs w:val="24"/>
          <w:lang w:eastAsia="ru-RU"/>
        </w:rPr>
        <w:t xml:space="preserve">Исходя                           из полномочий управления внутренней политики и общественных связей администрации города Югорска, являющегося ответственным исполнителем муниципальной программы «Развитие гражданского общества, реализация государственной национальной политики                        и профилактика экстремизма», за счет реализации мероприятий указанной муниципальной программы обеспечивается информационная открытость органов местного самоуправления города Югорска, что отчасти способствует реализации целевой модели упрощения процедур ведения бизнеса «Каналы прямой связи». </w:t>
      </w:r>
      <w:proofErr w:type="gramEnd"/>
    </w:p>
    <w:p w:rsidR="00236852" w:rsidRDefault="00236852" w:rsidP="00236852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открытость органов местного самоуправления города Югорска, информирование общественности о социально-экономическом развитии города Югорска способствует повышению инвестиционной привлекательности города Югорска, привлечению заинтересованного предпринимательского сообщества, привлечению негосударственных организаций, в том числе социально ориентированных некоммерческих организаций,                           к реализации программ (проектов), что в свою очередь создает условия для развития конкуренции.</w:t>
      </w:r>
    </w:p>
    <w:p w:rsidR="00236852" w:rsidRDefault="00236852" w:rsidP="00236852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тем, полагая, что немаловажным фактором благоприятного инвестиционного климата является социально-политическая стабильность, основанная на отсутствии в обществе национальных, религиозных конфликтов, мероприятия подраздела 3 настоящей муниципальной программы также способствуют формированию благоприятного инвестиционного климата              на территории муниципального образования и региона в целом.</w:t>
      </w:r>
    </w:p>
    <w:p w:rsidR="00236852" w:rsidRDefault="00236852" w:rsidP="00236852">
      <w:pPr>
        <w:pStyle w:val="a5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236852">
        <w:rPr>
          <w:b/>
          <w:sz w:val="24"/>
          <w:szCs w:val="24"/>
          <w:lang w:eastAsia="ru-RU"/>
        </w:rPr>
        <w:t xml:space="preserve">Развитие конкуренции. </w:t>
      </w:r>
      <w:r w:rsidRPr="00236852">
        <w:rPr>
          <w:sz w:val="24"/>
          <w:szCs w:val="24"/>
          <w:lang w:eastAsia="ru-RU"/>
        </w:rPr>
        <w:t>Улучшение</w:t>
      </w:r>
      <w:r>
        <w:rPr>
          <w:sz w:val="24"/>
          <w:szCs w:val="24"/>
          <w:lang w:eastAsia="ru-RU"/>
        </w:rPr>
        <w:t xml:space="preserve"> конкурентной среды обеспечивается организацией процедуры оценки регулирующего воздействия принимаемых нормативных правовых актов на предмет наличия в них излишних административных барьеров для ведения предпринимательской деятельности.</w:t>
      </w:r>
    </w:p>
    <w:p w:rsidR="00236852" w:rsidRDefault="00236852" w:rsidP="00236852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мероприятий («дорожной карты») по поддержке доступа негосударственных организаций (коммерческих, некоммерческих) к предоставлению услуг                 в социальной сфере в городе Югорске (постановление администрации города Югорска                       от 09.09.2016 № 2202 «О плане мероприятий («дорожной карте») по поддержке доступа негосударственных организаций (коммерческих, некоммерческих) к предоставлению услуг                в социальной сфере в городе Югорске на 2016 – 2020 годы»)</w:t>
      </w:r>
      <w:r>
        <w:rPr>
          <w:rFonts w:ascii="Times New Roman" w:hAnsi="Times New Roman"/>
          <w:sz w:val="24"/>
          <w:szCs w:val="24"/>
        </w:rPr>
        <w:t xml:space="preserve"> предполагается создание условий для привлечения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некоммерческих, в том числе социально ориентированных некоммерческих организаций к предоставлению услуг в социальной сфере посредством:</w:t>
      </w:r>
    </w:p>
    <w:p w:rsidR="00236852" w:rsidRDefault="00236852" w:rsidP="00236852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согласования деятельности органов местного самоуправления города Югорска, общественных палат, ресурсных центров некоммерческих организаций и других заинтересованных организаций в реализации мероприятий по обеспечению доступа негосударственных организаций, в том числе социально ориентированных некоммерческих организаций, к предоставлению услуг в социальной сфере;</w:t>
      </w:r>
    </w:p>
    <w:p w:rsidR="00236852" w:rsidRDefault="00236852" w:rsidP="00236852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поддержки  в приоритетном порядке негосударственных организаций, в том числе социально-ориентированных некоммерческих организаций, путем предоставления муниципального имущества во временное владение и (или) пользование;</w:t>
      </w:r>
    </w:p>
    <w:p w:rsidR="00236852" w:rsidRDefault="00236852" w:rsidP="00236852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оказания методической, консультационной, информационной и правовой поддержки социально ориентированным некоммерческим организациям, оказывающим населению услуги в социальной сфере;</w:t>
      </w:r>
    </w:p>
    <w:p w:rsidR="00236852" w:rsidRDefault="00236852" w:rsidP="00236852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 и проведения конкурса на предоставление субсидии социально ориентированным некоммерческим организациям.</w:t>
      </w:r>
    </w:p>
    <w:p w:rsidR="00236852" w:rsidRDefault="00236852" w:rsidP="00236852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suppressAutoHyphens w:val="0"/>
        <w:autoSpaceDE w:val="0"/>
        <w:ind w:left="0" w:firstLine="709"/>
        <w:jc w:val="both"/>
        <w:rPr>
          <w:rFonts w:eastAsia="Calibri"/>
          <w:sz w:val="24"/>
          <w:szCs w:val="24"/>
        </w:rPr>
      </w:pPr>
      <w:r w:rsidRPr="00236852">
        <w:rPr>
          <w:b/>
          <w:sz w:val="24"/>
          <w:szCs w:val="24"/>
          <w:lang w:eastAsia="ru-RU"/>
        </w:rPr>
        <w:t xml:space="preserve">Создание благоприятных условий для ведения предпринимательской деятельности. </w:t>
      </w:r>
      <w:r w:rsidRPr="00236852">
        <w:rPr>
          <w:rFonts w:eastAsia="Calibri"/>
          <w:sz w:val="24"/>
          <w:szCs w:val="24"/>
        </w:rPr>
        <w:t>Настоящей</w:t>
      </w:r>
      <w:r>
        <w:rPr>
          <w:rFonts w:eastAsia="Calibri"/>
          <w:sz w:val="24"/>
          <w:szCs w:val="24"/>
        </w:rPr>
        <w:t xml:space="preserve"> муниципальной программой созданы условия привлечения некоммерческих, в том числе социально ориентированных некоммерческих организаций                      к предоставлению услуг в социальной сфере посредством предоставления субсидии.</w:t>
      </w:r>
    </w:p>
    <w:p w:rsidR="00236852" w:rsidRDefault="00236852" w:rsidP="00236852">
      <w:pPr>
        <w:pStyle w:val="a5"/>
        <w:widowControl w:val="0"/>
        <w:shd w:val="clear" w:color="auto" w:fill="FFFFFF"/>
        <w:tabs>
          <w:tab w:val="left" w:pos="0"/>
        </w:tabs>
        <w:suppressAutoHyphens w:val="0"/>
        <w:autoSpaceDE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целях улучшения условий для развития предпринимательства при реализации мероприятий закупки товаров и услуг осуществляются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36852" w:rsidRDefault="00236852" w:rsidP="00236852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suppressAutoHyphens w:val="0"/>
        <w:autoSpaceDE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Реализация муниципальной программы</w:t>
      </w:r>
      <w:r>
        <w:rPr>
          <w:b/>
          <w:i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не предполагает развитие и применение инноваций в соответствии с ключевыми направлениями реализации Национальной технологической инициативы.</w:t>
      </w:r>
    </w:p>
    <w:p w:rsidR="00236852" w:rsidRDefault="00236852" w:rsidP="00236852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suppressAutoHyphens w:val="0"/>
        <w:autoSpaceDE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Мероприятия 1 и 2 подраздела муниципальной программы в целом способствуют выстраиванию конструктивного диалога общества и власти, что в свою очередь ведет                             к повышению производительности труда органов местного </w:t>
      </w:r>
      <w:proofErr w:type="gramStart"/>
      <w:r>
        <w:rPr>
          <w:sz w:val="24"/>
          <w:szCs w:val="24"/>
          <w:lang w:eastAsia="ru-RU"/>
        </w:rPr>
        <w:t>самоуправления</w:t>
      </w:r>
      <w:proofErr w:type="gramEnd"/>
      <w:r>
        <w:rPr>
          <w:sz w:val="24"/>
          <w:szCs w:val="24"/>
          <w:lang w:eastAsia="ru-RU"/>
        </w:rPr>
        <w:t xml:space="preserve"> за счет подготовки взвешенных и согласованных управленческих решений по решению вопросов местного значения.</w:t>
      </w:r>
    </w:p>
    <w:p w:rsidR="00236852" w:rsidRDefault="00236852" w:rsidP="00236852">
      <w:pPr>
        <w:pStyle w:val="a5"/>
        <w:widowControl w:val="0"/>
        <w:shd w:val="clear" w:color="auto" w:fill="FFFFFF"/>
        <w:tabs>
          <w:tab w:val="left" w:pos="0"/>
        </w:tabs>
        <w:suppressAutoHyphens w:val="0"/>
        <w:autoSpaceDE w:val="0"/>
        <w:ind w:left="709"/>
        <w:jc w:val="both"/>
        <w:rPr>
          <w:sz w:val="24"/>
          <w:szCs w:val="24"/>
          <w:lang w:eastAsia="ru-RU"/>
        </w:rPr>
      </w:pPr>
    </w:p>
    <w:p w:rsidR="00236852" w:rsidRDefault="00236852" w:rsidP="00236852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2.</w:t>
      </w:r>
      <w:r>
        <w:t xml:space="preserve">  </w:t>
      </w:r>
      <w:r>
        <w:rPr>
          <w:b/>
          <w:sz w:val="24"/>
          <w:szCs w:val="24"/>
          <w:lang w:eastAsia="ru-RU"/>
        </w:rPr>
        <w:t>Характеристика основных мероприятий муниципальной программы</w:t>
      </w:r>
    </w:p>
    <w:p w:rsidR="00236852" w:rsidRDefault="00236852" w:rsidP="00236852">
      <w:pPr>
        <w:jc w:val="center"/>
        <w:rPr>
          <w:b/>
          <w:sz w:val="24"/>
          <w:szCs w:val="24"/>
          <w:lang w:eastAsia="ru-RU"/>
        </w:rPr>
      </w:pP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Мероприятия  муниципальной программы приведены в </w:t>
      </w:r>
      <w:hyperlink r:id="rId9" w:anchor="Par951" w:history="1">
        <w:r w:rsidRPr="00236852">
          <w:rPr>
            <w:rStyle w:val="a8"/>
            <w:color w:val="auto"/>
            <w:sz w:val="24"/>
            <w:szCs w:val="24"/>
            <w:u w:val="none"/>
            <w:lang w:eastAsia="ru-RU"/>
          </w:rPr>
          <w:t xml:space="preserve">таблице </w:t>
        </w:r>
      </w:hyperlink>
      <w:r>
        <w:rPr>
          <w:sz w:val="24"/>
          <w:szCs w:val="24"/>
          <w:lang w:eastAsia="ru-RU"/>
        </w:rPr>
        <w:t>2.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Реализация поставленных целей и решение задач муниципальной программы планируется через проведение комплекса технических, организационно-управленческих мероприятий.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подпрограммой 1 «Информационное сопровождение деятельности органов местного самоуправления» для обеспечения информационной открытости  реализуются мероприятия: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Мероприятие 1.1 «Освещение деятельности органов местного самоуправления, социально-экономического развития города Югорска в средствах массовой информации                         и иными способами» предусматривает: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заключение муниципальных контрактов на оказание услуг по освещению деятельности органов местного самоуправления в телевизионном эфире, в печатных СМИ,                               по опубликованию информации на ресурсах информационно-телекоммуникационной сети «Интернет»;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заключение соглашения о предоставлении субсидии из бюджета города Югорска                      в целях финансового обеспечения затрат в связи с опубликованием муниципальных правовых актов и иной официальной информации города Югорска.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Мероприятие 1.2 «</w:t>
      </w:r>
      <w:r>
        <w:rPr>
          <w:rFonts w:eastAsia="Calibri"/>
          <w:sz w:val="24"/>
          <w:szCs w:val="24"/>
          <w:lang w:eastAsia="en-US"/>
        </w:rPr>
        <w:t>Мониторинг информационного сопровождения деятельности органов местного самоуправления, социально-экономического развития города Югорска</w:t>
      </w:r>
      <w:r>
        <w:rPr>
          <w:sz w:val="24"/>
          <w:szCs w:val="24"/>
          <w:lang w:eastAsia="ru-RU"/>
        </w:rPr>
        <w:t>» предусматривает: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- з</w:t>
      </w:r>
      <w:r>
        <w:rPr>
          <w:rFonts w:eastAsia="Calibri"/>
          <w:sz w:val="24"/>
          <w:szCs w:val="24"/>
          <w:lang w:eastAsia="en-US"/>
        </w:rPr>
        <w:t>аключение муниципального контракта на оказание услуг по мониторингу и анализу информации о деятельности органов местного самоуправления города Югорска, размещенной              в сети Интернет.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заключение муниципальных контрактов на оказание услуг, способствующих обеспечить представительство органов местного самоуправления муниципального образования город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 xml:space="preserve"> на ресурсах информационно-телекоммуникационной сети «Интернет».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подпрограммой 2 «</w:t>
      </w:r>
      <w:r>
        <w:rPr>
          <w:rFonts w:eastAsia="Calibri"/>
          <w:sz w:val="24"/>
          <w:szCs w:val="24"/>
        </w:rPr>
        <w:t>Поддержка социально ориентированных некоммерческих организаций</w:t>
      </w:r>
      <w:r>
        <w:rPr>
          <w:sz w:val="24"/>
          <w:szCs w:val="24"/>
          <w:lang w:eastAsia="ru-RU"/>
        </w:rPr>
        <w:t xml:space="preserve">» для обеспечения </w:t>
      </w:r>
      <w:r>
        <w:rPr>
          <w:rFonts w:eastAsia="Calibri"/>
          <w:sz w:val="24"/>
          <w:szCs w:val="24"/>
        </w:rPr>
        <w:t>открытой и конкурентной системы поддержки социально ориентированных некоммерческих организаций</w:t>
      </w:r>
      <w:r>
        <w:rPr>
          <w:sz w:val="24"/>
          <w:szCs w:val="24"/>
          <w:lang w:eastAsia="ru-RU"/>
        </w:rPr>
        <w:t xml:space="preserve"> и с</w:t>
      </w:r>
      <w:r>
        <w:rPr>
          <w:rFonts w:eastAsia="Calibri"/>
          <w:sz w:val="24"/>
          <w:szCs w:val="24"/>
        </w:rPr>
        <w:t>оздания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</w:t>
      </w:r>
      <w:r>
        <w:rPr>
          <w:sz w:val="24"/>
          <w:szCs w:val="24"/>
          <w:lang w:eastAsia="ru-RU"/>
        </w:rPr>
        <w:t xml:space="preserve"> и реализуются мероприятия: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Мероприятие 2.1 «</w:t>
      </w:r>
      <w:r>
        <w:rPr>
          <w:rFonts w:eastAsia="Calibri"/>
          <w:sz w:val="24"/>
          <w:szCs w:val="24"/>
          <w:lang w:eastAsia="en-US"/>
        </w:rPr>
        <w:t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</w:t>
      </w:r>
      <w:r>
        <w:rPr>
          <w:sz w:val="24"/>
          <w:szCs w:val="24"/>
          <w:lang w:eastAsia="ru-RU"/>
        </w:rPr>
        <w:t>» предусматривает предоставление субсидий некоммерческим организациям                              на конкурсной основе.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Мероприятие 2.2 «</w:t>
      </w:r>
      <w:r>
        <w:rPr>
          <w:rFonts w:eastAsia="Calibri"/>
          <w:sz w:val="24"/>
          <w:szCs w:val="24"/>
          <w:lang w:eastAsia="en-US"/>
        </w:rPr>
        <w:t>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</w:t>
      </w:r>
      <w:r>
        <w:rPr>
          <w:sz w:val="24"/>
          <w:szCs w:val="24"/>
          <w:lang w:eastAsia="ru-RU"/>
        </w:rPr>
        <w:t>» предусматривает: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заключение муниципальных контрактов на приобретение товаров (оказание услуг), способствующих осуществлению и развитию форм непосредственного осуществления населением местного самоуправления и участия населения в осуществлении местного самоуправления (в том числе на условиях </w:t>
      </w:r>
      <w:proofErr w:type="spellStart"/>
      <w:r>
        <w:rPr>
          <w:sz w:val="24"/>
          <w:szCs w:val="24"/>
          <w:lang w:eastAsia="ru-RU"/>
        </w:rPr>
        <w:t>софинансирования</w:t>
      </w:r>
      <w:proofErr w:type="spellEnd"/>
      <w:r>
        <w:rPr>
          <w:sz w:val="24"/>
          <w:szCs w:val="24"/>
          <w:lang w:eastAsia="ru-RU"/>
        </w:rPr>
        <w:t xml:space="preserve"> из бюджета Ханты-Мансийского автономного округа – Югры);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осуществление </w:t>
      </w:r>
      <w:proofErr w:type="gramStart"/>
      <w:r>
        <w:rPr>
          <w:sz w:val="24"/>
          <w:szCs w:val="24"/>
          <w:lang w:eastAsia="ru-RU"/>
        </w:rPr>
        <w:t>форм финансовой поддержки деятельности организаций территориального общественного самоуправления</w:t>
      </w:r>
      <w:proofErr w:type="gramEnd"/>
      <w:r>
        <w:rPr>
          <w:sz w:val="24"/>
          <w:szCs w:val="24"/>
          <w:lang w:eastAsia="ru-RU"/>
        </w:rPr>
        <w:t xml:space="preserve"> в порядке, утвержденном муниципальным </w:t>
      </w:r>
      <w:r>
        <w:rPr>
          <w:sz w:val="24"/>
          <w:szCs w:val="24"/>
          <w:lang w:eastAsia="ru-RU"/>
        </w:rPr>
        <w:lastRenderedPageBreak/>
        <w:t>правовым актом.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 подпрограммой 3 «Укрепление межнационального                                   и межконфессионального согласия, поддержка культуры народов, проживающих на территории города Югорска, профилактика экстремизма» для формирования общероссийского гражданского самосознания, обеспечения социальной и культурной адаптации мигрантов, профилактики межэтнических и межконфессиональных конфликтов, проявлений экстремизма        и противодействия его идеологии, а также сохранения и развития самобытной культуры российского казачества и повышение его роли в воспитании подрастающего поколения 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духе</w:t>
      </w:r>
      <w:proofErr w:type="gramEnd"/>
      <w:r>
        <w:rPr>
          <w:sz w:val="24"/>
          <w:szCs w:val="24"/>
          <w:lang w:eastAsia="ru-RU"/>
        </w:rPr>
        <w:t xml:space="preserve"> патриотизма реализуются мероприятия: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Мероприятие 3.1 «Организация мероприятий по изучению культурного наследия народов России и мира в образовательных организациях города» предполагает организацию познавательных командных игр и </w:t>
      </w:r>
      <w:proofErr w:type="spellStart"/>
      <w:r>
        <w:rPr>
          <w:sz w:val="24"/>
          <w:szCs w:val="24"/>
          <w:lang w:eastAsia="ru-RU"/>
        </w:rPr>
        <w:t>квестов</w:t>
      </w:r>
      <w:proofErr w:type="spellEnd"/>
      <w:r>
        <w:rPr>
          <w:sz w:val="24"/>
          <w:szCs w:val="24"/>
          <w:lang w:eastAsia="ru-RU"/>
        </w:rPr>
        <w:t xml:space="preserve">, направленных на повышение уровня знаний детей               и подростков о культуре и традициях народов России и мира. Мероприятие позволит расширить кругозор участников, узнать о культурном и языковом многообразии народов, населяющих Ханты-Мансийский автономный округ – Югру и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 xml:space="preserve">.   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Мероприятие 3.2 «Развитие потенциала молодежи и его использование в интересах укрепления единства российской нации и профилактики экстремизма» предусматривает проведение тематических акций, конкурсов и фестивалей с участием старшеклассников, студентов и работающей молодежи, формирующих терпимость к представителям других национальностей, негативное отношение к экстремистским проявлениям и ксенофобии среди молодежи. Совместные молодежные акции будут способствовать укреплению межнационального сотрудничества.   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Мероприятие 3.3 «Организация мероприятий, направленных на укрепление межнационального мира и согласия, сохранение культуры проживающих в городе Югорске этносов» включает в себя выпуск электронного издания на 5 языках «Виртуальное путешествие по учреждениям культуры города Югорска» и цикл презентаций с участием общественных организаций города Югорска, созданных по национальному признаку. Издание позволит    обогатить позитивный опыт межконфессионального и межкультурного взаимодействия  народов, проживающих на территории города Югорска. 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Мероприятие 3.4 «Сохранение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патриотизма» предполагает ознакомление жителей города Югорска   с деятельностью казачьего общества «Станица Югорская», традиционной казачьей культурой              и традициями. Проведение праздника традиционной культуры казачества в рамках Дня России направлено на популяризацию казачьей культуры в городе Югорске, воспитание патриотических качеств. 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Мероприятие 3.5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</w:t>
      </w:r>
      <w:r>
        <w:rPr>
          <w:rFonts w:eastAsia="Arial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предполагает проведение спортивных состязаний, турниров, кубков и др. видов соревнований с участием представителей национальных диаспор (азербайджанской, белорусской, киргизской, таджикской, узбекской и др.), а также национальных общин марийцев, дагестанцев,  коренных малочисленных народов севера, татар, башкир и др. Мероприятие направлено на формирование здорового соревновательного духа</w:t>
      </w:r>
      <w:proofErr w:type="gramEnd"/>
      <w:r>
        <w:rPr>
          <w:sz w:val="24"/>
          <w:szCs w:val="24"/>
          <w:lang w:eastAsia="ru-RU"/>
        </w:rPr>
        <w:t xml:space="preserve">, равноправного диалога культур. 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Мероприятие 3.6 «Организация просветительских мероприятий, информационное сопровождение  деятельности по реализации государственной национальной политики» предполагает издание наглядной печатной продукции просветительского характера, широко информирующей о способах безопасного поведения в сети Интернет и противодействия идеологии терроризма и экстремизма, о  гармонизации межэтнических                                                  и межконфессиональных отношений. 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36852" w:rsidRDefault="00236852" w:rsidP="0023685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Раздел 3. Механизм реализации муниципальной программы</w:t>
      </w:r>
    </w:p>
    <w:p w:rsidR="00236852" w:rsidRDefault="00236852" w:rsidP="0023685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Ответственным исполнителем муниципальной программы является управление внутренней политики и общественных связей администрации города Югорска                                 (далее – ответственный исполнитель).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Ответственный исполнитель осуществляет управление реализацией муниципальной программы, обладает правом вносить предложения об изменении объемов финансовых средств, направляемых на реализацию подпрограмм и на решение отдельных задач муниципальной программы.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Механизмом реализации муниципальной программы является комплекс мер, направленных на эффективное исполнение программы, которое осуществляется посредством: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разработки проектов муниципальных правовых актов, необходимых для выполнения муниципальной программы (подпрограммы);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- взаимодействия с Департаментом внутренней политики Ханты-Мансийского автономного округа – Югры, Департаментом общественных и внешних связей                              Ханты-Мансийского автономного округа – Югры и другими исполнительными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                          округа – Югры, государственными учреждениями</w:t>
      </w:r>
      <w:r>
        <w:rPr>
          <w:sz w:val="24"/>
          <w:szCs w:val="24"/>
        </w:rPr>
        <w:t xml:space="preserve"> Ханты-Мансийского автономного                      округа – Югры </w:t>
      </w:r>
      <w:r>
        <w:rPr>
          <w:sz w:val="24"/>
          <w:szCs w:val="24"/>
          <w:lang w:eastAsia="ru-RU"/>
        </w:rPr>
        <w:t>и муниципальными учреждениями и предприятиями города Югорска, коммерческими и некоммерческими организациями по вопросам, относящимся к основным задачам</w:t>
      </w:r>
      <w:proofErr w:type="gramEnd"/>
      <w:r>
        <w:rPr>
          <w:sz w:val="24"/>
          <w:szCs w:val="24"/>
          <w:lang w:eastAsia="ru-RU"/>
        </w:rPr>
        <w:t xml:space="preserve"> управления внутренней политики и общественных связей администрации города Югорска;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уточнения объёмов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путём сопоставления их с целевыми показателями реализации программы;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эффективного использования средств, выделенных на реализацию программы;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предоставления субсидии из местного бюджета некоммерческим организациям города Югорска;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заключения муниципальных контрактов (договоров) на выполнение работ, закупку               и поставку продукции, оказание услуг в соответствии с законодательством Российской Федерации;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заключения соглашения с Департаментом внутренней политики Ханты-Мансийского автономного округа – Югры о предоставлении субсидии на реализацию мероприятий;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формирование отчетности о ходе реализации муниципальной программы;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информирования общественности о ходе и результатах реализации программы, финансировании программных мероприятий, в том числе о механизмах реализации отдельных мероприятий программы.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Оценка исполнения мероприятий основана на мониторинге целевых показателей муниципальной программы и результатов ее реализации путем </w:t>
      </w:r>
      <w:proofErr w:type="gramStart"/>
      <w:r>
        <w:rPr>
          <w:sz w:val="24"/>
          <w:szCs w:val="24"/>
          <w:lang w:eastAsia="ru-RU"/>
        </w:rPr>
        <w:t>сопоставления</w:t>
      </w:r>
      <w:proofErr w:type="gramEnd"/>
      <w:r>
        <w:rPr>
          <w:sz w:val="24"/>
          <w:szCs w:val="24"/>
          <w:lang w:eastAsia="ru-RU"/>
        </w:rPr>
        <w:t xml:space="preserve"> фактически достигнутых целевых показателей с плановыми показателями, установленными при утверждении муниципальной программы. В соответствии с данными мониторинга                         по фактически достигнутым результатам реализации мероприятий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реализации мероприятий Программы управление бухгалтерского учёта и отчётности администрации города Югорска выполняет функции финансового контроля исполнения программных мероприятий, а также осуществляет сопровождение заключённых муниципальных контрактов, в том числе в Единой информационной системе в сфере закупок, для чего: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формирует план-график закупок и при необходимости вносит в него изменения;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совместно с ответственным исполнителем обеспечивает осуществление закупки товара, работы, услуги для обеспечения муниципальных нужд;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выполняет процедуру оплаты поставленных товаров, выполненных работ и услуг                     в соответствии с условиями муниципальных контрактов;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осуществляет возврат денежных средств, внесённых в качестве обеспечения исполнения муниципальных контрактов, поставщикам и исполнителям.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обеспечения анализа эффективности мероприятий муниципальной программы, контроля ее реализации ежегодно ответственный исполнитель в порядке, установленном муниципальным правовым актом, представляет соответствующий отчет Департаменту </w:t>
      </w:r>
      <w:r>
        <w:rPr>
          <w:sz w:val="24"/>
          <w:szCs w:val="24"/>
          <w:lang w:eastAsia="ru-RU"/>
        </w:rPr>
        <w:lastRenderedPageBreak/>
        <w:t>экономического развития и проектного управления администрации города Югорска.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Управление внутренней политики и общественных связей, являющееся ответственным исполнителем мероприятий муниципальной программы, для реализации которых предусмотрено заключение соглашения о предоставлении субсидии из бюджета                              Ханты-Мансийского автономного округа-Югры бюджету города Югорска, несет персональную ответственность за реализацию соглашения и достижение соответствующих показателей.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Соглашения (договоры), заключаемые ответственным исполнителем и соисполнителями в целях реализации мероприятий муниципальной программы, должны содержать требования соблюдения законодательства Российской Федерации в сфере обеспечения безопасности                 при проведении мероприятий с участием граждан.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целях подготовки результатов реализации муниципальной программы соисполнители мероприятий муниципальной программы, участвующие в реализации мероприятий муниципальной программы, представляют ответственному исполнителю предложения                       по формированию комплексного плана (сетевого графика) по исполнению субсидии                             из бюджета Ханты-Мансийского автономного округа – Югры (далее – комплексный план)                  и отчетность по формам и в сроки, установленные постановлением администрации города Югорска от 01.11.2019 № 2359 «О модельной муниципальной программе города Югорска</w:t>
      </w:r>
      <w:proofErr w:type="gramEnd"/>
      <w:r>
        <w:rPr>
          <w:sz w:val="24"/>
          <w:szCs w:val="24"/>
          <w:lang w:eastAsia="ru-RU"/>
        </w:rPr>
        <w:t xml:space="preserve">, </w:t>
      </w:r>
      <w:proofErr w:type="gramStart"/>
      <w:r>
        <w:rPr>
          <w:sz w:val="24"/>
          <w:szCs w:val="24"/>
          <w:lang w:eastAsia="ru-RU"/>
        </w:rPr>
        <w:t>порядке</w:t>
      </w:r>
      <w:proofErr w:type="gramEnd"/>
      <w:r>
        <w:rPr>
          <w:sz w:val="24"/>
          <w:szCs w:val="24"/>
          <w:lang w:eastAsia="ru-RU"/>
        </w:rPr>
        <w:t xml:space="preserve"> принятия решения о разработке муниципальных программ города Югорска,                           их формирования, утверждения и реализации в соответствии с национальными целями развития».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Финансовое обеспечение муниципальной программы осуществляется в пределах средств, выделенных из бюджета города Югорска. Выделение средств бюджета                            Ханты-Мансийского автономного округа - Югры ответственному исполнителю                                      и соисполнителям муниципальной программы осуществляется в соответствии со сводной бюджетной росписью бюджета автономного округа и местного бюджета, в пределах лимитов бюджетных обязательств и объемов финансирования, предусмотренных муниципальной программой.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Мероприятия муниципальной программы обеспечиваются финансированием за счет средств местного бюджета, а также средств субсидии из окружного бюджета в соответствии               с государственной программой Ханты-Мансийского автономного округа-Югры «Реализация государственной национальной политики и профилактика экстремизма», утвержденной постановлением Правительства Ханты-Мансийского автономного округа-Югры от 05.10.2018 № 349-п.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Внедрение технологий бережливого производства планируется осуществлять с учетом положений, установленных распоряжением  Правительства автономного округа от 19.08.2016 № 455-рп «О Концепции «Бережливый регион»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Ханты-Мансийском</w:t>
      </w:r>
      <w:proofErr w:type="gramEnd"/>
      <w:r>
        <w:rPr>
          <w:sz w:val="24"/>
          <w:szCs w:val="24"/>
          <w:lang w:eastAsia="ru-RU"/>
        </w:rPr>
        <w:t xml:space="preserve"> автономном                        округе – Югре».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возможных рисков при реализации муниципальной программы и мер                         по их преодолению приведен в таблице 5.</w:t>
      </w:r>
    </w:p>
    <w:p w:rsidR="00236852" w:rsidRDefault="00236852" w:rsidP="0023685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Мероприятия муниципальной программы не являются составляющими портфелей проектов (проектов).</w:t>
      </w:r>
    </w:p>
    <w:p w:rsidR="00236852" w:rsidRDefault="00236852" w:rsidP="00236852">
      <w:p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Муниципальной программой не предусмотрено строительство капитальных объектов.</w:t>
      </w: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</w:pPr>
    </w:p>
    <w:p w:rsidR="00236852" w:rsidRDefault="00236852" w:rsidP="007F4A15">
      <w:pPr>
        <w:jc w:val="both"/>
        <w:rPr>
          <w:sz w:val="24"/>
          <w:szCs w:val="24"/>
        </w:rPr>
        <w:sectPr w:rsidR="0023685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36852" w:rsidRPr="00236852" w:rsidRDefault="00236852" w:rsidP="00236852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36852">
        <w:rPr>
          <w:b/>
          <w:sz w:val="24"/>
          <w:szCs w:val="24"/>
          <w:lang w:eastAsia="ru-RU"/>
        </w:rPr>
        <w:lastRenderedPageBreak/>
        <w:t>Таблица 1</w:t>
      </w:r>
    </w:p>
    <w:p w:rsidR="00236852" w:rsidRPr="00236852" w:rsidRDefault="00236852" w:rsidP="0023685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36852"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236852" w:rsidRPr="00236852" w:rsidRDefault="00236852" w:rsidP="00236852">
      <w:pPr>
        <w:jc w:val="both"/>
        <w:rPr>
          <w:b/>
          <w:sz w:val="24"/>
          <w:szCs w:val="24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965"/>
        <w:gridCol w:w="1588"/>
        <w:gridCol w:w="993"/>
        <w:gridCol w:w="702"/>
        <w:gridCol w:w="709"/>
        <w:gridCol w:w="709"/>
        <w:gridCol w:w="709"/>
        <w:gridCol w:w="708"/>
        <w:gridCol w:w="709"/>
        <w:gridCol w:w="1844"/>
      </w:tblGrid>
      <w:tr w:rsidR="00236852" w:rsidTr="003023D8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показателя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Базовый показатель </w:t>
            </w:r>
          </w:p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начало реализации муниципальной программы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</w:tr>
      <w:tr w:rsidR="00236852" w:rsidTr="003023D8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suppressAutoHyphens w:val="0"/>
              <w:rPr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suppressAutoHyphens w:val="0"/>
              <w:rPr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suppressAutoHyphens w:val="0"/>
              <w:rPr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Целевое значение показателя</w:t>
            </w:r>
          </w:p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</w:tr>
      <w:tr w:rsidR="00236852" w:rsidTr="003023D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36852" w:rsidTr="003023D8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3023D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информационных сообщений о деятельности органов местного самоуправления города Югорска                       </w:t>
            </w:r>
            <w:r w:rsidR="003023D8">
              <w:rPr>
                <w:rFonts w:ascii="Times New Roman" w:hAnsi="Times New Roman" w:cs="Times New Roman"/>
                <w:sz w:val="20"/>
                <w:szCs w:val="20"/>
              </w:rPr>
              <w:t xml:space="preserve">в изданиях, зарегистрированных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средств массовой информации.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Газетная полоса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</w:tr>
      <w:tr w:rsidR="00236852" w:rsidTr="003023D8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3023D8" w:rsidP="003023D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информационных сообщений</w:t>
            </w:r>
            <w:r w:rsidR="00236852">
              <w:rPr>
                <w:rFonts w:ascii="Times New Roman" w:hAnsi="Times New Roman" w:cs="Times New Roman"/>
                <w:sz w:val="20"/>
                <w:szCs w:val="20"/>
              </w:rPr>
              <w:t xml:space="preserve"> о деятельности органов местного самоуправления города Югорска                     и социально-культурном развитии города Югорска в эфире телевизионных каналов.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</w:tr>
      <w:tr w:rsidR="00236852" w:rsidTr="003023D8">
        <w:trPr>
          <w:trHeight w:val="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3023D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социально-значимых проектов, реализуемых некоммерческими организациями и получивших финансовую поддержку из местного бюджета.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6852" w:rsidTr="003023D8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Доля граждан, положительно оценивающих состояние межнациональных отношений в городе Югорске, в общем количестве граждан*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процент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58, 6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</w:t>
            </w:r>
          </w:p>
        </w:tc>
      </w:tr>
      <w:tr w:rsidR="00236852" w:rsidTr="003023D8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Численность участников мероприятий, направленных </w:t>
            </w:r>
            <w:r w:rsidR="003023D8">
              <w:rPr>
                <w:rFonts w:eastAsia="Calibri"/>
              </w:rPr>
              <w:t xml:space="preserve">              </w:t>
            </w:r>
            <w:r>
              <w:rPr>
                <w:rFonts w:eastAsia="Calibri"/>
              </w:rPr>
              <w:t>на этнокультурное развитие народов России, проживающих на территории города Югорска.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тысяч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2,0</w:t>
            </w:r>
          </w:p>
        </w:tc>
      </w:tr>
      <w:tr w:rsidR="00236852" w:rsidTr="003023D8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tabs>
                <w:tab w:val="left" w:pos="709"/>
              </w:tabs>
              <w:jc w:val="both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 xml:space="preserve">Количество участников мероприятий, направленных </w:t>
            </w:r>
            <w:r w:rsidR="003023D8">
              <w:rPr>
                <w:color w:val="00000A"/>
                <w:lang w:eastAsia="ru-RU"/>
              </w:rPr>
              <w:t xml:space="preserve">                  </w:t>
            </w:r>
            <w:r>
              <w:rPr>
                <w:color w:val="00000A"/>
                <w:lang w:eastAsia="ru-RU"/>
              </w:rPr>
              <w:t>на укрепление общероссийского гражданского единства.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тысяч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3,5</w:t>
            </w:r>
          </w:p>
        </w:tc>
      </w:tr>
      <w:tr w:rsidR="00236852" w:rsidTr="003023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52" w:rsidRDefault="00236852" w:rsidP="002368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3023D8">
            <w:pPr>
              <w:tabs>
                <w:tab w:val="left" w:pos="709"/>
              </w:tabs>
              <w:jc w:val="both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Количество форм непосредственного осуществления местного самоуправления и участия населения</w:t>
            </w:r>
            <w:r w:rsidR="003023D8">
              <w:rPr>
                <w:color w:val="00000A"/>
                <w:lang w:eastAsia="ru-RU"/>
              </w:rPr>
              <w:t xml:space="preserve">                                 </w:t>
            </w:r>
            <w:r>
              <w:rPr>
                <w:color w:val="00000A"/>
                <w:lang w:eastAsia="ru-RU"/>
              </w:rPr>
              <w:t>в осуществлении местного самоуправления в муниципальных образованиях и случаев их применения в городе Югорске.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единиц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52" w:rsidRDefault="00236852" w:rsidP="002368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</w:tr>
    </w:tbl>
    <w:p w:rsidR="00236852" w:rsidRDefault="00236852" w:rsidP="007F4A15">
      <w:pPr>
        <w:jc w:val="both"/>
        <w:rPr>
          <w:sz w:val="24"/>
          <w:szCs w:val="24"/>
        </w:rPr>
      </w:pPr>
    </w:p>
    <w:p w:rsidR="003023D8" w:rsidRDefault="003023D8" w:rsidP="003023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*Государственная программа Ханты-Мансийского автономного округа – Югры «Реализация государственной национальной политики                         и профилактика экстремизма», утвержденная постановлением Правительства Ханты-Мансийского автономного округа – Югры от 05.10.2018                    № 349-п (наличие показателей результативности использования субсидии, соответствующих целевым показателям и индикаторам государственной программы Ханты-Мансийского автономного округа – Югры, является основным условием предоставления субсидии из бюджета автономного округа).</w:t>
      </w:r>
    </w:p>
    <w:p w:rsidR="003023D8" w:rsidRDefault="003023D8" w:rsidP="003023D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023D8" w:rsidRDefault="003023D8" w:rsidP="003023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Расчёт целевых показателей муниципальной программы</w:t>
      </w:r>
    </w:p>
    <w:p w:rsidR="003023D8" w:rsidRDefault="003023D8" w:rsidP="00302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1 рассчитывается по отчетам,  представленным получателем субсидии, об опубликовании муниципальных правовых актов и иной официальной информации города Югорска (нарастающим итогом).</w:t>
      </w:r>
    </w:p>
    <w:p w:rsidR="003023D8" w:rsidRDefault="003023D8" w:rsidP="003023D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Показатель 2 рассчитывается по эфирным справкам и актам выполненных работ, представленными исполнителем муниципального контракта (нарастающим итогом).</w:t>
      </w:r>
      <w:proofErr w:type="gramEnd"/>
    </w:p>
    <w:p w:rsidR="003023D8" w:rsidRDefault="003023D8" w:rsidP="00302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3 рассчитывается ежегодно по итогам предоставления субсидии из бюджета города Югорска социально ориентированным некоммерческим организациям,  не являющимся государственными (муниципальными) учреждениями,  на реализацию программ (проектов)                      на конкурсной основе.</w:t>
      </w:r>
    </w:p>
    <w:p w:rsidR="003023D8" w:rsidRDefault="003023D8" w:rsidP="00302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4 доводится до ОМС по результатам ежегодного социологического опроса граждан, организуемого департаментом общественных             и внешних связей автономного округа.</w:t>
      </w:r>
    </w:p>
    <w:p w:rsidR="003023D8" w:rsidRDefault="003023D8" w:rsidP="00302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5 рассчитывается исходя из количества участников, фактически  охваченных мероприятиями (нарастающим итогом).</w:t>
      </w:r>
    </w:p>
    <w:p w:rsidR="003023D8" w:rsidRDefault="003023D8" w:rsidP="00302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6 рассчитывается исходя из количества участников, фактически  охваченных мероприятиями (нарастающим итогом).</w:t>
      </w:r>
    </w:p>
    <w:p w:rsidR="003023D8" w:rsidRDefault="003023D8" w:rsidP="003023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Показатель 7 рассчитывается ежегодно по итогам </w:t>
      </w:r>
      <w:proofErr w:type="gramStart"/>
      <w:r>
        <w:rPr>
          <w:sz w:val="24"/>
          <w:szCs w:val="24"/>
        </w:rPr>
        <w:t>суммирования количества случаев участия жителей города</w:t>
      </w:r>
      <w:proofErr w:type="gramEnd"/>
      <w:r>
        <w:rPr>
          <w:sz w:val="24"/>
          <w:szCs w:val="24"/>
        </w:rPr>
        <w:t xml:space="preserve"> Югорска в формах непосредственного осуществления местного самоуправления, проведенных в соответствии с принятым регламентирующим муниципальным правовым актом.</w:t>
      </w:r>
    </w:p>
    <w:p w:rsidR="003023D8" w:rsidRDefault="003023D8" w:rsidP="003023D8">
      <w:pPr>
        <w:ind w:firstLine="709"/>
        <w:jc w:val="both"/>
        <w:rPr>
          <w:sz w:val="24"/>
          <w:szCs w:val="24"/>
        </w:rPr>
      </w:pPr>
    </w:p>
    <w:p w:rsidR="003023D8" w:rsidRDefault="003023D8" w:rsidP="003023D8">
      <w:pPr>
        <w:ind w:firstLine="709"/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Default="003023D8" w:rsidP="007F4A15">
      <w:pPr>
        <w:jc w:val="both"/>
        <w:rPr>
          <w:sz w:val="24"/>
          <w:szCs w:val="24"/>
        </w:rPr>
      </w:pPr>
    </w:p>
    <w:p w:rsidR="003023D8" w:rsidRPr="003023D8" w:rsidRDefault="003023D8" w:rsidP="003023D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3023D8">
        <w:rPr>
          <w:b/>
          <w:sz w:val="24"/>
          <w:szCs w:val="24"/>
          <w:lang w:eastAsia="ru-RU"/>
        </w:rPr>
        <w:lastRenderedPageBreak/>
        <w:t>Таблица 2</w:t>
      </w:r>
    </w:p>
    <w:p w:rsidR="003023D8" w:rsidRPr="003023D8" w:rsidRDefault="003023D8" w:rsidP="003023D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3023D8"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3023D8" w:rsidRDefault="003023D8" w:rsidP="007F4A15">
      <w:pPr>
        <w:jc w:val="both"/>
        <w:rPr>
          <w:sz w:val="24"/>
          <w:szCs w:val="24"/>
        </w:rPr>
      </w:pPr>
    </w:p>
    <w:tbl>
      <w:tblPr>
        <w:tblW w:w="15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7"/>
        <w:gridCol w:w="1983"/>
        <w:gridCol w:w="1559"/>
        <w:gridCol w:w="1843"/>
        <w:gridCol w:w="1132"/>
        <w:gridCol w:w="972"/>
        <w:gridCol w:w="990"/>
        <w:gridCol w:w="1008"/>
        <w:gridCol w:w="999"/>
        <w:gridCol w:w="992"/>
        <w:gridCol w:w="972"/>
        <w:gridCol w:w="972"/>
        <w:gridCol w:w="1033"/>
      </w:tblGrid>
      <w:tr w:rsidR="003023D8" w:rsidTr="00766EC1">
        <w:trPr>
          <w:trHeight w:val="465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Но-мер</w:t>
            </w:r>
            <w:proofErr w:type="gramEnd"/>
            <w:r>
              <w:rPr>
                <w:color w:val="000000"/>
                <w:lang w:eastAsia="ru-RU"/>
              </w:rPr>
              <w:t xml:space="preserve">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3023D8" w:rsidTr="00766EC1">
        <w:trPr>
          <w:trHeight w:val="300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 по годам:</w:t>
            </w:r>
          </w:p>
        </w:tc>
      </w:tr>
      <w:tr w:rsidR="003023D8" w:rsidTr="00766EC1">
        <w:trPr>
          <w:trHeight w:val="1410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2026 - 2030</w:t>
            </w:r>
          </w:p>
        </w:tc>
      </w:tr>
      <w:tr w:rsidR="003023D8" w:rsidTr="00766EC1">
        <w:trPr>
          <w:trHeight w:val="315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</w:tr>
      <w:tr w:rsidR="003023D8" w:rsidTr="00766EC1">
        <w:trPr>
          <w:trHeight w:val="3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0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3023D8" w:rsidTr="00766EC1">
        <w:trPr>
          <w:trHeight w:val="3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 (1, 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236 112,0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20 792,0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20 820,0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19 500,0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19 500,0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97 500,0</w:t>
            </w:r>
          </w:p>
        </w:tc>
      </w:tr>
      <w:tr w:rsidR="003023D8" w:rsidTr="00766EC1">
        <w:trPr>
          <w:trHeight w:val="5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6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4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235 912,0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20 592,0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20 820,0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19 500,0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19 500,0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97 500,0</w:t>
            </w:r>
          </w:p>
        </w:tc>
      </w:tr>
      <w:tr w:rsidR="003023D8" w:rsidTr="00766EC1">
        <w:trPr>
          <w:trHeight w:val="4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5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Мониторинг информационного сопровождения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2 180,0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1 000,0</w:t>
            </w:r>
          </w:p>
        </w:tc>
      </w:tr>
      <w:tr w:rsidR="003023D8" w:rsidTr="00766EC1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6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2 180,0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1 000,0</w:t>
            </w:r>
          </w:p>
        </w:tc>
      </w:tr>
      <w:tr w:rsidR="003023D8" w:rsidTr="00766EC1">
        <w:trPr>
          <w:trHeight w:val="7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                     подпрограмме 1: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238 292,0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20 972,0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21 020,0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19 700,0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19 700,0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19 700,0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98 500,0</w:t>
            </w:r>
          </w:p>
        </w:tc>
      </w:tr>
      <w:tr w:rsidR="003023D8" w:rsidTr="00766EC1">
        <w:trPr>
          <w:trHeight w:val="6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6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3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238 092,0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20 772,0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21 020,0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19 700,0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19 700,0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19 700,0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98 500,0</w:t>
            </w:r>
          </w:p>
        </w:tc>
      </w:tr>
      <w:tr w:rsidR="003023D8" w:rsidTr="00766EC1">
        <w:trPr>
          <w:trHeight w:val="5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5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150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3023D8" w:rsidTr="00766EC1">
        <w:trPr>
          <w:trHeight w:val="3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2 393,0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1 000,0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8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6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2 393,0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1 000,0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3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C1" w:rsidRDefault="003023D8" w:rsidP="00766EC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Обеспечение условий развития форм непосредственного осуществления населением местного самоуправления</w:t>
            </w:r>
          </w:p>
          <w:p w:rsidR="003023D8" w:rsidRDefault="003023D8" w:rsidP="00766EC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участия населения в осуществлении местного самоуправления (7)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C1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Управление внутренней политики </w:t>
            </w:r>
          </w:p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общественных связей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8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6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3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C1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Обеспечение условий развития форм непосредственного осуществления населением местного самоуправления</w:t>
            </w:r>
          </w:p>
          <w:p w:rsidR="00766EC1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и участия населения </w:t>
            </w:r>
          </w:p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осуществлении местного самоуправления (7)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8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6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3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 по мероприятию 2.2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8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5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5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подпрограмме 2: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3 005,2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799,1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1 000,0</w:t>
            </w:r>
          </w:p>
        </w:tc>
      </w:tr>
      <w:tr w:rsidR="003023D8" w:rsidTr="00766EC1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2 405,2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1 000,0</w:t>
            </w:r>
          </w:p>
        </w:tc>
      </w:tr>
      <w:tr w:rsidR="003023D8" w:rsidTr="00766EC1">
        <w:trPr>
          <w:trHeight w:val="5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150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3023D8" w:rsidTr="00766EC1">
        <w:trPr>
          <w:trHeight w:val="4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C1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Организация мероприятий по изучению культурного наследия народов России и мира </w:t>
            </w:r>
          </w:p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образовательных организациях города (6)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3023D8" w:rsidTr="00766EC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6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3023D8" w:rsidTr="00766EC1">
        <w:trPr>
          <w:trHeight w:val="6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5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C1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потенциала молодежи и его использование</w:t>
            </w:r>
          </w:p>
          <w:p w:rsidR="00766EC1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в интересах укрепления единства российской нации</w:t>
            </w:r>
          </w:p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и профилактики экстремизма  (4,6)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3023D8" w:rsidTr="00766EC1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4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C1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мероприятий, направленных</w:t>
            </w:r>
          </w:p>
          <w:p w:rsidR="00766EC1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на укрепление межнационального мира и согласия, сохранение культуры </w:t>
            </w:r>
            <w:proofErr w:type="gramStart"/>
            <w:r>
              <w:rPr>
                <w:color w:val="000000"/>
                <w:lang w:eastAsia="ru-RU"/>
              </w:rPr>
              <w:t>проживающих</w:t>
            </w:r>
            <w:proofErr w:type="gramEnd"/>
          </w:p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в городе Югорске этносов (4, 5, 6)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3023D8" w:rsidTr="00766EC1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9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5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3023D8" w:rsidTr="00766EC1">
        <w:trPr>
          <w:trHeight w:val="9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3.4.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Сохранение и популяризация самобытной казачьей культуры, обеспечение учас</w:t>
            </w:r>
            <w:r w:rsidR="00766EC1">
              <w:rPr>
                <w:color w:val="000000"/>
                <w:lang w:eastAsia="ru-RU"/>
              </w:rPr>
              <w:t>тия казачьего общества станица «Югорская»</w:t>
            </w:r>
            <w:r>
              <w:rPr>
                <w:color w:val="000000"/>
                <w:lang w:eastAsia="ru-RU"/>
              </w:rPr>
              <w:t xml:space="preserve"> в воспитании идей национального единства и патриотизма (5)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6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8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3.5.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3023D8" w:rsidTr="00766EC1">
        <w:trPr>
          <w:trHeight w:val="8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3.6.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 (4, 5 ,6)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3023D8" w:rsidTr="00766EC1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6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3023D8" w:rsidTr="00766EC1">
        <w:trPr>
          <w:trHeight w:val="7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4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подпрограмме 3: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1 826,8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266,8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700,0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7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106,7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5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1 640,1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700,0</w:t>
            </w:r>
          </w:p>
        </w:tc>
      </w:tr>
      <w:tr w:rsidR="003023D8" w:rsidTr="00766EC1">
        <w:trPr>
          <w:trHeight w:val="6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3023D8" w:rsidTr="00766EC1">
        <w:trPr>
          <w:trHeight w:val="4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243 124,0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22 037,9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21 426,1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19 920,0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20 040,0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20 040,0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20 040,0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100 200,0</w:t>
            </w:r>
          </w:p>
        </w:tc>
      </w:tr>
      <w:tr w:rsidR="003023D8" w:rsidTr="00766EC1">
        <w:trPr>
          <w:trHeight w:val="6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8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986,7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906,7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7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242 137,3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21 131,2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21 346,1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19 920,0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20 040,0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20 040,0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20 040,0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100 200,0</w:t>
            </w:r>
          </w:p>
        </w:tc>
      </w:tr>
      <w:tr w:rsidR="003023D8" w:rsidTr="00766EC1">
        <w:trPr>
          <w:trHeight w:val="8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 w:rsidR="003023D8" w:rsidTr="00766EC1">
        <w:trPr>
          <w:trHeight w:val="4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</w:tr>
      <w:tr w:rsidR="003023D8" w:rsidTr="00766EC1">
        <w:trPr>
          <w:trHeight w:val="4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6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8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6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5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5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243 124,0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22 037,9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21 426,1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19 920,0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20 040,0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100 200,0</w:t>
            </w:r>
          </w:p>
        </w:tc>
      </w:tr>
      <w:tr w:rsidR="003023D8" w:rsidTr="00766EC1">
        <w:trPr>
          <w:trHeight w:val="6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906,7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242 137,3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21 131,2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21 346,1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19 920,0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20 040,0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100 200,0</w:t>
            </w:r>
          </w:p>
        </w:tc>
      </w:tr>
      <w:tr w:rsidR="003023D8" w:rsidTr="00766EC1">
        <w:trPr>
          <w:trHeight w:val="7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4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</w:tr>
      <w:tr w:rsidR="003023D8" w:rsidTr="00766EC1">
        <w:trPr>
          <w:trHeight w:val="5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241 213,4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21 414,3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21 241,1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19 809,0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19 930,0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19 930,0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19 930,0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99 650,0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8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6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240 772,4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20 979,3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21 235,1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19 809,0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19 930,0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19 930,0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19 930,0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99 650,0</w:t>
            </w:r>
          </w:p>
        </w:tc>
      </w:tr>
      <w:tr w:rsidR="003023D8" w:rsidTr="00766EC1">
        <w:trPr>
          <w:trHeight w:val="103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101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</w:tr>
      <w:tr w:rsidR="003023D8" w:rsidTr="00766EC1">
        <w:trPr>
          <w:trHeight w:val="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8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</w:tr>
      <w:tr w:rsidR="003023D8" w:rsidTr="00766EC1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5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106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Соисполнитель 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1 018,6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</w:tr>
      <w:tr w:rsidR="003023D8" w:rsidTr="00766EC1">
        <w:trPr>
          <w:trHeight w:val="5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8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5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544,9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</w:tr>
      <w:tr w:rsidR="003023D8" w:rsidTr="00766EC1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4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Соисполнитель 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112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7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113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3023D8" w:rsidTr="00766EC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114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</w:tr>
      <w:tr w:rsidR="003023D8" w:rsidTr="00766EC1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</w:t>
            </w: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D8" w:rsidRDefault="003023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</w:tbl>
    <w:p w:rsidR="003023D8" w:rsidRDefault="003023D8" w:rsidP="007F4A15">
      <w:pPr>
        <w:jc w:val="both"/>
        <w:rPr>
          <w:sz w:val="24"/>
          <w:szCs w:val="24"/>
        </w:rPr>
      </w:pPr>
    </w:p>
    <w:p w:rsidR="00766EC1" w:rsidRDefault="00766EC1" w:rsidP="007F4A15">
      <w:pPr>
        <w:jc w:val="both"/>
        <w:rPr>
          <w:sz w:val="24"/>
          <w:szCs w:val="24"/>
        </w:rPr>
      </w:pPr>
    </w:p>
    <w:p w:rsidR="00766EC1" w:rsidRDefault="00766EC1" w:rsidP="007F4A15">
      <w:pPr>
        <w:jc w:val="both"/>
        <w:rPr>
          <w:sz w:val="24"/>
          <w:szCs w:val="24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Таблица 3</w:t>
      </w: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Мероприятия, реализуемые на принципах проектного управления,</w:t>
      </w:r>
    </w:p>
    <w:p w:rsidR="0042134A" w:rsidRDefault="0042134A" w:rsidP="0042134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направленные</w:t>
      </w:r>
      <w:proofErr w:type="gramEnd"/>
      <w:r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42134A" w:rsidRDefault="0042134A" w:rsidP="0042134A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Таблица не заполняется в связи с отсутствием мероприятий, реализуемых на принципах проектного управления,</w:t>
      </w:r>
    </w:p>
    <w:p w:rsidR="0042134A" w:rsidRDefault="0042134A" w:rsidP="0042134A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направленных</w:t>
      </w:r>
      <w:proofErr w:type="gramEnd"/>
      <w:r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ind w:firstLine="709"/>
        <w:jc w:val="both"/>
        <w:rPr>
          <w:sz w:val="24"/>
          <w:szCs w:val="24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Таблица 4</w:t>
      </w: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Сводные показатели муниципальных заданий</w:t>
      </w: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не заполняется в связи с отсутствием у ответственного исполнителя подведомственного муниципального учреждения, оказывающего муниципальную услугу (выполняющего муниципальную работу). </w:t>
      </w: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42134A" w:rsidRDefault="0042134A" w:rsidP="0042134A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Таблица 5</w:t>
      </w:r>
    </w:p>
    <w:p w:rsidR="0042134A" w:rsidRDefault="0042134A" w:rsidP="0042134A">
      <w:pPr>
        <w:suppressAutoHyphens w:val="0"/>
        <w:jc w:val="right"/>
        <w:rPr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42134A" w:rsidRDefault="0042134A" w:rsidP="0042134A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5"/>
        <w:gridCol w:w="8541"/>
      </w:tblGrid>
      <w:tr w:rsidR="0042134A" w:rsidTr="004213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4A" w:rsidRDefault="004213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4A" w:rsidRDefault="004213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34A" w:rsidRDefault="004213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42134A" w:rsidTr="004213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134A" w:rsidTr="0042134A">
        <w:trPr>
          <w:trHeight w:val="2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риски, связанные с сокращением бюджетного финансирования, выделенного                              на выполнение муниципальной программы, удорожанием стоимости товаров (услуг), непрогнозируемыми инфляционными процессами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pStyle w:val="ConsPlusNormal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 целях минимизации финансовых рисков предполагаются:</w:t>
            </w:r>
          </w:p>
          <w:p w:rsidR="0042134A" w:rsidRDefault="0042134A">
            <w:pPr>
              <w:pStyle w:val="ConsPlusNormal0"/>
              <w:ind w:firstLine="317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а) определение первоочередных (приоритетных) направлений, увязанных                  с достижением установленных целевых показателей, в пределах утвержденного объема финансирования по государственной программе (перераспределение финансовых ресурсов);</w:t>
            </w:r>
          </w:p>
          <w:p w:rsidR="0042134A" w:rsidRDefault="0042134A">
            <w:pPr>
              <w:pStyle w:val="ConsPlusNormal0"/>
              <w:ind w:firstLine="31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42134A" w:rsidTr="0042134A">
        <w:trPr>
          <w:trHeight w:val="1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4A" w:rsidRDefault="0042134A">
            <w:pPr>
              <w:pStyle w:val="ConsPlusNormal0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 целях минимизации (снижения) административных рисков планируются:</w:t>
            </w:r>
          </w:p>
          <w:p w:rsidR="0042134A" w:rsidRDefault="0042134A">
            <w:pPr>
              <w:pStyle w:val="ConsPlusNormal0"/>
              <w:ind w:firstLine="45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а) публикация отчетов о ходе реализации муниципальной  программы;</w:t>
            </w:r>
          </w:p>
          <w:p w:rsidR="0042134A" w:rsidRDefault="0042134A">
            <w:pPr>
              <w:pStyle w:val="ConsPlusNormal0"/>
              <w:ind w:firstLine="45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б) мониторинг реализации муниципальной программы;</w:t>
            </w:r>
          </w:p>
          <w:p w:rsidR="0042134A" w:rsidRDefault="0042134A">
            <w:pPr>
              <w:pStyle w:val="ConsPlusNormal0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в) своевременная корректировка программных мероприятий муниципальной программы</w:t>
            </w:r>
          </w:p>
        </w:tc>
      </w:tr>
    </w:tbl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Таблица 6</w:t>
      </w: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:rsidR="0042134A" w:rsidRDefault="0042134A" w:rsidP="0042134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(далее – инвестиционные проекты)</w:t>
      </w: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Таблица не заполняется в связи с тем, что муниципальной программой не предусмотрено участие в создании (приобретении) объектов социально-культурного и коммунально-бытового назначения и участие в масштабных инвестиционных проектах.</w:t>
      </w: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Таблица 7</w:t>
      </w:r>
    </w:p>
    <w:p w:rsidR="0042134A" w:rsidRDefault="0042134A" w:rsidP="0042134A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42134A" w:rsidRDefault="0042134A" w:rsidP="0042134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Перечень объектов капитального строительства</w:t>
      </w:r>
    </w:p>
    <w:p w:rsidR="0042134A" w:rsidRDefault="0042134A" w:rsidP="004213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  <w:sectPr w:rsidR="0042134A">
          <w:pgSz w:w="16838" w:h="11906" w:orient="landscape"/>
          <w:pgMar w:top="1418" w:right="536" w:bottom="567" w:left="851" w:header="0" w:footer="0" w:gutter="0"/>
          <w:cols w:space="720"/>
          <w:formProt w:val="0"/>
        </w:sectPr>
      </w:pPr>
      <w:r>
        <w:rPr>
          <w:sz w:val="24"/>
          <w:szCs w:val="24"/>
          <w:lang w:eastAsia="ru-RU"/>
        </w:rPr>
        <w:t>Таблица не заполняется в связи с тем, что муниципальной программой не предусмотрено строительство капитальных объектов.</w:t>
      </w:r>
    </w:p>
    <w:p w:rsidR="00766EC1" w:rsidRPr="003023D8" w:rsidRDefault="00766EC1" w:rsidP="007F4A15">
      <w:pPr>
        <w:jc w:val="both"/>
        <w:rPr>
          <w:sz w:val="24"/>
          <w:szCs w:val="24"/>
        </w:rPr>
      </w:pPr>
    </w:p>
    <w:sectPr w:rsidR="00766EC1" w:rsidRPr="003023D8" w:rsidSect="0023685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F8" w:rsidRDefault="008C3EF8" w:rsidP="0042134A">
      <w:r>
        <w:separator/>
      </w:r>
    </w:p>
  </w:endnote>
  <w:endnote w:type="continuationSeparator" w:id="0">
    <w:p w:rsidR="008C3EF8" w:rsidRDefault="008C3EF8" w:rsidP="0042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F8" w:rsidRDefault="008C3EF8" w:rsidP="0042134A">
      <w:r>
        <w:separator/>
      </w:r>
    </w:p>
  </w:footnote>
  <w:footnote w:type="continuationSeparator" w:id="0">
    <w:p w:rsidR="008C3EF8" w:rsidRDefault="008C3EF8" w:rsidP="0042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3965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6852"/>
    <w:rsid w:val="00256A87"/>
    <w:rsid w:val="00271EA8"/>
    <w:rsid w:val="00285C61"/>
    <w:rsid w:val="00296E8C"/>
    <w:rsid w:val="002F5129"/>
    <w:rsid w:val="003023D8"/>
    <w:rsid w:val="003642AD"/>
    <w:rsid w:val="0037056B"/>
    <w:rsid w:val="003D688F"/>
    <w:rsid w:val="0042134A"/>
    <w:rsid w:val="00423003"/>
    <w:rsid w:val="004B0DBB"/>
    <w:rsid w:val="004C6A75"/>
    <w:rsid w:val="00510950"/>
    <w:rsid w:val="0053339B"/>
    <w:rsid w:val="00624190"/>
    <w:rsid w:val="00642A48"/>
    <w:rsid w:val="0065328E"/>
    <w:rsid w:val="006B3FA0"/>
    <w:rsid w:val="006F6444"/>
    <w:rsid w:val="00713C1C"/>
    <w:rsid w:val="007268A4"/>
    <w:rsid w:val="00766EC1"/>
    <w:rsid w:val="007D5A8E"/>
    <w:rsid w:val="007E29A5"/>
    <w:rsid w:val="007F4A15"/>
    <w:rsid w:val="008267F4"/>
    <w:rsid w:val="008478F4"/>
    <w:rsid w:val="00886003"/>
    <w:rsid w:val="008C3EF8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974FF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3023D8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3D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1">
    <w:name w:val="Обычный1"/>
    <w:qFormat/>
    <w:rsid w:val="00236852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styleId="a8">
    <w:name w:val="Hyperlink"/>
    <w:uiPriority w:val="99"/>
    <w:semiHidden/>
    <w:unhideWhenUsed/>
    <w:rsid w:val="00236852"/>
    <w:rPr>
      <w:color w:val="0563C1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23685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qFormat/>
    <w:rsid w:val="003023D8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3023D8"/>
    <w:rPr>
      <w:rFonts w:ascii="Calibri Light" w:eastAsia="Times New Roman" w:hAnsi="Calibri Light"/>
      <w:color w:val="2E74B5"/>
      <w:sz w:val="26"/>
      <w:szCs w:val="26"/>
      <w:lang w:eastAsia="ar-SA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302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3023D8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3023D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a">
    <w:name w:val="footnote text"/>
    <w:basedOn w:val="a"/>
    <w:link w:val="12"/>
    <w:semiHidden/>
    <w:unhideWhenUsed/>
    <w:rsid w:val="003023D8"/>
  </w:style>
  <w:style w:type="character" w:customStyle="1" w:styleId="12">
    <w:name w:val="Текст сноски Знак1"/>
    <w:link w:val="aa"/>
    <w:semiHidden/>
    <w:locked/>
    <w:rsid w:val="003023D8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">
    <w:name w:val="Текст сноски Знак"/>
    <w:semiHidden/>
    <w:qFormat/>
    <w:rsid w:val="003023D8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13"/>
    <w:uiPriority w:val="99"/>
    <w:semiHidden/>
    <w:unhideWhenUsed/>
    <w:rsid w:val="003023D8"/>
    <w:pPr>
      <w:spacing w:after="120"/>
    </w:pPr>
  </w:style>
  <w:style w:type="character" w:customStyle="1" w:styleId="13">
    <w:name w:val="Основной текст Знак1"/>
    <w:link w:val="ac"/>
    <w:uiPriority w:val="99"/>
    <w:semiHidden/>
    <w:locked/>
    <w:rsid w:val="003023D8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uiPriority w:val="99"/>
    <w:semiHidden/>
    <w:qFormat/>
    <w:rsid w:val="003023D8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1"/>
    <w:uiPriority w:val="99"/>
    <w:semiHidden/>
    <w:unhideWhenUsed/>
    <w:qFormat/>
    <w:rsid w:val="003023D8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3023D8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3023D8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nsPlusNormal">
    <w:name w:val="ConsPlusNormal Знак"/>
    <w:link w:val="ConsPlusNormal0"/>
    <w:locked/>
    <w:rsid w:val="003023D8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023D8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character" w:customStyle="1" w:styleId="cut2visible">
    <w:name w:val="cut2__visible"/>
    <w:rsid w:val="003023D8"/>
  </w:style>
  <w:style w:type="paragraph" w:styleId="ae">
    <w:name w:val="header"/>
    <w:basedOn w:val="a"/>
    <w:link w:val="af"/>
    <w:uiPriority w:val="99"/>
    <w:unhideWhenUsed/>
    <w:rsid w:val="0042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2134A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4213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2134A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S:\&#1044;&#1077;&#1087;&#1072;&#1088;&#1090;&#1072;&#1084;&#1077;&#1085;&#1090;%20&#1101;&#1082;&#1086;&#1085;&#1086;&#1084;&#1080;&#1095;&#1077;&#1089;&#1082;&#1086;&#1075;&#1086;%20&#1088;&#1072;&#1079;&#1074;&#1080;&#1090;&#1080;&#1103;%20&#1080;%20&#1087;&#1088;&#1086;&#1077;&#1082;&#1090;&#1085;&#1086;&#1075;&#1086;%20&#1091;&#1087;&#1088;&#1072;&#1074;&#1083;&#1077;&#1085;&#1080;&#1103;\&#1055;&#1088;&#1086;&#1077;&#1082;&#1090;&#1099;%20&#1084;&#1091;&#1085;&#1080;&#1094;&#1080;&#1087;&#1072;&#1083;&#1100;&#1085;&#1099;&#1093;%20&#1087;&#1088;&#1086;&#1075;&#1088;&#1072;&#1084;&#1084;%20(&#1085;&#1086;&#1074;&#1072;&#1103;%20&#1088;&#1077;&#1076;&#1072;&#1082;&#1094;&#1080;&#1103;)%20&#1086;&#1082;&#1090;&#1103;&#1073;&#1088;&#1100;%202019\&#1055;&#1088;&#1086;&#1077;&#1082;&#1090;&#1099;%20&#1084;&#1091;&#1085;&#1080;&#1094;&#1080;&#1087;&#1072;&#1083;&#1100;&#1085;&#1099;&#1093;%20&#1087;&#1088;&#1086;&#1075;&#1088;&#1072;&#1084;&#1084;%20&#1086;&#1090;%20&#1089;&#1090;&#1088;&#1091;&#1082;&#1090;&#1091;&#1088;\&#1055;&#1088;&#1086;&#1075;&#1088;&#1072;&#1084;&#1084;&#1072;%20&#1076;&#1086;&#1088;,%20&#1090;&#1088;&#1072;&#1085;&#1089;&#1087;.%20&#1075;&#1086;&#1088;&#1086;&#1076;%20&#1089;&#1088;&#1077;&#1076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27</Pages>
  <Words>6616</Words>
  <Characters>37717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2019-12-24T06:22:00Z</cp:lastPrinted>
  <dcterms:created xsi:type="dcterms:W3CDTF">2011-11-15T08:57:00Z</dcterms:created>
  <dcterms:modified xsi:type="dcterms:W3CDTF">2019-12-25T04:34:00Z</dcterms:modified>
</cp:coreProperties>
</file>