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28" w:rsidRPr="0017708A" w:rsidRDefault="00153E28" w:rsidP="00153E28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153E28" w:rsidRPr="0017708A" w:rsidRDefault="00153E28" w:rsidP="00153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E28" w:rsidRPr="0017708A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Pr="0017708A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18.10.2018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153E28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153E28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153E28" w:rsidRPr="002F0C7F" w:rsidRDefault="00153E28" w:rsidP="00153E2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153E28" w:rsidRDefault="00153E28" w:rsidP="00153E28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153E28" w:rsidRDefault="00153E28" w:rsidP="00153E28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 Челпанова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начальник отдела земельных ресурсов по работе с физическими лицами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А.В. Софронов –</w:t>
      </w:r>
      <w:r w:rsidRPr="00103D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инженер электросвязи 2 категории Универсального технического участка ЛТЦ Советский район ГЦТЭТ г.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Ханты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Мансийск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Ханты – Мансийского филиала ПАО «Ростелеком»;</w:t>
      </w: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7D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М.Ю. </w:t>
      </w:r>
      <w:proofErr w:type="spellStart"/>
      <w:r w:rsidRPr="00877D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Тетенькин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МУП «Югорскэнергогаз».</w:t>
      </w: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53E28" w:rsidRDefault="00153E28" w:rsidP="00153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53E28" w:rsidRPr="008778C1" w:rsidRDefault="00153E28" w:rsidP="001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153E28" w:rsidRPr="00934847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47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лийо</w:t>
      </w:r>
      <w:proofErr w:type="spellEnd"/>
      <w:r w:rsidRPr="0093484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34847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34847">
        <w:rPr>
          <w:rFonts w:ascii="Times New Roman" w:hAnsi="Times New Roman" w:cs="Times New Roman"/>
          <w:sz w:val="24"/>
          <w:szCs w:val="24"/>
        </w:rPr>
        <w:t>Юго</w:t>
      </w:r>
      <w:r>
        <w:rPr>
          <w:rFonts w:ascii="Times New Roman" w:hAnsi="Times New Roman" w:cs="Times New Roman"/>
          <w:sz w:val="24"/>
          <w:szCs w:val="24"/>
        </w:rPr>
        <w:t>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Арантурская, 36, № 15</w:t>
      </w:r>
      <w:r w:rsidRPr="00934847">
        <w:rPr>
          <w:rFonts w:ascii="Times New Roman" w:hAnsi="Times New Roman" w:cs="Times New Roman"/>
          <w:sz w:val="24"/>
          <w:szCs w:val="24"/>
        </w:rPr>
        <w:t>.</w:t>
      </w:r>
    </w:p>
    <w:p w:rsidR="00153E28" w:rsidRPr="00934847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4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лийо</w:t>
      </w:r>
      <w:proofErr w:type="spellEnd"/>
      <w:r w:rsidRPr="0093484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34847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34847">
        <w:rPr>
          <w:rFonts w:ascii="Times New Roman" w:hAnsi="Times New Roman" w:cs="Times New Roman"/>
          <w:sz w:val="24"/>
          <w:szCs w:val="24"/>
        </w:rPr>
        <w:t>Юго</w:t>
      </w:r>
      <w:r>
        <w:rPr>
          <w:rFonts w:ascii="Times New Roman" w:hAnsi="Times New Roman" w:cs="Times New Roman"/>
          <w:sz w:val="24"/>
          <w:szCs w:val="24"/>
        </w:rPr>
        <w:t>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Арантурская, 36, № 19</w:t>
      </w:r>
      <w:r w:rsidRPr="00934847">
        <w:rPr>
          <w:rFonts w:ascii="Times New Roman" w:hAnsi="Times New Roman" w:cs="Times New Roman"/>
          <w:sz w:val="24"/>
          <w:szCs w:val="24"/>
        </w:rPr>
        <w:t>.</w:t>
      </w:r>
    </w:p>
    <w:p w:rsidR="00153E28" w:rsidRPr="00934847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4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93484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34847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934847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34847">
        <w:rPr>
          <w:rFonts w:ascii="Times New Roman" w:hAnsi="Times New Roman" w:cs="Times New Roman"/>
          <w:sz w:val="24"/>
          <w:szCs w:val="24"/>
        </w:rPr>
        <w:t>, улица Спортивная, 31.</w:t>
      </w:r>
    </w:p>
    <w:p w:rsidR="00153E28" w:rsidRPr="00690ABC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лийо</w:t>
      </w:r>
      <w:proofErr w:type="spellEnd"/>
      <w:r w:rsidRPr="00934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b/>
          <w:sz w:val="24"/>
          <w:szCs w:val="24"/>
        </w:rPr>
        <w:t>–</w:t>
      </w:r>
      <w:r w:rsidRPr="002F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</w:t>
      </w:r>
      <w:r w:rsidRPr="002F0C7F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границ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sz w:val="24"/>
          <w:szCs w:val="24"/>
        </w:rPr>
        <w:t>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2F0C7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F0C7F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 xml:space="preserve">Арантурская, 36, № 15, в соответствии со статей 39.29 Земельного кодекса РФ. </w:t>
      </w:r>
      <w:bookmarkStart w:id="0" w:name="_GoBack"/>
      <w:bookmarkEnd w:id="0"/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лийо</w:t>
      </w:r>
      <w:proofErr w:type="spellEnd"/>
      <w:r w:rsidRPr="00934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b/>
          <w:sz w:val="24"/>
          <w:szCs w:val="24"/>
        </w:rPr>
        <w:t>–</w:t>
      </w:r>
      <w:r w:rsidRPr="002F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</w:t>
      </w:r>
      <w:r w:rsidRPr="002F0C7F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границ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sz w:val="24"/>
          <w:szCs w:val="24"/>
        </w:rPr>
        <w:t>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2F0C7F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F0C7F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 xml:space="preserve">Арантурская, 36, </w:t>
      </w:r>
      <w:r w:rsidRPr="0093484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19,</w:t>
      </w:r>
      <w:r w:rsidRPr="00EB6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39.29 Земельного кодекса РФ. 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934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F0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2F0C7F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F0C7F">
        <w:rPr>
          <w:rFonts w:ascii="Times New Roman" w:hAnsi="Times New Roman" w:cs="Times New Roman"/>
          <w:sz w:val="24"/>
          <w:szCs w:val="24"/>
        </w:rPr>
        <w:t xml:space="preserve"> </w:t>
      </w:r>
      <w:r w:rsidRPr="00934847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34847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</w:t>
      </w:r>
      <w:r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Спортивная, 31, на время строительства</w:t>
      </w:r>
      <w:r w:rsidRPr="00934847">
        <w:rPr>
          <w:rFonts w:ascii="Times New Roman" w:hAnsi="Times New Roman" w:cs="Times New Roman"/>
          <w:sz w:val="24"/>
          <w:szCs w:val="24"/>
        </w:rPr>
        <w:t>.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Сообщить заявителю, что ему необходимо получить согласование собственников инженерных сетей, проходящих через испрашиваемый земельный участок.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согласование от </w:t>
      </w:r>
      <w:r w:rsidRPr="00724B25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4B25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4B25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4B25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4B25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 "Детский сад обще</w:t>
      </w:r>
      <w:r w:rsidRPr="00724B25">
        <w:rPr>
          <w:rFonts w:ascii="Times New Roman" w:hAnsi="Times New Roman" w:cs="Times New Roman"/>
          <w:sz w:val="24"/>
          <w:szCs w:val="24"/>
        </w:rPr>
        <w:t>развивающего вида с приоритетным осуществлением деятельности по физическому развитию детей "Снегурочка"</w:t>
      </w:r>
      <w:r>
        <w:rPr>
          <w:rFonts w:ascii="Times New Roman" w:hAnsi="Times New Roman" w:cs="Times New Roman"/>
          <w:sz w:val="24"/>
          <w:szCs w:val="24"/>
        </w:rPr>
        <w:t xml:space="preserve"> по вопросу размещения строительных бытовок вдоль ограждения учреждения.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ограждение строительной площадки в соответствии</w:t>
      </w:r>
      <w:r w:rsidRPr="00A12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Pr="008346AA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346AA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Правил благоустройства территории города Югорска, утверждённых решением Думы города Югорска № 56 от 28 августа 2018 года.</w:t>
      </w:r>
    </w:p>
    <w:p w:rsidR="00153E28" w:rsidRPr="00724B25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привести в соответствие раздел проектной документации «Проект организации строительства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hAnsi="Times New Roman" w:cs="Times New Roman"/>
          <w:sz w:val="24"/>
          <w:szCs w:val="24"/>
        </w:rPr>
        <w:t>)» в связи с увеличением земельного участка и изменением схемы организации строительства.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E28" w:rsidRPr="002F0C7F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E28" w:rsidRPr="00E85DE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E28" w:rsidRDefault="00153E28" w:rsidP="00153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53E28" w:rsidRDefault="00153E28" w:rsidP="00153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153E28" w:rsidRDefault="00153E28" w:rsidP="00153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740" w:rsidRDefault="00421740" w:rsidP="0015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3F7D" w:rsidRPr="00C87482" w:rsidRDefault="00343F7D" w:rsidP="00C8748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3F7D" w:rsidRPr="00C87482" w:rsidSect="00153E28">
      <w:pgSz w:w="11906" w:h="16838"/>
      <w:pgMar w:top="397" w:right="39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153E28"/>
    <w:rsid w:val="00343F7D"/>
    <w:rsid w:val="00421740"/>
    <w:rsid w:val="00542704"/>
    <w:rsid w:val="00C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4</cp:revision>
  <dcterms:created xsi:type="dcterms:W3CDTF">2018-09-05T11:55:00Z</dcterms:created>
  <dcterms:modified xsi:type="dcterms:W3CDTF">2018-10-22T07:06:00Z</dcterms:modified>
</cp:coreProperties>
</file>