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F3" w:rsidRPr="00326A93" w:rsidRDefault="00AD0EF3" w:rsidP="00AD0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9A2E61" wp14:editId="17F22A04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EF3" w:rsidRPr="00326A93" w:rsidRDefault="00AD0EF3" w:rsidP="00AD0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6A93">
        <w:rPr>
          <w:rFonts w:ascii="Times New Roman" w:eastAsia="Times New Roman" w:hAnsi="Times New Roman" w:cs="Times New Roman"/>
          <w:b/>
          <w:lang w:eastAsia="ru-RU"/>
        </w:rPr>
        <w:t>АДМИНИСТРАЦИЯ  ГОРОДА ЮГОРСКА</w:t>
      </w:r>
    </w:p>
    <w:p w:rsidR="00AD0EF3" w:rsidRPr="00326A93" w:rsidRDefault="00AD0EF3" w:rsidP="00AD0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6A93">
        <w:rPr>
          <w:rFonts w:ascii="Times New Roman" w:eastAsia="Times New Roman" w:hAnsi="Times New Roman" w:cs="Times New Roman"/>
          <w:b/>
          <w:lang w:eastAsia="ru-RU"/>
        </w:rPr>
        <w:t>Ханты-Мансийского автономного округа - Югры</w:t>
      </w:r>
    </w:p>
    <w:p w:rsidR="00AD0EF3" w:rsidRPr="00326A93" w:rsidRDefault="00AD0EF3" w:rsidP="00AD0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EF3" w:rsidRPr="00326A93" w:rsidRDefault="00AD0EF3" w:rsidP="00AD0EF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ДЕПАРТАМЕНТ </w:t>
      </w:r>
    </w:p>
    <w:p w:rsidR="00AD0EF3" w:rsidRPr="00326A93" w:rsidRDefault="00AD0EF3" w:rsidP="00AD0EF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МУНИЦИПАЛЬНОЙ СОБСТВЕННОСТИ </w:t>
      </w:r>
    </w:p>
    <w:p w:rsidR="00AD0EF3" w:rsidRPr="00326A93" w:rsidRDefault="00AD0EF3" w:rsidP="00AD0EF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ГРАДОСТРОИТЕЛЬСТВА</w:t>
      </w:r>
    </w:p>
    <w:p w:rsidR="00AD0EF3" w:rsidRPr="00326A93" w:rsidRDefault="00AD0EF3" w:rsidP="00AD0EF3">
      <w:pPr>
        <w:spacing w:after="0" w:line="240" w:lineRule="auto"/>
        <w:ind w:left="576" w:hanging="5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EF3" w:rsidRPr="00326A93" w:rsidRDefault="00AD0EF3" w:rsidP="00AD0EF3">
      <w:pPr>
        <w:spacing w:after="0" w:line="240" w:lineRule="auto"/>
        <w:ind w:left="576" w:hanging="5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EF3" w:rsidRDefault="00AD0EF3" w:rsidP="00AD0EF3">
      <w:pPr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  <w:t>ПРИКАЗ</w:t>
      </w:r>
    </w:p>
    <w:p w:rsidR="00203EB8" w:rsidRDefault="00203EB8" w:rsidP="00AD0EF3">
      <w:pPr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  <w:t>(ПРОЕКТ)</w:t>
      </w:r>
    </w:p>
    <w:p w:rsidR="00203EB8" w:rsidRDefault="00203EB8" w:rsidP="00AD0EF3">
      <w:pPr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203EB8" w:rsidRDefault="00203EB8" w:rsidP="00AD0EF3">
      <w:pPr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от </w:t>
      </w:r>
      <w:r w:rsidR="00203EB8">
        <w:rPr>
          <w:rFonts w:ascii="Times New Roman" w:eastAsia="Times New Roman" w:hAnsi="Times New Roman" w:cs="Times New Roman"/>
          <w:sz w:val="24"/>
          <w:szCs w:val="29"/>
          <w:lang w:eastAsia="ru-RU"/>
        </w:rPr>
        <w:t>________________________                                                                                                    № ______</w:t>
      </w: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AD0EF3" w:rsidRDefault="00AD0EF3" w:rsidP="006E0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>О</w:t>
      </w:r>
      <w:r w:rsidR="006E07DE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внесении изменений в приказ</w:t>
      </w:r>
    </w:p>
    <w:p w:rsidR="006E07DE" w:rsidRPr="00326A93" w:rsidRDefault="006E07DE" w:rsidP="006E0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>от 31.05.2016 № 105</w:t>
      </w: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</w:p>
    <w:p w:rsidR="00AD0EF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               </w:t>
      </w:r>
      <w:proofErr w:type="gramStart"/>
      <w:r w:rsidRPr="00326A93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от 29.06.2015 № 2402 «Об утверждении требований к порядку разработки и принятия правовых актов о нормировании в сфере закупок для обеспечения муниципальных нужд города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, содержанию указанных актов и обеспечению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их исполнения»,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от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казенным учреждений»:</w:t>
      </w: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               ПРИКАЗЫВАЮ:</w:t>
      </w:r>
    </w:p>
    <w:p w:rsidR="00AD0EF3" w:rsidRPr="00AC594E" w:rsidRDefault="00B76DC3" w:rsidP="00AC594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Внести изменения в</w:t>
      </w:r>
      <w:r w:rsidR="006E07DE"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приказ от 31.05.2016 № 105 «Об утверждении нормативных затрат на обеспечение функций Департамента»</w:t>
      </w:r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,</w:t>
      </w:r>
      <w:r w:rsidR="006E07DE"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изложи</w:t>
      </w:r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в приложение</w:t>
      </w:r>
      <w:r w:rsidR="006E07DE"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в следующей редакции (приложение)</w:t>
      </w:r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.</w:t>
      </w:r>
    </w:p>
    <w:p w:rsidR="00AC594E" w:rsidRPr="00AC594E" w:rsidRDefault="00AC594E" w:rsidP="00AC59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Разместить настоящий приказ на официальном сайте в единой информационной системе </w:t>
      </w:r>
      <w:proofErr w:type="gramStart"/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в</w:t>
      </w:r>
      <w:proofErr w:type="gramEnd"/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      </w:t>
      </w:r>
    </w:p>
    <w:p w:rsidR="00AC594E" w:rsidRPr="00AC594E" w:rsidRDefault="00AC594E" w:rsidP="00AC59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сфере закупок (</w:t>
      </w:r>
      <w:r w:rsidRPr="00AC594E">
        <w:rPr>
          <w:rFonts w:ascii="Times New Roman" w:eastAsia="Times New Roman" w:hAnsi="Times New Roman" w:cs="Times New Roman"/>
          <w:iCs/>
          <w:sz w:val="24"/>
          <w:szCs w:val="29"/>
          <w:lang w:val="en-US" w:eastAsia="ru-RU"/>
        </w:rPr>
        <w:t>www</w:t>
      </w:r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.</w:t>
      </w:r>
      <w:proofErr w:type="spellStart"/>
      <w:r w:rsidRPr="00AC594E">
        <w:rPr>
          <w:rFonts w:ascii="Times New Roman" w:eastAsia="Times New Roman" w:hAnsi="Times New Roman" w:cs="Times New Roman"/>
          <w:iCs/>
          <w:sz w:val="24"/>
          <w:szCs w:val="29"/>
          <w:lang w:val="en-US" w:eastAsia="ru-RU"/>
        </w:rPr>
        <w:t>zakupki</w:t>
      </w:r>
      <w:proofErr w:type="spellEnd"/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.</w:t>
      </w:r>
      <w:proofErr w:type="spellStart"/>
      <w:r w:rsidRPr="00AC594E">
        <w:rPr>
          <w:rFonts w:ascii="Times New Roman" w:eastAsia="Times New Roman" w:hAnsi="Times New Roman" w:cs="Times New Roman"/>
          <w:iCs/>
          <w:sz w:val="24"/>
          <w:szCs w:val="29"/>
          <w:lang w:val="en-US" w:eastAsia="ru-RU"/>
        </w:rPr>
        <w:t>gov</w:t>
      </w:r>
      <w:proofErr w:type="spellEnd"/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.</w:t>
      </w:r>
      <w:proofErr w:type="spellStart"/>
      <w:r w:rsidRPr="00AC594E">
        <w:rPr>
          <w:rFonts w:ascii="Times New Roman" w:eastAsia="Times New Roman" w:hAnsi="Times New Roman" w:cs="Times New Roman"/>
          <w:iCs/>
          <w:sz w:val="24"/>
          <w:szCs w:val="29"/>
          <w:lang w:val="en-US" w:eastAsia="ru-RU"/>
        </w:rPr>
        <w:t>ru</w:t>
      </w:r>
      <w:proofErr w:type="spellEnd"/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) в течение 7 рабочих дней со дня его утверждения.</w:t>
      </w:r>
    </w:p>
    <w:p w:rsidR="00AC594E" w:rsidRPr="00AC594E" w:rsidRDefault="00AC594E" w:rsidP="00AC59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  <w:proofErr w:type="gramStart"/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Контроль за</w:t>
      </w:r>
      <w:proofErr w:type="gramEnd"/>
      <w:r w:rsidRPr="00AC594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выполнением настоящего приказа оставляю за собой. </w:t>
      </w:r>
    </w:p>
    <w:p w:rsidR="00AC594E" w:rsidRPr="00825F9A" w:rsidRDefault="00AC594E" w:rsidP="00B76DC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               </w:t>
      </w:r>
      <w:r w:rsidRPr="00326A93">
        <w:rPr>
          <w:rFonts w:ascii="Times New Roman" w:eastAsia="Times New Roman" w:hAnsi="Times New Roman" w:cs="Times New Roman"/>
          <w:i/>
          <w:iCs/>
          <w:sz w:val="24"/>
          <w:szCs w:val="29"/>
          <w:lang w:eastAsia="ru-RU"/>
        </w:rPr>
        <w:tab/>
      </w: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Первый заместитель главы </w:t>
      </w: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города – </w:t>
      </w:r>
      <w:r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>директор Департамент</w:t>
      </w:r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                         </w:t>
      </w:r>
      <w:proofErr w:type="spellStart"/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>С.Д</w:t>
      </w:r>
      <w:proofErr w:type="spellEnd"/>
      <w:r w:rsidRPr="00326A93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>. Голин</w:t>
      </w: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AC594E" w:rsidRDefault="00AC594E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AD0EF3" w:rsidRPr="00326A93" w:rsidRDefault="00AC594E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="00AD0EF3" w:rsidRPr="00326A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сп. Начальник отдела</w:t>
      </w: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6A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Абдуллаев А.Т.</w:t>
      </w:r>
    </w:p>
    <w:p w:rsidR="00AD0EF3" w:rsidRPr="00326A93" w:rsidRDefault="00AD0EF3" w:rsidP="00AD0E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6A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50014</w:t>
      </w:r>
    </w:p>
    <w:p w:rsidR="00A224AA" w:rsidRDefault="00A224AA" w:rsidP="00A224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F9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224AA" w:rsidRDefault="00A224AA" w:rsidP="00A224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B8">
        <w:rPr>
          <w:rFonts w:ascii="Times New Roman" w:hAnsi="Times New Roman" w:cs="Times New Roman"/>
          <w:sz w:val="24"/>
          <w:szCs w:val="24"/>
        </w:rPr>
        <w:t xml:space="preserve"> _______ № ____</w:t>
      </w:r>
    </w:p>
    <w:p w:rsidR="00A224AA" w:rsidRDefault="00A224AA" w:rsidP="00A224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EB8" w:rsidRDefault="00203EB8" w:rsidP="00A2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4AA" w:rsidRDefault="00A224AA" w:rsidP="00A2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затраты на обеспечение функций </w:t>
      </w:r>
    </w:p>
    <w:p w:rsidR="00A224AA" w:rsidRDefault="00A224AA" w:rsidP="00A2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год</w:t>
      </w:r>
    </w:p>
    <w:p w:rsidR="00A224AA" w:rsidRDefault="00A224AA" w:rsidP="00A22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4AA" w:rsidRDefault="00A224AA" w:rsidP="00A224A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оплату услуг по сопровождению и приобретению иного программного обеспечения: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326"/>
        <w:gridCol w:w="1594"/>
        <w:gridCol w:w="1713"/>
        <w:gridCol w:w="1664"/>
        <w:gridCol w:w="1322"/>
      </w:tblGrid>
      <w:tr w:rsidR="00A224AA" w:rsidTr="00AD0EF3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224AA" w:rsidTr="00203EB8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программных продуктов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программа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  <w:vAlign w:val="center"/>
          </w:tcPr>
          <w:p w:rsidR="00A224AA" w:rsidRPr="00020445" w:rsidRDefault="00A224AA" w:rsidP="0020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</w:t>
            </w: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  <w:vAlign w:val="center"/>
          </w:tcPr>
          <w:p w:rsidR="00A224AA" w:rsidRPr="00020445" w:rsidRDefault="00A224AA" w:rsidP="0020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A224AA" w:rsidRDefault="00A224AA" w:rsidP="00A224AA">
      <w:pPr>
        <w:rPr>
          <w:rFonts w:ascii="Times New Roman" w:hAnsi="Times New Roman" w:cs="Times New Roman"/>
          <w:sz w:val="24"/>
          <w:szCs w:val="24"/>
        </w:rPr>
      </w:pPr>
    </w:p>
    <w:p w:rsidR="00A224AA" w:rsidRPr="00060E9D" w:rsidRDefault="00A224AA" w:rsidP="00A224AA">
      <w:pPr>
        <w:pStyle w:val="a5"/>
        <w:numPr>
          <w:ilvl w:val="0"/>
          <w:numId w:val="8"/>
        </w:numPr>
        <w:ind w:left="780"/>
        <w:rPr>
          <w:rFonts w:ascii="Times New Roman" w:hAnsi="Times New Roman" w:cs="Times New Roman"/>
          <w:sz w:val="24"/>
          <w:szCs w:val="24"/>
        </w:rPr>
      </w:pPr>
      <w:r w:rsidRPr="00060E9D">
        <w:rPr>
          <w:rFonts w:ascii="Times New Roman" w:hAnsi="Times New Roman" w:cs="Times New Roman"/>
          <w:sz w:val="24"/>
          <w:szCs w:val="24"/>
        </w:rPr>
        <w:t xml:space="preserve">Затраты на оплату услуг по </w:t>
      </w:r>
      <w:r>
        <w:rPr>
          <w:rFonts w:ascii="Times New Roman" w:hAnsi="Times New Roman" w:cs="Times New Roman"/>
          <w:sz w:val="24"/>
          <w:szCs w:val="24"/>
        </w:rPr>
        <w:t>паспортизации и инвентаризации</w:t>
      </w:r>
      <w:r w:rsidRPr="00060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объектов муниципальной собственности</w:t>
      </w:r>
      <w:r w:rsidRPr="00060E9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326"/>
        <w:gridCol w:w="1594"/>
        <w:gridCol w:w="1713"/>
        <w:gridCol w:w="1664"/>
        <w:gridCol w:w="1322"/>
      </w:tblGrid>
      <w:tr w:rsidR="00A224AA" w:rsidTr="00AD0EF3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224AA" w:rsidTr="00203EB8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и инвентаризация объектов муниципальной собственности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A224AA" w:rsidRDefault="00A224AA" w:rsidP="00203EB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Квартиры, нежилые помещения и здания до 100 кв.</w:t>
            </w:r>
            <w:r w:rsidR="00203E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Кв.</w:t>
            </w:r>
            <w:r w:rsidR="00203E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2 000</w:t>
            </w:r>
          </w:p>
        </w:tc>
        <w:tc>
          <w:tcPr>
            <w:tcW w:w="1713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</w:tcPr>
          <w:p w:rsidR="00A224AA" w:rsidRDefault="00A224AA" w:rsidP="00A224A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Квартиры, нежилые помещения и здания от 100 до 500 кв.</w:t>
            </w:r>
            <w:r w:rsidR="00203E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Кв.</w:t>
            </w:r>
            <w:r w:rsidR="00203E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3 000</w:t>
            </w:r>
          </w:p>
        </w:tc>
        <w:tc>
          <w:tcPr>
            <w:tcW w:w="1713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2" w:type="dxa"/>
          </w:tcPr>
          <w:p w:rsidR="00A224AA" w:rsidRDefault="00A224AA" w:rsidP="00A224A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Квартиры, нежилые помещения и здания свыше 500 кв.</w:t>
            </w:r>
            <w:r w:rsidR="00203E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Кв.</w:t>
            </w:r>
            <w:r w:rsidR="00203E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2 000</w:t>
            </w:r>
          </w:p>
        </w:tc>
        <w:tc>
          <w:tcPr>
            <w:tcW w:w="1713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Инженерные сети, дороги </w:t>
            </w:r>
          </w:p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 1 км. 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713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Инженерные сети, дороги </w:t>
            </w:r>
          </w:p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свыше 1 км.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1713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660 000</w:t>
            </w:r>
          </w:p>
        </w:tc>
      </w:tr>
    </w:tbl>
    <w:p w:rsidR="00A224AA" w:rsidRDefault="00A224AA" w:rsidP="00A224AA">
      <w:pPr>
        <w:pStyle w:val="a5"/>
        <w:ind w:left="780"/>
        <w:rPr>
          <w:rFonts w:ascii="Times New Roman" w:hAnsi="Times New Roman" w:cs="Times New Roman"/>
          <w:sz w:val="24"/>
          <w:szCs w:val="24"/>
        </w:rPr>
      </w:pPr>
    </w:p>
    <w:p w:rsidR="00A224AA" w:rsidRDefault="00A224AA" w:rsidP="00A224AA">
      <w:pPr>
        <w:pStyle w:val="a5"/>
        <w:ind w:left="780"/>
        <w:rPr>
          <w:rFonts w:ascii="Times New Roman" w:hAnsi="Times New Roman" w:cs="Times New Roman"/>
          <w:sz w:val="24"/>
          <w:szCs w:val="24"/>
        </w:rPr>
      </w:pPr>
    </w:p>
    <w:p w:rsidR="00A224AA" w:rsidRPr="00020445" w:rsidRDefault="00A224AA" w:rsidP="00A224A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20445">
        <w:rPr>
          <w:rFonts w:ascii="Times New Roman" w:hAnsi="Times New Roman" w:cs="Times New Roman"/>
          <w:sz w:val="24"/>
          <w:szCs w:val="24"/>
        </w:rPr>
        <w:lastRenderedPageBreak/>
        <w:t xml:space="preserve">Затраты на оплату услуг по оценке объектов муниципальной собственности  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326"/>
        <w:gridCol w:w="1594"/>
        <w:gridCol w:w="1713"/>
        <w:gridCol w:w="1664"/>
        <w:gridCol w:w="1322"/>
      </w:tblGrid>
      <w:tr w:rsidR="00A224AA" w:rsidTr="00AD0EF3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объектов муниципальной собственности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A224AA" w:rsidRDefault="00E76307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4AA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Автотранспорт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22" w:type="dxa"/>
          </w:tcPr>
          <w:p w:rsidR="00A224AA" w:rsidRDefault="00E76307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Офисная и компьютерная техника, оборудование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22" w:type="dxa"/>
          </w:tcPr>
          <w:p w:rsidR="00A224AA" w:rsidRDefault="00E76307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Квартиры, нежилые помещения и здания 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3000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2" w:type="dxa"/>
          </w:tcPr>
          <w:p w:rsidR="00A224AA" w:rsidRDefault="00E76307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Инженерные сети, дороги 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22" w:type="dxa"/>
          </w:tcPr>
          <w:p w:rsidR="00A224AA" w:rsidRDefault="00E76307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Земельные участки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322" w:type="dxa"/>
          </w:tcPr>
          <w:p w:rsidR="00A224AA" w:rsidRDefault="00E76307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Пакеты акций</w:t>
            </w:r>
          </w:p>
        </w:tc>
        <w:tc>
          <w:tcPr>
            <w:tcW w:w="1326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пакет </w:t>
            </w:r>
          </w:p>
        </w:tc>
        <w:tc>
          <w:tcPr>
            <w:tcW w:w="1594" w:type="dxa"/>
          </w:tcPr>
          <w:p w:rsidR="00A224AA" w:rsidRDefault="00A224AA" w:rsidP="005B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322" w:type="dxa"/>
          </w:tcPr>
          <w:p w:rsidR="00A224AA" w:rsidRDefault="00E76307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</w:tbl>
    <w:p w:rsidR="00A224AA" w:rsidRDefault="00A224AA" w:rsidP="00A224AA">
      <w:pPr>
        <w:pStyle w:val="a5"/>
        <w:rPr>
          <w:rFonts w:ascii="Times New Roman" w:hAnsi="Times New Roman" w:cs="Times New Roman"/>
          <w:sz w:val="24"/>
          <w:szCs w:val="24"/>
        </w:rPr>
      </w:pPr>
      <w:r w:rsidRPr="00060E9D">
        <w:rPr>
          <w:rFonts w:ascii="Times New Roman" w:hAnsi="Times New Roman" w:cs="Times New Roman"/>
          <w:sz w:val="24"/>
          <w:szCs w:val="24"/>
        </w:rPr>
        <w:tab/>
      </w:r>
      <w:r w:rsidRPr="00060E9D">
        <w:rPr>
          <w:rFonts w:ascii="Times New Roman" w:hAnsi="Times New Roman" w:cs="Times New Roman"/>
          <w:sz w:val="24"/>
          <w:szCs w:val="24"/>
        </w:rPr>
        <w:tab/>
      </w:r>
      <w:r w:rsidRPr="00060E9D">
        <w:rPr>
          <w:rFonts w:ascii="Times New Roman" w:hAnsi="Times New Roman" w:cs="Times New Roman"/>
          <w:sz w:val="24"/>
          <w:szCs w:val="24"/>
        </w:rPr>
        <w:tab/>
      </w:r>
      <w:r w:rsidRPr="00060E9D">
        <w:rPr>
          <w:rFonts w:ascii="Times New Roman" w:hAnsi="Times New Roman" w:cs="Times New Roman"/>
          <w:sz w:val="24"/>
          <w:szCs w:val="24"/>
        </w:rPr>
        <w:tab/>
      </w:r>
      <w:r w:rsidRPr="00060E9D">
        <w:rPr>
          <w:rFonts w:ascii="Times New Roman" w:hAnsi="Times New Roman" w:cs="Times New Roman"/>
          <w:sz w:val="24"/>
          <w:szCs w:val="24"/>
        </w:rPr>
        <w:tab/>
      </w:r>
    </w:p>
    <w:p w:rsidR="00A224AA" w:rsidRDefault="00A224AA" w:rsidP="00A224A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приобретение объектов недвижимости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326"/>
        <w:gridCol w:w="1594"/>
        <w:gridCol w:w="1713"/>
        <w:gridCol w:w="1664"/>
        <w:gridCol w:w="1322"/>
      </w:tblGrid>
      <w:tr w:rsidR="00A224AA" w:rsidTr="00AD0EF3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224AA" w:rsidTr="002D4842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 для детей-сирот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  <w:r w:rsidR="002D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713" w:type="dxa"/>
            <w:vAlign w:val="center"/>
          </w:tcPr>
          <w:p w:rsidR="00A224AA" w:rsidRDefault="00A224AA" w:rsidP="002D484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</w:p>
        </w:tc>
        <w:tc>
          <w:tcPr>
            <w:tcW w:w="1664" w:type="dxa"/>
            <w:vAlign w:val="center"/>
          </w:tcPr>
          <w:p w:rsidR="00A224AA" w:rsidRDefault="00A224AA" w:rsidP="002D484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A224AA" w:rsidRDefault="00542494" w:rsidP="002D484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16 560 700</w:t>
            </w:r>
          </w:p>
        </w:tc>
      </w:tr>
    </w:tbl>
    <w:p w:rsidR="00A224AA" w:rsidRDefault="00A224AA" w:rsidP="00A224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224AA" w:rsidRDefault="00A224AA" w:rsidP="00A224A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Затраты  на постановку на государственных кадастровый учет земельных участков </w:t>
      </w:r>
      <w:proofErr w:type="gramEnd"/>
    </w:p>
    <w:p w:rsidR="00A224AA" w:rsidRPr="00060E9D" w:rsidRDefault="00A224AA" w:rsidP="00A224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326"/>
        <w:gridCol w:w="1594"/>
        <w:gridCol w:w="1713"/>
        <w:gridCol w:w="1664"/>
        <w:gridCol w:w="1322"/>
      </w:tblGrid>
      <w:tr w:rsidR="00A224AA" w:rsidTr="00AD0EF3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224AA" w:rsidTr="00AD0EF3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Межевание земельных участков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594" w:type="dxa"/>
          </w:tcPr>
          <w:p w:rsidR="00A224AA" w:rsidRDefault="006E07DE" w:rsidP="006E07D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A224AA" w:rsidRDefault="00AD0EF3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999 990</w:t>
            </w:r>
          </w:p>
        </w:tc>
      </w:tr>
    </w:tbl>
    <w:p w:rsidR="00A224AA" w:rsidRDefault="00A224AA" w:rsidP="00A224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224AA" w:rsidRDefault="00A224AA" w:rsidP="00A224A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в области градостроительной деятельности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326"/>
        <w:gridCol w:w="1594"/>
        <w:gridCol w:w="1713"/>
        <w:gridCol w:w="1664"/>
        <w:gridCol w:w="1322"/>
      </w:tblGrid>
      <w:tr w:rsidR="00A224AA" w:rsidTr="00AD0EF3">
        <w:tc>
          <w:tcPr>
            <w:tcW w:w="208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326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стоимости</w:t>
            </w:r>
          </w:p>
        </w:tc>
        <w:tc>
          <w:tcPr>
            <w:tcW w:w="166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со ст. 22 ФЗ от 05.04.2013 № 44-ФЗ</w:t>
            </w:r>
          </w:p>
        </w:tc>
        <w:tc>
          <w:tcPr>
            <w:tcW w:w="1322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224AA" w:rsidTr="00AD0EF3">
        <w:tc>
          <w:tcPr>
            <w:tcW w:w="2082" w:type="dxa"/>
          </w:tcPr>
          <w:p w:rsidR="00A224AA" w:rsidRDefault="00AD0EF3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программного продукта</w:t>
            </w:r>
          </w:p>
        </w:tc>
        <w:tc>
          <w:tcPr>
            <w:tcW w:w="1326" w:type="dxa"/>
          </w:tcPr>
          <w:p w:rsidR="00A224AA" w:rsidRDefault="00AD0EF3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программа</w:t>
            </w:r>
          </w:p>
        </w:tc>
        <w:tc>
          <w:tcPr>
            <w:tcW w:w="1594" w:type="dxa"/>
          </w:tcPr>
          <w:p w:rsidR="00A224AA" w:rsidRDefault="00A224AA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A224AA" w:rsidRDefault="00A224AA" w:rsidP="005B426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664" w:type="dxa"/>
          </w:tcPr>
          <w:p w:rsidR="00A224AA" w:rsidRDefault="00AD0EF3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322" w:type="dxa"/>
          </w:tcPr>
          <w:p w:rsidR="00A224AA" w:rsidRDefault="00AD0EF3" w:rsidP="005B426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</w:tr>
    </w:tbl>
    <w:p w:rsidR="00A224AA" w:rsidRPr="00AD0EF3" w:rsidRDefault="00A224AA" w:rsidP="00AD0EF3">
      <w:pPr>
        <w:rPr>
          <w:rFonts w:ascii="Times New Roman" w:hAnsi="Times New Roman" w:cs="Times New Roman"/>
          <w:sz w:val="24"/>
          <w:szCs w:val="24"/>
        </w:rPr>
      </w:pPr>
    </w:p>
    <w:sectPr w:rsidR="00A224AA" w:rsidRPr="00AD0EF3" w:rsidSect="00326A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053B44"/>
    <w:multiLevelType w:val="hybridMultilevel"/>
    <w:tmpl w:val="A8B6E534"/>
    <w:lvl w:ilvl="0" w:tplc="B09E2A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3157C"/>
    <w:multiLevelType w:val="hybridMultilevel"/>
    <w:tmpl w:val="04E8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D57C2"/>
    <w:multiLevelType w:val="hybridMultilevel"/>
    <w:tmpl w:val="D8C46EF0"/>
    <w:lvl w:ilvl="0" w:tplc="E2BC03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B904BAB"/>
    <w:multiLevelType w:val="hybridMultilevel"/>
    <w:tmpl w:val="BAE6C1C2"/>
    <w:lvl w:ilvl="0" w:tplc="7AC09A44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92B10"/>
    <w:multiLevelType w:val="hybridMultilevel"/>
    <w:tmpl w:val="04E8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45CFC"/>
    <w:multiLevelType w:val="hybridMultilevel"/>
    <w:tmpl w:val="04E8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83E97"/>
    <w:multiLevelType w:val="hybridMultilevel"/>
    <w:tmpl w:val="45984F30"/>
    <w:lvl w:ilvl="0" w:tplc="6A886DCA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5A"/>
    <w:rsid w:val="00001A5A"/>
    <w:rsid w:val="00020445"/>
    <w:rsid w:val="000245BA"/>
    <w:rsid w:val="00060E9D"/>
    <w:rsid w:val="000C7249"/>
    <w:rsid w:val="001F79A5"/>
    <w:rsid w:val="00203EB8"/>
    <w:rsid w:val="002D4842"/>
    <w:rsid w:val="00326A93"/>
    <w:rsid w:val="00395877"/>
    <w:rsid w:val="0046059B"/>
    <w:rsid w:val="00542494"/>
    <w:rsid w:val="005C3A3D"/>
    <w:rsid w:val="006E07DE"/>
    <w:rsid w:val="007216F5"/>
    <w:rsid w:val="007C32E2"/>
    <w:rsid w:val="00825F9A"/>
    <w:rsid w:val="00881A72"/>
    <w:rsid w:val="00960045"/>
    <w:rsid w:val="00A224AA"/>
    <w:rsid w:val="00AC594E"/>
    <w:rsid w:val="00AD0EF3"/>
    <w:rsid w:val="00B76DC3"/>
    <w:rsid w:val="00CB46DA"/>
    <w:rsid w:val="00DC60E4"/>
    <w:rsid w:val="00E76307"/>
    <w:rsid w:val="00F25A7C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F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5F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5C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F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5F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5C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</dc:creator>
  <cp:lastModifiedBy>Халилова Венера Ивановна</cp:lastModifiedBy>
  <cp:revision>2</cp:revision>
  <cp:lastPrinted>2017-01-11T10:29:00Z</cp:lastPrinted>
  <dcterms:created xsi:type="dcterms:W3CDTF">2017-01-12T10:04:00Z</dcterms:created>
  <dcterms:modified xsi:type="dcterms:W3CDTF">2017-01-12T10:04:00Z</dcterms:modified>
</cp:coreProperties>
</file>