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D" w:rsidRPr="0089628D" w:rsidRDefault="004F1798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ПРОЕКТ</w:t>
      </w:r>
    </w:p>
    <w:p w:rsidR="004F1798" w:rsidRDefault="004F1798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«УТВЕРЖДАЮ»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Председатель Общественного совета г. Югорска</w:t>
      </w:r>
    </w:p>
    <w:p w:rsidR="0089628D" w:rsidRPr="0089628D" w:rsidRDefault="0089628D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 А.Г. Клыкова</w:t>
      </w:r>
    </w:p>
    <w:p w:rsidR="0089628D" w:rsidRPr="0089628D" w:rsidRDefault="004F1798" w:rsidP="00896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 2017</w:t>
      </w:r>
      <w:r w:rsidR="0089628D"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4A134B" w:rsidRPr="00DF75C2" w:rsidRDefault="004A134B" w:rsidP="004A13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Общественного совета города Югорска на 201</w:t>
      </w:r>
      <w:r w:rsidR="00363D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5604"/>
        <w:gridCol w:w="1417"/>
        <w:gridCol w:w="2552"/>
      </w:tblGrid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Исполнитель</w:t>
            </w:r>
          </w:p>
        </w:tc>
      </w:tr>
      <w:tr w:rsidR="004A134B" w:rsidRPr="00DF75C2" w:rsidTr="00AF2191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Участие в осуществлении местного самоуправления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енно-политических мероприятиях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публичных и  общественных слушаниях по основным  вопросам социально-экономического развития города Югорска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работе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участии НКО в оказании социальных услуг населению города Югорска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Общественно значимые мероприятия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общегородских мероприятиях, проводимых органами местного самоуправления,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Общественные организации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 месячнике военно-патриотического воспитания молодежи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AF2191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A134B"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Ветеранские общественные организации, члены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мероприятиях,</w:t>
            </w:r>
            <w:r w:rsidR="004F17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посвященных 73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-ой годовщине Победы в Великой Отечественной войне 1941-1945 гг.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общегородском субботнике  в рамках экологической акции "Спасти и сохранить"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4A134B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мероприятиях, посвященных </w:t>
            </w:r>
            <w:r w:rsidR="004F17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-летию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Дню работников нефтяной  газовой промышленности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квартал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4A134B" w:rsidRPr="00DF75C2" w:rsidTr="00AF2191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Информационное обеспечение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со средствами массовой информации  по вопросам деятельности  общественных организаций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общественных организаций</w:t>
            </w:r>
          </w:p>
        </w:tc>
      </w:tr>
      <w:tr w:rsidR="004A134B" w:rsidRPr="00DF75C2" w:rsidTr="00AF2191"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Организационные мероприятия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городском конкурсе  среди некоммерческих организаций 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получение субсидии для реализации проектов (программ)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ориентированной деятельности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C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Некоммерческие организации,  </w:t>
            </w:r>
            <w:r w:rsidR="009B51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к участию в Ярмарке НКО Ханты-Мансийского автономного округа – 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(публичная защита проекта, организация выставочной экспозиции)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</w:t>
            </w:r>
            <w:r w:rsidR="009B51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внутренней политики </w:t>
            </w:r>
            <w:r w:rsidR="009B51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 общественных связей</w:t>
            </w:r>
          </w:p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руководители НКО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конкурсах регионального и федерального уровня социально ориентированных некоммерческих организаций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получение грантов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</w:t>
            </w:r>
          </w:p>
        </w:tc>
      </w:tr>
      <w:tr w:rsidR="004A134B" w:rsidRPr="00DF75C2" w:rsidTr="00AF219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Взаимодействие  с членами Общественной палаты Ханты-Мансийского автономного округа-Югры от города Югорска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8C14A0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совместных  семинаров, встреч,  консультаций и переговоров по вопросам деятельности НКО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совета, глава города Югорска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 образованию новых общественных объединений в городе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8C14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Общественного совета, </w:t>
            </w:r>
            <w:r w:rsidR="008C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Воронов Н.И.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заседаний Общественного совета города Югорска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участия общественных объединений в  ежегодном городском конкурсе «Человек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деятельности общественных организаций (по согласованию)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полугодие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н</w:t>
            </w:r>
            <w:r w:rsidRPr="00DF7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екоммерчески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организаций</w:t>
            </w:r>
          </w:p>
        </w:tc>
      </w:tr>
      <w:tr w:rsidR="004A134B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внешних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связей  автономного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34B" w:rsidRPr="00DF75C2" w:rsidRDefault="004A134B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организации,  управление по вопросам общественной безопасности</w:t>
            </w:r>
          </w:p>
        </w:tc>
      </w:tr>
      <w:tr w:rsidR="009B51D0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1D0" w:rsidRDefault="009B51D0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1D0" w:rsidRPr="00DF75C2" w:rsidRDefault="009B51D0" w:rsidP="009B51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Рассмотрение вопросов об организации антикоррупционной деятельности в органах местного самоуправления города Югорска (с заслушиванием руководителей указанных органов)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51D0" w:rsidRPr="00DF75C2" w:rsidRDefault="009B51D0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квартал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D0" w:rsidRPr="00DF75C2" w:rsidRDefault="009B51D0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</w:p>
        </w:tc>
      </w:tr>
      <w:tr w:rsidR="00F40F98" w:rsidRPr="00DF75C2" w:rsidTr="00AF219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F98" w:rsidRDefault="00F40F98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F98" w:rsidRPr="00F40F98" w:rsidRDefault="00F40F98" w:rsidP="009B51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0F98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вопросов правоприменительной </w:t>
            </w:r>
            <w:proofErr w:type="gramStart"/>
            <w:r w:rsidRPr="00F40F98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F40F9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 государственной власти автономного округа, органов местного самоуправления муниципальных образований, организаций и их должностных лиц в целях выработки и принятия мер по предупреждению и устранению причин выявленных нарушений в сфере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F98" w:rsidRDefault="005170BC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F98" w:rsidRDefault="00F40F98" w:rsidP="00013A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внутренней политики и общественных связей</w:t>
            </w:r>
            <w:bookmarkStart w:id="0" w:name="_GoBack"/>
            <w:bookmarkEnd w:id="0"/>
          </w:p>
        </w:tc>
      </w:tr>
    </w:tbl>
    <w:p w:rsidR="004A134B" w:rsidRDefault="004A134B" w:rsidP="004A134B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1798" w:rsidRDefault="004A134B" w:rsidP="004F17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Начальник управления </w:t>
      </w:r>
      <w:proofErr w:type="gramStart"/>
      <w:r w:rsidR="004F17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внутренней</w:t>
      </w:r>
      <w:proofErr w:type="gramEnd"/>
      <w:r w:rsidR="004F17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A134B" w:rsidRPr="008C14A0" w:rsidRDefault="004F1798" w:rsidP="004F17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политики и общественных связей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</w:t>
      </w:r>
      <w:r w:rsidR="004A134B" w:rsidRPr="008C14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А.Н. Шибанов</w:t>
      </w:r>
    </w:p>
    <w:p w:rsidR="003F229E" w:rsidRDefault="003F229E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134B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  <w:r w:rsidR="004F1798"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специалист 1 категории</w:t>
      </w:r>
    </w:p>
    <w:p w:rsidR="004A134B" w:rsidRPr="00DF75C2" w:rsidRDefault="004A134B" w:rsidP="004A13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E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управления </w:t>
      </w:r>
      <w:r w:rsidR="004F1798">
        <w:rPr>
          <w:rFonts w:ascii="Times New Roman" w:eastAsia="Times New Roman" w:hAnsi="Times New Roman" w:cs="Times New Roman"/>
          <w:sz w:val="20"/>
          <w:szCs w:val="20"/>
          <w:lang w:eastAsia="ar-SA"/>
        </w:rPr>
        <w:t>внутренней политики и общественных связей</w:t>
      </w:r>
    </w:p>
    <w:p w:rsidR="009D58F0" w:rsidRDefault="004F1798" w:rsidP="003F229E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Боровой Михаил Михайлович</w:t>
      </w:r>
      <w:r w:rsidR="003F22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5-00-73</w:t>
      </w:r>
    </w:p>
    <w:sectPr w:rsidR="009D58F0" w:rsidSect="003F229E">
      <w:footnotePr>
        <w:pos w:val="beneathText"/>
      </w:footnotePr>
      <w:pgSz w:w="11905" w:h="16837"/>
      <w:pgMar w:top="426" w:right="565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4B"/>
    <w:rsid w:val="00363DF9"/>
    <w:rsid w:val="003F229E"/>
    <w:rsid w:val="004A134B"/>
    <w:rsid w:val="004F1798"/>
    <w:rsid w:val="004F4E96"/>
    <w:rsid w:val="005170BC"/>
    <w:rsid w:val="0089628D"/>
    <w:rsid w:val="008C14A0"/>
    <w:rsid w:val="009B51D0"/>
    <w:rsid w:val="009D58F0"/>
    <w:rsid w:val="00AF2191"/>
    <w:rsid w:val="00DE62E0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10</cp:revision>
  <cp:lastPrinted>2018-02-26T10:53:00Z</cp:lastPrinted>
  <dcterms:created xsi:type="dcterms:W3CDTF">2016-10-04T05:23:00Z</dcterms:created>
  <dcterms:modified xsi:type="dcterms:W3CDTF">2018-03-23T04:42:00Z</dcterms:modified>
</cp:coreProperties>
</file>