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E72E4B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Сводн</w:t>
      </w:r>
      <w:r w:rsidR="00E72E4B">
        <w:rPr>
          <w:rFonts w:eastAsia="Calibri"/>
          <w:b/>
          <w:bCs/>
          <w:sz w:val="24"/>
          <w:szCs w:val="24"/>
          <w:lang w:eastAsia="ru-RU"/>
        </w:rPr>
        <w:t>ый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отчет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614"/>
      </w:tblGrid>
      <w:tr w:rsidR="00E943B6" w:rsidRPr="00B72A47" w:rsidTr="00FB159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б/</w:t>
            </w:r>
            <w:proofErr w:type="gramStart"/>
            <w:r w:rsidR="007A4A03">
              <w:rPr>
                <w:rFonts w:eastAsia="Calibri"/>
                <w:sz w:val="24"/>
                <w:szCs w:val="24"/>
                <w:lang w:eastAsia="ru-RU"/>
              </w:rPr>
              <w:t>н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E943B6" w:rsidRPr="00B72A47" w:rsidTr="00FB159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right w:val="single" w:sz="4" w:space="0" w:color="auto"/>
            </w:tcBorders>
          </w:tcPr>
          <w:p w:rsidR="00E943B6" w:rsidRPr="00B72A47" w:rsidRDefault="00E943B6" w:rsidP="007A4A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декабря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17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E943B6" w:rsidRPr="00B72A47" w:rsidTr="00FB159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7A4A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декабря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7A4A03">
              <w:rPr>
                <w:rFonts w:eastAsia="Calibri"/>
                <w:sz w:val="24"/>
                <w:szCs w:val="24"/>
                <w:lang w:eastAsia="ru-RU"/>
              </w:rPr>
              <w:t>17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E943B6" w:rsidRPr="00B72A47" w:rsidTr="00FB15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E72E4B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1.1</w:t>
            </w: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. </w:t>
            </w:r>
            <w:r w:rsidR="007A4A03" w:rsidRPr="00E72E4B">
              <w:rPr>
                <w:color w:val="000000"/>
                <w:sz w:val="24"/>
                <w:szCs w:val="24"/>
                <w:u w:val="single"/>
              </w:rPr>
              <w:t>Департамент муниципальной собственности и градостроительства администрации города</w:t>
            </w:r>
            <w:r w:rsidR="007A4A03" w:rsidRPr="00716F5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4A03" w:rsidRPr="00E72E4B"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, (наименование структурного подразделения администрации города)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являющийся (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являющееся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E943B6" w:rsidRPr="00B72A47" w:rsidTr="00FB15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 w:rsidRPr="00B72A47">
              <w:rPr>
                <w:sz w:val="24"/>
                <w:szCs w:val="24"/>
              </w:rPr>
              <w:t xml:space="preserve">отраслевых (функциональных) органах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E943B6" w:rsidRPr="00B72A47" w:rsidRDefault="00DB174C" w:rsidP="00DB17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E943B6" w:rsidRPr="00B72A47" w:rsidTr="00FB15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E943B6" w:rsidRPr="00E72E4B" w:rsidRDefault="00E72E4B" w:rsidP="00E72E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П</w:t>
            </w:r>
            <w:r w:rsidR="005D189C"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о</w:t>
            </w:r>
            <w:r w:rsidR="007A4A03"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становлени</w:t>
            </w: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е</w:t>
            </w:r>
            <w:r w:rsidR="007A4A03"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администрации города </w:t>
            </w:r>
            <w:proofErr w:type="spellStart"/>
            <w:r w:rsidR="007A4A03"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="00565D07"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«Об утверждении Порядка определения величины арендной платы»</w:t>
            </w:r>
            <w:r w:rsid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E943B6" w:rsidRPr="00B72A47" w:rsidTr="00FB15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565D07" w:rsidRPr="00B72A47" w:rsidRDefault="00E72E4B" w:rsidP="00E72E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необходимость определения величины арендной платы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за пользование </w:t>
            </w:r>
            <w:r w:rsidRPr="00E72E4B">
              <w:rPr>
                <w:bCs/>
                <w:sz w:val="24"/>
                <w:szCs w:val="24"/>
                <w:u w:val="single"/>
              </w:rPr>
              <w:t>платы за пользование нежилыми зданиями, помещениями, строениями</w:t>
            </w:r>
            <w:r>
              <w:rPr>
                <w:bCs/>
                <w:sz w:val="24"/>
                <w:szCs w:val="24"/>
                <w:u w:val="single"/>
              </w:rPr>
              <w:t xml:space="preserve"> и движимым  имуществом, </w:t>
            </w:r>
            <w:r w:rsidRPr="00E72E4B">
              <w:rPr>
                <w:bCs/>
                <w:sz w:val="24"/>
                <w:szCs w:val="24"/>
                <w:u w:val="single"/>
              </w:rPr>
              <w:t xml:space="preserve"> находящимися в собственности муниципального образования городской округ город Югорск</w:t>
            </w:r>
            <w:r>
              <w:rPr>
                <w:bCs/>
                <w:sz w:val="24"/>
                <w:szCs w:val="24"/>
                <w:u w:val="single"/>
              </w:rPr>
              <w:t xml:space="preserve"> в соответствии с  законодательством РФ.</w:t>
            </w:r>
          </w:p>
        </w:tc>
      </w:tr>
      <w:tr w:rsidR="00E943B6" w:rsidRPr="00B72A47" w:rsidTr="00FB15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565D07" w:rsidRDefault="00E943B6" w:rsidP="00565D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565D07">
              <w:rPr>
                <w:rFonts w:eastAsia="Calibri"/>
                <w:sz w:val="24"/>
                <w:szCs w:val="24"/>
                <w:lang w:eastAsia="ru-RU"/>
              </w:rPr>
              <w:t>Кармацких</w:t>
            </w:r>
            <w:proofErr w:type="spellEnd"/>
            <w:r w:rsidR="00565D07">
              <w:rPr>
                <w:rFonts w:eastAsia="Calibri"/>
                <w:sz w:val="24"/>
                <w:szCs w:val="24"/>
                <w:lang w:eastAsia="ru-RU"/>
              </w:rPr>
              <w:t xml:space="preserve"> Елена Николаевна </w:t>
            </w:r>
          </w:p>
          <w:p w:rsidR="00565D07" w:rsidRDefault="00E943B6" w:rsidP="00565D0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 w:rsidR="00565D07">
              <w:rPr>
                <w:rFonts w:eastAsia="Calibri"/>
                <w:sz w:val="24"/>
                <w:szCs w:val="24"/>
                <w:lang w:eastAsia="ru-RU"/>
              </w:rPr>
              <w:t xml:space="preserve">специалист-эксперт отдела по управлению муниципальным имуществом </w:t>
            </w:r>
            <w:r w:rsidR="00565D07" w:rsidRPr="00716F55">
              <w:rPr>
                <w:color w:val="000000"/>
                <w:sz w:val="24"/>
                <w:szCs w:val="24"/>
              </w:rPr>
              <w:t>Департамент</w:t>
            </w:r>
            <w:r w:rsidR="00565D07">
              <w:rPr>
                <w:color w:val="000000"/>
                <w:sz w:val="24"/>
                <w:szCs w:val="24"/>
              </w:rPr>
              <w:t>а</w:t>
            </w:r>
            <w:r w:rsidR="00565D07" w:rsidRPr="00716F55">
              <w:rPr>
                <w:color w:val="000000"/>
                <w:sz w:val="24"/>
                <w:szCs w:val="24"/>
              </w:rPr>
              <w:t xml:space="preserve"> муниципальной собственности и градостроительства администрации города </w:t>
            </w:r>
            <w:proofErr w:type="spellStart"/>
            <w:r w:rsidR="00565D07" w:rsidRP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</w:p>
          <w:p w:rsidR="003B054B" w:rsidRDefault="00E943B6" w:rsidP="00565D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Телефон:</w:t>
            </w:r>
            <w:r w:rsidR="00565D07">
              <w:rPr>
                <w:color w:val="000000"/>
                <w:sz w:val="24"/>
                <w:szCs w:val="24"/>
              </w:rPr>
              <w:t xml:space="preserve"> 8(34675)50013</w:t>
            </w:r>
            <w:r w:rsidR="00565D07"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3B054B" w:rsidRPr="003B054B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5" w:history="1">
              <w:r w:rsidR="003B054B" w:rsidRPr="008151A8">
                <w:rPr>
                  <w:rStyle w:val="a3"/>
                  <w:rFonts w:eastAsia="Calibri"/>
                  <w:sz w:val="24"/>
                  <w:szCs w:val="24"/>
                  <w:lang w:val="en-US" w:eastAsia="ru-RU"/>
                </w:rPr>
                <w:t>elena</w:t>
              </w:r>
              <w:r w:rsidR="003B054B" w:rsidRPr="008151A8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-</w:t>
              </w:r>
              <w:r w:rsidR="003B054B" w:rsidRPr="008151A8">
                <w:rPr>
                  <w:rStyle w:val="a3"/>
                  <w:rFonts w:eastAsia="Calibri"/>
                  <w:sz w:val="24"/>
                  <w:szCs w:val="24"/>
                  <w:lang w:val="en-US" w:eastAsia="ru-RU"/>
                </w:rPr>
                <w:t>ugorsk</w:t>
              </w:r>
              <w:r w:rsidR="003B054B" w:rsidRPr="003B054B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@</w:t>
              </w:r>
              <w:r w:rsidR="003B054B" w:rsidRPr="008151A8">
                <w:rPr>
                  <w:rStyle w:val="a3"/>
                  <w:rFonts w:eastAsia="Calibri"/>
                  <w:sz w:val="24"/>
                  <w:szCs w:val="24"/>
                  <w:lang w:val="en-US" w:eastAsia="ru-RU"/>
                </w:rPr>
                <w:t>yandex</w:t>
              </w:r>
              <w:r w:rsidR="003B054B" w:rsidRPr="003B054B">
                <w:rPr>
                  <w:rStyle w:val="a3"/>
                  <w:rFonts w:eastAsia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B054B" w:rsidRPr="008151A8">
                <w:rPr>
                  <w:rStyle w:val="a3"/>
                  <w:rFonts w:eastAsia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8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62"/>
      </w:tblGrid>
      <w:tr w:rsidR="00E943B6" w:rsidRPr="00B72A47" w:rsidTr="005D189C">
        <w:trPr>
          <w:trHeight w:val="731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  <w:r w:rsidR="00DB1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E943B6" w:rsidRPr="00DB174C" w:rsidRDefault="00DB174C" w:rsidP="00DB17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>о</w:t>
            </w:r>
            <w:r w:rsidR="005D189C"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бщественные </w:t>
            </w:r>
            <w:proofErr w:type="gramStart"/>
            <w:r w:rsidR="005D189C"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>отношения</w:t>
            </w:r>
            <w:proofErr w:type="gramEnd"/>
            <w:r w:rsidR="005D189C"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возникающие между органами местного самоуправления и субъектами предпринимательской деятельности (юридическими лицами, индивидуальными предпринимателями), в процессе </w:t>
            </w:r>
            <w:r w:rsidR="003B054B" w:rsidRPr="00DB174C">
              <w:rPr>
                <w:bCs/>
                <w:sz w:val="24"/>
                <w:szCs w:val="24"/>
                <w:u w:val="single"/>
              </w:rPr>
              <w:t xml:space="preserve"> определения величины арендной платы за пользование нежилыми зданиями, помещениями, строениями</w:t>
            </w:r>
            <w:r w:rsidRPr="00DB174C">
              <w:rPr>
                <w:bCs/>
                <w:sz w:val="24"/>
                <w:szCs w:val="24"/>
                <w:u w:val="single"/>
              </w:rPr>
              <w:t xml:space="preserve"> и движимым имуществом</w:t>
            </w:r>
            <w:r w:rsidR="003B054B" w:rsidRPr="00DB174C">
              <w:rPr>
                <w:bCs/>
                <w:sz w:val="24"/>
                <w:szCs w:val="24"/>
                <w:u w:val="single"/>
              </w:rPr>
              <w:t>, находящимися в собственности муниципального образования городской округ город Югорск.</w:t>
            </w:r>
          </w:p>
        </w:tc>
      </w:tr>
      <w:tr w:rsidR="00E943B6" w:rsidRPr="00B72A47" w:rsidTr="005D189C">
        <w:trPr>
          <w:trHeight w:val="1211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E943B6" w:rsidRPr="00DB174C" w:rsidRDefault="003B054B" w:rsidP="005D18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</w:t>
            </w: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от 14.2.2017 № 397 «Об утверждении Порядка определения величины арендной платы»</w:t>
            </w:r>
            <w:r w:rsidR="005D189C"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E943B6" w:rsidRPr="00B72A47" w:rsidTr="003B054B">
        <w:trPr>
          <w:trHeight w:val="817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5D18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E943B6" w:rsidRPr="00B72A47" w:rsidRDefault="005D189C" w:rsidP="005D189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</w:rPr>
            </w:pPr>
            <w:proofErr w:type="gramStart"/>
            <w:r>
              <w:rPr>
                <w:rFonts w:eastAsia="Droid Sans Fallback"/>
                <w:color w:val="000000"/>
                <w:kern w:val="24"/>
                <w:sz w:val="22"/>
                <w:szCs w:val="22"/>
              </w:rPr>
              <w:t>в</w:t>
            </w:r>
            <w:proofErr w:type="gramEnd"/>
            <w:r>
              <w:rPr>
                <w:rFonts w:eastAsia="Droid Sans Fallback"/>
                <w:color w:val="000000"/>
                <w:kern w:val="24"/>
                <w:sz w:val="22"/>
                <w:szCs w:val="22"/>
              </w:rPr>
              <w:t xml:space="preserve"> </w:t>
            </w:r>
            <w:proofErr w:type="gramStart"/>
            <w:r w:rsidRPr="00B72A47">
              <w:rPr>
                <w:rFonts w:eastAsia="Calibri"/>
              </w:rPr>
              <w:t>муниципальных</w:t>
            </w:r>
            <w:proofErr w:type="gramEnd"/>
            <w:r w:rsidRPr="00B72A47">
              <w:rPr>
                <w:rFonts w:eastAsia="Calibri"/>
              </w:rPr>
              <w:t xml:space="preserve"> образований </w:t>
            </w:r>
            <w:r>
              <w:rPr>
                <w:rFonts w:eastAsia="Droid Sans Fallback"/>
                <w:color w:val="000000"/>
                <w:kern w:val="24"/>
                <w:sz w:val="22"/>
                <w:szCs w:val="22"/>
              </w:rPr>
              <w:t>Ханты-Мансийского автономного округа - Югры приняты (принимаются) подобные нормативные правовые акты.</w:t>
            </w:r>
          </w:p>
        </w:tc>
      </w:tr>
      <w:tr w:rsidR="002D403C" w:rsidRPr="002D403C" w:rsidTr="003B054B">
        <w:trPr>
          <w:trHeight w:val="549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2D403C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D403C"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E943B6" w:rsidRPr="002D403C" w:rsidRDefault="002D403C" w:rsidP="002D40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D403C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</w:tc>
      </w:tr>
      <w:tr w:rsidR="00E943B6" w:rsidRPr="00B72A47" w:rsidTr="003B054B">
        <w:trPr>
          <w:trHeight w:val="831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E943B6" w:rsidRPr="00B72A47" w:rsidRDefault="002D403C" w:rsidP="009604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отсутствие положительной </w:t>
            </w:r>
            <w:proofErr w:type="gramStart"/>
            <w:r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>динамики по росту доходной части бюджета</w:t>
            </w:r>
            <w:r w:rsidR="00960456"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города </w:t>
            </w:r>
            <w:proofErr w:type="spellStart"/>
            <w:r w:rsidR="00960456"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proofErr w:type="gramEnd"/>
            <w:r w:rsidR="00960456"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от использования</w:t>
            </w:r>
            <w:r w:rsidR="0096045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60456" w:rsidRPr="00DB174C">
              <w:rPr>
                <w:bCs/>
                <w:sz w:val="24"/>
                <w:szCs w:val="24"/>
                <w:u w:val="single"/>
              </w:rPr>
              <w:t>нежилыми зданиями, помещениями, строениями и движимым имуществом, находящимися в собственности муниципального образования городской округ город Югорск</w:t>
            </w:r>
            <w:r w:rsidR="00960456">
              <w:rPr>
                <w:bCs/>
                <w:sz w:val="24"/>
                <w:szCs w:val="24"/>
                <w:u w:val="single"/>
              </w:rPr>
              <w:t>.</w:t>
            </w:r>
          </w:p>
        </w:tc>
      </w:tr>
      <w:tr w:rsidR="00E943B6" w:rsidRPr="00B72A47" w:rsidTr="003B054B">
        <w:trPr>
          <w:trHeight w:val="549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17" w:rsidRPr="00960456" w:rsidRDefault="00E943B6" w:rsidP="00B43E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  <w:r w:rsidR="00B43E1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43E17" w:rsidRPr="00960456">
              <w:rPr>
                <w:rFonts w:eastAsia="Calibri"/>
                <w:sz w:val="24"/>
                <w:szCs w:val="24"/>
                <w:u w:val="single"/>
              </w:rPr>
              <w:t>Правовая система «Гарант», интернет ресурсы</w:t>
            </w:r>
            <w:r w:rsidR="00960456">
              <w:rPr>
                <w:rFonts w:eastAsia="Calibri"/>
                <w:sz w:val="24"/>
                <w:szCs w:val="24"/>
                <w:u w:val="single"/>
              </w:rPr>
              <w:t>.</w:t>
            </w:r>
          </w:p>
          <w:p w:rsidR="00E943B6" w:rsidRPr="00B72A47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3B054B">
        <w:trPr>
          <w:trHeight w:val="534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  <w:r w:rsidR="00B43E1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43E17"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</w:p>
          <w:p w:rsidR="00E943B6" w:rsidRPr="00B72A47" w:rsidRDefault="00E943B6" w:rsidP="003B05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B72A47">
        <w:rPr>
          <w:rFonts w:eastAsia="Calibri"/>
          <w:sz w:val="24"/>
          <w:szCs w:val="24"/>
          <w:lang w:eastAsia="ru-RU"/>
        </w:rPr>
        <w:t>III. Цели предлагаемого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 w:rsidRPr="00B72A47">
          <w:rPr>
            <w:rFonts w:eastAsia="Calibri"/>
            <w:sz w:val="24"/>
            <w:szCs w:val="24"/>
            <w:lang w:eastAsia="ru-RU"/>
          </w:rPr>
          <w:t>Программе</w:t>
        </w:r>
      </w:hyperlink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E943B6" w:rsidRPr="00B72A47" w:rsidTr="007579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E943B6" w:rsidRPr="00B72A47" w:rsidTr="007579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C11F7E" w:rsidP="0047327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определить </w:t>
            </w:r>
            <w:r w:rsidR="00473278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механизм расчета </w:t>
            </w: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>величин</w:t>
            </w:r>
            <w:r w:rsidR="00473278">
              <w:rPr>
                <w:rFonts w:eastAsia="Calibri"/>
                <w:sz w:val="24"/>
                <w:szCs w:val="24"/>
                <w:u w:val="single"/>
                <w:lang w:eastAsia="ru-RU"/>
              </w:rPr>
              <w:t>ы</w:t>
            </w: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арендной платы на 2018 </w:t>
            </w:r>
            <w:r w:rsidRPr="00C11F7E">
              <w:rPr>
                <w:sz w:val="24"/>
                <w:szCs w:val="24"/>
                <w:u w:val="single"/>
              </w:rPr>
              <w:t>за</w:t>
            </w:r>
            <w:r>
              <w:rPr>
                <w:sz w:val="24"/>
                <w:szCs w:val="24"/>
                <w:u w:val="single"/>
              </w:rPr>
              <w:t xml:space="preserve"> пользование нежилыми зданиями, помещениями, строениями</w:t>
            </w:r>
            <w:r w:rsidR="0047327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и движимым муниципальным имуществом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17" w:rsidRDefault="00B43E17" w:rsidP="003B054B">
            <w:pPr>
              <w:ind w:firstLine="221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Утверждение:</w:t>
            </w:r>
          </w:p>
          <w:p w:rsidR="00E943B6" w:rsidRDefault="0075796F" w:rsidP="0075796F">
            <w:pPr>
              <w:ind w:firstLine="221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B43E17">
              <w:rPr>
                <w:sz w:val="24"/>
                <w:szCs w:val="24"/>
                <w:u w:val="single"/>
              </w:rPr>
              <w:t>П</w:t>
            </w:r>
            <w:r w:rsidR="003B054B" w:rsidRPr="009E2DE9">
              <w:rPr>
                <w:sz w:val="24"/>
                <w:szCs w:val="24"/>
                <w:u w:val="single"/>
              </w:rPr>
              <w:t>орядк</w:t>
            </w:r>
            <w:r w:rsidR="00B43E17">
              <w:rPr>
                <w:sz w:val="24"/>
                <w:szCs w:val="24"/>
                <w:u w:val="single"/>
              </w:rPr>
              <w:t>а</w:t>
            </w:r>
            <w:r w:rsidR="003B054B" w:rsidRPr="009E2DE9">
              <w:rPr>
                <w:sz w:val="24"/>
                <w:szCs w:val="24"/>
                <w:u w:val="single"/>
              </w:rPr>
              <w:t xml:space="preserve"> </w:t>
            </w:r>
            <w:r w:rsidR="003B054B">
              <w:rPr>
                <w:sz w:val="24"/>
                <w:szCs w:val="24"/>
                <w:u w:val="single"/>
              </w:rPr>
              <w:t>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75796F" w:rsidRPr="0075796F" w:rsidRDefault="0075796F" w:rsidP="0075796F">
            <w:pPr>
              <w:ind w:firstLine="221"/>
              <w:jc w:val="both"/>
              <w:rPr>
                <w:sz w:val="24"/>
                <w:szCs w:val="24"/>
                <w:u w:val="single"/>
              </w:rPr>
            </w:pPr>
            <w:r w:rsidRPr="0075796F">
              <w:rPr>
                <w:sz w:val="24"/>
                <w:szCs w:val="24"/>
                <w:u w:val="single"/>
              </w:rPr>
              <w:t xml:space="preserve">- </w:t>
            </w:r>
            <w:r w:rsidRPr="0075796F">
              <w:rPr>
                <w:bCs/>
                <w:sz w:val="24"/>
                <w:szCs w:val="24"/>
                <w:u w:val="single"/>
              </w:rPr>
              <w:t>Поряд</w:t>
            </w:r>
            <w:r w:rsidR="00473278">
              <w:rPr>
                <w:bCs/>
                <w:sz w:val="24"/>
                <w:szCs w:val="24"/>
                <w:u w:val="single"/>
              </w:rPr>
              <w:t>ка</w:t>
            </w:r>
            <w:r w:rsidRPr="0075796F">
              <w:rPr>
                <w:bCs/>
                <w:sz w:val="24"/>
                <w:szCs w:val="24"/>
                <w:u w:val="single"/>
              </w:rPr>
              <w:t xml:space="preserve"> определения величины арендной платы за пользование движимым муниципальным имуществом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</w:p>
          <w:p w:rsidR="0075796F" w:rsidRPr="00B72A47" w:rsidRDefault="0075796F" w:rsidP="0075796F">
            <w:pPr>
              <w:ind w:firstLine="22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3B054B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F185E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F185E">
              <w:rPr>
                <w:rFonts w:eastAsia="Calibri"/>
                <w:sz w:val="24"/>
                <w:szCs w:val="24"/>
                <w:lang w:eastAsia="ru-RU"/>
              </w:rPr>
              <w:t xml:space="preserve">3.3.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r w:rsidR="0075796F" w:rsidRPr="00BF185E">
              <w:rPr>
                <w:rFonts w:eastAsia="Calibri"/>
                <w:sz w:val="24"/>
                <w:szCs w:val="24"/>
                <w:lang w:eastAsia="ru-RU"/>
              </w:rPr>
              <w:t xml:space="preserve">Стратегии социально-экономического </w:t>
            </w:r>
            <w:r w:rsidRPr="00BF185E">
              <w:rPr>
                <w:rFonts w:eastAsia="Calibri"/>
                <w:sz w:val="24"/>
                <w:szCs w:val="24"/>
                <w:lang w:eastAsia="ru-RU"/>
              </w:rPr>
              <w:t xml:space="preserve"> развития города </w:t>
            </w:r>
            <w:proofErr w:type="spellStart"/>
            <w:r w:rsidRPr="00BF185E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BF185E"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программах:</w:t>
            </w:r>
          </w:p>
          <w:p w:rsidR="00E943B6" w:rsidRPr="00B72A47" w:rsidRDefault="00B43E17" w:rsidP="00BF18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>Цель</w:t>
            </w:r>
            <w:r w:rsidR="0075796F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473278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>регулирования, предлагаемого проектом соответствует</w:t>
            </w:r>
            <w:proofErr w:type="gramEnd"/>
            <w:r w:rsidR="00473278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целевому блоку развития муниципального образования  «Стратегии социально-экономического развития города </w:t>
            </w:r>
            <w:proofErr w:type="spellStart"/>
            <w:r w:rsidR="00473278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>Югорска</w:t>
            </w:r>
            <w:proofErr w:type="spellEnd"/>
            <w:r w:rsidR="00473278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до 2030» </w:t>
            </w:r>
            <w:r w:rsidR="00BF185E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и муниципальной программы «Управление муниципальным имуществом на 2014-2020 годы» </w:t>
            </w:r>
            <w:r w:rsidR="00473278" w:rsidRPr="00AA3489">
              <w:rPr>
                <w:rFonts w:eastAsia="Calibri"/>
                <w:sz w:val="24"/>
                <w:szCs w:val="24"/>
                <w:u w:val="single"/>
                <w:lang w:eastAsia="ru-RU"/>
              </w:rPr>
              <w:t>- «Формирование эффективной системы управления имуществом города»</w:t>
            </w:r>
          </w:p>
        </w:tc>
      </w:tr>
      <w:tr w:rsidR="00E943B6" w:rsidRPr="00B72A47" w:rsidTr="003B054B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3.4. Иная информация о целях предлагаемого регулирования:</w:t>
            </w:r>
            <w:r w:rsidR="00CF14BC">
              <w:rPr>
                <w:rFonts w:eastAsia="Calibri"/>
                <w:sz w:val="24"/>
                <w:szCs w:val="24"/>
                <w:lang w:eastAsia="ru-RU"/>
              </w:rPr>
              <w:t xml:space="preserve"> отсутствует</w:t>
            </w:r>
            <w:r w:rsidR="00C11C9C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E943B6" w:rsidRDefault="00C11C9C" w:rsidP="00C11C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C11C9C" w:rsidRPr="00B72A47" w:rsidRDefault="00C11C9C" w:rsidP="00C11C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4.1. Описание предлагаемого способа регулирования и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5D10D6" w:rsidRDefault="005D10D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- </w:t>
            </w:r>
            <w:r w:rsidRPr="005D10D6">
              <w:rPr>
                <w:rFonts w:eastAsia="Calibri"/>
                <w:sz w:val="24"/>
                <w:szCs w:val="24"/>
                <w:u w:val="single"/>
                <w:lang w:eastAsia="ru-RU"/>
              </w:rPr>
              <w:t>предлагаемые порядки применяются при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расчете </w:t>
            </w:r>
            <w:r w:rsidRPr="005D10D6">
              <w:rPr>
                <w:rFonts w:eastAsia="Calibri"/>
                <w:sz w:val="24"/>
                <w:szCs w:val="24"/>
                <w:u w:val="single"/>
                <w:lang w:eastAsia="ru-RU"/>
              </w:rPr>
              <w:t>аренд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ной платы за пользование </w:t>
            </w:r>
            <w:r w:rsidR="001C001A" w:rsidRPr="005D10D6">
              <w:rPr>
                <w:sz w:val="24"/>
                <w:szCs w:val="24"/>
                <w:u w:val="single"/>
              </w:rPr>
              <w:t>нежилы</w:t>
            </w:r>
            <w:r w:rsidR="001C001A">
              <w:rPr>
                <w:sz w:val="24"/>
                <w:szCs w:val="24"/>
                <w:u w:val="single"/>
              </w:rPr>
              <w:t>ми</w:t>
            </w:r>
            <w:r w:rsidR="001C001A" w:rsidRPr="005D10D6">
              <w:rPr>
                <w:sz w:val="24"/>
                <w:szCs w:val="24"/>
                <w:u w:val="single"/>
              </w:rPr>
              <w:t xml:space="preserve"> здани</w:t>
            </w:r>
            <w:r w:rsidR="001C001A">
              <w:rPr>
                <w:sz w:val="24"/>
                <w:szCs w:val="24"/>
                <w:u w:val="single"/>
              </w:rPr>
              <w:t>ями</w:t>
            </w:r>
            <w:r w:rsidR="001C001A" w:rsidRPr="005D10D6">
              <w:rPr>
                <w:sz w:val="24"/>
                <w:szCs w:val="24"/>
                <w:u w:val="single"/>
              </w:rPr>
              <w:t>, помещени</w:t>
            </w:r>
            <w:r w:rsidR="001C001A">
              <w:rPr>
                <w:sz w:val="24"/>
                <w:szCs w:val="24"/>
                <w:u w:val="single"/>
              </w:rPr>
              <w:t>ями</w:t>
            </w:r>
            <w:r w:rsidR="001C001A" w:rsidRPr="005D10D6">
              <w:rPr>
                <w:sz w:val="24"/>
                <w:szCs w:val="24"/>
                <w:u w:val="single"/>
              </w:rPr>
              <w:t>, строени</w:t>
            </w:r>
            <w:r w:rsidR="001C001A">
              <w:rPr>
                <w:sz w:val="24"/>
                <w:szCs w:val="24"/>
                <w:u w:val="single"/>
              </w:rPr>
              <w:t>ями и движимым имуществом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,</w:t>
            </w:r>
            <w:r w:rsidRPr="005D10D6">
              <w:rPr>
                <w:u w:val="single"/>
              </w:rPr>
              <w:t xml:space="preserve"> </w:t>
            </w:r>
            <w:r w:rsidRPr="005D10D6">
              <w:rPr>
                <w:sz w:val="24"/>
                <w:szCs w:val="24"/>
                <w:u w:val="single"/>
              </w:rPr>
              <w:t>находящи</w:t>
            </w:r>
            <w:r>
              <w:rPr>
                <w:sz w:val="24"/>
                <w:szCs w:val="24"/>
                <w:u w:val="single"/>
              </w:rPr>
              <w:t>м</w:t>
            </w:r>
            <w:r w:rsidRPr="005D10D6">
              <w:rPr>
                <w:sz w:val="24"/>
                <w:szCs w:val="24"/>
                <w:u w:val="single"/>
              </w:rPr>
              <w:t>ся в   собственности муниципального образования городской округ город  Югорск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1C001A" w:rsidRDefault="005D10D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  <w:r w:rsidR="00A27BA1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определен расчет  величины годовой арендной платы,</w:t>
            </w:r>
          </w:p>
          <w:p w:rsidR="00E943B6" w:rsidRPr="00B72A47" w:rsidRDefault="001C001A" w:rsidP="00A27B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 xml:space="preserve">- </w:t>
            </w:r>
            <w:r w:rsidR="005D10D6">
              <w:rPr>
                <w:sz w:val="24"/>
                <w:szCs w:val="24"/>
                <w:u w:val="single"/>
              </w:rPr>
              <w:t xml:space="preserve"> установлен</w:t>
            </w:r>
            <w:r>
              <w:rPr>
                <w:sz w:val="24"/>
                <w:szCs w:val="24"/>
                <w:u w:val="single"/>
              </w:rPr>
              <w:t>ы:</w:t>
            </w:r>
            <w:r w:rsidR="005D10D6">
              <w:rPr>
                <w:sz w:val="24"/>
                <w:szCs w:val="24"/>
                <w:u w:val="single"/>
              </w:rPr>
              <w:t xml:space="preserve"> базовая величина стоимости 1 </w:t>
            </w:r>
            <w:proofErr w:type="spellStart"/>
            <w:r w:rsidR="005D10D6">
              <w:rPr>
                <w:sz w:val="24"/>
                <w:szCs w:val="24"/>
                <w:u w:val="single"/>
              </w:rPr>
              <w:t>кв.м</w:t>
            </w:r>
            <w:proofErr w:type="spellEnd"/>
            <w:r w:rsidR="005D10D6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 xml:space="preserve"> и коэффициенты</w:t>
            </w:r>
            <w:r w:rsidRPr="001C001A">
              <w:rPr>
                <w:sz w:val="24"/>
                <w:szCs w:val="24"/>
                <w:u w:val="single"/>
              </w:rPr>
              <w:t xml:space="preserve">,  </w:t>
            </w:r>
            <w:r w:rsidRPr="001C001A">
              <w:rPr>
                <w:bCs/>
                <w:sz w:val="24"/>
                <w:szCs w:val="24"/>
                <w:u w:val="single"/>
              </w:rPr>
              <w:t>минимальные ставки арендной платы</w:t>
            </w:r>
            <w:r w:rsidRPr="001C001A">
              <w:rPr>
                <w:sz w:val="24"/>
                <w:szCs w:val="24"/>
                <w:u w:val="single"/>
              </w:rPr>
              <w:t xml:space="preserve">, </w:t>
            </w:r>
            <w:r w:rsidR="005D10D6" w:rsidRPr="001C001A">
              <w:rPr>
                <w:sz w:val="24"/>
                <w:szCs w:val="24"/>
                <w:u w:val="single"/>
              </w:rPr>
              <w:t xml:space="preserve"> </w:t>
            </w:r>
            <w:r w:rsidRPr="001C001A">
              <w:rPr>
                <w:bCs/>
                <w:sz w:val="24"/>
                <w:szCs w:val="24"/>
                <w:u w:val="single"/>
              </w:rPr>
              <w:t>минимальная величина годовой арендной платы за один квадратный метр общей площади для торговой деятельности</w:t>
            </w:r>
            <w:r>
              <w:rPr>
                <w:bCs/>
                <w:sz w:val="24"/>
                <w:szCs w:val="24"/>
                <w:u w:val="single"/>
              </w:rPr>
              <w:t xml:space="preserve">, </w:t>
            </w:r>
            <w:r w:rsidRPr="001C001A">
              <w:rPr>
                <w:bCs/>
                <w:sz w:val="24"/>
                <w:szCs w:val="24"/>
                <w:u w:val="single"/>
              </w:rPr>
              <w:t xml:space="preserve">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площади, </w:t>
            </w:r>
            <w:r w:rsidR="005D10D6" w:rsidRPr="001C001A">
              <w:rPr>
                <w:sz w:val="24"/>
                <w:szCs w:val="24"/>
                <w:u w:val="single"/>
              </w:rPr>
              <w:t xml:space="preserve"> </w:t>
            </w:r>
            <w:r w:rsidR="005D10D6" w:rsidRPr="001C001A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1C001A">
              <w:rPr>
                <w:bCs/>
                <w:sz w:val="24"/>
                <w:szCs w:val="24"/>
                <w:u w:val="single"/>
              </w:rPr>
              <w:t>расчет арендной платы за пользование сетями и сооружениями тепло-водоснабжения, связи, газоснабжения и электроснабжения</w:t>
            </w:r>
            <w:r w:rsidR="00FD7FA7">
              <w:rPr>
                <w:bCs/>
                <w:sz w:val="24"/>
                <w:szCs w:val="24"/>
                <w:u w:val="single"/>
              </w:rPr>
              <w:t xml:space="preserve">, </w:t>
            </w:r>
            <w:proofErr w:type="gramEnd"/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E943B6" w:rsidRPr="00B72A47" w:rsidRDefault="00A27BA1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для муниципального </w:t>
            </w:r>
            <w:proofErr w:type="gramStart"/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имущества</w:t>
            </w:r>
            <w:proofErr w:type="gramEnd"/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предоставленного в аренду по результатам аукциона </w:t>
            </w:r>
            <w:r w:rsidR="005E5366"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применяется рыночная стоимость имущества.</w:t>
            </w:r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E943B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VI. Оценка соответствующих расходов бюджета города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B72A47">
        <w:rPr>
          <w:rFonts w:eastAsia="Calibri"/>
          <w:sz w:val="24"/>
          <w:szCs w:val="24"/>
          <w:lang w:eastAsia="ru-RU"/>
        </w:rPr>
        <w:t>, а также расходов субъектов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предпринимательской 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с необходимостью соблюдения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устанавливаемых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(изменяемых)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E943B6" w:rsidRPr="00B72A47" w:rsidTr="00FB159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Наименование новой или изменяемой функции,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E943B6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6.4. Бюджет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943B6" w:rsidRPr="00B72A47" w:rsidTr="00FB159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6.4.3. Периодические расходы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6.4.4. Возможные поступления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5E536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 Наименование субъекта предпринимательской и инвестиционной деятельности </w:t>
            </w:r>
          </w:p>
        </w:tc>
      </w:tr>
      <w:tr w:rsidR="00E943B6" w:rsidRPr="00B72A47" w:rsidTr="00FB1591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Default="00E943B6" w:rsidP="005E536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</w:p>
          <w:p w:rsidR="005E5366" w:rsidRPr="00B72A47" w:rsidRDefault="005E5366" w:rsidP="005E536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Индивидуальные предприниматели, юридические лица арендаторы муниципального имущества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6.7.3. Периодические расходы за период 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_</w:t>
            </w:r>
            <w:r w:rsidR="005E5366"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расходы в соответствии с заключенными договорами аренды</w:t>
            </w:r>
            <w:r w:rsid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__________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E943B6" w:rsidRPr="00B72A47" w:rsidTr="00FB1591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AA3489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AA3489"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AA3489">
        <w:rPr>
          <w:rFonts w:eastAsia="Calibri"/>
          <w:sz w:val="24"/>
          <w:szCs w:val="24"/>
          <w:lang w:eastAsia="ru-RU"/>
        </w:rPr>
        <w:t>и иные способы (методы)</w:t>
      </w:r>
      <w:r w:rsidRPr="00B72A47">
        <w:rPr>
          <w:rFonts w:eastAsia="Calibri"/>
          <w:sz w:val="24"/>
          <w:szCs w:val="24"/>
          <w:lang w:eastAsia="ru-RU"/>
        </w:rPr>
        <w:t xml:space="preserve"> оценки достижения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E943B6" w:rsidRPr="00B72A47" w:rsidTr="00FB159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  <w:hyperlink w:anchor="Par701" w:history="1">
              <w:r w:rsidRPr="00B72A47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Индикативные показатели (ед. изм.)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E943B6" w:rsidRPr="00B72A47" w:rsidTr="00FB159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AA3489" w:rsidP="00AA34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>определ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ение</w:t>
            </w: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механизм расчета </w:t>
            </w: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>величин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ы</w:t>
            </w:r>
            <w:r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арендной платы на 2018 </w:t>
            </w:r>
            <w:r w:rsidRPr="00C11F7E">
              <w:rPr>
                <w:sz w:val="24"/>
                <w:szCs w:val="24"/>
                <w:u w:val="single"/>
              </w:rPr>
              <w:t>за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lastRenderedPageBreak/>
              <w:t>пользование нежилыми зданиями, помещениями, строениями и движимым муниципальным имуществом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AA3489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 заключенных договоров аренды с применением расчета, ед.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AA3489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80410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 действия НПА</w:t>
            </w:r>
            <w:bookmarkStart w:id="1" w:name="_GoBack"/>
            <w:bookmarkEnd w:id="1"/>
          </w:p>
        </w:tc>
      </w:tr>
      <w:tr w:rsidR="00E943B6" w:rsidRPr="00B72A47" w:rsidTr="00FB159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7.5. Информация о мониторинге и иных способах (методах) оценки достижения заявленных целей регулирования:</w:t>
            </w:r>
            <w:r w:rsidR="00BF185E">
              <w:rPr>
                <w:lang w:eastAsia="ru-RU"/>
              </w:rPr>
              <w:t xml:space="preserve"> оценка осуществляется на основе мониторинга исполнения прогнозного плана по поступлению в бюджет муниципального образования доходов от аренды муниципального имущества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 (место для текстового описания)</w:t>
            </w:r>
          </w:p>
        </w:tc>
      </w:tr>
      <w:tr w:rsidR="00E943B6" w:rsidRPr="00B72A47" w:rsidTr="00FB1591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E943B6" w:rsidRPr="00B72A47" w:rsidTr="00FB1591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E943B6" w:rsidRPr="00B72A47" w:rsidRDefault="00E943B6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 (место для текстового описания)</w:t>
            </w: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органа, позволяют оценить обоснованность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регулирования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E943B6" w:rsidRPr="00B72A47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943B6" w:rsidRPr="00B72A47" w:rsidTr="00FB159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B6" w:rsidRPr="00B72A47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E943B6" w:rsidRPr="00B72A47" w:rsidRDefault="00E943B6" w:rsidP="008948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  <w:r w:rsidR="004C2FAA">
        <w:rPr>
          <w:rFonts w:eastAsia="Calibri"/>
          <w:sz w:val="24"/>
          <w:szCs w:val="24"/>
          <w:lang w:eastAsia="ru-RU"/>
        </w:rPr>
        <w:t xml:space="preserve"> 28.12.2017</w:t>
      </w:r>
    </w:p>
    <w:p w:rsidR="00E943B6" w:rsidRPr="00B72A47" w:rsidRDefault="00E943B6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D1EA0" w:rsidRDefault="00BD1EA0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Первый заместитель главы</w:t>
      </w:r>
    </w:p>
    <w:p w:rsidR="00BD1EA0" w:rsidRDefault="00BD1EA0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города – директор Департамента </w:t>
      </w:r>
    </w:p>
    <w:p w:rsidR="00BD1EA0" w:rsidRDefault="00BD1EA0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муниципальной собственности </w:t>
      </w:r>
    </w:p>
    <w:p w:rsidR="00E943B6" w:rsidRPr="00B72A47" w:rsidRDefault="00BD1EA0" w:rsidP="00E943B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градостроительства                                                                     _____________ С.Д. </w:t>
      </w:r>
      <w:proofErr w:type="spellStart"/>
      <w:r>
        <w:rPr>
          <w:rFonts w:eastAsia="Calibri"/>
          <w:sz w:val="24"/>
          <w:szCs w:val="24"/>
          <w:lang w:eastAsia="ru-RU"/>
        </w:rPr>
        <w:t>Голин</w:t>
      </w:r>
      <w:proofErr w:type="spellEnd"/>
    </w:p>
    <w:sectPr w:rsidR="00E943B6" w:rsidRPr="00B72A47" w:rsidSect="008948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1C001A"/>
    <w:rsid w:val="001E0684"/>
    <w:rsid w:val="002D403C"/>
    <w:rsid w:val="00372234"/>
    <w:rsid w:val="003B054B"/>
    <w:rsid w:val="00473278"/>
    <w:rsid w:val="004C2FAA"/>
    <w:rsid w:val="00537308"/>
    <w:rsid w:val="00565D07"/>
    <w:rsid w:val="005B6F7F"/>
    <w:rsid w:val="005D10D6"/>
    <w:rsid w:val="005D189C"/>
    <w:rsid w:val="005E5366"/>
    <w:rsid w:val="006260AD"/>
    <w:rsid w:val="0075796F"/>
    <w:rsid w:val="007A4A03"/>
    <w:rsid w:val="00804106"/>
    <w:rsid w:val="0089482F"/>
    <w:rsid w:val="009425F2"/>
    <w:rsid w:val="00960456"/>
    <w:rsid w:val="00A27BA1"/>
    <w:rsid w:val="00AA3489"/>
    <w:rsid w:val="00B3170E"/>
    <w:rsid w:val="00B43E17"/>
    <w:rsid w:val="00BD1EA0"/>
    <w:rsid w:val="00BF185E"/>
    <w:rsid w:val="00C11C9C"/>
    <w:rsid w:val="00C11F7E"/>
    <w:rsid w:val="00CF14BC"/>
    <w:rsid w:val="00D51D7B"/>
    <w:rsid w:val="00DB174C"/>
    <w:rsid w:val="00E3147F"/>
    <w:rsid w:val="00E72E4B"/>
    <w:rsid w:val="00E943B6"/>
    <w:rsid w:val="00FD7FA7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54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D189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6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54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D189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6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mailto:elena-u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7</cp:revision>
  <cp:lastPrinted>2017-12-28T06:22:00Z</cp:lastPrinted>
  <dcterms:created xsi:type="dcterms:W3CDTF">2017-12-27T09:53:00Z</dcterms:created>
  <dcterms:modified xsi:type="dcterms:W3CDTF">2018-02-19T13:20:00Z</dcterms:modified>
</cp:coreProperties>
</file>