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B8" w:rsidRPr="00E96FEB" w:rsidRDefault="00BA695D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96FEB">
        <w:rPr>
          <w:rFonts w:eastAsia="Calibri"/>
          <w:b/>
          <w:bCs/>
          <w:sz w:val="24"/>
          <w:szCs w:val="24"/>
          <w:lang w:eastAsia="ru-RU"/>
        </w:rPr>
        <w:t>С</w:t>
      </w:r>
      <w:r w:rsidR="00DE2EB8" w:rsidRPr="00E96FEB">
        <w:rPr>
          <w:rFonts w:eastAsia="Calibri"/>
          <w:b/>
          <w:bCs/>
          <w:sz w:val="24"/>
          <w:szCs w:val="24"/>
          <w:lang w:eastAsia="ru-RU"/>
        </w:rPr>
        <w:t>водн</w:t>
      </w:r>
      <w:r w:rsidRPr="00E96FEB">
        <w:rPr>
          <w:rFonts w:eastAsia="Calibri"/>
          <w:b/>
          <w:bCs/>
          <w:sz w:val="24"/>
          <w:szCs w:val="24"/>
          <w:lang w:eastAsia="ru-RU"/>
        </w:rPr>
        <w:t>ый</w:t>
      </w:r>
      <w:r w:rsidR="00DE2EB8" w:rsidRPr="00E96FEB">
        <w:rPr>
          <w:rFonts w:eastAsia="Calibri"/>
          <w:b/>
          <w:bCs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96FEB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309"/>
        <w:gridCol w:w="5614"/>
      </w:tblGrid>
      <w:tr w:rsidR="00DE2EB8" w:rsidRPr="00324141" w:rsidTr="00FA0472">
        <w:tc>
          <w:tcPr>
            <w:tcW w:w="4309" w:type="dxa"/>
            <w:vMerge w:val="restart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E2EB8" w:rsidRPr="00324141" w:rsidTr="00FA0472">
        <w:tc>
          <w:tcPr>
            <w:tcW w:w="4309" w:type="dxa"/>
            <w:vMerge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324141" w:rsidRDefault="00DE2EB8" w:rsidP="00A948E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начало: </w:t>
            </w:r>
            <w:r w:rsidRPr="008A279B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8A279B" w:rsidRPr="008A279B">
              <w:rPr>
                <w:rFonts w:eastAsia="Calibri"/>
                <w:sz w:val="24"/>
                <w:szCs w:val="24"/>
                <w:lang w:eastAsia="ru-RU"/>
              </w:rPr>
              <w:t>15</w:t>
            </w:r>
            <w:r w:rsidRPr="008A279B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A948E2" w:rsidRPr="008A279B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  <w:r w:rsidRPr="008A279B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A948E2" w:rsidRPr="008A279B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8A279B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DE2EB8" w:rsidRPr="00324141" w:rsidTr="00FA0472">
        <w:tc>
          <w:tcPr>
            <w:tcW w:w="4309" w:type="dxa"/>
            <w:vMerge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324141" w:rsidRDefault="00DE2EB8" w:rsidP="00A948E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A948E2" w:rsidRPr="00324141"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A948E2" w:rsidRPr="00324141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A948E2" w:rsidRPr="00324141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E2EB8" w:rsidRPr="00324141" w:rsidTr="00FA0472">
        <w:tc>
          <w:tcPr>
            <w:tcW w:w="9923" w:type="dxa"/>
            <w:gridSpan w:val="2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324141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DE2EB8" w:rsidRPr="00324141" w:rsidTr="00FA0472">
        <w:tc>
          <w:tcPr>
            <w:tcW w:w="4309" w:type="dxa"/>
          </w:tcPr>
          <w:p w:rsidR="00DE2EB8" w:rsidRPr="00324141" w:rsidRDefault="00DE2EB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DE2EB8" w:rsidRPr="00F127FB" w:rsidRDefault="00FE172D" w:rsidP="00FA04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127FB">
              <w:rPr>
                <w:rFonts w:eastAsia="Calibri"/>
                <w:sz w:val="24"/>
                <w:szCs w:val="24"/>
                <w:lang w:eastAsia="ru-RU"/>
              </w:rPr>
              <w:t>Замечаний и предложений не поступило</w:t>
            </w:r>
          </w:p>
        </w:tc>
      </w:tr>
      <w:tr w:rsidR="00DE2EB8" w:rsidRPr="00324141" w:rsidTr="00FA0472">
        <w:tc>
          <w:tcPr>
            <w:tcW w:w="4309" w:type="dxa"/>
          </w:tcPr>
          <w:p w:rsidR="00DE2EB8" w:rsidRPr="00324141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DE2EB8" w:rsidRPr="00324141" w:rsidRDefault="00967173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DE2EB8" w:rsidRPr="00324141" w:rsidTr="00FA0472">
        <w:tc>
          <w:tcPr>
            <w:tcW w:w="4309" w:type="dxa"/>
          </w:tcPr>
          <w:p w:rsidR="00DE2EB8" w:rsidRPr="00324141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DE2EB8" w:rsidRPr="00324141" w:rsidRDefault="00967173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DE2EB8" w:rsidRPr="00324141" w:rsidTr="00FA0472">
        <w:tc>
          <w:tcPr>
            <w:tcW w:w="4309" w:type="dxa"/>
          </w:tcPr>
          <w:p w:rsidR="00DE2EB8" w:rsidRPr="00324141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DE2EB8" w:rsidRPr="00324141" w:rsidRDefault="00967173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1.. Общая информация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1"/>
      </w:tblGrid>
      <w:tr w:rsidR="00DE2EB8" w:rsidRPr="00324141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8A279B" w:rsidRDefault="008A279B" w:rsidP="00967173">
            <w:pPr>
              <w:autoSpaceDE w:val="0"/>
              <w:autoSpaceDN w:val="0"/>
              <w:jc w:val="center"/>
              <w:rPr>
                <w:b/>
                <w:sz w:val="24"/>
                <w:szCs w:val="24"/>
                <w:u w:val="single"/>
              </w:rPr>
            </w:pPr>
            <w:r w:rsidRPr="008A279B">
              <w:rPr>
                <w:b/>
                <w:sz w:val="24"/>
                <w:szCs w:val="24"/>
                <w:u w:val="single"/>
              </w:rPr>
              <w:t xml:space="preserve">Департамент экономического развития и проектного управления </w:t>
            </w:r>
          </w:p>
          <w:p w:rsidR="00967173" w:rsidRPr="00324141" w:rsidRDefault="008A279B" w:rsidP="0096717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A279B">
              <w:rPr>
                <w:b/>
                <w:sz w:val="24"/>
                <w:szCs w:val="24"/>
                <w:u w:val="single"/>
              </w:rPr>
              <w:t>администрации города Югорска</w:t>
            </w:r>
          </w:p>
          <w:p w:rsidR="00DE2EB8" w:rsidRPr="009D5D99" w:rsidRDefault="00DE2EB8" w:rsidP="0096717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9D5D99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FF4C93" w:rsidRPr="00FF4C93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FF4C93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4C93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967173" w:rsidRPr="00FF4C93" w:rsidRDefault="00967173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FF4C93">
              <w:rPr>
                <w:sz w:val="24"/>
                <w:szCs w:val="24"/>
                <w:u w:val="single"/>
              </w:rPr>
              <w:t xml:space="preserve">проект постановления администрации города Югорска «О муниципальной программе </w:t>
            </w:r>
            <w:r w:rsidR="008A279B" w:rsidRPr="008A279B">
              <w:rPr>
                <w:sz w:val="24"/>
                <w:szCs w:val="24"/>
                <w:u w:val="single"/>
              </w:rPr>
              <w:t>города Югорска«Социально-экономическое развитие и муниципальное управление»</w:t>
            </w:r>
          </w:p>
          <w:p w:rsidR="00DE2EB8" w:rsidRPr="00F127FB" w:rsidRDefault="00DE2EB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F127FB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8A279B" w:rsidRDefault="008A279B" w:rsidP="008A279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Cs/>
                <w:sz w:val="24"/>
                <w:szCs w:val="24"/>
                <w:u w:val="single"/>
                <w:lang w:eastAsia="ru-RU"/>
              </w:rPr>
              <w:t>Статья</w:t>
            </w:r>
            <w:r w:rsidRPr="008A279B">
              <w:rPr>
                <w:bCs/>
                <w:sz w:val="24"/>
                <w:szCs w:val="24"/>
                <w:u w:val="single"/>
                <w:lang w:eastAsia="ru-RU"/>
              </w:rPr>
              <w:t xml:space="preserve"> 179 Бюджетного коде</w:t>
            </w:r>
            <w:r>
              <w:rPr>
                <w:bCs/>
                <w:sz w:val="24"/>
                <w:szCs w:val="24"/>
                <w:u w:val="single"/>
                <w:lang w:eastAsia="ru-RU"/>
              </w:rPr>
              <w:t>кса Российской Федерации, Указ</w:t>
            </w:r>
            <w:r w:rsidRPr="008A279B">
              <w:rPr>
                <w:bCs/>
                <w:sz w:val="24"/>
                <w:szCs w:val="24"/>
                <w:u w:val="single"/>
                <w:lang w:eastAsia="ru-RU"/>
              </w:rPr>
              <w:t xml:space="preserve"> Президента Российской Федерации от 07.05.2018 № 204 «О национальных целях и стратегических задачах развития Российской Федерации на п</w:t>
            </w:r>
            <w:r>
              <w:rPr>
                <w:bCs/>
                <w:sz w:val="24"/>
                <w:szCs w:val="24"/>
                <w:u w:val="single"/>
                <w:lang w:eastAsia="ru-RU"/>
              </w:rPr>
              <w:t>ериод до 2024 года», Федеральный</w:t>
            </w:r>
            <w:r w:rsidRPr="008A279B">
              <w:rPr>
                <w:bCs/>
                <w:sz w:val="24"/>
                <w:szCs w:val="24"/>
                <w:u w:val="single"/>
                <w:lang w:eastAsia="ru-RU"/>
              </w:rPr>
              <w:t xml:space="preserve"> закон Российской Федерации от 28.06.2014 №172-ФЗ «О стратегическом планировании в Российской Федерации», Федеральны</w:t>
            </w:r>
            <w:r>
              <w:rPr>
                <w:bCs/>
                <w:sz w:val="24"/>
                <w:szCs w:val="24"/>
                <w:u w:val="single"/>
                <w:lang w:eastAsia="ru-RU"/>
              </w:rPr>
              <w:t>й</w:t>
            </w:r>
            <w:r w:rsidRPr="008A279B">
              <w:rPr>
                <w:bCs/>
                <w:sz w:val="24"/>
                <w:szCs w:val="24"/>
                <w:u w:val="single"/>
                <w:lang w:eastAsia="ru-RU"/>
              </w:rPr>
              <w:t xml:space="preserve"> закон Российской Федерации от 06.10.2003 №131-ФЗ «Об общих принципах организации местного самоуправления в Российской Федерации», постановление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</w:t>
            </w:r>
            <w:r>
              <w:rPr>
                <w:bCs/>
                <w:sz w:val="24"/>
                <w:szCs w:val="24"/>
                <w:u w:val="single"/>
                <w:lang w:eastAsia="ru-RU"/>
              </w:rPr>
              <w:t xml:space="preserve"> национальными целями развития»</w:t>
            </w:r>
          </w:p>
          <w:p w:rsidR="00DE2EB8" w:rsidRPr="00F127FB" w:rsidRDefault="00DE2EB8" w:rsidP="008A279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F127FB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967173" w:rsidRPr="00324141" w:rsidRDefault="00DE2EB8" w:rsidP="00967173">
            <w:pPr>
              <w:autoSpaceDE w:val="0"/>
              <w:autoSpaceDN w:val="0"/>
              <w:rPr>
                <w:sz w:val="24"/>
                <w:szCs w:val="24"/>
              </w:rPr>
            </w:pPr>
            <w:r w:rsidRPr="00324141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="008A279B">
              <w:rPr>
                <w:sz w:val="24"/>
                <w:szCs w:val="24"/>
              </w:rPr>
              <w:t>Грудцына Ирина Викторовна</w:t>
            </w:r>
          </w:p>
          <w:p w:rsidR="00967173" w:rsidRPr="008A279B" w:rsidRDefault="00967173" w:rsidP="00967173">
            <w:pPr>
              <w:autoSpaceDE w:val="0"/>
              <w:autoSpaceDN w:val="0"/>
              <w:rPr>
                <w:sz w:val="24"/>
                <w:szCs w:val="24"/>
              </w:rPr>
            </w:pPr>
            <w:r w:rsidRPr="00324141">
              <w:rPr>
                <w:sz w:val="24"/>
                <w:szCs w:val="24"/>
              </w:rPr>
              <w:t xml:space="preserve">Должность: </w:t>
            </w:r>
            <w:r w:rsidR="008A279B" w:rsidRPr="008A279B">
              <w:rPr>
                <w:sz w:val="24"/>
                <w:szCs w:val="24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  <w:tbl>
            <w:tblPr>
              <w:tblW w:w="9667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737"/>
              <w:gridCol w:w="2126"/>
              <w:gridCol w:w="3657"/>
              <w:gridCol w:w="3147"/>
            </w:tblGrid>
            <w:tr w:rsidR="00967173" w:rsidRPr="00324141" w:rsidTr="002822E1">
              <w:tc>
                <w:tcPr>
                  <w:tcW w:w="737" w:type="dxa"/>
                  <w:vAlign w:val="bottom"/>
                  <w:hideMark/>
                </w:tcPr>
                <w:p w:rsidR="00967173" w:rsidRPr="00324141" w:rsidRDefault="00967173" w:rsidP="002822E1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324141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67173" w:rsidRPr="00324141" w:rsidRDefault="00967173" w:rsidP="000049F3">
                  <w:pPr>
                    <w:autoSpaceDE w:val="0"/>
                    <w:autoSpaceDN w:val="0"/>
                    <w:ind w:left="85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324141">
                    <w:rPr>
                      <w:rFonts w:eastAsia="Calibri"/>
                      <w:sz w:val="24"/>
                      <w:szCs w:val="24"/>
                      <w:lang w:eastAsia="ru-RU"/>
                    </w:rPr>
                    <w:t>8(34675)</w:t>
                  </w:r>
                  <w:r w:rsidR="008A279B" w:rsidRPr="008A279B">
                    <w:rPr>
                      <w:sz w:val="24"/>
                      <w:szCs w:val="24"/>
                    </w:rPr>
                    <w:t>5</w:t>
                  </w:r>
                  <w:r w:rsidR="000049F3">
                    <w:rPr>
                      <w:sz w:val="24"/>
                      <w:szCs w:val="24"/>
                    </w:rPr>
                    <w:t>-</w:t>
                  </w:r>
                  <w:r w:rsidR="008A279B" w:rsidRPr="008A279B">
                    <w:rPr>
                      <w:sz w:val="24"/>
                      <w:szCs w:val="24"/>
                    </w:rPr>
                    <w:t>00</w:t>
                  </w:r>
                  <w:r w:rsidR="000049F3">
                    <w:rPr>
                      <w:sz w:val="24"/>
                      <w:szCs w:val="24"/>
                    </w:rPr>
                    <w:t>-</w:t>
                  </w:r>
                  <w:r w:rsidR="008A279B" w:rsidRPr="008A279B">
                    <w:rPr>
                      <w:sz w:val="24"/>
                      <w:szCs w:val="24"/>
                    </w:rPr>
                    <w:t xml:space="preserve"> 40</w:t>
                  </w:r>
                </w:p>
              </w:tc>
              <w:tc>
                <w:tcPr>
                  <w:tcW w:w="3657" w:type="dxa"/>
                  <w:vAlign w:val="bottom"/>
                  <w:hideMark/>
                </w:tcPr>
                <w:p w:rsidR="00967173" w:rsidRPr="00324141" w:rsidRDefault="00967173" w:rsidP="002822E1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324141">
                    <w:rPr>
                      <w:rFonts w:eastAsia="Calibri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67173" w:rsidRPr="008A279B" w:rsidRDefault="008A279B" w:rsidP="002822E1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8A279B">
                    <w:rPr>
                      <w:sz w:val="24"/>
                      <w:szCs w:val="24"/>
                    </w:rPr>
                    <w:t>econ@ugorsk.ru</w:t>
                  </w:r>
                </w:p>
              </w:tc>
            </w:tr>
          </w:tbl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24141" w:rsidRDefault="00324141" w:rsidP="00DE2EB8">
      <w:pPr>
        <w:jc w:val="center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2. Степень регулирующего воздействия проекта муниципального нормативного правового акта</w:t>
      </w: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4887"/>
        <w:gridCol w:w="3935"/>
      </w:tblGrid>
      <w:tr w:rsidR="00DE2EB8" w:rsidRPr="00324141" w:rsidTr="00FA0472">
        <w:tc>
          <w:tcPr>
            <w:tcW w:w="341" w:type="pct"/>
            <w:shd w:val="clear" w:color="auto" w:fill="auto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E2EB8" w:rsidRPr="00324141" w:rsidRDefault="006436F0" w:rsidP="000049F3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средняя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324141" w:rsidTr="00FA0472">
        <w:trPr>
          <w:trHeight w:val="1331"/>
        </w:trPr>
        <w:tc>
          <w:tcPr>
            <w:tcW w:w="341" w:type="pct"/>
            <w:shd w:val="clear" w:color="auto" w:fill="auto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E2EB8" w:rsidRPr="00324141" w:rsidRDefault="00DE2EB8" w:rsidP="00FA0472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320B33" w:rsidRDefault="00364CCA" w:rsidP="00051D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320B3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Проектом муниципального НПА </w:t>
            </w:r>
            <w:r w:rsidR="00320B33" w:rsidRPr="00320B33">
              <w:rPr>
                <w:sz w:val="24"/>
                <w:szCs w:val="24"/>
                <w:u w:val="single"/>
              </w:rPr>
              <w:t xml:space="preserve">принимается муниципальная программа с сохранением </w:t>
            </w:r>
            <w:proofErr w:type="spellStart"/>
            <w:r w:rsidR="00320B33" w:rsidRPr="00320B33">
              <w:rPr>
                <w:sz w:val="24"/>
                <w:szCs w:val="24"/>
                <w:u w:val="single"/>
              </w:rPr>
              <w:t>целеполагания</w:t>
            </w:r>
            <w:proofErr w:type="spellEnd"/>
            <w:r w:rsidR="00320B33" w:rsidRPr="00320B33">
              <w:rPr>
                <w:sz w:val="24"/>
                <w:szCs w:val="24"/>
                <w:u w:val="single"/>
              </w:rPr>
              <w:t xml:space="preserve"> и содержания направлений расходов действующей до 31.12.2018 муниципальной программы города Югорска «Социально-экономическое развитие и совершенствование государственного и муниципального управления в городе Югорска на 2014 – 2020 годы».</w:t>
            </w:r>
            <w:r w:rsidR="00320B33" w:rsidRPr="00F127FB">
              <w:rPr>
                <w:rFonts w:eastAsia="Calibri"/>
                <w:i/>
                <w:lang w:eastAsia="ru-RU"/>
              </w:rPr>
              <w:t xml:space="preserve"> </w:t>
            </w:r>
          </w:p>
          <w:p w:rsidR="00DE2EB8" w:rsidRPr="00F127FB" w:rsidRDefault="00051D09" w:rsidP="00051D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</w:t>
            </w:r>
            <w:r w:rsidR="00DE2EB8" w:rsidRPr="00F127FB">
              <w:rPr>
                <w:rFonts w:eastAsia="Calibri"/>
                <w:i/>
                <w:lang w:eastAsia="ru-RU"/>
              </w:rPr>
              <w:t>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3. Характеристика существующей проблемной ситуации</w:t>
      </w: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DE2EB8" w:rsidRPr="00324141" w:rsidTr="00C2418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3.1. </w:t>
            </w:r>
            <w:r w:rsidRPr="00324141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DE2EB8" w:rsidRDefault="00A5655F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Регулирование деятельности органов местного самоуправления и исполнение ими отдельных государственных отношений, деятельности обеспечивающих учреждений.</w:t>
            </w:r>
          </w:p>
          <w:p w:rsidR="00A5655F" w:rsidRPr="00324141" w:rsidRDefault="00A5655F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</w:rPr>
              <w:t xml:space="preserve">Регулирование отношений, возникающих между </w:t>
            </w:r>
            <w:r w:rsidRPr="00A5655F">
              <w:rPr>
                <w:sz w:val="24"/>
                <w:szCs w:val="24"/>
                <w:u w:val="single"/>
              </w:rPr>
              <w:t>орган</w:t>
            </w:r>
            <w:r>
              <w:rPr>
                <w:sz w:val="24"/>
                <w:szCs w:val="24"/>
                <w:u w:val="single"/>
              </w:rPr>
              <w:t>ами</w:t>
            </w:r>
            <w:r w:rsidRPr="00A5655F">
              <w:rPr>
                <w:sz w:val="24"/>
                <w:szCs w:val="24"/>
                <w:u w:val="single"/>
              </w:rPr>
              <w:t xml:space="preserve"> местного самоуправления</w:t>
            </w:r>
            <w:r>
              <w:rPr>
                <w:sz w:val="24"/>
                <w:szCs w:val="24"/>
                <w:u w:val="single"/>
              </w:rPr>
              <w:t xml:space="preserve"> и бизнес сообществом в сферах малого и среднего предпринимательства, в том числе агропромышленно</w:t>
            </w:r>
            <w:r w:rsidR="000049F3">
              <w:rPr>
                <w:sz w:val="24"/>
                <w:szCs w:val="24"/>
                <w:u w:val="single"/>
              </w:rPr>
              <w:t>м</w:t>
            </w:r>
            <w:r>
              <w:rPr>
                <w:sz w:val="24"/>
                <w:szCs w:val="24"/>
                <w:u w:val="single"/>
              </w:rPr>
              <w:t xml:space="preserve"> комплекс</w:t>
            </w:r>
            <w:r w:rsidR="000049F3">
              <w:rPr>
                <w:sz w:val="24"/>
                <w:szCs w:val="24"/>
                <w:u w:val="single"/>
              </w:rPr>
              <w:t>е</w:t>
            </w:r>
            <w:r>
              <w:rPr>
                <w:sz w:val="24"/>
                <w:szCs w:val="24"/>
                <w:u w:val="single"/>
              </w:rPr>
              <w:t>.</w:t>
            </w:r>
          </w:p>
          <w:p w:rsidR="00DE2EB8" w:rsidRPr="00F127FB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C2418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3.2.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A5655F" w:rsidRPr="00C24187" w:rsidRDefault="00A5655F" w:rsidP="00A5655F">
            <w:pPr>
              <w:ind w:firstLine="505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</w:rPr>
              <w:t>Решение Думы города Югорска от 05.05.2016 № 34 «О структуре администрации города Югорска»;</w:t>
            </w:r>
          </w:p>
          <w:p w:rsidR="00A5655F" w:rsidRPr="00C24187" w:rsidRDefault="00A5655F" w:rsidP="00A5655F">
            <w:pPr>
              <w:ind w:firstLine="505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</w:rPr>
              <w:t>Решение Думы города Югорска от 06.04.2011 № 51 «О размерах должностных окладов по должностям муниципальной службы, учреждаемым для обеспечения исполнения полномочий органов местного самоуправления города Югорска»;</w:t>
            </w:r>
          </w:p>
          <w:p w:rsidR="00A5655F" w:rsidRPr="00C24187" w:rsidRDefault="00A5655F" w:rsidP="00A5655F">
            <w:pPr>
              <w:ind w:firstLine="505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</w:rPr>
              <w:t>Решение Думы города Югорска от 27.03.2012 № 24 «Об утверждении Положения о размерах ежемесячных и дополнительных выплат муниципальным служащим города Югорска  и порядке их осуществления»; постановление администрации города Югорска от 17.01.2017 № 62 «Об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городаЮгорска»</w:t>
            </w:r>
            <w:r w:rsidR="00246C93" w:rsidRPr="00C24187">
              <w:rPr>
                <w:rFonts w:eastAsia="Calibri"/>
                <w:sz w:val="24"/>
                <w:szCs w:val="24"/>
                <w:u w:val="single"/>
              </w:rPr>
              <w:t>;</w:t>
            </w:r>
          </w:p>
          <w:p w:rsidR="00246C93" w:rsidRPr="00C24187" w:rsidRDefault="00246C93" w:rsidP="00246C93">
            <w:pPr>
              <w:suppressAutoHyphens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en-US"/>
              </w:rPr>
              <w:t>Постановление администрации города Югорска от 14.03.2016 № 559 «О порядке предоставления субсидий субъектам малого и среднего предпринимательства»;</w:t>
            </w:r>
          </w:p>
          <w:p w:rsidR="00246C93" w:rsidRPr="00C24187" w:rsidRDefault="00246C93" w:rsidP="00246C93">
            <w:pPr>
              <w:suppressAutoHyphens w:val="0"/>
              <w:ind w:firstLine="505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en-US"/>
              </w:rPr>
              <w:t>Постановление администрации города Югорска 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творчества»;</w:t>
            </w:r>
          </w:p>
          <w:p w:rsidR="00246C93" w:rsidRPr="00C24187" w:rsidRDefault="00246C93" w:rsidP="00246C93">
            <w:pPr>
              <w:suppressAutoHyphens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en-US"/>
              </w:rPr>
              <w:t>Постановление администрации города Югорска от 10.05.2018 № 1261 «Об утверждении порядка предоставления грантов в форме субсидий субъектам малого предпринимательства».</w:t>
            </w:r>
          </w:p>
          <w:p w:rsidR="00246C93" w:rsidRPr="00C24187" w:rsidRDefault="00246C93" w:rsidP="00246C93">
            <w:pPr>
              <w:suppressAutoHyphens w:val="0"/>
              <w:ind w:firstLine="505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en-US"/>
              </w:rPr>
              <w:t>Приказ директора Департамента финансов администрации города Югорска от 10.01.2017 № 2-п «Об утверждении Типовых форм договоров (соглашений) между главным распорядителем средств бюджета города Югорска и юридическим лицом (за исключением муниципальных учреждений), индивидуальным предпринимателем, физическим лицом –  производителем товаров, работ, услуг о предоставлении субсидии из бюджета города Югорска»;</w:t>
            </w:r>
          </w:p>
          <w:p w:rsidR="00246C93" w:rsidRPr="00C24187" w:rsidRDefault="00246C93" w:rsidP="00246C93">
            <w:pPr>
              <w:suppressAutoHyphens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</w:rPr>
              <w:t>Постановление администрации города Югорска от 25.10.2011 № 2325 «О создании межведомственной комиссии по охране труда»;</w:t>
            </w:r>
          </w:p>
          <w:p w:rsidR="00A5655F" w:rsidRPr="00F127FB" w:rsidRDefault="00246C93" w:rsidP="00246C93">
            <w:pPr>
              <w:suppressAutoHyphens w:val="0"/>
              <w:ind w:firstLine="505"/>
              <w:jc w:val="both"/>
              <w:rPr>
                <w:rFonts w:eastAsia="Calibri"/>
                <w:u w:val="single"/>
                <w:lang w:eastAsia="en-US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</w:rPr>
              <w:t>Постановления администрации города Югорска о проведении муниципальных конкурсов.</w:t>
            </w:r>
          </w:p>
          <w:p w:rsidR="00DE2EB8" w:rsidRPr="00246C93" w:rsidRDefault="00F127FB" w:rsidP="00F127FB">
            <w:pPr>
              <w:tabs>
                <w:tab w:val="center" w:pos="4757"/>
                <w:tab w:val="left" w:pos="7005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ab/>
            </w:r>
            <w:r w:rsidR="00DE2EB8"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  <w:r w:rsidRPr="00F127FB">
              <w:rPr>
                <w:rFonts w:eastAsia="Calibri"/>
                <w:i/>
                <w:lang w:eastAsia="ru-RU"/>
              </w:rPr>
              <w:tab/>
            </w:r>
          </w:p>
        </w:tc>
      </w:tr>
      <w:tr w:rsidR="00DE2EB8" w:rsidRPr="00324141" w:rsidTr="00C2418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lastRenderedPageBreak/>
              <w:t>3.3. Опыт иных муниципальных образований в соответствующих сферах деятельности:</w:t>
            </w:r>
          </w:p>
          <w:p w:rsidR="00246C93" w:rsidRDefault="003E5007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3E500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Во всех муниципальных образованиях автономного округа разработаны подобные муниципальные программы в соответствии с </w:t>
            </w:r>
            <w:r w:rsidR="000049F3">
              <w:rPr>
                <w:rFonts w:eastAsia="Calibri"/>
                <w:sz w:val="24"/>
                <w:szCs w:val="24"/>
                <w:u w:val="single"/>
                <w:lang w:eastAsia="ru-RU"/>
              </w:rPr>
              <w:t>модельными муниципальными программами и</w:t>
            </w:r>
          </w:p>
          <w:p w:rsidR="00DE2EB8" w:rsidRPr="003E5007" w:rsidRDefault="003E5007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3E5007">
              <w:rPr>
                <w:rFonts w:eastAsia="Calibri"/>
                <w:sz w:val="24"/>
                <w:szCs w:val="24"/>
                <w:u w:val="single"/>
                <w:lang w:eastAsia="ru-RU"/>
              </w:rPr>
              <w:t>государственными программами автономного округа</w:t>
            </w:r>
          </w:p>
          <w:p w:rsidR="00DE2EB8" w:rsidRPr="00F127FB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C24187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8B5936" w:rsidRPr="00AE69C7" w:rsidRDefault="008B593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r w:rsidRPr="00AE69C7">
              <w:rPr>
                <w:color w:val="000000"/>
                <w:sz w:val="24"/>
                <w:szCs w:val="24"/>
                <w:u w:val="single"/>
              </w:rPr>
              <w:t>Сокращение бюджетного финансирования, выделенного на вып</w:t>
            </w:r>
            <w:r w:rsidR="00AE69C7" w:rsidRPr="00AE69C7">
              <w:rPr>
                <w:color w:val="000000"/>
                <w:sz w:val="24"/>
                <w:szCs w:val="24"/>
                <w:u w:val="single"/>
              </w:rPr>
              <w:t>олнение муниципальной программы.</w:t>
            </w:r>
          </w:p>
          <w:p w:rsidR="008B5936" w:rsidRPr="00AE69C7" w:rsidRDefault="008B593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E69C7">
              <w:rPr>
                <w:color w:val="000000"/>
                <w:sz w:val="24"/>
                <w:szCs w:val="24"/>
                <w:u w:val="single"/>
              </w:rPr>
              <w:t>2. Недостаточность средств на реализацию отдельных меро</w:t>
            </w:r>
            <w:r w:rsidR="00AE69C7" w:rsidRPr="00AE69C7">
              <w:rPr>
                <w:color w:val="000000"/>
                <w:sz w:val="24"/>
                <w:szCs w:val="24"/>
                <w:u w:val="single"/>
              </w:rPr>
              <w:t>приятий муниципальной программы.</w:t>
            </w:r>
          </w:p>
          <w:p w:rsidR="00246C93" w:rsidRDefault="008B5936" w:rsidP="00246C9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E69C7">
              <w:rPr>
                <w:color w:val="000000"/>
                <w:sz w:val="24"/>
                <w:szCs w:val="24"/>
                <w:u w:val="single"/>
              </w:rPr>
              <w:t xml:space="preserve">3. </w:t>
            </w:r>
            <w:r w:rsidR="00AE69C7" w:rsidRPr="00AE69C7">
              <w:rPr>
                <w:color w:val="000000"/>
                <w:sz w:val="24"/>
                <w:szCs w:val="24"/>
                <w:u w:val="single"/>
              </w:rPr>
              <w:t xml:space="preserve">Отказ в </w:t>
            </w:r>
            <w:proofErr w:type="spellStart"/>
            <w:r w:rsidR="00AE69C7" w:rsidRPr="00AE69C7">
              <w:rPr>
                <w:color w:val="000000"/>
                <w:sz w:val="24"/>
                <w:szCs w:val="24"/>
                <w:u w:val="single"/>
              </w:rPr>
              <w:t>софинансировании</w:t>
            </w:r>
            <w:proofErr w:type="spellEnd"/>
            <w:r w:rsidR="00AE69C7" w:rsidRPr="00AE69C7">
              <w:rPr>
                <w:color w:val="000000"/>
                <w:sz w:val="24"/>
                <w:szCs w:val="24"/>
                <w:u w:val="single"/>
              </w:rPr>
              <w:t xml:space="preserve"> муниципальной программы, что повлияет на возможностьоказания поддержки субъектам малого и среднего предпринимательства.</w:t>
            </w:r>
          </w:p>
          <w:p w:rsidR="000049F3" w:rsidRDefault="000049F3" w:rsidP="00246C9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4. </w:t>
            </w:r>
            <w:r w:rsidRPr="000049F3">
              <w:rPr>
                <w:color w:val="000000"/>
                <w:sz w:val="24"/>
                <w:szCs w:val="24"/>
                <w:u w:val="single"/>
              </w:rPr>
              <w:t>Макроэкономические риски - снижение темпов роста национальной экономики и уровня инвестиционной активности, высокая инфляция, кризисные явления в финансовой системе</w:t>
            </w:r>
            <w:r>
              <w:rPr>
                <w:color w:val="000000"/>
                <w:sz w:val="24"/>
                <w:szCs w:val="24"/>
                <w:u w:val="single"/>
              </w:rPr>
              <w:t>.</w:t>
            </w:r>
          </w:p>
          <w:p w:rsidR="000049F3" w:rsidRDefault="000049F3" w:rsidP="000049F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0049F3">
              <w:rPr>
                <w:color w:val="000000"/>
                <w:sz w:val="24"/>
                <w:szCs w:val="24"/>
                <w:u w:val="single"/>
              </w:rPr>
              <w:t>Нормативные правовые риски - возможность несоответствия законодательства либо отсутствие законодательного регулирования основных направлений муниципальной программы</w:t>
            </w:r>
            <w:r>
              <w:rPr>
                <w:color w:val="000000"/>
                <w:sz w:val="24"/>
                <w:szCs w:val="24"/>
                <w:u w:val="single"/>
              </w:rPr>
              <w:t>.</w:t>
            </w:r>
          </w:p>
          <w:p w:rsidR="000049F3" w:rsidRDefault="000049F3" w:rsidP="000049F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5. </w:t>
            </w:r>
            <w:r w:rsidRPr="000049F3">
              <w:rPr>
                <w:color w:val="000000"/>
                <w:sz w:val="24"/>
                <w:szCs w:val="24"/>
                <w:u w:val="single"/>
              </w:rPr>
              <w:t xml:space="preserve">Риск падения платежеспособного спроса населения ввиду прекращения или сокращения деятельности предприятий, а также увеличение налогового бремени и размеров отчислений во внебюджетные фонды для </w:t>
            </w:r>
            <w:r>
              <w:rPr>
                <w:color w:val="000000"/>
                <w:sz w:val="24"/>
                <w:szCs w:val="24"/>
                <w:u w:val="single"/>
              </w:rPr>
              <w:t>предпринимательского сообщества.</w:t>
            </w:r>
          </w:p>
          <w:p w:rsidR="000049F3" w:rsidRDefault="000049F3" w:rsidP="000049F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6. Риск стихийных бедствий. </w:t>
            </w:r>
            <w:r w:rsidRPr="000049F3">
              <w:rPr>
                <w:color w:val="000000"/>
                <w:sz w:val="24"/>
                <w:szCs w:val="24"/>
                <w:u w:val="single"/>
              </w:rPr>
              <w:t>Возникновение чрезвычайных ситуаций, связанных с лесными пожарами, наводнениями</w:t>
            </w:r>
            <w:r>
              <w:rPr>
                <w:color w:val="000000"/>
                <w:sz w:val="24"/>
                <w:szCs w:val="24"/>
                <w:u w:val="single"/>
              </w:rPr>
              <w:t>.</w:t>
            </w:r>
          </w:p>
          <w:p w:rsidR="000049F3" w:rsidRDefault="000049F3" w:rsidP="000049F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7. </w:t>
            </w:r>
            <w:r w:rsidRPr="000049F3">
              <w:rPr>
                <w:color w:val="000000"/>
                <w:sz w:val="24"/>
                <w:szCs w:val="24"/>
                <w:u w:val="single"/>
              </w:rPr>
              <w:t>Риск невыполнения муниципальных контрактов. Риск связан с подготовкой проектов муниципальных контрактов, размещением заказов в установленном законом порядке и исполнением муниципальных контрактов поставщиками продукции (работ, услуг) для муниципальных нужд</w:t>
            </w:r>
            <w:r>
              <w:rPr>
                <w:color w:val="000000"/>
                <w:sz w:val="24"/>
                <w:szCs w:val="24"/>
                <w:u w:val="single"/>
              </w:rPr>
              <w:t>.</w:t>
            </w:r>
          </w:p>
          <w:p w:rsidR="000049F3" w:rsidRDefault="000049F3" w:rsidP="000049F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8.</w:t>
            </w:r>
            <w:r w:rsidRPr="000049F3">
              <w:rPr>
                <w:color w:val="000000"/>
                <w:sz w:val="24"/>
                <w:szCs w:val="24"/>
                <w:u w:val="single"/>
              </w:rPr>
              <w:t>Организационные риски -  недостатки в процедурах управления и контроля</w:t>
            </w:r>
            <w:r>
              <w:rPr>
                <w:color w:val="000000"/>
                <w:sz w:val="24"/>
                <w:szCs w:val="24"/>
                <w:u w:val="single"/>
              </w:rPr>
              <w:t>.</w:t>
            </w:r>
          </w:p>
          <w:p w:rsidR="00DE2EB8" w:rsidRPr="00F127FB" w:rsidRDefault="00DE2EB8" w:rsidP="00246C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C2418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3.5. Моделирование последствий, наступление которых возможно при отсутствии правового регулирования:</w:t>
            </w:r>
          </w:p>
          <w:p w:rsidR="00DE2EB8" w:rsidRPr="008B5936" w:rsidRDefault="008B5936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Н</w:t>
            </w:r>
            <w:r w:rsidR="008267F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евозможность привлечения </w:t>
            </w:r>
            <w:r w:rsidRPr="008B59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средств на </w:t>
            </w:r>
            <w:proofErr w:type="spellStart"/>
            <w:r w:rsidRPr="008B5936">
              <w:rPr>
                <w:rFonts w:eastAsia="Calibri"/>
                <w:sz w:val="24"/>
                <w:szCs w:val="24"/>
                <w:u w:val="single"/>
                <w:lang w:eastAsia="ru-RU"/>
              </w:rPr>
              <w:t>софинансирование</w:t>
            </w:r>
            <w:proofErr w:type="spellEnd"/>
            <w:r w:rsidRPr="008B59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мероприятий программы из средств федерального и окружного бюджетов </w:t>
            </w:r>
          </w:p>
          <w:p w:rsidR="00DE2EB8" w:rsidRPr="00F127FB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E2EB8" w:rsidRPr="005F52B9" w:rsidTr="00C2418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5F52B9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F52B9">
              <w:rPr>
                <w:rFonts w:eastAsia="Calibri"/>
                <w:sz w:val="24"/>
                <w:szCs w:val="24"/>
                <w:lang w:eastAsia="ru-RU"/>
              </w:rPr>
              <w:t>3.6. Источники данных:</w:t>
            </w:r>
          </w:p>
          <w:p w:rsidR="00AE69C7" w:rsidRPr="00C24187" w:rsidRDefault="00AE69C7" w:rsidP="00AE69C7">
            <w:pPr>
              <w:suppressAutoHyphens w:val="0"/>
              <w:autoSpaceDE w:val="0"/>
              <w:autoSpaceDN w:val="0"/>
              <w:adjustRightInd w:val="0"/>
              <w:ind w:firstLine="505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E69C7" w:rsidRPr="00C24187" w:rsidRDefault="00AE69C7" w:rsidP="007A4CA9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Закон Ханты-Мансийского автономн</w:t>
            </w:r>
            <w:r w:rsidR="007A4CA9"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ого округа – Югры от 30.09.</w:t>
            </w: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2008 № 91-оз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состояния»;</w:t>
            </w:r>
          </w:p>
          <w:p w:rsidR="00AE69C7" w:rsidRPr="00C24187" w:rsidRDefault="00AE69C7" w:rsidP="00AE69C7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Закон Ханты-Мансийского авто</w:t>
            </w:r>
            <w:r w:rsidR="007A4CA9"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номного округа – Югры от 20.07.</w:t>
            </w: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2007 № 114-оз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осуществлению деятельности по опеке и попечительству;</w:t>
            </w:r>
          </w:p>
          <w:p w:rsidR="00AE69C7" w:rsidRPr="00C24187" w:rsidRDefault="00AE69C7" w:rsidP="00AE69C7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Закон Хант-Мансийского автономного округа – Югры от </w:t>
            </w:r>
            <w:r w:rsidR="007A4CA9"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0</w:t>
            </w: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9</w:t>
            </w:r>
            <w:r w:rsidR="007A4CA9"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.06.</w:t>
            </w: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2009 </w:t>
            </w:r>
            <w:r w:rsidR="007A4CA9"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№ 86-оз </w:t>
            </w: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вХанты-Мансийском автономном округе – Югре»;</w:t>
            </w:r>
          </w:p>
          <w:p w:rsidR="00AE69C7" w:rsidRPr="00C24187" w:rsidRDefault="00AE69C7" w:rsidP="00AE69C7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Закон Ханты – Мансийского автономного округа – Югры от 16.12.2010 № 228-оз «О </w:t>
            </w: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>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дикоросов»;</w:t>
            </w:r>
          </w:p>
          <w:p w:rsidR="00AE69C7" w:rsidRPr="00C24187" w:rsidRDefault="00CB1B95" w:rsidP="00AE69C7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П</w:t>
            </w:r>
            <w:r w:rsidR="00AE69C7"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остановление Правительства Ханты-Мансийского автономного округа – Югры от 05.10.2018 № 344-п «О государственной программе Ханты-Мансийского автономного округа – Югры «Развитие агропромышленного комплекса»;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Федеральный закон от 27.07.201</w:t>
            </w:r>
            <w:r w:rsidR="007A4CA9"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0 № 210-ФЗ </w:t>
            </w: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«Об организации предоставления государственных и муниципальных услуг»;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Указ Президента Россий</w:t>
            </w:r>
            <w:r w:rsidR="007A4CA9"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ской Федерации от 07.05.2012 № </w:t>
            </w: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601 «Об основных направлениях совершенствования системы государственного управления»;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Постановление Правительства Ханты-Мансийского автономного округа - Югры от 05.10.2018 № 336-п «О государственной программе Ханты-Мансийского автономного округа - Югры «Развитие экономического потенциала» (приложения 3, 6, 8 к государственной программе);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Трудовой кодекс Российской Федерации (статья 211);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Постановление Правительства автономного округа от 06.06.2014 № 204-п «О концепции улучшения условий и охраны труда вХанты-Мансийском автономном округе - Югре до 2030 года»;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Распоряжение Департамента труда и занятости Ханты-Мансийского автономного округа - Югры от 28.03.2013 № 81-р «О смотре-конкурсе на звание «Лучший специалист по охране труда  Ханты-Мансийского автономного округа – Югры»;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Распоряжение Департамента труда и занятости Ханты-Мансийского автономного округа - Югры от 14.07.2017 № 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труда»;</w:t>
            </w:r>
          </w:p>
          <w:p w:rsidR="00CB1B95" w:rsidRPr="00C24187" w:rsidRDefault="00CB1B95" w:rsidP="00CB1B95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приказ Департамента труда и занятости Ханты-Мансийского автономного округа - Югры от 16.02.2012 № 1-нп «Об утверждении форм и сроков 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субвенций».</w:t>
            </w:r>
          </w:p>
          <w:p w:rsidR="00DE2EB8" w:rsidRPr="00F127FB" w:rsidRDefault="00DE2EB8" w:rsidP="00C24187">
            <w:pPr>
              <w:tabs>
                <w:tab w:val="center" w:pos="4899"/>
                <w:tab w:val="left" w:pos="7020"/>
              </w:tabs>
              <w:suppressAutoHyphens w:val="0"/>
              <w:autoSpaceDE w:val="0"/>
              <w:autoSpaceDN w:val="0"/>
              <w:adjustRightInd w:val="0"/>
              <w:ind w:firstLine="505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C2418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F127FB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lastRenderedPageBreak/>
              <w:t>3.7. Иная информация (при наличи</w:t>
            </w:r>
            <w:r w:rsidR="00FE172D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>):</w:t>
            </w:r>
            <w:r w:rsidR="00F127FB">
              <w:rPr>
                <w:rFonts w:eastAsia="Calibri"/>
                <w:sz w:val="24"/>
                <w:szCs w:val="24"/>
                <w:lang w:eastAsia="ru-RU"/>
              </w:rPr>
              <w:t>___________</w:t>
            </w:r>
            <w:r w:rsidR="00CB1B95" w:rsidRP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  <w:r w:rsid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t>_______________</w:t>
            </w:r>
          </w:p>
          <w:p w:rsidR="00DE2EB8" w:rsidRPr="00F127FB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324141">
        <w:rPr>
          <w:rFonts w:eastAsia="Calibri"/>
          <w:sz w:val="24"/>
          <w:szCs w:val="24"/>
          <w:lang w:eastAsia="ru-RU"/>
        </w:rPr>
        <w:t>4. Цели предлагаемого регулирования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5" w:history="1">
        <w:r w:rsidRPr="00324141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 и муниципальных программах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19"/>
      </w:tblGrid>
      <w:tr w:rsidR="00DE2EB8" w:rsidRPr="00324141" w:rsidTr="00ED595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4.1.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4.2. Способ достижения целей посредством предлагаемого регулирования:</w:t>
            </w:r>
          </w:p>
        </w:tc>
      </w:tr>
      <w:tr w:rsidR="007A4CA9" w:rsidRPr="00324141" w:rsidTr="007A4CA9">
        <w:trPr>
          <w:trHeight w:val="103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9" w:rsidRPr="00CB1B95" w:rsidRDefault="007A4CA9" w:rsidP="007A4CA9">
            <w:pPr>
              <w:ind w:left="8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B1B95">
              <w:rPr>
                <w:sz w:val="24"/>
                <w:szCs w:val="24"/>
              </w:rPr>
              <w:t>Совершенствование и реализация муниципальной политики в отдельных секторах экономики, повышение качеств</w:t>
            </w:r>
            <w:r>
              <w:rPr>
                <w:sz w:val="24"/>
                <w:szCs w:val="24"/>
              </w:rPr>
              <w:t>а стратегического планирования.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CA9" w:rsidRPr="00F7798F" w:rsidRDefault="007A4CA9" w:rsidP="007A4CA9">
            <w:pPr>
              <w:tabs>
                <w:tab w:val="left" w:pos="89"/>
              </w:tabs>
              <w:ind w:left="373"/>
              <w:jc w:val="both"/>
              <w:rPr>
                <w:sz w:val="24"/>
                <w:szCs w:val="24"/>
              </w:rPr>
            </w:pPr>
            <w:r w:rsidRPr="007A4CA9">
              <w:rPr>
                <w:sz w:val="24"/>
                <w:szCs w:val="24"/>
              </w:rPr>
              <w:t xml:space="preserve">Принятие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7A4CA9">
              <w:rPr>
                <w:sz w:val="24"/>
                <w:szCs w:val="24"/>
              </w:rPr>
              <w:t xml:space="preserve">нормативного </w:t>
            </w:r>
            <w:r>
              <w:rPr>
                <w:sz w:val="24"/>
                <w:szCs w:val="24"/>
              </w:rPr>
              <w:t xml:space="preserve">правового </w:t>
            </w:r>
            <w:r w:rsidRPr="007A4CA9">
              <w:rPr>
                <w:sz w:val="24"/>
                <w:szCs w:val="24"/>
              </w:rPr>
              <w:t>акта</w:t>
            </w:r>
          </w:p>
        </w:tc>
      </w:tr>
      <w:tr w:rsidR="007A4CA9" w:rsidRPr="00324141" w:rsidTr="0028101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9" w:rsidRPr="00CB1B95" w:rsidRDefault="007A4CA9" w:rsidP="00CB1B95">
            <w:pPr>
              <w:ind w:left="80" w:firstLine="425"/>
              <w:rPr>
                <w:sz w:val="24"/>
                <w:szCs w:val="24"/>
              </w:rPr>
            </w:pPr>
            <w:r w:rsidRPr="00CB1B95">
              <w:rPr>
                <w:sz w:val="24"/>
                <w:szCs w:val="24"/>
              </w:rPr>
              <w:lastRenderedPageBreak/>
              <w:t>2. Создание условий для устойчивого развития малого и среднего предпринимательства на территории города Югорска.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CA9" w:rsidRPr="00F7798F" w:rsidRDefault="007A4CA9" w:rsidP="007A4CA9">
            <w:pPr>
              <w:tabs>
                <w:tab w:val="left" w:pos="89"/>
              </w:tabs>
              <w:ind w:left="373"/>
              <w:jc w:val="both"/>
              <w:rPr>
                <w:sz w:val="24"/>
                <w:szCs w:val="24"/>
              </w:rPr>
            </w:pPr>
          </w:p>
        </w:tc>
      </w:tr>
      <w:tr w:rsidR="007A4CA9" w:rsidRPr="00324141" w:rsidTr="007A4CA9">
        <w:trPr>
          <w:trHeight w:val="52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9" w:rsidRPr="007A4CA9" w:rsidRDefault="007A4CA9" w:rsidP="007A4CA9">
            <w:pPr>
              <w:pStyle w:val="a5"/>
              <w:ind w:left="80" w:firstLine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Устойчивое развитие </w:t>
            </w:r>
            <w:r w:rsidRPr="00CB1B95">
              <w:rPr>
                <w:sz w:val="24"/>
                <w:szCs w:val="24"/>
              </w:rPr>
              <w:t xml:space="preserve">агропромышленного комплекса.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CA9" w:rsidRDefault="007A4CA9" w:rsidP="007A4CA9">
            <w:pPr>
              <w:pStyle w:val="a5"/>
              <w:ind w:left="364"/>
              <w:jc w:val="both"/>
            </w:pPr>
          </w:p>
        </w:tc>
      </w:tr>
      <w:tr w:rsidR="007A4CA9" w:rsidRPr="00324141" w:rsidTr="0028101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9" w:rsidRPr="00CB1B95" w:rsidRDefault="007A4CA9" w:rsidP="007A4CA9">
            <w:pPr>
              <w:tabs>
                <w:tab w:val="left" w:pos="789"/>
                <w:tab w:val="left" w:pos="1408"/>
              </w:tabs>
              <w:ind w:firstLine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B1B95">
              <w:rPr>
                <w:sz w:val="24"/>
                <w:szCs w:val="24"/>
              </w:rPr>
              <w:t>Создание условий для предоставления государственных и муниципальных услуг по принципу «одного окна».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CA9" w:rsidRPr="007A4CA9" w:rsidRDefault="007A4CA9" w:rsidP="007A4CA9">
            <w:pPr>
              <w:ind w:left="364"/>
              <w:jc w:val="both"/>
              <w:rPr>
                <w:sz w:val="24"/>
              </w:rPr>
            </w:pPr>
          </w:p>
        </w:tc>
      </w:tr>
      <w:tr w:rsidR="007A4CA9" w:rsidRPr="00324141" w:rsidTr="007A4CA9">
        <w:trPr>
          <w:trHeight w:val="45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9" w:rsidRPr="00CB1B95" w:rsidRDefault="007A4CA9" w:rsidP="007A4CA9">
            <w:pPr>
              <w:ind w:firstLine="360"/>
              <w:jc w:val="both"/>
              <w:rPr>
                <w:sz w:val="24"/>
                <w:szCs w:val="24"/>
              </w:rPr>
            </w:pPr>
            <w:r w:rsidRPr="00CB1B95">
              <w:rPr>
                <w:sz w:val="24"/>
                <w:szCs w:val="24"/>
              </w:rPr>
              <w:t>5. Реализация основных направлений государственной политики в области социально-трудовых отношений и охраны труда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9" w:rsidRPr="00ED5951" w:rsidRDefault="007A4CA9" w:rsidP="007A4CA9">
            <w:pPr>
              <w:pStyle w:val="a5"/>
              <w:ind w:left="364"/>
              <w:jc w:val="both"/>
              <w:rPr>
                <w:sz w:val="24"/>
              </w:rPr>
            </w:pPr>
          </w:p>
        </w:tc>
      </w:tr>
      <w:tr w:rsidR="00DE2EB8" w:rsidRPr="00324141" w:rsidTr="00ED595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4.3.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6" w:history="1">
              <w:r w:rsidRPr="00324141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7A4CA9" w:rsidRPr="00C24187" w:rsidRDefault="007A4CA9" w:rsidP="007A4C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  <w:u w:val="single"/>
              </w:rPr>
            </w:pPr>
            <w:r w:rsidRPr="00C24187">
              <w:rPr>
                <w:rFonts w:eastAsia="TimesNewRoman"/>
                <w:sz w:val="24"/>
                <w:szCs w:val="24"/>
                <w:u w:val="single"/>
              </w:rPr>
              <w:t xml:space="preserve">Цель предлагаемого правового регулирования соответствует направлениям Стратегии социально-экономического развития муниципального образования город Югорск до 2020 года и на период до 2030 года </w:t>
            </w:r>
          </w:p>
          <w:p w:rsidR="007A4CA9" w:rsidRPr="00C24187" w:rsidRDefault="007A4CA9" w:rsidP="007A4C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  <w:u w:val="single"/>
              </w:rPr>
            </w:pPr>
            <w:r w:rsidRPr="00C24187">
              <w:rPr>
                <w:rFonts w:eastAsia="TimesNewRoman"/>
                <w:sz w:val="24"/>
                <w:szCs w:val="24"/>
                <w:u w:val="single"/>
              </w:rPr>
              <w:t xml:space="preserve"> - сохранение макроэкономической стабильности и переход к устойчивому развитию; </w:t>
            </w:r>
          </w:p>
          <w:p w:rsidR="007A4CA9" w:rsidRDefault="007A4CA9" w:rsidP="007A4C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NewRoman"/>
                <w:sz w:val="24"/>
                <w:szCs w:val="24"/>
                <w:u w:val="single"/>
              </w:rPr>
            </w:pPr>
            <w:r w:rsidRPr="00C24187">
              <w:rPr>
                <w:rFonts w:eastAsia="TimesNewRoman"/>
                <w:sz w:val="24"/>
                <w:szCs w:val="24"/>
                <w:u w:val="single"/>
              </w:rPr>
              <w:t xml:space="preserve">- создание условий для устойчивого развития малого и среднего предпринимательства на территории города, повышение роли малого и среднего предпринимательства в экономике </w:t>
            </w:r>
            <w:r w:rsidRPr="007A4CA9">
              <w:rPr>
                <w:rFonts w:eastAsia="TimesNewRoman"/>
                <w:sz w:val="24"/>
                <w:szCs w:val="24"/>
                <w:u w:val="single"/>
              </w:rPr>
              <w:t xml:space="preserve">муниципального образования </w:t>
            </w:r>
          </w:p>
          <w:p w:rsidR="00DE2EB8" w:rsidRPr="00F127FB" w:rsidRDefault="00DE2EB8" w:rsidP="007A4C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</w:tbl>
    <w:p w:rsidR="00FE172D" w:rsidRDefault="00FE172D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5. Описание предлагаемого способа регулирования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E2EB8" w:rsidRPr="00324141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5.1. Описание предлагаемого способа регулирования и преодоления связанных с ним негативных эффектов:</w:t>
            </w:r>
          </w:p>
          <w:p w:rsidR="00F037AA" w:rsidRDefault="00F037AA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F037AA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Принятие нормативного акта </w:t>
            </w:r>
            <w:r w:rsidR="00351AD6">
              <w:rPr>
                <w:rFonts w:eastAsia="Calibri"/>
                <w:sz w:val="24"/>
                <w:szCs w:val="24"/>
                <w:u w:val="single"/>
                <w:lang w:eastAsia="ru-RU"/>
              </w:rPr>
              <w:t>об утверждении муниципальной программы</w:t>
            </w:r>
          </w:p>
          <w:p w:rsidR="00DE2EB8" w:rsidRPr="00F127FB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____________________________</w:t>
            </w:r>
            <w:r w:rsidR="00736D31" w:rsidRPr="00736D31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отсутствуют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DE2EB8" w:rsidRPr="00F127FB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F037AA" w:rsidRPr="00296F51" w:rsidRDefault="00296F51" w:rsidP="00F037AA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296F51">
              <w:rPr>
                <w:rFonts w:eastAsia="Calibri"/>
                <w:sz w:val="24"/>
                <w:szCs w:val="24"/>
                <w:u w:val="single"/>
                <w:lang w:eastAsia="ru-RU"/>
              </w:rPr>
              <w:t>Бюджет города Югорска формируется на основе муниципальных программ.</w:t>
            </w:r>
          </w:p>
          <w:p w:rsidR="00DE2EB8" w:rsidRPr="00F127FB" w:rsidRDefault="00DE2EB8" w:rsidP="00736D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5.4. Иная информация о предлагаемом способе регулирования: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_____________________________</w:t>
            </w:r>
            <w:r w:rsidR="00736D31" w:rsidRPr="00736D31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>_________________________________</w:t>
            </w:r>
          </w:p>
          <w:p w:rsidR="00DE2EB8" w:rsidRPr="00F127FB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198"/>
        <w:gridCol w:w="3762"/>
        <w:gridCol w:w="780"/>
        <w:gridCol w:w="4151"/>
      </w:tblGrid>
      <w:tr w:rsidR="00DE2EB8" w:rsidRPr="00324141" w:rsidTr="00FA0472">
        <w:trPr>
          <w:trHeight w:val="55"/>
        </w:trPr>
        <w:tc>
          <w:tcPr>
            <w:tcW w:w="409" w:type="pct"/>
            <w:gridSpan w:val="2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87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192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94622E" w:rsidRPr="00324141" w:rsidTr="00E06E46">
        <w:trPr>
          <w:trHeight w:val="847"/>
        </w:trPr>
        <w:tc>
          <w:tcPr>
            <w:tcW w:w="2396" w:type="pct"/>
            <w:gridSpan w:val="3"/>
            <w:shd w:val="clear" w:color="auto" w:fill="auto"/>
          </w:tcPr>
          <w:p w:rsidR="00A13CA9" w:rsidRDefault="00A13CA9" w:rsidP="00A13CA9">
            <w:pPr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E96FEB" w:rsidRDefault="0094622E" w:rsidP="00E96FE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>Структурные подразделения администрации города Югорска</w:t>
            </w:r>
            <w:r w:rsidR="00F037AA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</w:p>
          <w:p w:rsidR="0094622E" w:rsidRDefault="00E96FEB" w:rsidP="00E96FE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r w:rsidR="00F037AA" w:rsidRPr="0027401B">
              <w:rPr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  <w:r w:rsidR="00F037AA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F037AA" w:rsidRPr="00E96FEB" w:rsidRDefault="00F037AA" w:rsidP="00E96FEB">
            <w:pPr>
              <w:pStyle w:val="a5"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6FEB">
              <w:rPr>
                <w:rFonts w:eastAsia="Calibri"/>
                <w:sz w:val="24"/>
                <w:szCs w:val="24"/>
                <w:lang w:eastAsia="ru-RU"/>
              </w:rPr>
              <w:t>Управление бухгалтерского учета и отчетности администрации города Югорска.</w:t>
            </w:r>
          </w:p>
          <w:p w:rsidR="00F037AA" w:rsidRPr="00E96FEB" w:rsidRDefault="00F037AA" w:rsidP="00E96FEB">
            <w:pPr>
              <w:pStyle w:val="a5"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6FEB">
              <w:rPr>
                <w:rFonts w:eastAsia="Calibri"/>
                <w:sz w:val="24"/>
                <w:szCs w:val="24"/>
                <w:lang w:eastAsia="ru-RU"/>
              </w:rPr>
              <w:t>Отдел опеки и попечительства администрации города Югорска</w:t>
            </w:r>
            <w:r w:rsidR="00A13CA9" w:rsidRPr="00E96FEB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4" w:type="pct"/>
            <w:gridSpan w:val="2"/>
            <w:shd w:val="clear" w:color="auto" w:fill="auto"/>
            <w:vAlign w:val="center"/>
          </w:tcPr>
          <w:p w:rsidR="0094622E" w:rsidRPr="00476965" w:rsidRDefault="00A13CA9" w:rsidP="00351A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A13CA9" w:rsidRPr="00324141" w:rsidTr="00E06E46">
        <w:trPr>
          <w:trHeight w:val="52"/>
        </w:trPr>
        <w:tc>
          <w:tcPr>
            <w:tcW w:w="2396" w:type="pct"/>
            <w:gridSpan w:val="3"/>
            <w:shd w:val="clear" w:color="auto" w:fill="auto"/>
          </w:tcPr>
          <w:p w:rsidR="00A13CA9" w:rsidRDefault="00A13CA9" w:rsidP="00A13CA9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2</w:t>
            </w:r>
          </w:p>
          <w:p w:rsidR="00A13CA9" w:rsidRPr="00A13CA9" w:rsidRDefault="00A13CA9" w:rsidP="00A13CA9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13CA9">
              <w:rPr>
                <w:rFonts w:eastAsia="Calibri"/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бухгалтерия».</w:t>
            </w:r>
          </w:p>
          <w:p w:rsidR="00A13CA9" w:rsidRDefault="00A13CA9" w:rsidP="00A13CA9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037AA">
              <w:rPr>
                <w:rFonts w:eastAsia="Calibri"/>
                <w:sz w:val="24"/>
                <w:szCs w:val="24"/>
                <w:lang w:eastAsia="ru-RU"/>
              </w:rPr>
              <w:t>Муниципальное казенное учреждение «Служба обеспечения органов местного самоуправления».</w:t>
            </w:r>
          </w:p>
          <w:p w:rsidR="00296F51" w:rsidRPr="00A13CA9" w:rsidRDefault="00296F51" w:rsidP="00296F51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Pr="00296F51">
              <w:rPr>
                <w:rFonts w:eastAsia="Calibri"/>
                <w:sz w:val="24"/>
                <w:szCs w:val="24"/>
                <w:lang w:eastAsia="ru-RU"/>
              </w:rPr>
              <w:t>униципально</w:t>
            </w:r>
            <w:r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296F51">
              <w:rPr>
                <w:rFonts w:eastAsia="Calibri"/>
                <w:sz w:val="24"/>
                <w:szCs w:val="24"/>
                <w:lang w:eastAsia="ru-RU"/>
              </w:rPr>
              <w:t xml:space="preserve"> автономно</w:t>
            </w:r>
            <w:r>
              <w:rPr>
                <w:rFonts w:eastAsia="Calibri"/>
                <w:sz w:val="24"/>
                <w:szCs w:val="24"/>
                <w:lang w:eastAsia="ru-RU"/>
              </w:rPr>
              <w:t>е учреждение</w:t>
            </w:r>
            <w:r w:rsidRPr="00296F51">
              <w:rPr>
                <w:rFonts w:eastAsia="Calibri"/>
                <w:sz w:val="24"/>
                <w:szCs w:val="24"/>
                <w:lang w:eastAsia="ru-RU"/>
              </w:rPr>
              <w:t xml:space="preserve"> «Многофункциональный центр предоставления государственных и муниципальных услуг» (МФЦ)</w:t>
            </w:r>
          </w:p>
        </w:tc>
        <w:tc>
          <w:tcPr>
            <w:tcW w:w="2604" w:type="pct"/>
            <w:gridSpan w:val="2"/>
            <w:shd w:val="clear" w:color="auto" w:fill="auto"/>
            <w:vAlign w:val="center"/>
          </w:tcPr>
          <w:p w:rsidR="00296F51" w:rsidRPr="00476965" w:rsidRDefault="00351AD6" w:rsidP="009B7A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A13CA9" w:rsidRPr="00324141" w:rsidTr="00E06E46">
        <w:trPr>
          <w:trHeight w:val="52"/>
        </w:trPr>
        <w:tc>
          <w:tcPr>
            <w:tcW w:w="2396" w:type="pct"/>
            <w:gridSpan w:val="3"/>
            <w:shd w:val="clear" w:color="auto" w:fill="auto"/>
          </w:tcPr>
          <w:p w:rsidR="00746655" w:rsidRDefault="00746655" w:rsidP="00746655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3</w:t>
            </w:r>
          </w:p>
          <w:p w:rsidR="00A13CA9" w:rsidRPr="00476965" w:rsidRDefault="00A13CA9" w:rsidP="00746655">
            <w:pPr>
              <w:suppressAutoHyphens w:val="0"/>
              <w:autoSpaceDE w:val="0"/>
              <w:autoSpaceDN w:val="0"/>
              <w:adjustRightInd w:val="0"/>
              <w:ind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Субъекты малого и среднего предпринимательства.</w:t>
            </w:r>
          </w:p>
        </w:tc>
        <w:tc>
          <w:tcPr>
            <w:tcW w:w="2604" w:type="pct"/>
            <w:gridSpan w:val="2"/>
            <w:shd w:val="clear" w:color="auto" w:fill="auto"/>
            <w:vAlign w:val="center"/>
          </w:tcPr>
          <w:p w:rsidR="00A13CA9" w:rsidRPr="00476965" w:rsidRDefault="00A13CA9" w:rsidP="00282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94622E" w:rsidRPr="00324141" w:rsidTr="00E06E46">
        <w:trPr>
          <w:trHeight w:val="52"/>
        </w:trPr>
        <w:tc>
          <w:tcPr>
            <w:tcW w:w="2396" w:type="pct"/>
            <w:gridSpan w:val="3"/>
            <w:shd w:val="clear" w:color="auto" w:fill="auto"/>
          </w:tcPr>
          <w:p w:rsidR="00746655" w:rsidRDefault="00746655" w:rsidP="00746655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4</w:t>
            </w:r>
          </w:p>
          <w:p w:rsidR="0094622E" w:rsidRPr="00476965" w:rsidRDefault="0094622E" w:rsidP="00746655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>Жители города Югорска</w:t>
            </w:r>
          </w:p>
        </w:tc>
        <w:tc>
          <w:tcPr>
            <w:tcW w:w="2604" w:type="pct"/>
            <w:gridSpan w:val="2"/>
            <w:shd w:val="clear" w:color="auto" w:fill="auto"/>
            <w:vAlign w:val="center"/>
          </w:tcPr>
          <w:p w:rsidR="0094622E" w:rsidRPr="00476965" w:rsidRDefault="0094622E" w:rsidP="00282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94622E" w:rsidRPr="00324141" w:rsidTr="00E06E46">
        <w:trPr>
          <w:trHeight w:val="52"/>
        </w:trPr>
        <w:tc>
          <w:tcPr>
            <w:tcW w:w="2396" w:type="pct"/>
            <w:gridSpan w:val="3"/>
            <w:shd w:val="clear" w:color="auto" w:fill="auto"/>
          </w:tcPr>
          <w:p w:rsidR="0094622E" w:rsidRPr="00476965" w:rsidRDefault="0094622E" w:rsidP="00A13CA9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04" w:type="pct"/>
            <w:gridSpan w:val="2"/>
            <w:shd w:val="clear" w:color="auto" w:fill="auto"/>
            <w:vAlign w:val="center"/>
          </w:tcPr>
          <w:p w:rsidR="0094622E" w:rsidRPr="00476965" w:rsidRDefault="0094622E" w:rsidP="00282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324141" w:rsidTr="005D73DA">
        <w:tc>
          <w:tcPr>
            <w:tcW w:w="304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696" w:type="pct"/>
            <w:gridSpan w:val="4"/>
            <w:shd w:val="clear" w:color="auto" w:fill="auto"/>
          </w:tcPr>
          <w:p w:rsidR="00746655" w:rsidRDefault="00DE2EB8" w:rsidP="0074665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746655" w:rsidRDefault="00351AD6" w:rsidP="009462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Структура</w:t>
            </w:r>
            <w:r w:rsidR="0094622E" w:rsidRPr="0094622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администрации города Югорска, </w:t>
            </w:r>
          </w:p>
          <w:p w:rsidR="00351AD6" w:rsidRDefault="00351AD6" w:rsidP="009462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Единый государственный реестр юридических лиц,</w:t>
            </w:r>
          </w:p>
          <w:p w:rsidR="00DE2EB8" w:rsidRPr="00324141" w:rsidRDefault="00351AD6" w:rsidP="00746655">
            <w:pPr>
              <w:autoSpaceDE w:val="0"/>
              <w:autoSpaceDN w:val="0"/>
              <w:adjustRightInd w:val="0"/>
              <w:ind w:left="-34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Единый реестр субъектов малого и среднего предпринимательства</w:t>
            </w:r>
          </w:p>
          <w:p w:rsidR="00DE2EB8" w:rsidRPr="00F127FB" w:rsidRDefault="00DE2EB8" w:rsidP="00FA0472">
            <w:pPr>
              <w:contextualSpacing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 xml:space="preserve"> (место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7. Оценка возможных расходов бюджета города Югорска, субъектов предпринимательской и инвестиционной деятельности вследствие влияния социально-экономических последствий</w:t>
      </w:r>
    </w:p>
    <w:p w:rsidR="00DE2EB8" w:rsidRPr="00324141" w:rsidRDefault="00DE2EB8" w:rsidP="00DE2EB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DE2EB8" w:rsidRPr="00324141" w:rsidRDefault="00DE2EB8" w:rsidP="00DE2EB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3"/>
        <w:gridCol w:w="2789"/>
        <w:gridCol w:w="1950"/>
        <w:gridCol w:w="1756"/>
      </w:tblGrid>
      <w:tr w:rsidR="00251A0D" w:rsidRPr="00251A0D" w:rsidTr="00DF3D7F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7.3. Источники данных</w:t>
            </w:r>
          </w:p>
        </w:tc>
      </w:tr>
      <w:tr w:rsidR="00251A0D" w:rsidRPr="00251A0D" w:rsidTr="00DF3D7F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9B7AC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Группы</w:t>
            </w:r>
            <w:r w:rsidR="00972F53">
              <w:rPr>
                <w:rFonts w:eastAsia="Calibri"/>
                <w:sz w:val="24"/>
                <w:szCs w:val="24"/>
                <w:lang w:eastAsia="ru-RU"/>
              </w:rPr>
              <w:t>№</w:t>
            </w:r>
            <w:r w:rsidRPr="009B7AC7">
              <w:rPr>
                <w:rFonts w:eastAsia="Calibri"/>
                <w:sz w:val="24"/>
                <w:szCs w:val="24"/>
                <w:lang w:eastAsia="ru-RU"/>
              </w:rPr>
              <w:t>№ 1</w:t>
            </w:r>
            <w:r>
              <w:rPr>
                <w:rFonts w:eastAsia="Calibri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351AD6" w:rsidP="005D73DA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351AD6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Структура администрации города Югорска</w:t>
            </w:r>
          </w:p>
          <w:p w:rsidR="00351AD6" w:rsidRPr="00251A0D" w:rsidRDefault="00351AD6" w:rsidP="00351A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51AD6">
              <w:rPr>
                <w:rFonts w:eastAsia="Calibri"/>
                <w:sz w:val="24"/>
                <w:szCs w:val="24"/>
                <w:lang w:eastAsia="ru-RU"/>
              </w:rPr>
              <w:t>Единый государ</w:t>
            </w:r>
            <w:r>
              <w:rPr>
                <w:rFonts w:eastAsia="Calibri"/>
                <w:sz w:val="24"/>
                <w:szCs w:val="24"/>
                <w:lang w:eastAsia="ru-RU"/>
              </w:rPr>
              <w:t>ственный реестр юридических лиц</w:t>
            </w:r>
          </w:p>
        </w:tc>
      </w:tr>
      <w:tr w:rsidR="00972F53" w:rsidRPr="00251A0D" w:rsidTr="00DF3D7F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Группы №№ 3,4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Default="00972F53" w:rsidP="009B7AC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в связи с наличием заявительного порядка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Административный учет (в соответствии с заявками)</w:t>
            </w:r>
          </w:p>
        </w:tc>
      </w:tr>
      <w:tr w:rsidR="00251A0D" w:rsidRPr="00251A0D" w:rsidTr="00DF3D7F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F53" w:rsidRDefault="00972F53" w:rsidP="00DF3D7F">
            <w:pPr>
              <w:ind w:firstLine="360"/>
              <w:rPr>
                <w:sz w:val="24"/>
              </w:rPr>
            </w:pPr>
            <w:r w:rsidRPr="00972F53">
              <w:rPr>
                <w:sz w:val="24"/>
              </w:rPr>
              <w:lastRenderedPageBreak/>
              <w:t>7.4. Наименование функции (новой или изменяемой) полномочия, обязанности или права</w:t>
            </w:r>
          </w:p>
          <w:p w:rsidR="00DE2EB8" w:rsidRPr="00251A0D" w:rsidRDefault="00DE2EB8" w:rsidP="00DF3D7F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251A0D" w:rsidRPr="00251A0D" w:rsidTr="00DF3D7F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5C5222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C5222"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251A0D" w:rsidRPr="005C5222" w:rsidTr="005C5222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Группы№</w:t>
            </w:r>
            <w:r w:rsidRPr="009B7AC7">
              <w:rPr>
                <w:rFonts w:eastAsia="Calibri"/>
                <w:sz w:val="24"/>
                <w:szCs w:val="24"/>
                <w:lang w:eastAsia="ru-RU"/>
              </w:rPr>
              <w:t>№ 1</w:t>
            </w:r>
            <w:r>
              <w:rPr>
                <w:rFonts w:eastAsia="Calibri"/>
                <w:sz w:val="24"/>
                <w:szCs w:val="24"/>
                <w:lang w:eastAsia="ru-RU"/>
              </w:rPr>
              <w:t>, 2</w:t>
            </w:r>
          </w:p>
          <w:p w:rsidR="00AB33C7" w:rsidRPr="00251A0D" w:rsidRDefault="00AB33C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Функции ответственного исполнителя и соисполнителя муниципальной программы определены в пунктах 10, 11 постановления</w:t>
            </w:r>
            <w:r w:rsidRPr="00AB33C7">
              <w:rPr>
                <w:rFonts w:eastAsia="Calibri"/>
                <w:sz w:val="24"/>
                <w:szCs w:val="24"/>
                <w:lang w:eastAsia="ru-RU"/>
              </w:rPr>
              <w:t xml:space="preserve">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8" w:rsidRPr="005C5222" w:rsidRDefault="00EC0210" w:rsidP="008604C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8604C1">
              <w:rPr>
                <w:rFonts w:eastAsia="Calibri"/>
                <w:sz w:val="24"/>
                <w:szCs w:val="24"/>
                <w:lang w:eastAsia="ru-RU"/>
              </w:rPr>
              <w:t> 528 555,4</w:t>
            </w:r>
          </w:p>
        </w:tc>
      </w:tr>
      <w:tr w:rsidR="00251A0D" w:rsidRPr="00251A0D" w:rsidTr="00DF3D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B8" w:rsidRPr="00251A0D" w:rsidRDefault="00DE2EB8" w:rsidP="00FA0472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5C5222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C5222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972F53" w:rsidRPr="00251A0D" w:rsidTr="00612120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F53" w:rsidRDefault="00972F53" w:rsidP="00972F53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Группа № 3</w:t>
            </w:r>
          </w:p>
          <w:p w:rsidR="00AB33C7" w:rsidRPr="00AB33C7" w:rsidRDefault="00AB33C7" w:rsidP="00AB33C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B33C7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Обращение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уполномоченный орган администрации города Югорска с заявлением на предоставление субвенции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972F53" w:rsidRPr="00251A0D" w:rsidTr="00612120"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2822E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972F53" w:rsidRPr="00251A0D" w:rsidTr="00026CBF">
        <w:tc>
          <w:tcPr>
            <w:tcW w:w="3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F53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4</w:t>
            </w:r>
          </w:p>
          <w:p w:rsidR="00AB33C7" w:rsidRPr="00251A0D" w:rsidRDefault="00AB33C7" w:rsidP="00F127F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B33C7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Обращение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уполномоченный орган администрации города Югорска с заявлением на </w:t>
            </w:r>
            <w:r w:rsidR="00F127FB">
              <w:rPr>
                <w:rFonts w:ascii="Times New Roman CYR" w:hAnsi="Times New Roman CYR" w:cs="Times New Roman CYR"/>
                <w:sz w:val="24"/>
                <w:szCs w:val="24"/>
              </w:rPr>
              <w:t>оказание услуги, предоставление информации (консультации).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915C8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5C0491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5C0491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972F53" w:rsidRPr="00251A0D" w:rsidTr="00D1690B"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915C8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53" w:rsidRPr="00251A0D" w:rsidRDefault="005C0491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</w:tcPr>
          <w:p w:rsidR="00972F53" w:rsidRPr="00251A0D" w:rsidRDefault="005C0491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972F53" w:rsidRPr="00251A0D" w:rsidTr="00D1690B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8604C1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5 528 555,4</w:t>
            </w:r>
          </w:p>
        </w:tc>
      </w:tr>
      <w:tr w:rsidR="00972F53" w:rsidRPr="00251A0D" w:rsidTr="00DF3D7F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3" w:rsidRPr="00251A0D" w:rsidRDefault="00972F5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972F53" w:rsidRPr="00251A0D" w:rsidTr="008F671B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79" w:rsidRDefault="00A73079" w:rsidP="00A7307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7.9 Источники данных:</w:t>
            </w:r>
          </w:p>
          <w:p w:rsidR="00972F53" w:rsidRPr="00251A0D" w:rsidRDefault="00BC6C6B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Сумма расходов приведена в соответствии с объемом расходов, планируемых на реализацию основных мероприятий муниципальной программы.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324141" w:rsidRDefault="00DE2EB8" w:rsidP="003F09BB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8. Индикативные показатели мониторинга</w:t>
      </w:r>
    </w:p>
    <w:p w:rsidR="00DE2EB8" w:rsidRPr="00324141" w:rsidRDefault="00DE2EB8" w:rsidP="003F09B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E2EB8" w:rsidRPr="00324141" w:rsidRDefault="00DE2EB8" w:rsidP="003F09B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E2EB8" w:rsidRPr="00324141" w:rsidRDefault="00DE2EB8" w:rsidP="003F09B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261"/>
        <w:gridCol w:w="340"/>
        <w:gridCol w:w="1219"/>
        <w:gridCol w:w="1843"/>
      </w:tblGrid>
      <w:tr w:rsidR="00DE2EB8" w:rsidRPr="00324141" w:rsidTr="005C04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8.1. Цели предлагаемого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8.2. Индикативные показатели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8.3.Единицы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8.4. Способы расчета индикативных показателей</w:t>
            </w:r>
          </w:p>
        </w:tc>
      </w:tr>
      <w:tr w:rsidR="00EA5493" w:rsidRPr="00324141" w:rsidTr="002541D0">
        <w:trPr>
          <w:trHeight w:val="13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93" w:rsidRPr="005C0491" w:rsidRDefault="00EA5493" w:rsidP="0006165E">
            <w:pPr>
              <w:ind w:left="8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C0491">
              <w:rPr>
                <w:rFonts w:eastAsia="Calibri"/>
                <w:sz w:val="24"/>
                <w:szCs w:val="24"/>
                <w:lang w:eastAsia="ru-RU"/>
              </w:rPr>
              <w:lastRenderedPageBreak/>
              <w:t>1. Совершенствование и реализация муниципальной политики в отдельных секторах экономики, повышение качества стратегического планирования.</w:t>
            </w:r>
          </w:p>
          <w:p w:rsidR="00EA5493" w:rsidRPr="005C0491" w:rsidRDefault="00EA5493" w:rsidP="0006165E">
            <w:pPr>
              <w:ind w:left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93" w:rsidRPr="00097F9A" w:rsidRDefault="00EA5493" w:rsidP="00915C8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97F9A">
              <w:rPr>
                <w:sz w:val="24"/>
                <w:szCs w:val="24"/>
                <w:lang w:eastAsia="ru-RU"/>
              </w:rPr>
              <w:t xml:space="preserve">1. </w:t>
            </w:r>
            <w:r w:rsidR="00097F9A" w:rsidRPr="00097F9A">
              <w:rPr>
                <w:sz w:val="24"/>
                <w:szCs w:val="24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 100%.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93" w:rsidRPr="00324141" w:rsidRDefault="00EA5493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493" w:rsidRPr="00A41218" w:rsidRDefault="00A4121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1218">
              <w:rPr>
                <w:rFonts w:eastAsia="Calibri"/>
                <w:sz w:val="22"/>
                <w:szCs w:val="22"/>
                <w:lang w:eastAsia="ru-RU"/>
              </w:rPr>
              <w:t>Определяе</w:t>
            </w:r>
            <w:r w:rsidR="00EA5493" w:rsidRPr="00A41218">
              <w:rPr>
                <w:rFonts w:eastAsia="Calibri"/>
                <w:sz w:val="22"/>
                <w:szCs w:val="22"/>
                <w:lang w:eastAsia="ru-RU"/>
              </w:rPr>
              <w:t>тся по фактическим данным Управления  бухгалтерского учета и отчетности администрации города Югорска.</w:t>
            </w:r>
          </w:p>
        </w:tc>
      </w:tr>
      <w:tr w:rsidR="00EA5493" w:rsidRPr="00324141" w:rsidTr="002541D0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493" w:rsidRPr="00324141" w:rsidRDefault="00EA5493" w:rsidP="000616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93" w:rsidRPr="00D0244C" w:rsidRDefault="00EA5493" w:rsidP="00915C8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Pr="00D0244C">
              <w:rPr>
                <w:sz w:val="24"/>
                <w:szCs w:val="24"/>
                <w:lang w:eastAsia="ru-RU"/>
              </w:rPr>
              <w:t>Исполнение расходных обязательств по реализации вопросов местного значения</w:t>
            </w:r>
            <w:r w:rsidR="00097F9A" w:rsidRPr="00BB6F98">
              <w:rPr>
                <w:sz w:val="24"/>
                <w:szCs w:val="24"/>
                <w:lang w:eastAsia="ru-RU"/>
              </w:rPr>
              <w:t xml:space="preserve"> не менее 95%</w:t>
            </w:r>
            <w:r w:rsidR="00097F9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93" w:rsidRPr="00324141" w:rsidRDefault="00EA5493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93" w:rsidRPr="00324141" w:rsidRDefault="00EA5493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0244C" w:rsidRPr="00324141" w:rsidTr="00D0244C">
        <w:trPr>
          <w:trHeight w:val="109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Pr="00324141" w:rsidRDefault="00D0244C" w:rsidP="000616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Pr="00D0244C" w:rsidRDefault="00D0244C" w:rsidP="00915C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  <w:r w:rsidR="00097F9A" w:rsidRPr="00097F9A">
              <w:rPr>
                <w:sz w:val="24"/>
                <w:szCs w:val="24"/>
                <w:lang w:eastAsia="ru-RU"/>
              </w:rPr>
              <w:t>Увеличение численности детей-сирот и детей, оставшихся без попечения родителей, переданных на воспитание в семьи, с 251 до 282 человек.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324141" w:rsidRDefault="00D0244C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A41218" w:rsidRDefault="00A41218" w:rsidP="00A412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Административный</w:t>
            </w:r>
            <w:r w:rsidR="00D0244C" w:rsidRPr="00A41218">
              <w:rPr>
                <w:rFonts w:eastAsia="Calibri"/>
                <w:sz w:val="22"/>
                <w:szCs w:val="22"/>
                <w:lang w:eastAsia="ru-RU"/>
              </w:rPr>
              <w:t xml:space="preserve"> учет</w:t>
            </w:r>
          </w:p>
        </w:tc>
      </w:tr>
      <w:tr w:rsidR="00D0244C" w:rsidRPr="00324141" w:rsidTr="004A3FA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4C" w:rsidRPr="005C0491" w:rsidRDefault="00D0244C" w:rsidP="0006165E">
            <w:pPr>
              <w:ind w:firstLine="8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C0491">
              <w:rPr>
                <w:rFonts w:eastAsia="Calibri"/>
                <w:sz w:val="24"/>
                <w:szCs w:val="24"/>
                <w:lang w:eastAsia="ru-RU"/>
              </w:rPr>
              <w:t>2. Создание условий для устойчивого развития малого и среднего предпринимательства на территории города Югорска.</w:t>
            </w:r>
          </w:p>
          <w:p w:rsidR="00D0244C" w:rsidRPr="00324141" w:rsidRDefault="00D0244C" w:rsidP="000616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A" w:rsidRPr="00F77752" w:rsidRDefault="00D0244C" w:rsidP="00097F9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097F9A">
              <w:rPr>
                <w:sz w:val="24"/>
                <w:szCs w:val="24"/>
                <w:lang w:eastAsia="ru-RU"/>
              </w:rPr>
              <w:t>Увеличение численности</w:t>
            </w:r>
            <w:r w:rsidR="00097F9A" w:rsidRPr="00F77752">
              <w:rPr>
                <w:sz w:val="24"/>
                <w:szCs w:val="24"/>
                <w:lang w:eastAsia="ru-RU"/>
              </w:rPr>
              <w:t xml:space="preserve"> занятых в сфере малого и среднего предпринимательства</w:t>
            </w:r>
            <w:r w:rsidR="00097F9A">
              <w:rPr>
                <w:sz w:val="24"/>
                <w:szCs w:val="24"/>
                <w:lang w:eastAsia="ru-RU"/>
              </w:rPr>
              <w:t xml:space="preserve">, </w:t>
            </w:r>
            <w:r w:rsidR="00097F9A" w:rsidRPr="00F77752">
              <w:rPr>
                <w:sz w:val="24"/>
                <w:szCs w:val="24"/>
                <w:lang w:eastAsia="ru-RU"/>
              </w:rPr>
              <w:t xml:space="preserve">включая </w:t>
            </w:r>
            <w:r w:rsidR="00097F9A">
              <w:rPr>
                <w:sz w:val="24"/>
                <w:szCs w:val="24"/>
                <w:lang w:eastAsia="ru-RU"/>
              </w:rPr>
              <w:t>индивидуальных предпринимателей, с 3,2 до 4,9 тыс. человек.</w:t>
            </w:r>
          </w:p>
          <w:p w:rsidR="00D0244C" w:rsidRPr="00D0244C" w:rsidRDefault="00D0244C" w:rsidP="00915C84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324141" w:rsidRDefault="00D0244C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EA5493" w:rsidRDefault="00EA5493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A5493">
              <w:rPr>
                <w:rFonts w:eastAsia="Calibri"/>
                <w:lang w:eastAsia="ru-RU"/>
              </w:rPr>
              <w:t>Суммированием данных о среднесписочной численности работников (без внешних совместителей) малых и средних предприятий и численности индивидуальных предпринимателей, представленных Межрайонной инспекцией Федеральной налоговой службы Российской Федерации № 4 по Ханты-Мансийскому автономному округу-Югре  на основании запроса.</w:t>
            </w:r>
          </w:p>
        </w:tc>
      </w:tr>
      <w:tr w:rsidR="00D0244C" w:rsidRPr="00324141" w:rsidTr="004A3FA7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Pr="00FF4C93" w:rsidRDefault="00D0244C" w:rsidP="0006165E">
            <w:pPr>
              <w:pStyle w:val="a5"/>
              <w:ind w:left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Pr="00D0244C" w:rsidRDefault="00D0244C" w:rsidP="00915C8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097F9A" w:rsidRPr="00097F9A">
              <w:rPr>
                <w:sz w:val="24"/>
                <w:szCs w:val="24"/>
                <w:lang w:eastAsia="ru-RU"/>
              </w:rPr>
              <w:t>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460,0 ед.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324141" w:rsidRDefault="00BC6C6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Ед.</w:t>
            </w:r>
            <w:r w:rsidR="00D0244C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Default="00EA5493" w:rsidP="00F369AE">
            <w:pPr>
              <w:jc w:val="center"/>
            </w:pPr>
            <w:r>
              <w:t>По д</w:t>
            </w:r>
            <w:r w:rsidRPr="00EA5493">
              <w:t xml:space="preserve">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</w:t>
            </w:r>
            <w:r w:rsidRPr="00EA5493">
              <w:lastRenderedPageBreak/>
              <w:t>статистики</w:t>
            </w:r>
            <w:r>
              <w:t>.</w:t>
            </w:r>
          </w:p>
        </w:tc>
      </w:tr>
      <w:tr w:rsidR="00D0244C" w:rsidRPr="00324141" w:rsidTr="00D024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Pr="005C0491" w:rsidRDefault="00D0244C" w:rsidP="0006165E">
            <w:pPr>
              <w:ind w:firstLine="22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C0491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3. Устойчивое развитие агропромышленного комплекса. </w:t>
            </w:r>
          </w:p>
          <w:p w:rsidR="00D0244C" w:rsidRPr="00FF4C93" w:rsidRDefault="00D0244C" w:rsidP="0006165E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Pr="00F20D29" w:rsidRDefault="00097F9A" w:rsidP="00BC6C6B">
            <w:pPr>
              <w:tabs>
                <w:tab w:val="left" w:pos="625"/>
              </w:tabs>
              <w:ind w:left="-62" w:firstLine="284"/>
              <w:jc w:val="both"/>
              <w:rPr>
                <w:sz w:val="24"/>
                <w:szCs w:val="24"/>
              </w:rPr>
            </w:pPr>
            <w:r w:rsidRPr="00097F9A">
              <w:rPr>
                <w:sz w:val="24"/>
                <w:szCs w:val="24"/>
              </w:rPr>
              <w:t>Количество получателей государственной поддержки, осуществляющих производство сельскохозяйственной продукции, не менее 5 единиц ежегодно.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324141" w:rsidRDefault="003F5B0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Ед.</w:t>
            </w:r>
            <w:r w:rsidR="00D0244C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Default="00A41218" w:rsidP="00F369AE">
            <w:pPr>
              <w:jc w:val="center"/>
            </w:pPr>
            <w:r w:rsidRPr="00A41218">
              <w:rPr>
                <w:rFonts w:eastAsia="Calibri"/>
                <w:sz w:val="24"/>
                <w:szCs w:val="24"/>
                <w:lang w:eastAsia="ru-RU"/>
              </w:rPr>
              <w:t>Административный учет</w:t>
            </w:r>
          </w:p>
        </w:tc>
      </w:tr>
      <w:tr w:rsidR="00BC6C6B" w:rsidRPr="00324141" w:rsidTr="00ED4BE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C6B" w:rsidRPr="005C0491" w:rsidRDefault="00BC6C6B" w:rsidP="0006165E">
            <w:pPr>
              <w:ind w:left="-62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C0491">
              <w:rPr>
                <w:rFonts w:eastAsia="Calibri"/>
                <w:sz w:val="24"/>
                <w:szCs w:val="24"/>
                <w:lang w:eastAsia="ru-RU"/>
              </w:rPr>
              <w:t>4.Создание условий для предоставления государственных и муниципальных услуг по принципу «одного окна».</w:t>
            </w:r>
          </w:p>
          <w:p w:rsidR="00BC6C6B" w:rsidRPr="00FF4C93" w:rsidRDefault="00BC6C6B" w:rsidP="0006165E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6B" w:rsidRPr="00BC6C6B" w:rsidRDefault="00BC6C6B" w:rsidP="00BC6C6B">
            <w:pPr>
              <w:ind w:firstLine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97F9A" w:rsidRPr="00097F9A">
              <w:rPr>
                <w:sz w:val="24"/>
                <w:szCs w:val="24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не более 15 минут.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6B" w:rsidRPr="00324141" w:rsidRDefault="00BC6C6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6B" w:rsidRDefault="00A41218" w:rsidP="00F369AE">
            <w:pPr>
              <w:jc w:val="center"/>
            </w:pPr>
            <w:r>
              <w:rPr>
                <w:rFonts w:eastAsia="Calibri"/>
                <w:sz w:val="24"/>
                <w:szCs w:val="24"/>
                <w:lang w:eastAsia="ru-RU"/>
              </w:rPr>
              <w:t>Данные</w:t>
            </w:r>
            <w:r w:rsidR="00EA5493" w:rsidRPr="00EA5493">
              <w:rPr>
                <w:rFonts w:eastAsia="Calibri"/>
                <w:sz w:val="24"/>
                <w:szCs w:val="24"/>
                <w:lang w:eastAsia="ru-RU"/>
              </w:rPr>
              <w:t xml:space="preserve"> электронной системы управления очередью МФЦ.</w:t>
            </w:r>
          </w:p>
        </w:tc>
      </w:tr>
      <w:tr w:rsidR="00BC6C6B" w:rsidRPr="00324141" w:rsidTr="00ED4BEC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6B" w:rsidRPr="00FF4C93" w:rsidRDefault="00BC6C6B" w:rsidP="0006165E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6B" w:rsidRPr="00BC6C6B" w:rsidRDefault="00BC6C6B" w:rsidP="00BC6C6B">
            <w:pPr>
              <w:ind w:firstLine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97F9A" w:rsidRPr="00097F9A">
              <w:rPr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 в МФЦ не менее 90%.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6B" w:rsidRPr="00324141" w:rsidRDefault="00BC6C6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8" w:rsidRPr="00A41218" w:rsidRDefault="00A41218" w:rsidP="00F369AE">
            <w:pPr>
              <w:jc w:val="center"/>
              <w:rPr>
                <w:rFonts w:eastAsia="Calibri"/>
                <w:lang w:eastAsia="ru-RU"/>
              </w:rPr>
            </w:pPr>
            <w:r w:rsidRPr="00A41218">
              <w:rPr>
                <w:rFonts w:eastAsia="Calibri"/>
                <w:lang w:eastAsia="ru-RU"/>
              </w:rPr>
              <w:t>Д</w:t>
            </w:r>
            <w:r w:rsidR="00EA5493" w:rsidRPr="00A41218">
              <w:rPr>
                <w:rFonts w:eastAsia="Calibri"/>
                <w:lang w:eastAsia="ru-RU"/>
              </w:rPr>
              <w:t>оля заявителей, положительно оценивших качество предоставленных государственных и муниципальных услуг</w:t>
            </w:r>
            <w:r w:rsidRPr="00A41218">
              <w:rPr>
                <w:rFonts w:eastAsia="Calibri"/>
                <w:lang w:eastAsia="ru-RU"/>
              </w:rPr>
              <w:t>, посредством пультов оценки качества предоставляемых услуг, данным ИАС МКГУ</w:t>
            </w:r>
          </w:p>
          <w:p w:rsidR="00BC6C6B" w:rsidRDefault="00EA5493" w:rsidP="00F369AE">
            <w:pPr>
              <w:jc w:val="center"/>
            </w:pPr>
            <w:r w:rsidRPr="00A41218">
              <w:rPr>
                <w:rFonts w:eastAsia="Calibri"/>
                <w:lang w:eastAsia="ru-RU"/>
              </w:rPr>
              <w:t xml:space="preserve"> к общему количеству заявителей, оценивающих качество предоставленных услуг</w:t>
            </w:r>
          </w:p>
        </w:tc>
      </w:tr>
      <w:tr w:rsidR="00D0244C" w:rsidRPr="00324141" w:rsidTr="00D024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Pr="00FF4C93" w:rsidRDefault="0006165E" w:rsidP="0006165E">
            <w:pPr>
              <w:pStyle w:val="a5"/>
              <w:ind w:left="80" w:firstLine="142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</w:t>
            </w:r>
            <w:r w:rsidR="00D0244C" w:rsidRPr="005C0491">
              <w:rPr>
                <w:rFonts w:eastAsia="Calibri"/>
                <w:sz w:val="24"/>
                <w:szCs w:val="24"/>
                <w:lang w:eastAsia="ru-RU"/>
              </w:rPr>
              <w:t>Реализация основных направлений государственной политики в области социально-трудовых отношений и охраны труда.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Pr="00F20D29" w:rsidRDefault="00BC6C6B" w:rsidP="00BC6C6B">
            <w:pPr>
              <w:tabs>
                <w:tab w:val="left" w:pos="625"/>
              </w:tabs>
              <w:ind w:left="80" w:firstLine="142"/>
              <w:jc w:val="both"/>
              <w:rPr>
                <w:sz w:val="24"/>
                <w:szCs w:val="24"/>
              </w:rPr>
            </w:pPr>
            <w:r w:rsidRPr="00BC6C6B">
              <w:rPr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с 446 до 270 чел</w:t>
            </w:r>
            <w:r w:rsidR="006D05AB">
              <w:rPr>
                <w:sz w:val="24"/>
                <w:szCs w:val="24"/>
              </w:rPr>
              <w:t xml:space="preserve">овек к концу </w:t>
            </w:r>
            <w:r w:rsidRPr="00BC6C6B">
              <w:rPr>
                <w:sz w:val="24"/>
                <w:szCs w:val="24"/>
              </w:rPr>
              <w:t>2030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324141" w:rsidRDefault="00D0244C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C" w:rsidRDefault="00A41218" w:rsidP="00F369AE">
            <w:pPr>
              <w:jc w:val="center"/>
            </w:pPr>
            <w:r>
              <w:rPr>
                <w:rFonts w:eastAsia="Calibri"/>
                <w:sz w:val="24"/>
                <w:szCs w:val="24"/>
                <w:lang w:eastAsia="ru-RU"/>
              </w:rPr>
              <w:t>Данные</w:t>
            </w:r>
            <w:r w:rsidRPr="00A41218">
              <w:rPr>
                <w:rFonts w:eastAsia="Calibri"/>
                <w:sz w:val="24"/>
                <w:szCs w:val="24"/>
                <w:lang w:eastAsia="ru-RU"/>
              </w:rPr>
              <w:t xml:space="preserve"> территориального органа Фонда социального страхования Российской Федерации</w:t>
            </w:r>
          </w:p>
        </w:tc>
      </w:tr>
      <w:tr w:rsidR="00D0244C" w:rsidRPr="00324141" w:rsidTr="003F09BB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324141" w:rsidRDefault="00D0244C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8.5. Информация о мониторинге и иных способах (методах) оценки достижения заявленных целей регулирования:</w:t>
            </w:r>
          </w:p>
          <w:p w:rsidR="00D0244C" w:rsidRPr="00C24187" w:rsidRDefault="00BC6C6B" w:rsidP="00C241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bookmarkStart w:id="1" w:name="_GoBack"/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Ежеквартальный мониторинг финансового исполнения, ежегодный</w:t>
            </w:r>
            <w:r w:rsidRPr="0006165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мониторинг достижения </w:t>
            </w:r>
            <w:r w:rsidR="00740C65" w:rsidRPr="0006165E">
              <w:rPr>
                <w:rFonts w:eastAsia="Calibri"/>
                <w:sz w:val="24"/>
                <w:szCs w:val="24"/>
                <w:u w:val="single"/>
                <w:lang w:eastAsia="ru-RU"/>
              </w:rPr>
              <w:t>целевых показателей</w:t>
            </w:r>
          </w:p>
          <w:bookmarkEnd w:id="1"/>
          <w:p w:rsidR="00D0244C" w:rsidRPr="00F127FB" w:rsidRDefault="00D0244C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  <w:tr w:rsidR="00D0244C" w:rsidRPr="00324141" w:rsidTr="003F09BB">
        <w:tc>
          <w:tcPr>
            <w:tcW w:w="6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324141" w:rsidRDefault="00D0244C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8.6. Оценка затрат на осуществление мониторинга (в среднем в год)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Pr="00324141" w:rsidRDefault="0006165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0 </w:t>
            </w:r>
            <w:r w:rsidR="00D0244C" w:rsidRPr="00324141">
              <w:rPr>
                <w:rFonts w:eastAsia="Calibri"/>
                <w:sz w:val="24"/>
                <w:szCs w:val="24"/>
                <w:lang w:eastAsia="ru-RU"/>
              </w:rPr>
              <w:t>руб.</w:t>
            </w:r>
          </w:p>
        </w:tc>
      </w:tr>
      <w:tr w:rsidR="00D0244C" w:rsidRPr="00324141" w:rsidTr="003F09BB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C" w:rsidRDefault="00D0244C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8.7. Описание источников информации для расчета показателей (индикаторов):</w:t>
            </w:r>
          </w:p>
          <w:p w:rsidR="00A41218" w:rsidRPr="00F127FB" w:rsidRDefault="0006165E" w:rsidP="00C24187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1. </w:t>
            </w:r>
            <w:r w:rsidR="00A41218" w:rsidRP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Отчетные данные, предоставленные исполнителем и соисполнителями </w:t>
            </w:r>
            <w:r w:rsidR="00A41218" w:rsidRP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>муниципальной программы.</w:t>
            </w:r>
          </w:p>
          <w:p w:rsidR="00A41218" w:rsidRPr="00F127FB" w:rsidRDefault="00A41218" w:rsidP="00C24187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t>2. Межрайонной инспекцией Федеральной налоговой службы Российской Федерации № 4 по Ханты-Мансийскому автономному округу-Югре</w:t>
            </w:r>
            <w:r w:rsidR="00C24187" w:rsidRP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t>.</w:t>
            </w:r>
          </w:p>
          <w:p w:rsidR="00C24187" w:rsidRPr="00F127FB" w:rsidRDefault="00C24187" w:rsidP="00C24187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  <w:u w:val="single"/>
              </w:rPr>
            </w:pPr>
            <w:r w:rsidRP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t>3. О</w:t>
            </w:r>
            <w:r w:rsidRPr="00F127FB">
              <w:rPr>
                <w:sz w:val="24"/>
                <w:szCs w:val="24"/>
                <w:u w:val="single"/>
              </w:rPr>
              <w:t>рганы государственной статистики.</w:t>
            </w:r>
          </w:p>
          <w:p w:rsidR="00C24187" w:rsidRPr="00F127FB" w:rsidRDefault="00C24187" w:rsidP="00C24187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F127FB">
              <w:rPr>
                <w:sz w:val="24"/>
                <w:szCs w:val="24"/>
                <w:u w:val="single"/>
              </w:rPr>
              <w:t xml:space="preserve">4. </w:t>
            </w:r>
            <w:r w:rsidRPr="00F127FB">
              <w:rPr>
                <w:rFonts w:eastAsia="Calibri"/>
                <w:sz w:val="24"/>
                <w:szCs w:val="24"/>
                <w:u w:val="single"/>
                <w:lang w:eastAsia="ru-RU"/>
              </w:rPr>
              <w:t>Территориальный орган Фонда социального страхования Российской Федерации.</w:t>
            </w:r>
          </w:p>
          <w:p w:rsidR="00D0244C" w:rsidRPr="00F127FB" w:rsidRDefault="00D0244C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F127FB">
              <w:rPr>
                <w:rFonts w:eastAsia="Calibri"/>
                <w:i/>
                <w:lang w:eastAsia="ru-RU"/>
              </w:rPr>
              <w:t>(место для текстового описания)</w:t>
            </w:r>
          </w:p>
        </w:tc>
      </w:tr>
    </w:tbl>
    <w:p w:rsidR="00DE2EB8" w:rsidRPr="00324141" w:rsidRDefault="00DE2EB8" w:rsidP="003F09B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3F09BB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324141">
        <w:rPr>
          <w:sz w:val="24"/>
          <w:szCs w:val="24"/>
        </w:rPr>
        <w:t>Руководитель регулирующего органа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714"/>
        <w:gridCol w:w="993"/>
        <w:gridCol w:w="1558"/>
        <w:gridCol w:w="170"/>
        <w:gridCol w:w="2665"/>
      </w:tblGrid>
      <w:tr w:rsidR="00DE2EB8" w:rsidRPr="00324141" w:rsidTr="00D2431C">
        <w:trPr>
          <w:trHeight w:val="377"/>
        </w:trPr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324141" w:rsidRDefault="003F5B0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И.В. Грудцына</w:t>
            </w:r>
          </w:p>
        </w:tc>
        <w:tc>
          <w:tcPr>
            <w:tcW w:w="993" w:type="dxa"/>
            <w:vAlign w:val="bottom"/>
          </w:tcPr>
          <w:p w:rsidR="00DE2EB8" w:rsidRPr="00324141" w:rsidRDefault="00DE2EB8" w:rsidP="00D2431C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324141" w:rsidRDefault="00D2431C" w:rsidP="00B33A9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  <w:r w:rsidR="00B33A92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DE2EB8" w:rsidRPr="00324141" w:rsidRDefault="00DE2EB8" w:rsidP="003F09BB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324141" w:rsidRDefault="00DE2EB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EB8" w:rsidRPr="00324141" w:rsidTr="00D2431C">
        <w:tc>
          <w:tcPr>
            <w:tcW w:w="3714" w:type="dxa"/>
            <w:hideMark/>
          </w:tcPr>
          <w:p w:rsidR="00DE2EB8" w:rsidRPr="00324141" w:rsidRDefault="00DE2EB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DE2EB8" w:rsidRPr="00324141" w:rsidRDefault="00DE2EB8" w:rsidP="003F09BB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hideMark/>
          </w:tcPr>
          <w:p w:rsidR="00DE2EB8" w:rsidRPr="00324141" w:rsidRDefault="00DE2EB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DE2EB8" w:rsidRPr="00324141" w:rsidRDefault="00DE2EB8" w:rsidP="003F09BB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hideMark/>
          </w:tcPr>
          <w:p w:rsidR="00DE2EB8" w:rsidRPr="00324141" w:rsidRDefault="00DE2EB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E943B6" w:rsidRPr="00324141" w:rsidRDefault="00E943B6" w:rsidP="003F09B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E943B6" w:rsidRPr="00324141" w:rsidRDefault="00E943B6" w:rsidP="003F09B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E943B6" w:rsidRPr="00324141" w:rsidRDefault="00E943B6" w:rsidP="003F09B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D51D7B" w:rsidRPr="00324141" w:rsidRDefault="00D51D7B" w:rsidP="003F09BB">
      <w:pPr>
        <w:rPr>
          <w:sz w:val="24"/>
          <w:szCs w:val="24"/>
        </w:rPr>
      </w:pPr>
    </w:p>
    <w:sectPr w:rsidR="00D51D7B" w:rsidRPr="00324141" w:rsidSect="00F127FB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F44"/>
    <w:multiLevelType w:val="hybridMultilevel"/>
    <w:tmpl w:val="E4FADD2A"/>
    <w:lvl w:ilvl="0" w:tplc="4B02FA1E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716BFF"/>
    <w:multiLevelType w:val="hybridMultilevel"/>
    <w:tmpl w:val="C0B8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3780B"/>
    <w:multiLevelType w:val="hybridMultilevel"/>
    <w:tmpl w:val="7F845A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F33F6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126E3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C4C33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F0585"/>
    <w:multiLevelType w:val="hybridMultilevel"/>
    <w:tmpl w:val="2886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55ACA"/>
    <w:multiLevelType w:val="hybridMultilevel"/>
    <w:tmpl w:val="AF66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43B6"/>
    <w:rsid w:val="000049F3"/>
    <w:rsid w:val="00051D09"/>
    <w:rsid w:val="0006165E"/>
    <w:rsid w:val="00097F9A"/>
    <w:rsid w:val="00166867"/>
    <w:rsid w:val="001F1B0E"/>
    <w:rsid w:val="00234EA2"/>
    <w:rsid w:val="00246C93"/>
    <w:rsid w:val="00251A0D"/>
    <w:rsid w:val="00290AE1"/>
    <w:rsid w:val="00296F51"/>
    <w:rsid w:val="002F4CEB"/>
    <w:rsid w:val="00320B33"/>
    <w:rsid w:val="00324141"/>
    <w:rsid w:val="00351AD6"/>
    <w:rsid w:val="00364CCA"/>
    <w:rsid w:val="0037439E"/>
    <w:rsid w:val="0038451F"/>
    <w:rsid w:val="00396DB8"/>
    <w:rsid w:val="003E5007"/>
    <w:rsid w:val="003F09BB"/>
    <w:rsid w:val="003F5B08"/>
    <w:rsid w:val="00413209"/>
    <w:rsid w:val="004A64DE"/>
    <w:rsid w:val="005005B6"/>
    <w:rsid w:val="005C0491"/>
    <w:rsid w:val="005C5222"/>
    <w:rsid w:val="005D73DA"/>
    <w:rsid w:val="005F52B9"/>
    <w:rsid w:val="006436F0"/>
    <w:rsid w:val="006469BF"/>
    <w:rsid w:val="0066644E"/>
    <w:rsid w:val="006D05AB"/>
    <w:rsid w:val="006D73D0"/>
    <w:rsid w:val="00736D31"/>
    <w:rsid w:val="00740C65"/>
    <w:rsid w:val="00746655"/>
    <w:rsid w:val="007A4CA9"/>
    <w:rsid w:val="007C1A30"/>
    <w:rsid w:val="007E5B2E"/>
    <w:rsid w:val="008267F1"/>
    <w:rsid w:val="008604C1"/>
    <w:rsid w:val="008A279B"/>
    <w:rsid w:val="008B5936"/>
    <w:rsid w:val="008F5CD1"/>
    <w:rsid w:val="0094622E"/>
    <w:rsid w:val="00967173"/>
    <w:rsid w:val="00972F53"/>
    <w:rsid w:val="009B7AC7"/>
    <w:rsid w:val="009D5D99"/>
    <w:rsid w:val="00A13CA9"/>
    <w:rsid w:val="00A15246"/>
    <w:rsid w:val="00A41218"/>
    <w:rsid w:val="00A5655F"/>
    <w:rsid w:val="00A73079"/>
    <w:rsid w:val="00A948E2"/>
    <w:rsid w:val="00AB33C7"/>
    <w:rsid w:val="00AE69C7"/>
    <w:rsid w:val="00B31DAB"/>
    <w:rsid w:val="00B33A92"/>
    <w:rsid w:val="00B615CD"/>
    <w:rsid w:val="00BA695D"/>
    <w:rsid w:val="00BC6C6B"/>
    <w:rsid w:val="00C24187"/>
    <w:rsid w:val="00C24C79"/>
    <w:rsid w:val="00C52527"/>
    <w:rsid w:val="00CB1B95"/>
    <w:rsid w:val="00D0244C"/>
    <w:rsid w:val="00D2431C"/>
    <w:rsid w:val="00D51D7B"/>
    <w:rsid w:val="00DE2EB8"/>
    <w:rsid w:val="00DF3D7F"/>
    <w:rsid w:val="00E85268"/>
    <w:rsid w:val="00E943B6"/>
    <w:rsid w:val="00E96FEB"/>
    <w:rsid w:val="00EA5493"/>
    <w:rsid w:val="00EC0210"/>
    <w:rsid w:val="00ED5951"/>
    <w:rsid w:val="00F037AA"/>
    <w:rsid w:val="00F127FB"/>
    <w:rsid w:val="00F369AE"/>
    <w:rsid w:val="00F9760E"/>
    <w:rsid w:val="00FA2ABD"/>
    <w:rsid w:val="00FE172D"/>
    <w:rsid w:val="00FF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71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6DB8"/>
    <w:pPr>
      <w:ind w:left="720"/>
      <w:contextualSpacing/>
    </w:pPr>
  </w:style>
  <w:style w:type="paragraph" w:customStyle="1" w:styleId="ConsPlusNormal">
    <w:name w:val="ConsPlusNormal"/>
    <w:link w:val="ConsPlusNormal0"/>
    <w:rsid w:val="00004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49F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71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6DB8"/>
    <w:pPr>
      <w:ind w:left="720"/>
      <w:contextualSpacing/>
    </w:pPr>
  </w:style>
  <w:style w:type="paragraph" w:customStyle="1" w:styleId="ConsPlusNormal">
    <w:name w:val="ConsPlusNormal"/>
    <w:link w:val="ConsPlusNormal0"/>
    <w:rsid w:val="00004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49F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consultantplus://offline/ref=D521B6AFCD8A28B32EFA9E4878E8159064F4ADEDE1B42304DECA62B23CC9C61CA0056A59207C5279CEAEC2D3ZE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25</cp:revision>
  <cp:lastPrinted>2018-11-01T05:37:00Z</cp:lastPrinted>
  <dcterms:created xsi:type="dcterms:W3CDTF">2018-10-29T12:19:00Z</dcterms:created>
  <dcterms:modified xsi:type="dcterms:W3CDTF">2018-11-08T17:01:00Z</dcterms:modified>
</cp:coreProperties>
</file>