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1410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A0A" w:rsidRDefault="00477A0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477A0A" w:rsidRDefault="00477A0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477A0A" w:rsidRDefault="00477A0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477A0A" w:rsidRDefault="00477A0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4B1E" w:rsidRDefault="00B14B1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2969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транспорта 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2014 - 2020 годы»</w:t>
      </w: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pStyle w:val="1"/>
        <w:rPr>
          <w:rFonts w:ascii="Times New Roman" w:hAnsi="Times New Roman"/>
          <w:sz w:val="24"/>
          <w:szCs w:val="24"/>
        </w:rPr>
      </w:pPr>
    </w:p>
    <w:p w:rsidR="00477A0A" w:rsidRDefault="00477A0A" w:rsidP="00477A0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       в соответствии с постановлением администрации города Югорска от 07.10.2013 № 2906                    «О муниципальных и ведомственных целевых программах города Югорска»:</w:t>
      </w:r>
    </w:p>
    <w:p w:rsidR="00477A0A" w:rsidRDefault="00477A0A" w:rsidP="00477A0A">
      <w:pPr>
        <w:tabs>
          <w:tab w:val="left" w:pos="92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                и транспорта в городе Югорске на 2014 - 2020 годы» (с изменениями от 07.05.2014 № 2047,               от 05.08.2014 № 3988, от 18.11.2014 № 6240, от 25.11.2014 № 6407, от 18.12.2014 № 7210,                  от 31.12.2014 № 7438, от 26.05.2015 № 2137, от 01.09.2015 № 2914, от 23.11.2015 № 3404,                  от 18.12.2015 № 3649, от 22.12.2015 № 3727, от 18.02.2016 № 377, от 17.03.2016 № 580,                     от 05.05.2016 № 960, от 28.06.2016 № 1528, от 13.09.2016 № 2212, от 23.11.2016 № 2888,                     от 22.12.2016 № 3283, от 06.04.2017 №796, от 04.05.2017 № 996, от 11.07.2017 №1670) следующие изменения:</w:t>
      </w:r>
    </w:p>
    <w:p w:rsidR="00477A0A" w:rsidRDefault="00477A0A" w:rsidP="00477A0A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477A0A" w:rsidRDefault="00477A0A" w:rsidP="00477A0A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477A0A" w:rsidRDefault="00477A0A" w:rsidP="00477A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477A0A" w:rsidRDefault="00477A0A" w:rsidP="00477A0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77A0A" w:rsidRDefault="00477A0A" w:rsidP="00477A0A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477A0A" w:rsidRDefault="00477A0A" w:rsidP="00477A0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477A0A" w:rsidRPr="00B67A95" w:rsidRDefault="00477A0A" w:rsidP="00477A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77A0A" w:rsidRPr="00B14B1E" w:rsidRDefault="00B14B1E" w:rsidP="00477A0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2969 </w:t>
      </w:r>
    </w:p>
    <w:p w:rsidR="00477A0A" w:rsidRDefault="00477A0A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477A0A" w:rsidRPr="00477A0A" w:rsidTr="00477A0A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A0A" w:rsidRDefault="00477A0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1 451 184,9 тыс. руб., в том числе: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308 450,4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130 314,2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150 398,0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136 678,2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503 526,7 тыс. руб., в том числе: 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175 442,4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27 539,7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26 690,1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26 701,4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947 658,2 тыс. руб., в том числе: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133 008,0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102 774,5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123 707,9 тыс. руб.</w:t>
            </w:r>
          </w:p>
          <w:p w:rsidR="00477A0A" w:rsidRDefault="00477A0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109 976,8 тыс. руб.</w:t>
            </w:r>
          </w:p>
        </w:tc>
      </w:tr>
    </w:tbl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Default="00477A0A" w:rsidP="00477A0A">
      <w:pPr>
        <w:jc w:val="right"/>
        <w:rPr>
          <w:b/>
          <w:sz w:val="24"/>
          <w:szCs w:val="24"/>
        </w:rPr>
        <w:sectPr w:rsidR="00477A0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7A0A" w:rsidRDefault="00477A0A" w:rsidP="00477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14B1E" w:rsidRPr="00B14B1E" w:rsidRDefault="00B14B1E" w:rsidP="00B14B1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2969 </w:t>
      </w:r>
    </w:p>
    <w:p w:rsidR="00B14B1E" w:rsidRDefault="00B14B1E" w:rsidP="00477A0A">
      <w:pPr>
        <w:jc w:val="right"/>
        <w:rPr>
          <w:b/>
          <w:sz w:val="24"/>
          <w:szCs w:val="24"/>
        </w:rPr>
      </w:pPr>
    </w:p>
    <w:p w:rsidR="00477A0A" w:rsidRPr="00477A0A" w:rsidRDefault="00477A0A" w:rsidP="00477A0A">
      <w:pPr>
        <w:jc w:val="right"/>
        <w:rPr>
          <w:b/>
          <w:sz w:val="24"/>
          <w:szCs w:val="24"/>
        </w:rPr>
      </w:pPr>
      <w:r w:rsidRPr="00477A0A">
        <w:rPr>
          <w:b/>
          <w:sz w:val="24"/>
          <w:szCs w:val="24"/>
        </w:rPr>
        <w:t>Таблица 2</w:t>
      </w:r>
    </w:p>
    <w:p w:rsidR="00477A0A" w:rsidRDefault="00477A0A" w:rsidP="007F4A15">
      <w:pPr>
        <w:jc w:val="both"/>
        <w:rPr>
          <w:sz w:val="24"/>
          <w:szCs w:val="24"/>
        </w:rPr>
      </w:pPr>
    </w:p>
    <w:p w:rsidR="00477A0A" w:rsidRPr="00477A0A" w:rsidRDefault="00477A0A" w:rsidP="00477A0A">
      <w:pPr>
        <w:jc w:val="center"/>
        <w:rPr>
          <w:b/>
          <w:color w:val="000000"/>
          <w:sz w:val="22"/>
          <w:szCs w:val="22"/>
        </w:rPr>
      </w:pPr>
      <w:r w:rsidRPr="00477A0A">
        <w:rPr>
          <w:b/>
          <w:color w:val="000000"/>
          <w:sz w:val="22"/>
          <w:szCs w:val="22"/>
        </w:rPr>
        <w:t>Перечень основных мероприятий муниципальной программы</w:t>
      </w:r>
    </w:p>
    <w:p w:rsidR="00477A0A" w:rsidRDefault="00477A0A" w:rsidP="00477A0A">
      <w:pPr>
        <w:jc w:val="center"/>
        <w:rPr>
          <w:b/>
          <w:color w:val="000000"/>
          <w:sz w:val="22"/>
          <w:szCs w:val="22"/>
        </w:rPr>
      </w:pPr>
      <w:r w:rsidRPr="00477A0A">
        <w:rPr>
          <w:b/>
          <w:color w:val="000000"/>
          <w:sz w:val="22"/>
          <w:szCs w:val="22"/>
        </w:rPr>
        <w:t>«Развитие сети автомобильных дорог и транспорта в городе Югорске на 2014 - 2020 годы»</w:t>
      </w:r>
    </w:p>
    <w:p w:rsidR="00477A0A" w:rsidRDefault="00477A0A" w:rsidP="00477A0A">
      <w:pPr>
        <w:rPr>
          <w:b/>
          <w:color w:val="000000"/>
          <w:sz w:val="22"/>
          <w:szCs w:val="22"/>
        </w:rPr>
      </w:pPr>
    </w:p>
    <w:tbl>
      <w:tblPr>
        <w:tblW w:w="15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"/>
        <w:gridCol w:w="842"/>
        <w:gridCol w:w="2835"/>
        <w:gridCol w:w="142"/>
        <w:gridCol w:w="1275"/>
        <w:gridCol w:w="11"/>
        <w:gridCol w:w="142"/>
        <w:gridCol w:w="1406"/>
        <w:gridCol w:w="11"/>
        <w:gridCol w:w="297"/>
        <w:gridCol w:w="1110"/>
        <w:gridCol w:w="11"/>
        <w:gridCol w:w="981"/>
        <w:gridCol w:w="11"/>
        <w:gridCol w:w="982"/>
        <w:gridCol w:w="11"/>
        <w:gridCol w:w="981"/>
        <w:gridCol w:w="11"/>
        <w:gridCol w:w="981"/>
        <w:gridCol w:w="11"/>
        <w:gridCol w:w="981"/>
        <w:gridCol w:w="11"/>
        <w:gridCol w:w="982"/>
        <w:gridCol w:w="11"/>
        <w:gridCol w:w="981"/>
        <w:gridCol w:w="11"/>
      </w:tblGrid>
      <w:tr w:rsidR="00477A0A" w:rsidRPr="00477A0A" w:rsidTr="00477A0A">
        <w:trPr>
          <w:trHeight w:val="547"/>
        </w:trPr>
        <w:tc>
          <w:tcPr>
            <w:tcW w:w="576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842" w:type="dxa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8" w:type="dxa"/>
            <w:gridSpan w:val="3"/>
            <w:vMerge w:val="restart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3" w:type="dxa"/>
            <w:gridSpan w:val="20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477A0A" w:rsidRPr="00477A0A" w:rsidTr="00477A0A">
        <w:trPr>
          <w:trHeight w:val="960"/>
        </w:trPr>
        <w:tc>
          <w:tcPr>
            <w:tcW w:w="576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477A0A" w:rsidRPr="00477A0A" w:rsidTr="00477A0A">
        <w:trPr>
          <w:trHeight w:val="300"/>
        </w:trPr>
        <w:tc>
          <w:tcPr>
            <w:tcW w:w="576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77A0A" w:rsidRPr="00477A0A" w:rsidTr="00477A0A">
        <w:trPr>
          <w:trHeight w:val="40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8" w:type="dxa"/>
            <w:gridSpan w:val="25"/>
            <w:shd w:val="clear" w:color="000000" w:fill="FFFFFF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477A0A" w:rsidRPr="00477A0A" w:rsidTr="00477A0A">
        <w:trPr>
          <w:trHeight w:val="43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8" w:type="dxa"/>
            <w:gridSpan w:val="25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477A0A" w:rsidRPr="00477A0A" w:rsidTr="00230469">
        <w:trPr>
          <w:gridAfter w:val="1"/>
          <w:wAfter w:w="11" w:type="dxa"/>
          <w:trHeight w:val="699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br w:type="page"/>
            </w:r>
            <w:r w:rsidRPr="00477A0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Выполнение работ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gridAfter w:val="1"/>
          <w:wAfter w:w="11" w:type="dxa"/>
          <w:trHeight w:val="353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176 873,6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60 932,3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19 572,1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16 937,2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1 406,0</w:t>
            </w:r>
          </w:p>
        </w:tc>
      </w:tr>
      <w:tr w:rsidR="00477A0A" w:rsidRPr="00477A0A" w:rsidTr="00230469">
        <w:trPr>
          <w:gridAfter w:val="1"/>
          <w:wAfter w:w="11" w:type="dxa"/>
          <w:trHeight w:val="371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645 762,6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99 276,0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138 631,8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189 037,6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63 398,0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28 107,4</w:t>
            </w:r>
          </w:p>
        </w:tc>
      </w:tr>
      <w:tr w:rsidR="00477A0A" w:rsidRPr="00477A0A" w:rsidTr="00477A0A">
        <w:trPr>
          <w:gridAfter w:val="1"/>
          <w:wAfter w:w="11" w:type="dxa"/>
          <w:trHeight w:val="25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ДМСиГ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gridAfter w:val="1"/>
          <w:wAfter w:w="11" w:type="dxa"/>
          <w:trHeight w:val="303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230469">
        <w:trPr>
          <w:gridAfter w:val="1"/>
          <w:wAfter w:w="11" w:type="dxa"/>
          <w:trHeight w:val="34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477A0A">
        <w:trPr>
          <w:gridAfter w:val="1"/>
          <w:wAfter w:w="11" w:type="dxa"/>
          <w:trHeight w:val="255"/>
        </w:trPr>
        <w:tc>
          <w:tcPr>
            <w:tcW w:w="576" w:type="dxa"/>
            <w:gridSpan w:val="2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ИТОГО по задаче 1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ДЖКиСК/ ДМСиГ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468 889,0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gridAfter w:val="1"/>
          <w:wAfter w:w="11" w:type="dxa"/>
          <w:trHeight w:val="434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213 873,6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36 707,9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7 406,0</w:t>
            </w:r>
          </w:p>
        </w:tc>
      </w:tr>
      <w:tr w:rsidR="00477A0A" w:rsidRPr="00477A0A" w:rsidTr="00230469">
        <w:trPr>
          <w:gridAfter w:val="1"/>
          <w:wAfter w:w="11" w:type="dxa"/>
          <w:trHeight w:val="425"/>
        </w:trPr>
        <w:tc>
          <w:tcPr>
            <w:tcW w:w="576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682 762,6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196 037,6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63 398,0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34 107,4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038" w:type="dxa"/>
            <w:gridSpan w:val="26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Текущее содержание и ремонт городских дорог (3)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82 488,4 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9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ИТОГО позадаче 2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27 273,0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23 931,0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3 342,0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3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621 751,6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99 706,3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96 697,8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649 024,6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100 124,9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94 734,2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123 637,3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100 039,8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74 000,0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82 488,4</w:t>
            </w:r>
          </w:p>
        </w:tc>
      </w:tr>
      <w:tr w:rsidR="00477A0A" w:rsidRPr="00477A0A" w:rsidTr="00477A0A">
        <w:trPr>
          <w:trHeight w:val="36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038" w:type="dxa"/>
            <w:gridSpan w:val="26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477A0A" w:rsidRPr="00477A0A" w:rsidTr="00477A0A">
        <w:trPr>
          <w:trHeight w:val="5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Merge w:val="restart"/>
            <w:shd w:val="clear" w:color="000000" w:fill="FFFFFF"/>
            <w:vAlign w:val="center"/>
            <w:hideMark/>
          </w:tcPr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Предоставление субсидии организациям автомобильного транспорта на возмещение убытков от пассажирских перевозок </w:t>
            </w:r>
          </w:p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 на территории города Югорска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регулируемым тарифам, оказание услуг по  осуществлению пассажирских перевозок</w:t>
            </w:r>
            <w:r w:rsidRPr="00477A0A">
              <w:rPr>
                <w:color w:val="000000"/>
                <w:sz w:val="18"/>
                <w:szCs w:val="18"/>
              </w:rPr>
              <w:br/>
              <w:t xml:space="preserve">по маршрутам регулярного сообщения (4) 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110 133,0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10 929,0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 xml:space="preserve">13 000,0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20 082,4 </w:t>
            </w:r>
          </w:p>
        </w:tc>
      </w:tr>
      <w:tr w:rsidR="00477A0A" w:rsidRPr="00477A0A" w:rsidTr="00477A0A">
        <w:trPr>
          <w:trHeight w:val="49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117 497,7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10 929,0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230469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по разработке программ, нормативных документов в сфере дорожной деятельности (1,2,4)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45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1 444,0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414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456,0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1 444,0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Итого по задаче 3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ДЖКиСК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7 364,7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230469">
        <w:trPr>
          <w:trHeight w:val="501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112 033,0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17 721,0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12 373,0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230469">
        <w:trPr>
          <w:trHeight w:val="409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119 397,7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17 800,6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25 085,7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18 056,0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12 373,0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20 082,4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230469">
        <w:trPr>
          <w:trHeight w:val="49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947 658,2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191 857,8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148 334,4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133 008,0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102 774,5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109 976,8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1 451 184,9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230 201,5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291 325,1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308 450,4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136 678,2</w:t>
            </w:r>
          </w:p>
        </w:tc>
      </w:tr>
      <w:tr w:rsidR="00477A0A" w:rsidRPr="00477A0A" w:rsidTr="00477A0A">
        <w:trPr>
          <w:trHeight w:val="25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77A0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442 198,9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58 454,0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119 059,7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172 100,4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205 468,9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73 932,3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25 543,6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30 572,1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16 937,2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15 774,5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35 303,2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7 406,0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647 667,8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112 276,0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83 997,6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149 631,8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189 037,6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43 314,2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35 303,2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34 107,4</w:t>
            </w:r>
          </w:p>
        </w:tc>
      </w:tr>
      <w:tr w:rsidR="00477A0A" w:rsidRPr="00477A0A" w:rsidTr="00477A0A">
        <w:trPr>
          <w:trHeight w:val="27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 xml:space="preserve"> в том числе 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7A0A" w:rsidRPr="00477A0A" w:rsidTr="00477A0A">
        <w:trPr>
          <w:trHeight w:val="36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Ответственный исполнитель (ДЖКиСК)</w:t>
            </w: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503 526,7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38 343,7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65 818,7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142 990,7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175 442,4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27 539,7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26 690,1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26 701,4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910 658,2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178 857,8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137 998,8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137 334,4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126 008,0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102 774,5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123 707,9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103 976,8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1 414 184,9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217 201,5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203 817,5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280 325,1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301 450,4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130 314,2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150 398,0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130 678,2</w:t>
            </w:r>
          </w:p>
        </w:tc>
      </w:tr>
      <w:tr w:rsidR="00477A0A" w:rsidRPr="00477A0A" w:rsidTr="00477A0A">
        <w:trPr>
          <w:trHeight w:val="34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77A0A" w:rsidRPr="00477A0A" w:rsidRDefault="00477A0A" w:rsidP="00230469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Соисполнитель (ДМСиГ)</w:t>
            </w: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21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sz w:val="18"/>
                <w:szCs w:val="18"/>
              </w:rPr>
            </w:pPr>
            <w:r w:rsidRPr="00477A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477A0A" w:rsidRPr="00477A0A" w:rsidTr="00477A0A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2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noWrap/>
            <w:vAlign w:val="bottom"/>
            <w:hideMark/>
          </w:tcPr>
          <w:p w:rsidR="00477A0A" w:rsidRPr="00477A0A" w:rsidRDefault="00477A0A" w:rsidP="00477A0A">
            <w:pPr>
              <w:rPr>
                <w:color w:val="000000"/>
                <w:sz w:val="18"/>
                <w:szCs w:val="18"/>
              </w:rPr>
            </w:pPr>
            <w:r w:rsidRPr="00477A0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21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tabs>
                <w:tab w:val="left" w:pos="453"/>
              </w:tabs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ind w:left="-172" w:firstLine="172"/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sz w:val="18"/>
                <w:szCs w:val="18"/>
              </w:rPr>
            </w:pPr>
            <w:r w:rsidRPr="00477A0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77A0A" w:rsidRPr="00477A0A" w:rsidRDefault="00477A0A" w:rsidP="00477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A0A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</w:tbl>
    <w:p w:rsidR="00477A0A" w:rsidRPr="00477A0A" w:rsidRDefault="00477A0A" w:rsidP="00477A0A">
      <w:pPr>
        <w:jc w:val="center"/>
        <w:rPr>
          <w:b/>
          <w:sz w:val="24"/>
          <w:szCs w:val="24"/>
        </w:rPr>
      </w:pPr>
    </w:p>
    <w:sectPr w:rsidR="00477A0A" w:rsidRPr="00477A0A" w:rsidSect="00477A0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04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77A0A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1410"/>
    <w:rsid w:val="009F7184"/>
    <w:rsid w:val="00A33E61"/>
    <w:rsid w:val="00A471A4"/>
    <w:rsid w:val="00AB09E1"/>
    <w:rsid w:val="00AD29B5"/>
    <w:rsid w:val="00AD77E7"/>
    <w:rsid w:val="00AF75FC"/>
    <w:rsid w:val="00B14AF7"/>
    <w:rsid w:val="00B14B1E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77A0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77A0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2017-12-04T05:21:00Z</dcterms:created>
  <dcterms:modified xsi:type="dcterms:W3CDTF">2017-12-04T05:21:00Z</dcterms:modified>
</cp:coreProperties>
</file>