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3C" w:rsidRDefault="00A430E9" w:rsidP="0022093C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5080</wp:posOffset>
                </wp:positionV>
                <wp:extent cx="2303145" cy="751840"/>
                <wp:effectExtent l="13970" t="5080" r="698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52D" w:rsidRPr="0040350C" w:rsidRDefault="00E9452D" w:rsidP="0022093C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35pt;margin-top:.4pt;width:181.35pt;height:5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BoJgIAAFAEAAAOAAAAZHJzL2Uyb0RvYy54bWysVNtu2zAMfR+wfxD0vthxkzU14hRdugwD&#10;ugvQ7gNkWbaFSaImKbGzrx8lp1nQvRXzgyCK1BF5Dun17agVOQjnJZiKzmc5JcJwaKTpKvrjafdu&#10;RYkPzDRMgREVPQpPbzdv36wHW4oCelCNcARBjC8HW9E+BFtmmee90MzPwAqDzhacZgFN12WNYwOi&#10;a5UVef4+G8A11gEX3uPp/eSkm4TftoKHb23rRSCqophbSKtLax3XbLNmZeeY7SU/pcFekYVm0uCj&#10;Z6h7FhjZO/kPlJbcgYc2zDjoDNpWcpFqwGrm+YtqHntmRaoFyfH2TJP/f7D86+G7I7KpaEGJYRol&#10;ehJjIB9gJEVkZ7C+xKBHi2FhxGNUOVXq7QPwn54Y2PbMdOLOORh6wRrMbh5vZhdXJxwfQerhCzT4&#10;DNsHSEBj63SkDskgiI4qHc/KxFQ4HhZX+dV8saSEo+96OV8tknQZK59vW+fDJwGaxE1FHSqf0Nnh&#10;wYeYDSufQ+JjHpRsdlKpZLiu3ipHDgy7ZJe+VMCLMGXIUNGbZbGcCHgFhJYB211JXdFVHr+pASNt&#10;H02TmjEwqaY9pqzMicdI3URiGOvxpEsNzREZdTC1NY4hbnpwvykZsKUr6n/tmROUqM8GVbmZL5A2&#10;EpKxWF4XaLhLT33pYYYjVEUDJdN2G6a52Vsnux5fmvrAwB0q2cpEcpR8yuqUN7Zt4v40YnEuLu0U&#10;9fdHsPkDAAD//wMAUEsDBBQABgAIAAAAIQDfYo/y3QAAAAgBAAAPAAAAZHJzL2Rvd25yZXYueG1s&#10;TI/BTsMwEETvSPyDtUhcELUboUDSOFVVgTi3cOHmxtskarxOYrdJ+XqWExxX8zT7pljPrhMXHEPr&#10;ScNyoUAgVd62VGv4/Hh7fAERoiFrOk+o4YoB1uXtTWFy6yfa4WUfa8ElFHKjoYmxz6UMVYPOhIXv&#10;kTg7+tGZyOdYSzuaictdJxOlUulMS/yhMT1uG6xO+7PT4KfXq/M4qOTh69u9bzfD7pgMWt/fzZsV&#10;iIhz/IPhV5/VoWSngz+TDaLTkKr0mVENPIDjLM2eQByYW2YJyLKQ/weUPwAAAP//AwBQSwECLQAU&#10;AAYACAAAACEAtoM4kv4AAADhAQAAEwAAAAAAAAAAAAAAAAAAAAAAW0NvbnRlbnRfVHlwZXNdLnht&#10;bFBLAQItABQABgAIAAAAIQA4/SH/1gAAAJQBAAALAAAAAAAAAAAAAAAAAC8BAABfcmVscy8ucmVs&#10;c1BLAQItABQABgAIAAAAIQB/poBoJgIAAFAEAAAOAAAAAAAAAAAAAAAAAC4CAABkcnMvZTJvRG9j&#10;LnhtbFBLAQItABQABgAIAAAAIQDfYo/y3QAAAAgBAAAPAAAAAAAAAAAAAAAAAIAEAABkcnMvZG93&#10;bnJldi54bWxQSwUGAAAAAAQABADzAAAAigUAAAAA&#10;" strokecolor="white">
                <v:textbox>
                  <w:txbxContent>
                    <w:p w:rsidR="00E9452D" w:rsidRPr="0040350C" w:rsidRDefault="00E9452D" w:rsidP="0022093C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 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89915" cy="748030"/>
            <wp:effectExtent l="0" t="0" r="63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3C" w:rsidRPr="00137CB4" w:rsidRDefault="0022093C" w:rsidP="0022093C">
      <w:pPr>
        <w:jc w:val="center"/>
        <w:rPr>
          <w:sz w:val="24"/>
          <w:szCs w:val="24"/>
        </w:rPr>
      </w:pPr>
    </w:p>
    <w:p w:rsidR="0022093C" w:rsidRPr="005C6EAE" w:rsidRDefault="0022093C" w:rsidP="0022093C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22093C" w:rsidRPr="002557D0" w:rsidRDefault="0022093C" w:rsidP="0022093C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22093C" w:rsidRPr="002557D0" w:rsidRDefault="0022093C" w:rsidP="00010F9D">
      <w:pPr>
        <w:ind w:firstLine="567"/>
        <w:jc w:val="center"/>
        <w:rPr>
          <w:sz w:val="28"/>
          <w:szCs w:val="28"/>
        </w:rPr>
      </w:pPr>
    </w:p>
    <w:p w:rsidR="0022093C" w:rsidRPr="002557D0" w:rsidRDefault="0022093C" w:rsidP="0022093C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22093C" w:rsidRPr="00B7172A" w:rsidRDefault="0022093C" w:rsidP="0022093C">
      <w:pPr>
        <w:jc w:val="center"/>
        <w:rPr>
          <w:sz w:val="32"/>
          <w:szCs w:val="32"/>
        </w:rPr>
      </w:pPr>
    </w:p>
    <w:p w:rsidR="00814474" w:rsidRPr="00B7172A" w:rsidRDefault="00814474" w:rsidP="0022093C">
      <w:pPr>
        <w:jc w:val="center"/>
        <w:rPr>
          <w:sz w:val="32"/>
          <w:szCs w:val="32"/>
        </w:rPr>
      </w:pPr>
    </w:p>
    <w:p w:rsidR="00AC0F87" w:rsidRDefault="00AC0F87" w:rsidP="0022093C">
      <w:pPr>
        <w:pStyle w:val="3"/>
        <w:rPr>
          <w:sz w:val="24"/>
        </w:rPr>
      </w:pPr>
      <w:r>
        <w:rPr>
          <w:sz w:val="24"/>
        </w:rPr>
        <w:t>от ________________</w:t>
      </w:r>
      <w:r w:rsidR="0022093C" w:rsidRPr="002557D0"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t xml:space="preserve">                 </w:t>
      </w:r>
      <w:r w:rsidR="0022093C" w:rsidRPr="002557D0">
        <w:rPr>
          <w:sz w:val="24"/>
        </w:rPr>
        <w:t xml:space="preserve">    № </w:t>
      </w:r>
      <w:r>
        <w:rPr>
          <w:sz w:val="24"/>
        </w:rPr>
        <w:t>______</w:t>
      </w:r>
    </w:p>
    <w:p w:rsidR="007010A8" w:rsidRDefault="007010A8" w:rsidP="0022093C">
      <w:pPr>
        <w:pStyle w:val="3"/>
        <w:rPr>
          <w:sz w:val="24"/>
        </w:rPr>
      </w:pPr>
    </w:p>
    <w:p w:rsidR="00814474" w:rsidRDefault="00814474" w:rsidP="0022093C">
      <w:pPr>
        <w:pStyle w:val="3"/>
        <w:rPr>
          <w:sz w:val="24"/>
          <w:lang w:val="ru-RU"/>
        </w:rPr>
      </w:pPr>
    </w:p>
    <w:p w:rsidR="006D74AA" w:rsidRDefault="00A430E9" w:rsidP="00A430E9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 внесении изменений в постановление</w:t>
      </w:r>
    </w:p>
    <w:p w:rsidR="00A430E9" w:rsidRDefault="006D74AA" w:rsidP="006D74A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а</w:t>
      </w:r>
      <w:r w:rsidR="00A430E9">
        <w:rPr>
          <w:rFonts w:eastAsia="Arial"/>
          <w:sz w:val="24"/>
          <w:szCs w:val="24"/>
        </w:rPr>
        <w:t>дминистрации</w:t>
      </w:r>
      <w:r>
        <w:rPr>
          <w:rFonts w:eastAsia="Arial"/>
          <w:sz w:val="24"/>
          <w:szCs w:val="24"/>
        </w:rPr>
        <w:t xml:space="preserve"> </w:t>
      </w:r>
      <w:r w:rsidR="00A430E9">
        <w:rPr>
          <w:rFonts w:eastAsia="Arial"/>
          <w:sz w:val="24"/>
          <w:szCs w:val="24"/>
        </w:rPr>
        <w:t xml:space="preserve">города Югорска от 05.02.2016 № 245 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«Об определении уполномоченного органа 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по предоставлению Сертификата дошкольника 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и утверждении Порядка предоставления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субсидии частным организациям, осуществляющим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образовательную деятельность по реализации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образовательных программ дошкольного образования</w:t>
      </w:r>
      <w:r>
        <w:rPr>
          <w:sz w:val="24"/>
          <w:szCs w:val="24"/>
        </w:rPr>
        <w:t>»</w:t>
      </w:r>
    </w:p>
    <w:p w:rsidR="0022093C" w:rsidRDefault="0022093C" w:rsidP="00010F9D">
      <w:pPr>
        <w:pStyle w:val="a5"/>
        <w:spacing w:after="0"/>
        <w:ind w:firstLine="567"/>
        <w:jc w:val="both"/>
        <w:rPr>
          <w:sz w:val="24"/>
          <w:szCs w:val="24"/>
        </w:rPr>
      </w:pPr>
    </w:p>
    <w:p w:rsidR="00010F9D" w:rsidRPr="005F20DC" w:rsidRDefault="00010F9D" w:rsidP="005F20DC">
      <w:pPr>
        <w:pStyle w:val="a5"/>
        <w:spacing w:after="0"/>
        <w:ind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>В соответствии с</w:t>
      </w:r>
      <w:r w:rsidRPr="005F20DC">
        <w:rPr>
          <w:sz w:val="24"/>
          <w:szCs w:val="24"/>
          <w:lang w:val="ru-RU"/>
        </w:rPr>
        <w:t xml:space="preserve"> </w:t>
      </w:r>
      <w:r w:rsidRPr="005F20DC">
        <w:rPr>
          <w:sz w:val="24"/>
          <w:szCs w:val="24"/>
        </w:rPr>
        <w:t>Бюджетн</w:t>
      </w:r>
      <w:r w:rsidRPr="005F20DC">
        <w:rPr>
          <w:sz w:val="24"/>
          <w:szCs w:val="24"/>
          <w:lang w:val="ru-RU"/>
        </w:rPr>
        <w:t>ым</w:t>
      </w:r>
      <w:r w:rsidRPr="005F20DC">
        <w:rPr>
          <w:sz w:val="24"/>
          <w:szCs w:val="24"/>
        </w:rPr>
        <w:t xml:space="preserve"> кодекс</w:t>
      </w:r>
      <w:r w:rsidRPr="005F20DC">
        <w:rPr>
          <w:sz w:val="24"/>
          <w:szCs w:val="24"/>
          <w:lang w:val="ru-RU"/>
        </w:rPr>
        <w:t>ом</w:t>
      </w:r>
      <w:r w:rsidRPr="005F20DC">
        <w:rPr>
          <w:sz w:val="24"/>
          <w:szCs w:val="24"/>
        </w:rPr>
        <w:t xml:space="preserve"> Российской Федерации</w:t>
      </w:r>
      <w:r w:rsidRPr="005F20DC">
        <w:rPr>
          <w:sz w:val="24"/>
          <w:szCs w:val="24"/>
          <w:lang w:val="ru-RU"/>
        </w:rPr>
        <w:t>, постановлением</w:t>
      </w:r>
      <w:r w:rsidRPr="005F20DC">
        <w:rPr>
          <w:sz w:val="24"/>
          <w:szCs w:val="24"/>
        </w:rPr>
        <w:t xml:space="preserve"> Правительства Р</w:t>
      </w:r>
      <w:r w:rsidRPr="005F20DC">
        <w:rPr>
          <w:sz w:val="24"/>
          <w:szCs w:val="24"/>
          <w:lang w:val="ru-RU"/>
        </w:rPr>
        <w:t xml:space="preserve">оссийской </w:t>
      </w:r>
      <w:r w:rsidRPr="005F20DC">
        <w:rPr>
          <w:sz w:val="24"/>
          <w:szCs w:val="24"/>
        </w:rPr>
        <w:t>Ф</w:t>
      </w:r>
      <w:r w:rsidRPr="005F20DC">
        <w:rPr>
          <w:sz w:val="24"/>
          <w:szCs w:val="24"/>
          <w:lang w:val="ru-RU"/>
        </w:rPr>
        <w:t>едерации</w:t>
      </w:r>
      <w:r w:rsidRPr="005F20DC">
        <w:rPr>
          <w:sz w:val="24"/>
          <w:szCs w:val="24"/>
        </w:rPr>
        <w:t xml:space="preserve"> от </w:t>
      </w:r>
      <w:r w:rsidRPr="005F20DC">
        <w:rPr>
          <w:sz w:val="24"/>
          <w:szCs w:val="24"/>
          <w:lang w:val="ru-RU"/>
        </w:rPr>
        <w:t>0</w:t>
      </w:r>
      <w:r w:rsidRPr="005F20DC">
        <w:rPr>
          <w:sz w:val="24"/>
          <w:szCs w:val="24"/>
        </w:rPr>
        <w:t>6</w:t>
      </w:r>
      <w:r w:rsidRPr="005F20DC">
        <w:rPr>
          <w:sz w:val="24"/>
          <w:szCs w:val="24"/>
          <w:lang w:val="ru-RU"/>
        </w:rPr>
        <w:t>.09.</w:t>
      </w:r>
      <w:r w:rsidRPr="005F20DC">
        <w:rPr>
          <w:sz w:val="24"/>
          <w:szCs w:val="24"/>
        </w:rPr>
        <w:t>2016</w:t>
      </w:r>
      <w:r w:rsidRPr="005F20DC">
        <w:rPr>
          <w:sz w:val="24"/>
          <w:szCs w:val="24"/>
          <w:lang w:val="ru-RU"/>
        </w:rPr>
        <w:t xml:space="preserve"> № </w:t>
      </w:r>
      <w:r w:rsidRPr="005F20DC">
        <w:rPr>
          <w:sz w:val="24"/>
          <w:szCs w:val="24"/>
        </w:rPr>
        <w:t xml:space="preserve">887 </w:t>
      </w:r>
      <w:r w:rsidRPr="005F20DC">
        <w:rPr>
          <w:sz w:val="24"/>
          <w:szCs w:val="24"/>
          <w:lang w:val="ru-RU"/>
        </w:rPr>
        <w:t>«</w:t>
      </w:r>
      <w:r w:rsidRPr="005F20DC">
        <w:rPr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Pr="005F20DC">
        <w:rPr>
          <w:sz w:val="24"/>
          <w:szCs w:val="24"/>
          <w:lang w:val="ru-RU"/>
        </w:rPr>
        <w:t>»</w:t>
      </w:r>
      <w:r w:rsidRPr="005F20DC">
        <w:rPr>
          <w:sz w:val="24"/>
          <w:szCs w:val="24"/>
        </w:rPr>
        <w:t>:</w:t>
      </w:r>
    </w:p>
    <w:p w:rsidR="006D74AA" w:rsidRPr="005F20DC" w:rsidRDefault="006D74AA" w:rsidP="005F20DC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>Внести</w:t>
      </w:r>
      <w:r w:rsidR="00DA1DD6" w:rsidRPr="005F20DC">
        <w:rPr>
          <w:rFonts w:ascii="Times New Roman" w:hAnsi="Times New Roman"/>
          <w:sz w:val="24"/>
          <w:szCs w:val="24"/>
        </w:rPr>
        <w:t xml:space="preserve"> </w:t>
      </w:r>
      <w:r w:rsidR="00531AE0" w:rsidRPr="005F20DC">
        <w:rPr>
          <w:rFonts w:ascii="Times New Roman" w:hAnsi="Times New Roman"/>
          <w:sz w:val="24"/>
          <w:szCs w:val="24"/>
        </w:rPr>
        <w:t xml:space="preserve">в </w:t>
      </w:r>
      <w:r w:rsidRPr="005F20DC">
        <w:rPr>
          <w:rFonts w:ascii="Times New Roman" w:hAnsi="Times New Roman"/>
          <w:sz w:val="24"/>
          <w:szCs w:val="24"/>
        </w:rPr>
        <w:t>постановлени</w:t>
      </w:r>
      <w:r w:rsidR="0083186D" w:rsidRPr="005F20DC">
        <w:rPr>
          <w:rFonts w:ascii="Times New Roman" w:hAnsi="Times New Roman"/>
          <w:sz w:val="24"/>
          <w:szCs w:val="24"/>
        </w:rPr>
        <w:t>е</w:t>
      </w:r>
      <w:r w:rsidRPr="005F20DC">
        <w:rPr>
          <w:rFonts w:ascii="Times New Roman" w:hAnsi="Times New Roman"/>
          <w:sz w:val="24"/>
          <w:szCs w:val="24"/>
        </w:rPr>
        <w:t xml:space="preserve"> администрации города Югорска от 05.02.2016 № 245 «</w:t>
      </w:r>
      <w:r w:rsidRPr="005F20DC">
        <w:rPr>
          <w:rFonts w:ascii="Times New Roman" w:eastAsia="Arial" w:hAnsi="Times New Roman"/>
          <w:sz w:val="24"/>
          <w:szCs w:val="24"/>
        </w:rPr>
        <w:t>Об определении уполномоченного органа по предоставлению Сертификата дошкольника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Pr="005F20DC">
        <w:rPr>
          <w:rFonts w:ascii="Times New Roman" w:hAnsi="Times New Roman"/>
          <w:sz w:val="24"/>
          <w:szCs w:val="24"/>
        </w:rPr>
        <w:t>» (с изменениями от 26.05.2017 № 1197</w:t>
      </w:r>
      <w:r w:rsidR="00010F9D" w:rsidRPr="005F20DC">
        <w:rPr>
          <w:rFonts w:ascii="Times New Roman" w:hAnsi="Times New Roman"/>
          <w:sz w:val="24"/>
          <w:szCs w:val="24"/>
        </w:rPr>
        <w:t xml:space="preserve">, </w:t>
      </w:r>
      <w:r w:rsidR="0083186D" w:rsidRPr="005F20DC">
        <w:rPr>
          <w:rFonts w:ascii="Times New Roman" w:hAnsi="Times New Roman"/>
          <w:sz w:val="24"/>
          <w:szCs w:val="24"/>
        </w:rPr>
        <w:t xml:space="preserve">от </w:t>
      </w:r>
      <w:r w:rsidR="00010F9D" w:rsidRPr="005F20DC">
        <w:rPr>
          <w:rFonts w:ascii="Times New Roman" w:hAnsi="Times New Roman"/>
          <w:sz w:val="24"/>
          <w:szCs w:val="24"/>
        </w:rPr>
        <w:t>05.07.2018 № 1872</w:t>
      </w:r>
      <w:r w:rsidR="00B01686" w:rsidRPr="005F20DC">
        <w:rPr>
          <w:rFonts w:ascii="Times New Roman" w:hAnsi="Times New Roman"/>
          <w:sz w:val="24"/>
          <w:szCs w:val="24"/>
        </w:rPr>
        <w:t>, от 18.03.2019 № 533</w:t>
      </w:r>
      <w:r w:rsidRPr="005F20DC">
        <w:rPr>
          <w:rFonts w:ascii="Times New Roman" w:hAnsi="Times New Roman"/>
          <w:sz w:val="24"/>
          <w:szCs w:val="24"/>
        </w:rPr>
        <w:t>) следующие изменения:</w:t>
      </w:r>
    </w:p>
    <w:p w:rsidR="00361C3D" w:rsidRPr="005F20DC" w:rsidRDefault="00361C3D" w:rsidP="005F20DC">
      <w:pPr>
        <w:pStyle w:val="a7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>В разделе 1:</w:t>
      </w:r>
    </w:p>
    <w:p w:rsidR="00361C3D" w:rsidRPr="005F20DC" w:rsidRDefault="00361C3D" w:rsidP="005F20DC">
      <w:pPr>
        <w:pStyle w:val="a7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>Пункт 1.3 дополнить абзацем вторым следующего содержания:</w:t>
      </w:r>
    </w:p>
    <w:p w:rsidR="00361C3D" w:rsidRPr="005F20DC" w:rsidRDefault="00361C3D" w:rsidP="005F20D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>«Субсидия предоставляется в целях реализации муниципальной программы города Югорска «Развитие образования».».</w:t>
      </w:r>
    </w:p>
    <w:p w:rsidR="00361C3D" w:rsidRPr="005F20DC" w:rsidRDefault="00361C3D" w:rsidP="005F20DC">
      <w:pPr>
        <w:pStyle w:val="a7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>Пункт 1.5 изложить в следующей редакции:</w:t>
      </w:r>
    </w:p>
    <w:p w:rsidR="00361C3D" w:rsidRPr="005F20DC" w:rsidRDefault="00361C3D" w:rsidP="005F20DC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>«1.5. Предоставление субсидии осуществляется в пределах бюджетных ассигнований, предусмотренных решением Думы города Югорска о бюджете на соответствующий финансовый год (финансовый год и плановый период), и лимитов бюджетных обязательств, утвержденных в установленном порядке главному распорядителю на цели, указанные в пункте 1.3 настоящего раздела.».</w:t>
      </w:r>
    </w:p>
    <w:p w:rsidR="00361C3D" w:rsidRPr="005F20DC" w:rsidRDefault="00361C3D" w:rsidP="005F20DC">
      <w:pPr>
        <w:pStyle w:val="a7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>Абзац четвертый пункта 1.7 признать утратившим силу.</w:t>
      </w:r>
    </w:p>
    <w:p w:rsidR="00361C3D" w:rsidRPr="005F20DC" w:rsidRDefault="00361C3D" w:rsidP="005F20DC">
      <w:pPr>
        <w:pStyle w:val="a7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>В разделе 2:</w:t>
      </w:r>
    </w:p>
    <w:p w:rsidR="00361C3D" w:rsidRPr="005F20DC" w:rsidRDefault="00361C3D" w:rsidP="005F20DC">
      <w:pPr>
        <w:pStyle w:val="a7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>Пункт 2.6 изложить в следующей редакции:</w:t>
      </w:r>
    </w:p>
    <w:p w:rsidR="002D4FC9" w:rsidRPr="005F20DC" w:rsidRDefault="00645ED4" w:rsidP="005F20DC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 xml:space="preserve">«2.6. Главный распорядитель в течение 10 рабочих дней со дня принятия </w:t>
      </w:r>
      <w:r w:rsidR="002D4FC9" w:rsidRPr="005F20DC">
        <w:rPr>
          <w:rFonts w:ascii="Times New Roman" w:hAnsi="Times New Roman"/>
          <w:sz w:val="24"/>
          <w:szCs w:val="24"/>
        </w:rPr>
        <w:t>документов,</w:t>
      </w:r>
      <w:r w:rsidRPr="005F20DC">
        <w:rPr>
          <w:rFonts w:ascii="Times New Roman" w:hAnsi="Times New Roman"/>
          <w:sz w:val="24"/>
          <w:szCs w:val="24"/>
        </w:rPr>
        <w:t xml:space="preserve"> указанных в пункте 2.1 настоящего раздела, осуществляет проверку их достоверности, </w:t>
      </w:r>
      <w:r w:rsidR="002D4FC9" w:rsidRPr="005F20DC">
        <w:rPr>
          <w:rFonts w:ascii="Times New Roman" w:hAnsi="Times New Roman"/>
          <w:sz w:val="24"/>
          <w:szCs w:val="24"/>
        </w:rPr>
        <w:t>принимает решение о предоставлении (об отказе в предоставлении) субсидии и издает приказ о предоставлении субсидии, в котором указывается получатель субсидии, ее размер и период, на который предоставляется субсидия.</w:t>
      </w:r>
      <w:r w:rsidR="005F20DC" w:rsidRPr="005F20DC">
        <w:rPr>
          <w:rFonts w:ascii="Times New Roman" w:hAnsi="Times New Roman"/>
          <w:sz w:val="24"/>
          <w:szCs w:val="24"/>
        </w:rPr>
        <w:t>».</w:t>
      </w:r>
    </w:p>
    <w:p w:rsidR="005F20DC" w:rsidRPr="005F20DC" w:rsidRDefault="005F20DC" w:rsidP="005F20DC">
      <w:pPr>
        <w:pStyle w:val="a7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 xml:space="preserve">Пункт 2.8 изложить в следующей редакции: </w:t>
      </w:r>
    </w:p>
    <w:p w:rsidR="00DE7881" w:rsidRDefault="005F20DC" w:rsidP="00DE78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F20DC">
        <w:rPr>
          <w:sz w:val="24"/>
          <w:szCs w:val="24"/>
        </w:rPr>
        <w:t>2.8. В случае п</w:t>
      </w:r>
      <w:r>
        <w:rPr>
          <w:sz w:val="24"/>
          <w:szCs w:val="24"/>
        </w:rPr>
        <w:t xml:space="preserve">ринятия Главным распорядителем </w:t>
      </w:r>
      <w:r w:rsidRPr="005F20DC">
        <w:rPr>
          <w:sz w:val="24"/>
          <w:szCs w:val="24"/>
        </w:rPr>
        <w:t xml:space="preserve">решения о предоставлении субсидии,  </w:t>
      </w:r>
      <w:r w:rsidR="00DE7881">
        <w:rPr>
          <w:sz w:val="24"/>
          <w:szCs w:val="24"/>
        </w:rPr>
        <w:t xml:space="preserve">в </w:t>
      </w:r>
      <w:r w:rsidR="00DE7881" w:rsidRPr="005F20DC">
        <w:rPr>
          <w:sz w:val="24"/>
          <w:szCs w:val="24"/>
        </w:rPr>
        <w:t xml:space="preserve">течение 5 (пяти) рабочих дней после издания приказа о предоставлении субсидии главный </w:t>
      </w:r>
      <w:r w:rsidR="00DE7881" w:rsidRPr="005F20DC">
        <w:rPr>
          <w:sz w:val="24"/>
          <w:szCs w:val="24"/>
        </w:rPr>
        <w:lastRenderedPageBreak/>
        <w:t>получатель заключает с получателем субсидии соглашение / дополнительное соглашение о предоставлении субсидии (далее – соглашение) по типовой форме, утвержденной департаментом финансов администрации города Югорска в 2-х экземплярах.</w:t>
      </w:r>
    </w:p>
    <w:p w:rsidR="002D4FC9" w:rsidRPr="005F20DC" w:rsidRDefault="00DE7881" w:rsidP="00371653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>Субсидия перечисляется главным распорядителем на счет получателя субсидии в течение 10 (десяти) рабочих дней со дня принятия главным распорядителем решения о предоставлении субсидии.».</w:t>
      </w:r>
    </w:p>
    <w:p w:rsidR="00361C3D" w:rsidRPr="005F20DC" w:rsidRDefault="00361C3D" w:rsidP="005F20DC">
      <w:pPr>
        <w:pStyle w:val="a7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>Абзацы второй-четвертый пункта 2.11 изложить в следующей редакции:</w:t>
      </w:r>
    </w:p>
    <w:p w:rsidR="00361C3D" w:rsidRPr="005F20DC" w:rsidRDefault="00361C3D" w:rsidP="005F20D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5F20DC">
        <w:rPr>
          <w:sz w:val="24"/>
          <w:szCs w:val="24"/>
        </w:rPr>
        <w:t>«</w:t>
      </w:r>
      <w:r w:rsidRPr="005F20DC">
        <w:rPr>
          <w:rFonts w:eastAsia="Calibri"/>
          <w:sz w:val="24"/>
          <w:szCs w:val="24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61C3D" w:rsidRPr="005F20DC" w:rsidRDefault="00361C3D" w:rsidP="005F20D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5F20DC">
        <w:rPr>
          <w:rFonts w:eastAsia="Calibri"/>
          <w:sz w:val="24"/>
          <w:szCs w:val="24"/>
        </w:rPr>
        <w:t xml:space="preserve">- отсутствие просроченной задолженности по возврату в бюджет </w:t>
      </w:r>
      <w:r w:rsidRPr="005F20DC">
        <w:rPr>
          <w:sz w:val="24"/>
          <w:szCs w:val="24"/>
        </w:rPr>
        <w:t>Ханты-Мансийского автономного округа - Югры</w:t>
      </w:r>
      <w:r w:rsidRPr="005F20DC">
        <w:rPr>
          <w:rFonts w:eastAsia="Calibri"/>
          <w:sz w:val="24"/>
          <w:szCs w:val="24"/>
        </w:rPr>
        <w:t xml:space="preserve">, бюджет города Югорска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 w:rsidRPr="005F20DC">
        <w:rPr>
          <w:sz w:val="24"/>
          <w:szCs w:val="24"/>
        </w:rPr>
        <w:t>Ханты-Мансийского автономного округа – Югры</w:t>
      </w:r>
      <w:r w:rsidRPr="005F20DC">
        <w:rPr>
          <w:rFonts w:eastAsia="Calibri"/>
          <w:sz w:val="24"/>
          <w:szCs w:val="24"/>
        </w:rPr>
        <w:t>, бюджетом города Югорска, из которых планируется предоставление субсидии;</w:t>
      </w:r>
    </w:p>
    <w:p w:rsidR="00361C3D" w:rsidRPr="005F20DC" w:rsidRDefault="00361C3D" w:rsidP="005F20DC">
      <w:pPr>
        <w:ind w:firstLine="567"/>
        <w:jc w:val="both"/>
        <w:rPr>
          <w:sz w:val="24"/>
          <w:szCs w:val="24"/>
        </w:rPr>
      </w:pPr>
      <w:r w:rsidRPr="005F20DC">
        <w:rPr>
          <w:rFonts w:eastAsia="Calibri"/>
          <w:sz w:val="24"/>
          <w:szCs w:val="24"/>
        </w:rPr>
        <w:t>-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  <w:r w:rsidRPr="005F20DC">
        <w:rPr>
          <w:sz w:val="24"/>
          <w:szCs w:val="24"/>
        </w:rPr>
        <w:t>».</w:t>
      </w:r>
    </w:p>
    <w:p w:rsidR="00361C3D" w:rsidRPr="005F20DC" w:rsidRDefault="00361C3D" w:rsidP="005F20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>1.2.3</w:t>
      </w:r>
      <w:r w:rsidR="00371653">
        <w:rPr>
          <w:sz w:val="24"/>
          <w:szCs w:val="24"/>
        </w:rPr>
        <w:t>. Дополнить пунктом 2.15</w:t>
      </w:r>
      <w:r w:rsidRPr="005F20DC">
        <w:rPr>
          <w:sz w:val="24"/>
          <w:szCs w:val="24"/>
        </w:rPr>
        <w:t xml:space="preserve"> следующего содержания:</w:t>
      </w:r>
    </w:p>
    <w:p w:rsidR="00361C3D" w:rsidRPr="005F20DC" w:rsidRDefault="00361C3D" w:rsidP="005F20DC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</w:rPr>
      </w:pPr>
      <w:r w:rsidRPr="005F20DC">
        <w:rPr>
          <w:sz w:val="24"/>
          <w:szCs w:val="24"/>
        </w:rPr>
        <w:t>«2.1</w:t>
      </w:r>
      <w:r w:rsidR="00371653">
        <w:rPr>
          <w:sz w:val="24"/>
          <w:szCs w:val="24"/>
        </w:rPr>
        <w:t>5</w:t>
      </w:r>
      <w:r w:rsidRPr="005F20DC">
        <w:rPr>
          <w:sz w:val="24"/>
          <w:szCs w:val="24"/>
        </w:rPr>
        <w:t xml:space="preserve">. Получателю субсидии устанавливаются следующие </w:t>
      </w:r>
      <w:r w:rsidRPr="005F20DC">
        <w:rPr>
          <w:rStyle w:val="ae"/>
          <w:i w:val="0"/>
          <w:sz w:val="24"/>
          <w:szCs w:val="24"/>
        </w:rPr>
        <w:t>показатели, необходимые для достижения результатов</w:t>
      </w:r>
      <w:r w:rsidRPr="005F20DC">
        <w:rPr>
          <w:i/>
          <w:sz w:val="24"/>
          <w:szCs w:val="24"/>
        </w:rPr>
        <w:t xml:space="preserve"> </w:t>
      </w:r>
      <w:r w:rsidRPr="005F20DC">
        <w:rPr>
          <w:sz w:val="24"/>
          <w:szCs w:val="24"/>
        </w:rPr>
        <w:t>предоставления субсидии</w:t>
      </w:r>
      <w:r w:rsidRPr="005F20DC">
        <w:rPr>
          <w:i/>
          <w:sz w:val="24"/>
          <w:szCs w:val="24"/>
        </w:rPr>
        <w:t>:</w:t>
      </w:r>
    </w:p>
    <w:p w:rsidR="00361C3D" w:rsidRPr="005F20DC" w:rsidRDefault="00797843" w:rsidP="005F20DC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 xml:space="preserve">При оказании услуги по присмотру и уходу: </w:t>
      </w:r>
    </w:p>
    <w:p w:rsidR="00FA24D8" w:rsidRPr="005F20DC" w:rsidRDefault="00797843" w:rsidP="005F20D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>о</w:t>
      </w:r>
      <w:r w:rsidR="00FA24D8" w:rsidRPr="005F20DC">
        <w:rPr>
          <w:rFonts w:ascii="Times New Roman" w:hAnsi="Times New Roman"/>
          <w:sz w:val="24"/>
          <w:szCs w:val="24"/>
        </w:rPr>
        <w:t>тсутствие случаев травматизма детей;</w:t>
      </w:r>
    </w:p>
    <w:p w:rsidR="00FA24D8" w:rsidRPr="005F20DC" w:rsidRDefault="00797843" w:rsidP="005F20D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20DC">
        <w:rPr>
          <w:rFonts w:ascii="Times New Roman" w:hAnsi="Times New Roman"/>
          <w:sz w:val="24"/>
          <w:szCs w:val="24"/>
        </w:rPr>
        <w:t>о</w:t>
      </w:r>
      <w:r w:rsidR="00FA24D8" w:rsidRPr="005F20DC">
        <w:rPr>
          <w:rFonts w:ascii="Times New Roman" w:hAnsi="Times New Roman"/>
          <w:sz w:val="24"/>
          <w:szCs w:val="24"/>
        </w:rPr>
        <w:t>тсутствие предписаний режимного характера надзорных органов;</w:t>
      </w:r>
    </w:p>
    <w:p w:rsidR="00FA24D8" w:rsidRPr="005F20DC" w:rsidRDefault="00797843" w:rsidP="005F20D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F20DC">
        <w:rPr>
          <w:rFonts w:ascii="Times New Roman" w:hAnsi="Times New Roman"/>
          <w:sz w:val="24"/>
          <w:szCs w:val="24"/>
        </w:rPr>
        <w:t>о</w:t>
      </w:r>
      <w:r w:rsidR="00FA24D8" w:rsidRPr="005F20DC">
        <w:rPr>
          <w:rFonts w:ascii="Times New Roman" w:hAnsi="Times New Roman"/>
          <w:sz w:val="24"/>
          <w:szCs w:val="24"/>
        </w:rPr>
        <w:t>боснованные жалобы потребителей на качество оказания муниципальной услуги</w:t>
      </w:r>
      <w:r w:rsidRPr="005F20DC">
        <w:rPr>
          <w:rFonts w:ascii="Times New Roman" w:hAnsi="Times New Roman"/>
          <w:sz w:val="24"/>
          <w:szCs w:val="24"/>
        </w:rPr>
        <w:t>.</w:t>
      </w:r>
    </w:p>
    <w:p w:rsidR="00361C3D" w:rsidRPr="005F20DC" w:rsidRDefault="00361C3D" w:rsidP="005F20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F20DC">
        <w:rPr>
          <w:iCs/>
          <w:sz w:val="24"/>
          <w:szCs w:val="24"/>
        </w:rPr>
        <w:t>Значения показателей устанавливаются в соглашении.</w:t>
      </w:r>
      <w:r w:rsidRPr="005F20DC">
        <w:rPr>
          <w:sz w:val="24"/>
          <w:szCs w:val="24"/>
        </w:rPr>
        <w:t>».</w:t>
      </w:r>
    </w:p>
    <w:p w:rsidR="00361C3D" w:rsidRPr="005F20DC" w:rsidRDefault="00361C3D" w:rsidP="005F20DC">
      <w:pPr>
        <w:numPr>
          <w:ilvl w:val="1"/>
          <w:numId w:val="8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>В разделе 3:</w:t>
      </w:r>
    </w:p>
    <w:p w:rsidR="00361C3D" w:rsidRPr="005F20DC" w:rsidRDefault="00361C3D" w:rsidP="005F20DC">
      <w:pPr>
        <w:numPr>
          <w:ilvl w:val="2"/>
          <w:numId w:val="8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 xml:space="preserve"> Пункт 3.1 дополнить подпунктом 3.1.</w:t>
      </w:r>
      <w:r w:rsidR="00371653">
        <w:rPr>
          <w:sz w:val="24"/>
          <w:szCs w:val="24"/>
        </w:rPr>
        <w:t>5</w:t>
      </w:r>
      <w:r w:rsidRPr="005F20DC">
        <w:rPr>
          <w:sz w:val="24"/>
          <w:szCs w:val="24"/>
        </w:rPr>
        <w:t xml:space="preserve"> следующего содержания:</w:t>
      </w:r>
    </w:p>
    <w:p w:rsidR="00361C3D" w:rsidRPr="005F20DC" w:rsidRDefault="00361C3D" w:rsidP="005F20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>«3.1.</w:t>
      </w:r>
      <w:r w:rsidR="00371653">
        <w:rPr>
          <w:sz w:val="24"/>
          <w:szCs w:val="24"/>
        </w:rPr>
        <w:t>5</w:t>
      </w:r>
      <w:r w:rsidRPr="005F20DC">
        <w:rPr>
          <w:sz w:val="24"/>
          <w:szCs w:val="24"/>
        </w:rPr>
        <w:t xml:space="preserve">. Получатель субсидии ежеквартально до 10 числа </w:t>
      </w:r>
      <w:r w:rsidR="00371653" w:rsidRPr="005F20DC">
        <w:rPr>
          <w:sz w:val="24"/>
          <w:szCs w:val="24"/>
        </w:rPr>
        <w:t>месяца,</w:t>
      </w:r>
      <w:r w:rsidRPr="005F20DC">
        <w:rPr>
          <w:sz w:val="24"/>
          <w:szCs w:val="24"/>
        </w:rPr>
        <w:t xml:space="preserve"> следующего </w:t>
      </w:r>
      <w:r w:rsidR="00371653" w:rsidRPr="005F20DC">
        <w:rPr>
          <w:sz w:val="24"/>
          <w:szCs w:val="24"/>
        </w:rPr>
        <w:t>за отчетным кварталом,</w:t>
      </w:r>
      <w:r w:rsidRPr="005F20DC">
        <w:rPr>
          <w:sz w:val="24"/>
          <w:szCs w:val="24"/>
        </w:rPr>
        <w:t xml:space="preserve"> предоставляет главному распорядителю отчет о достижении </w:t>
      </w:r>
      <w:r w:rsidRPr="005F20DC">
        <w:rPr>
          <w:rStyle w:val="ae"/>
          <w:i w:val="0"/>
          <w:sz w:val="24"/>
          <w:szCs w:val="24"/>
        </w:rPr>
        <w:t xml:space="preserve">результатов, </w:t>
      </w:r>
      <w:r w:rsidRPr="005F20DC">
        <w:rPr>
          <w:sz w:val="24"/>
          <w:szCs w:val="24"/>
        </w:rPr>
        <w:t>показателей</w:t>
      </w:r>
      <w:r w:rsidRPr="005F20DC">
        <w:rPr>
          <w:i/>
          <w:sz w:val="24"/>
          <w:szCs w:val="24"/>
        </w:rPr>
        <w:t xml:space="preserve"> </w:t>
      </w:r>
      <w:r w:rsidRPr="005F20DC">
        <w:rPr>
          <w:sz w:val="24"/>
          <w:szCs w:val="24"/>
        </w:rPr>
        <w:t>предоставления субсидии, установленных пунктом 2.1</w:t>
      </w:r>
      <w:r w:rsidR="00371653">
        <w:rPr>
          <w:sz w:val="24"/>
          <w:szCs w:val="24"/>
        </w:rPr>
        <w:t>5</w:t>
      </w:r>
      <w:r w:rsidRPr="005F20DC">
        <w:rPr>
          <w:sz w:val="24"/>
          <w:szCs w:val="24"/>
        </w:rPr>
        <w:t xml:space="preserve"> раздела 2 настоящего Порядка.</w:t>
      </w:r>
    </w:p>
    <w:p w:rsidR="00361C3D" w:rsidRPr="005F20DC" w:rsidRDefault="00361C3D" w:rsidP="005F20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 xml:space="preserve">Формы представления получателем субсидии отчетности о достижении </w:t>
      </w:r>
      <w:r w:rsidRPr="005F20DC">
        <w:rPr>
          <w:rStyle w:val="ae"/>
          <w:i w:val="0"/>
          <w:sz w:val="24"/>
          <w:szCs w:val="24"/>
        </w:rPr>
        <w:t>результатов,</w:t>
      </w:r>
      <w:r w:rsidRPr="005F20DC">
        <w:rPr>
          <w:sz w:val="24"/>
          <w:szCs w:val="24"/>
        </w:rPr>
        <w:t xml:space="preserve"> показателей, установленных пунктом 2.1</w:t>
      </w:r>
      <w:r w:rsidR="00371653">
        <w:rPr>
          <w:sz w:val="24"/>
          <w:szCs w:val="24"/>
        </w:rPr>
        <w:t>5</w:t>
      </w:r>
      <w:r w:rsidRPr="005F20DC">
        <w:rPr>
          <w:sz w:val="24"/>
          <w:szCs w:val="24"/>
        </w:rPr>
        <w:t xml:space="preserve"> раздела 2 настоящего Порядка определяются соглашением.».</w:t>
      </w:r>
    </w:p>
    <w:p w:rsidR="00361C3D" w:rsidRPr="005F20DC" w:rsidRDefault="00361C3D" w:rsidP="005F20DC">
      <w:pPr>
        <w:numPr>
          <w:ilvl w:val="2"/>
          <w:numId w:val="8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 xml:space="preserve"> Подпункт 3.3.4 пункта 3.3 изложить в следующей редакции:</w:t>
      </w:r>
    </w:p>
    <w:p w:rsidR="00361C3D" w:rsidRPr="005F20DC" w:rsidRDefault="00361C3D" w:rsidP="005F20DC">
      <w:pPr>
        <w:ind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>«3.3.4. За не</w:t>
      </w:r>
      <w:r w:rsidR="00A718B5">
        <w:rPr>
          <w:sz w:val="24"/>
          <w:szCs w:val="24"/>
        </w:rPr>
        <w:t xml:space="preserve"> </w:t>
      </w:r>
      <w:r w:rsidRPr="005F20DC">
        <w:rPr>
          <w:sz w:val="24"/>
          <w:szCs w:val="24"/>
        </w:rPr>
        <w:t xml:space="preserve">достижение </w:t>
      </w:r>
      <w:r w:rsidRPr="005F20DC">
        <w:rPr>
          <w:rStyle w:val="ae"/>
          <w:i w:val="0"/>
          <w:sz w:val="24"/>
          <w:szCs w:val="24"/>
        </w:rPr>
        <w:t>результатов</w:t>
      </w:r>
      <w:r w:rsidRPr="005F20DC">
        <w:rPr>
          <w:rStyle w:val="ae"/>
          <w:sz w:val="24"/>
          <w:szCs w:val="24"/>
        </w:rPr>
        <w:t>,</w:t>
      </w:r>
      <w:r w:rsidRPr="005F20DC">
        <w:rPr>
          <w:sz w:val="24"/>
          <w:szCs w:val="24"/>
        </w:rPr>
        <w:t xml:space="preserve"> показателей, установленных пунктом 2.1</w:t>
      </w:r>
      <w:r w:rsidR="00371653">
        <w:rPr>
          <w:sz w:val="24"/>
          <w:szCs w:val="24"/>
        </w:rPr>
        <w:t>5</w:t>
      </w:r>
      <w:r w:rsidRPr="005F20DC">
        <w:rPr>
          <w:sz w:val="24"/>
          <w:szCs w:val="24"/>
        </w:rPr>
        <w:t xml:space="preserve"> раздела 2 настоящего Порядка</w:t>
      </w:r>
      <w:proofErr w:type="gramStart"/>
      <w:r w:rsidRPr="005F20DC">
        <w:rPr>
          <w:sz w:val="24"/>
          <w:szCs w:val="24"/>
        </w:rPr>
        <w:t>.».</w:t>
      </w:r>
      <w:proofErr w:type="gramEnd"/>
    </w:p>
    <w:p w:rsidR="00361C3D" w:rsidRPr="005F20DC" w:rsidRDefault="00361C3D" w:rsidP="005F20D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F20DC">
        <w:rPr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61C3D" w:rsidRPr="005F20DC" w:rsidRDefault="00361C3D" w:rsidP="005F20DC">
      <w:pPr>
        <w:pStyle w:val="Standard"/>
        <w:tabs>
          <w:tab w:val="left" w:pos="0"/>
        </w:tabs>
        <w:autoSpaceDE w:val="0"/>
        <w:snapToGrid w:val="0"/>
        <w:ind w:firstLine="567"/>
        <w:jc w:val="both"/>
        <w:rPr>
          <w:rFonts w:cs="Times New Roman"/>
          <w:lang w:val="ru-RU"/>
        </w:rPr>
      </w:pPr>
      <w:r w:rsidRPr="005F20DC">
        <w:rPr>
          <w:rFonts w:cs="Times New Roman"/>
          <w:lang w:val="ru-RU"/>
        </w:rPr>
        <w:t>3.</w:t>
      </w:r>
      <w:r w:rsidRPr="005F20DC">
        <w:rPr>
          <w:rFonts w:cs="Times New Roman"/>
        </w:rPr>
        <w:t> </w:t>
      </w:r>
      <w:r w:rsidRPr="005F20DC">
        <w:rPr>
          <w:rFonts w:cs="Times New Roman"/>
          <w:lang w:val="ru-RU"/>
        </w:rPr>
        <w:t>Настоящее постановление вступает в силу после его официального опубликования.</w:t>
      </w:r>
    </w:p>
    <w:p w:rsidR="00361C3D" w:rsidRPr="005F20DC" w:rsidRDefault="00361C3D" w:rsidP="005F20DC">
      <w:pPr>
        <w:ind w:firstLine="567"/>
        <w:jc w:val="both"/>
        <w:rPr>
          <w:sz w:val="24"/>
          <w:szCs w:val="24"/>
        </w:rPr>
      </w:pPr>
    </w:p>
    <w:p w:rsidR="007010A8" w:rsidRPr="00244274" w:rsidRDefault="007010A8" w:rsidP="0022093C">
      <w:pPr>
        <w:pStyle w:val="3"/>
        <w:rPr>
          <w:b/>
          <w:sz w:val="24"/>
          <w:szCs w:val="24"/>
          <w:lang w:val="ru-RU"/>
        </w:rPr>
      </w:pPr>
    </w:p>
    <w:p w:rsidR="00F86019" w:rsidRDefault="00F86019" w:rsidP="00F86019">
      <w:pPr>
        <w:rPr>
          <w:b/>
          <w:bCs/>
          <w:sz w:val="24"/>
          <w:szCs w:val="24"/>
        </w:rPr>
      </w:pPr>
    </w:p>
    <w:p w:rsidR="00F86019" w:rsidRDefault="00F83516" w:rsidP="00F860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</w:t>
      </w:r>
      <w:r w:rsidR="00F86019">
        <w:rPr>
          <w:b/>
          <w:bCs/>
          <w:sz w:val="24"/>
          <w:szCs w:val="24"/>
        </w:rPr>
        <w:t>лав</w:t>
      </w:r>
      <w:r>
        <w:rPr>
          <w:b/>
          <w:bCs/>
          <w:sz w:val="24"/>
          <w:szCs w:val="24"/>
        </w:rPr>
        <w:t>а</w:t>
      </w:r>
      <w:r w:rsidR="00F86019" w:rsidRPr="00CB1102">
        <w:rPr>
          <w:b/>
          <w:bCs/>
          <w:sz w:val="24"/>
          <w:szCs w:val="24"/>
        </w:rPr>
        <w:t xml:space="preserve">  города Югорска                                                           </w:t>
      </w:r>
      <w:r w:rsidR="00F86019">
        <w:rPr>
          <w:b/>
          <w:bCs/>
          <w:sz w:val="24"/>
          <w:szCs w:val="24"/>
        </w:rPr>
        <w:t xml:space="preserve">                           </w:t>
      </w:r>
      <w:r w:rsidR="00F86019" w:rsidRPr="00CB1102">
        <w:rPr>
          <w:b/>
          <w:bCs/>
          <w:sz w:val="24"/>
          <w:szCs w:val="24"/>
        </w:rPr>
        <w:t xml:space="preserve">        </w:t>
      </w:r>
      <w:r w:rsidR="00F86019">
        <w:rPr>
          <w:b/>
          <w:bCs/>
          <w:sz w:val="24"/>
          <w:szCs w:val="24"/>
        </w:rPr>
        <w:t>А.В. Бородкин</w:t>
      </w:r>
    </w:p>
    <w:p w:rsidR="0022093C" w:rsidRDefault="0022093C" w:rsidP="00C60723">
      <w:pPr>
        <w:pStyle w:val="3"/>
        <w:rPr>
          <w:b/>
          <w:sz w:val="24"/>
          <w:szCs w:val="24"/>
          <w:lang w:val="ru-RU"/>
        </w:rPr>
      </w:pPr>
    </w:p>
    <w:p w:rsidR="00024D81" w:rsidRPr="00F86019" w:rsidRDefault="00024D81" w:rsidP="00C60723">
      <w:pPr>
        <w:pStyle w:val="3"/>
        <w:rPr>
          <w:b/>
          <w:sz w:val="24"/>
          <w:szCs w:val="24"/>
          <w:lang w:val="ru-RU"/>
        </w:rPr>
      </w:pPr>
    </w:p>
    <w:p w:rsidR="00AC0F87" w:rsidRPr="002F757D" w:rsidRDefault="00AC0F87" w:rsidP="00AC0F87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  <w:r w:rsidRPr="002F757D">
        <w:rPr>
          <w:rFonts w:cs="Times New Roman"/>
          <w:sz w:val="22"/>
          <w:szCs w:val="22"/>
          <w:lang w:val="ru-RU"/>
        </w:rPr>
        <w:t xml:space="preserve">Проект постановления администрации города Югорска </w:t>
      </w:r>
      <w:proofErr w:type="spellStart"/>
      <w:r w:rsidRPr="002F757D">
        <w:rPr>
          <w:rFonts w:cs="Times New Roman"/>
          <w:sz w:val="22"/>
          <w:szCs w:val="22"/>
          <w:lang w:val="ru-RU"/>
        </w:rPr>
        <w:t>коррупциогенных</w:t>
      </w:r>
      <w:proofErr w:type="spellEnd"/>
      <w:r w:rsidRPr="002F757D">
        <w:rPr>
          <w:rFonts w:cs="Times New Roman"/>
          <w:sz w:val="22"/>
          <w:szCs w:val="22"/>
          <w:lang w:val="ru-RU"/>
        </w:rPr>
        <w:t xml:space="preserve"> факторов не содержит</w:t>
      </w:r>
    </w:p>
    <w:p w:rsidR="003D7959" w:rsidRDefault="003D7959" w:rsidP="00431C3C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</w:p>
    <w:p w:rsidR="00371653" w:rsidRDefault="00371653" w:rsidP="00431C3C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</w:p>
    <w:p w:rsidR="00371653" w:rsidRDefault="00371653" w:rsidP="005C5E52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</w:p>
    <w:p w:rsidR="00A718B5" w:rsidRDefault="00371653" w:rsidP="005C5E52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</w:t>
      </w:r>
      <w:r w:rsidR="00AC0F87" w:rsidRPr="002F757D">
        <w:rPr>
          <w:rFonts w:cs="Times New Roman"/>
          <w:sz w:val="22"/>
          <w:szCs w:val="22"/>
          <w:lang w:val="ru-RU"/>
        </w:rPr>
        <w:t>ачальник</w:t>
      </w:r>
      <w:r w:rsidR="00064C04">
        <w:rPr>
          <w:rFonts w:cs="Times New Roman"/>
          <w:sz w:val="22"/>
          <w:szCs w:val="22"/>
          <w:lang w:val="ru-RU"/>
        </w:rPr>
        <w:t xml:space="preserve"> </w:t>
      </w:r>
      <w:r w:rsidR="00AC0F87" w:rsidRPr="002F757D">
        <w:rPr>
          <w:rFonts w:cs="Times New Roman"/>
          <w:sz w:val="22"/>
          <w:szCs w:val="22"/>
          <w:lang w:val="ru-RU"/>
        </w:rPr>
        <w:t xml:space="preserve"> </w:t>
      </w:r>
      <w:r w:rsidR="00DD2BCD">
        <w:rPr>
          <w:rFonts w:cs="Times New Roman"/>
          <w:sz w:val="22"/>
          <w:szCs w:val="22"/>
          <w:lang w:val="ru-RU"/>
        </w:rPr>
        <w:t>У</w:t>
      </w:r>
      <w:r w:rsidR="00AC0F87" w:rsidRPr="002F757D">
        <w:rPr>
          <w:rFonts w:cs="Times New Roman"/>
          <w:sz w:val="22"/>
          <w:szCs w:val="22"/>
          <w:lang w:val="ru-RU"/>
        </w:rPr>
        <w:t>правления</w:t>
      </w:r>
      <w:r w:rsidR="00D7443E">
        <w:rPr>
          <w:rFonts w:cs="Times New Roman"/>
          <w:sz w:val="22"/>
          <w:szCs w:val="22"/>
          <w:lang w:val="ru-RU"/>
        </w:rPr>
        <w:t xml:space="preserve"> образования</w:t>
      </w:r>
      <w:r w:rsidR="00AC0F87" w:rsidRPr="002F757D">
        <w:rPr>
          <w:rFonts w:cs="Times New Roman"/>
          <w:sz w:val="22"/>
          <w:szCs w:val="22"/>
          <w:lang w:val="ru-RU"/>
        </w:rPr>
        <w:t xml:space="preserve">                                    </w:t>
      </w:r>
      <w:r w:rsidR="00431C3C">
        <w:rPr>
          <w:rFonts w:cs="Times New Roman"/>
          <w:sz w:val="22"/>
          <w:szCs w:val="22"/>
          <w:lang w:val="ru-RU"/>
        </w:rPr>
        <w:t xml:space="preserve">                                 </w:t>
      </w:r>
      <w:r w:rsidR="00064C04">
        <w:rPr>
          <w:rFonts w:cs="Times New Roman"/>
          <w:sz w:val="22"/>
          <w:szCs w:val="22"/>
          <w:lang w:val="ru-RU"/>
        </w:rPr>
        <w:t xml:space="preserve">             </w:t>
      </w:r>
      <w:r w:rsidR="00431C3C">
        <w:rPr>
          <w:rFonts w:cs="Times New Roman"/>
          <w:sz w:val="22"/>
          <w:szCs w:val="22"/>
          <w:lang w:val="ru-RU"/>
        </w:rPr>
        <w:t xml:space="preserve">     </w:t>
      </w:r>
      <w:r>
        <w:rPr>
          <w:rFonts w:cs="Times New Roman"/>
          <w:sz w:val="22"/>
          <w:szCs w:val="22"/>
          <w:lang w:val="ru-RU"/>
        </w:rPr>
        <w:t>Н.И. Бобровская</w:t>
      </w:r>
    </w:p>
    <w:p w:rsidR="00F60158" w:rsidRPr="005C5E52" w:rsidRDefault="00F60158" w:rsidP="00A718B5">
      <w:pPr>
        <w:rPr>
          <w:b/>
        </w:rPr>
      </w:pPr>
    </w:p>
    <w:sectPr w:rsidR="00F60158" w:rsidRPr="005C5E52" w:rsidSect="00B7172A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4E1EBA"/>
    <w:lvl w:ilvl="0">
      <w:numFmt w:val="bullet"/>
      <w:lvlText w:val="*"/>
      <w:lvlJc w:val="left"/>
    </w:lvl>
  </w:abstractNum>
  <w:abstractNum w:abstractNumId="1">
    <w:nsid w:val="0006255D"/>
    <w:multiLevelType w:val="multilevel"/>
    <w:tmpl w:val="9B721056"/>
    <w:lvl w:ilvl="0">
      <w:start w:val="1"/>
      <w:numFmt w:val="decimal"/>
      <w:lvlText w:val="%1."/>
      <w:lvlJc w:val="left"/>
      <w:pPr>
        <w:ind w:left="1653" w:hanging="94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3627D3E"/>
    <w:multiLevelType w:val="multilevel"/>
    <w:tmpl w:val="ABAED2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w w:val="120"/>
      </w:rPr>
    </w:lvl>
    <w:lvl w:ilvl="1">
      <w:start w:val="1"/>
      <w:numFmt w:val="decimal"/>
      <w:lvlText w:val="%1.%2."/>
      <w:lvlJc w:val="left"/>
      <w:pPr>
        <w:ind w:left="1302" w:hanging="450"/>
      </w:pPr>
      <w:rPr>
        <w:rFonts w:hint="default"/>
        <w:color w:val="000000"/>
        <w:w w:val="12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w w:val="1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w w:val="1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w w:val="1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w w:val="1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w w:val="1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w w:val="1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w w:val="120"/>
      </w:rPr>
    </w:lvl>
  </w:abstractNum>
  <w:abstractNum w:abstractNumId="3">
    <w:nsid w:val="0F8D3F74"/>
    <w:multiLevelType w:val="hybridMultilevel"/>
    <w:tmpl w:val="E1AC4030"/>
    <w:lvl w:ilvl="0" w:tplc="BB44C756">
      <w:start w:val="1"/>
      <w:numFmt w:val="decimal"/>
      <w:lvlText w:val="%1)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1431D0"/>
    <w:multiLevelType w:val="hybridMultilevel"/>
    <w:tmpl w:val="946A17F6"/>
    <w:lvl w:ilvl="0" w:tplc="61E276CA">
      <w:start w:val="1"/>
      <w:numFmt w:val="decimal"/>
      <w:lvlText w:val="%1)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971157C"/>
    <w:multiLevelType w:val="multilevel"/>
    <w:tmpl w:val="E39C63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0F84737"/>
    <w:multiLevelType w:val="hybridMultilevel"/>
    <w:tmpl w:val="8B862AE6"/>
    <w:lvl w:ilvl="0" w:tplc="85CC6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3108F"/>
    <w:multiLevelType w:val="multilevel"/>
    <w:tmpl w:val="FC283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0465937"/>
    <w:multiLevelType w:val="singleLevel"/>
    <w:tmpl w:val="98CC3822"/>
    <w:lvl w:ilvl="0">
      <w:start w:val="1"/>
      <w:numFmt w:val="decimal"/>
      <w:lvlText w:val="2.1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9">
    <w:nsid w:val="50E51C88"/>
    <w:multiLevelType w:val="hybridMultilevel"/>
    <w:tmpl w:val="9A10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42C99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709A240B"/>
    <w:multiLevelType w:val="hybridMultilevel"/>
    <w:tmpl w:val="8B86290E"/>
    <w:lvl w:ilvl="0" w:tplc="6108DFC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14D6E28"/>
    <w:multiLevelType w:val="hybridMultilevel"/>
    <w:tmpl w:val="25BACBC4"/>
    <w:lvl w:ilvl="0" w:tplc="D6EEF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5E9395A"/>
    <w:multiLevelType w:val="multilevel"/>
    <w:tmpl w:val="E9AA9F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7"/>
  </w:num>
  <w:num w:numId="10">
    <w:abstractNumId w:val="12"/>
  </w:num>
  <w:num w:numId="11">
    <w:abstractNumId w:val="10"/>
  </w:num>
  <w:num w:numId="12">
    <w:abstractNumId w:val="4"/>
  </w:num>
  <w:num w:numId="13">
    <w:abstractNumId w:val="1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3C"/>
    <w:rsid w:val="00010F9D"/>
    <w:rsid w:val="00014FB4"/>
    <w:rsid w:val="00024D81"/>
    <w:rsid w:val="00033B34"/>
    <w:rsid w:val="000429E0"/>
    <w:rsid w:val="00047574"/>
    <w:rsid w:val="000645BA"/>
    <w:rsid w:val="00064C04"/>
    <w:rsid w:val="00074B93"/>
    <w:rsid w:val="00075566"/>
    <w:rsid w:val="00081EA0"/>
    <w:rsid w:val="000952EC"/>
    <w:rsid w:val="00095765"/>
    <w:rsid w:val="000A0524"/>
    <w:rsid w:val="000A1395"/>
    <w:rsid w:val="000B6A13"/>
    <w:rsid w:val="000C2599"/>
    <w:rsid w:val="000E2F6B"/>
    <w:rsid w:val="000F00E3"/>
    <w:rsid w:val="000F06E8"/>
    <w:rsid w:val="000F2800"/>
    <w:rsid w:val="00100C56"/>
    <w:rsid w:val="00106C95"/>
    <w:rsid w:val="00116D46"/>
    <w:rsid w:val="00126D7D"/>
    <w:rsid w:val="00127EAB"/>
    <w:rsid w:val="001361AD"/>
    <w:rsid w:val="00141656"/>
    <w:rsid w:val="00142303"/>
    <w:rsid w:val="00143B54"/>
    <w:rsid w:val="00143D2E"/>
    <w:rsid w:val="00154BFC"/>
    <w:rsid w:val="001850D6"/>
    <w:rsid w:val="001C5662"/>
    <w:rsid w:val="001C692F"/>
    <w:rsid w:val="001D46F7"/>
    <w:rsid w:val="001E1328"/>
    <w:rsid w:val="001E20AC"/>
    <w:rsid w:val="001F1E08"/>
    <w:rsid w:val="00200EF1"/>
    <w:rsid w:val="0020595F"/>
    <w:rsid w:val="0022093C"/>
    <w:rsid w:val="00221F4C"/>
    <w:rsid w:val="00227862"/>
    <w:rsid w:val="00242F4D"/>
    <w:rsid w:val="0024317F"/>
    <w:rsid w:val="00244274"/>
    <w:rsid w:val="00245289"/>
    <w:rsid w:val="00251605"/>
    <w:rsid w:val="00253430"/>
    <w:rsid w:val="00256547"/>
    <w:rsid w:val="00271C71"/>
    <w:rsid w:val="00282E75"/>
    <w:rsid w:val="0029732C"/>
    <w:rsid w:val="00297CAA"/>
    <w:rsid w:val="002A1753"/>
    <w:rsid w:val="002A43DF"/>
    <w:rsid w:val="002B0FF8"/>
    <w:rsid w:val="002B32F9"/>
    <w:rsid w:val="002B3E96"/>
    <w:rsid w:val="002B76CB"/>
    <w:rsid w:val="002D058B"/>
    <w:rsid w:val="002D4FC9"/>
    <w:rsid w:val="002E1558"/>
    <w:rsid w:val="002F001F"/>
    <w:rsid w:val="002F3D17"/>
    <w:rsid w:val="00304044"/>
    <w:rsid w:val="00305755"/>
    <w:rsid w:val="00316992"/>
    <w:rsid w:val="00322F3E"/>
    <w:rsid w:val="00327803"/>
    <w:rsid w:val="003575D0"/>
    <w:rsid w:val="00361C3D"/>
    <w:rsid w:val="00371653"/>
    <w:rsid w:val="003724B4"/>
    <w:rsid w:val="00377EC5"/>
    <w:rsid w:val="003A41C7"/>
    <w:rsid w:val="003C171D"/>
    <w:rsid w:val="003D038B"/>
    <w:rsid w:val="003D3678"/>
    <w:rsid w:val="003D4AE6"/>
    <w:rsid w:val="003D7959"/>
    <w:rsid w:val="003E3A09"/>
    <w:rsid w:val="003E7CF3"/>
    <w:rsid w:val="003F3E2E"/>
    <w:rsid w:val="00401350"/>
    <w:rsid w:val="00407409"/>
    <w:rsid w:val="004137CA"/>
    <w:rsid w:val="004170C7"/>
    <w:rsid w:val="0041759E"/>
    <w:rsid w:val="00417CA6"/>
    <w:rsid w:val="00421CFC"/>
    <w:rsid w:val="00422A9B"/>
    <w:rsid w:val="00427F9F"/>
    <w:rsid w:val="00431C3C"/>
    <w:rsid w:val="004472A7"/>
    <w:rsid w:val="00460EF8"/>
    <w:rsid w:val="004864B9"/>
    <w:rsid w:val="00497CC8"/>
    <w:rsid w:val="004A4FF6"/>
    <w:rsid w:val="004A500A"/>
    <w:rsid w:val="004B154B"/>
    <w:rsid w:val="004B194F"/>
    <w:rsid w:val="004B364C"/>
    <w:rsid w:val="004C3E61"/>
    <w:rsid w:val="004E2A89"/>
    <w:rsid w:val="004F108D"/>
    <w:rsid w:val="004F33AB"/>
    <w:rsid w:val="005053E6"/>
    <w:rsid w:val="0051472E"/>
    <w:rsid w:val="00517C60"/>
    <w:rsid w:val="00526031"/>
    <w:rsid w:val="00531AE0"/>
    <w:rsid w:val="00535AA3"/>
    <w:rsid w:val="005409DB"/>
    <w:rsid w:val="00550A18"/>
    <w:rsid w:val="00567CC7"/>
    <w:rsid w:val="00574432"/>
    <w:rsid w:val="00587F1A"/>
    <w:rsid w:val="00593D4B"/>
    <w:rsid w:val="005A597D"/>
    <w:rsid w:val="005B7C59"/>
    <w:rsid w:val="005C5E52"/>
    <w:rsid w:val="005D0553"/>
    <w:rsid w:val="005E22C1"/>
    <w:rsid w:val="005E352F"/>
    <w:rsid w:val="005F093F"/>
    <w:rsid w:val="005F191D"/>
    <w:rsid w:val="005F1F39"/>
    <w:rsid w:val="005F20DC"/>
    <w:rsid w:val="00607A95"/>
    <w:rsid w:val="006115B0"/>
    <w:rsid w:val="0061229D"/>
    <w:rsid w:val="00622426"/>
    <w:rsid w:val="006328FB"/>
    <w:rsid w:val="006362C6"/>
    <w:rsid w:val="00645ED4"/>
    <w:rsid w:val="0069363C"/>
    <w:rsid w:val="006A0F99"/>
    <w:rsid w:val="006D3DF1"/>
    <w:rsid w:val="006D74AA"/>
    <w:rsid w:val="006E7154"/>
    <w:rsid w:val="006F539D"/>
    <w:rsid w:val="007010A8"/>
    <w:rsid w:val="00703697"/>
    <w:rsid w:val="00722B00"/>
    <w:rsid w:val="0073594B"/>
    <w:rsid w:val="00740D81"/>
    <w:rsid w:val="007452BA"/>
    <w:rsid w:val="007560CC"/>
    <w:rsid w:val="00761410"/>
    <w:rsid w:val="0076758E"/>
    <w:rsid w:val="007711A7"/>
    <w:rsid w:val="00771BC2"/>
    <w:rsid w:val="007742FD"/>
    <w:rsid w:val="00793B68"/>
    <w:rsid w:val="007956B2"/>
    <w:rsid w:val="00796B4E"/>
    <w:rsid w:val="00797843"/>
    <w:rsid w:val="007C0196"/>
    <w:rsid w:val="007E30D7"/>
    <w:rsid w:val="007E32D7"/>
    <w:rsid w:val="007E47A3"/>
    <w:rsid w:val="007E5A1C"/>
    <w:rsid w:val="007F65F5"/>
    <w:rsid w:val="00801740"/>
    <w:rsid w:val="0080745C"/>
    <w:rsid w:val="00814474"/>
    <w:rsid w:val="00814ECA"/>
    <w:rsid w:val="00815939"/>
    <w:rsid w:val="0083186D"/>
    <w:rsid w:val="00831D55"/>
    <w:rsid w:val="00832462"/>
    <w:rsid w:val="00835849"/>
    <w:rsid w:val="00836550"/>
    <w:rsid w:val="00846784"/>
    <w:rsid w:val="00850E61"/>
    <w:rsid w:val="00862C2C"/>
    <w:rsid w:val="00867B36"/>
    <w:rsid w:val="00873330"/>
    <w:rsid w:val="00876626"/>
    <w:rsid w:val="008917DC"/>
    <w:rsid w:val="008B31A6"/>
    <w:rsid w:val="008B3A0E"/>
    <w:rsid w:val="008D201A"/>
    <w:rsid w:val="008D7023"/>
    <w:rsid w:val="008E585E"/>
    <w:rsid w:val="008F3B06"/>
    <w:rsid w:val="00906861"/>
    <w:rsid w:val="009104A9"/>
    <w:rsid w:val="0093465C"/>
    <w:rsid w:val="00934A0C"/>
    <w:rsid w:val="00941F58"/>
    <w:rsid w:val="009451F3"/>
    <w:rsid w:val="009555F8"/>
    <w:rsid w:val="0097496C"/>
    <w:rsid w:val="00976AA3"/>
    <w:rsid w:val="00980FC6"/>
    <w:rsid w:val="00987A84"/>
    <w:rsid w:val="009A77CA"/>
    <w:rsid w:val="009B2AAF"/>
    <w:rsid w:val="009B4B17"/>
    <w:rsid w:val="009C13D8"/>
    <w:rsid w:val="009C69BC"/>
    <w:rsid w:val="009E3D27"/>
    <w:rsid w:val="009E533C"/>
    <w:rsid w:val="009E69A5"/>
    <w:rsid w:val="00A067EF"/>
    <w:rsid w:val="00A06EC4"/>
    <w:rsid w:val="00A078DA"/>
    <w:rsid w:val="00A14F8D"/>
    <w:rsid w:val="00A25D82"/>
    <w:rsid w:val="00A26E33"/>
    <w:rsid w:val="00A272ED"/>
    <w:rsid w:val="00A430E9"/>
    <w:rsid w:val="00A446AB"/>
    <w:rsid w:val="00A52814"/>
    <w:rsid w:val="00A70500"/>
    <w:rsid w:val="00A718B5"/>
    <w:rsid w:val="00A73747"/>
    <w:rsid w:val="00A8456A"/>
    <w:rsid w:val="00A86BA7"/>
    <w:rsid w:val="00AA644F"/>
    <w:rsid w:val="00AB713E"/>
    <w:rsid w:val="00AC0F87"/>
    <w:rsid w:val="00AD73C5"/>
    <w:rsid w:val="00AE08C5"/>
    <w:rsid w:val="00AF0563"/>
    <w:rsid w:val="00AF214D"/>
    <w:rsid w:val="00B01686"/>
    <w:rsid w:val="00B02EE4"/>
    <w:rsid w:val="00B04703"/>
    <w:rsid w:val="00B23E28"/>
    <w:rsid w:val="00B27868"/>
    <w:rsid w:val="00B31501"/>
    <w:rsid w:val="00B3181B"/>
    <w:rsid w:val="00B37A39"/>
    <w:rsid w:val="00B4238B"/>
    <w:rsid w:val="00B703D6"/>
    <w:rsid w:val="00B7172A"/>
    <w:rsid w:val="00B77230"/>
    <w:rsid w:val="00B856FF"/>
    <w:rsid w:val="00B9264D"/>
    <w:rsid w:val="00B94E71"/>
    <w:rsid w:val="00BA5688"/>
    <w:rsid w:val="00BB43FA"/>
    <w:rsid w:val="00BB561F"/>
    <w:rsid w:val="00BC300E"/>
    <w:rsid w:val="00BC5317"/>
    <w:rsid w:val="00BD32EC"/>
    <w:rsid w:val="00BD5CCF"/>
    <w:rsid w:val="00BD6D38"/>
    <w:rsid w:val="00BF618F"/>
    <w:rsid w:val="00BF62AF"/>
    <w:rsid w:val="00C01B4D"/>
    <w:rsid w:val="00C33097"/>
    <w:rsid w:val="00C45678"/>
    <w:rsid w:val="00C50009"/>
    <w:rsid w:val="00C60723"/>
    <w:rsid w:val="00C66D69"/>
    <w:rsid w:val="00C71CD4"/>
    <w:rsid w:val="00C76E0C"/>
    <w:rsid w:val="00C84F85"/>
    <w:rsid w:val="00C957AB"/>
    <w:rsid w:val="00CB32B9"/>
    <w:rsid w:val="00CB49FE"/>
    <w:rsid w:val="00CD4BED"/>
    <w:rsid w:val="00CF281B"/>
    <w:rsid w:val="00D12887"/>
    <w:rsid w:val="00D174E9"/>
    <w:rsid w:val="00D263E4"/>
    <w:rsid w:val="00D26DC8"/>
    <w:rsid w:val="00D27326"/>
    <w:rsid w:val="00D307EA"/>
    <w:rsid w:val="00D442B8"/>
    <w:rsid w:val="00D5110C"/>
    <w:rsid w:val="00D57EE8"/>
    <w:rsid w:val="00D64803"/>
    <w:rsid w:val="00D7443E"/>
    <w:rsid w:val="00D7768C"/>
    <w:rsid w:val="00D77725"/>
    <w:rsid w:val="00D838F6"/>
    <w:rsid w:val="00D925EE"/>
    <w:rsid w:val="00D92831"/>
    <w:rsid w:val="00DA1DD6"/>
    <w:rsid w:val="00DA228B"/>
    <w:rsid w:val="00DB44A7"/>
    <w:rsid w:val="00DB61D0"/>
    <w:rsid w:val="00DB629A"/>
    <w:rsid w:val="00DD2BCD"/>
    <w:rsid w:val="00DD4DFC"/>
    <w:rsid w:val="00DE7881"/>
    <w:rsid w:val="00DF1D14"/>
    <w:rsid w:val="00DF40E4"/>
    <w:rsid w:val="00E00176"/>
    <w:rsid w:val="00E1221F"/>
    <w:rsid w:val="00E248A1"/>
    <w:rsid w:val="00E25CAC"/>
    <w:rsid w:val="00E26E6B"/>
    <w:rsid w:val="00E343BF"/>
    <w:rsid w:val="00E346A5"/>
    <w:rsid w:val="00E56E1A"/>
    <w:rsid w:val="00E5740D"/>
    <w:rsid w:val="00E61B62"/>
    <w:rsid w:val="00E63BA4"/>
    <w:rsid w:val="00E647AD"/>
    <w:rsid w:val="00E77354"/>
    <w:rsid w:val="00E852EC"/>
    <w:rsid w:val="00E9452D"/>
    <w:rsid w:val="00EA3551"/>
    <w:rsid w:val="00EA4100"/>
    <w:rsid w:val="00EB51AF"/>
    <w:rsid w:val="00EB5377"/>
    <w:rsid w:val="00EB6FF8"/>
    <w:rsid w:val="00EB7A00"/>
    <w:rsid w:val="00EC54CE"/>
    <w:rsid w:val="00ED281A"/>
    <w:rsid w:val="00EE1071"/>
    <w:rsid w:val="00EE400C"/>
    <w:rsid w:val="00F00A21"/>
    <w:rsid w:val="00F133C9"/>
    <w:rsid w:val="00F2792D"/>
    <w:rsid w:val="00F45C63"/>
    <w:rsid w:val="00F46BC8"/>
    <w:rsid w:val="00F47564"/>
    <w:rsid w:val="00F50898"/>
    <w:rsid w:val="00F52216"/>
    <w:rsid w:val="00F60158"/>
    <w:rsid w:val="00F6040D"/>
    <w:rsid w:val="00F77932"/>
    <w:rsid w:val="00F83516"/>
    <w:rsid w:val="00F86019"/>
    <w:rsid w:val="00FA24D8"/>
    <w:rsid w:val="00FA26FA"/>
    <w:rsid w:val="00FA2C4B"/>
    <w:rsid w:val="00FA363F"/>
    <w:rsid w:val="00FB1154"/>
    <w:rsid w:val="00FB3CC0"/>
    <w:rsid w:val="00FB473C"/>
    <w:rsid w:val="00FC19B5"/>
    <w:rsid w:val="00FC649E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3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093C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22093C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22093C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09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22093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link w:val="6"/>
    <w:rsid w:val="0022093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22093C"/>
    <w:pPr>
      <w:jc w:val="both"/>
    </w:pPr>
    <w:rPr>
      <w:lang w:val="x-none"/>
    </w:rPr>
  </w:style>
  <w:style w:type="character" w:customStyle="1" w:styleId="30">
    <w:name w:val="Основной текст 3 Знак"/>
    <w:link w:val="3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93C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2209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22093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209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B77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AC0F87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9">
    <w:name w:val="Гипертекстовая ссылка"/>
    <w:uiPriority w:val="99"/>
    <w:rsid w:val="00D57EE8"/>
    <w:rPr>
      <w:color w:val="106BBE"/>
    </w:rPr>
  </w:style>
  <w:style w:type="paragraph" w:styleId="aa">
    <w:name w:val="No Spacing"/>
    <w:uiPriority w:val="1"/>
    <w:qFormat/>
    <w:rsid w:val="001C692F"/>
    <w:rPr>
      <w:rFonts w:eastAsia="Times New Roman"/>
      <w:sz w:val="22"/>
      <w:szCs w:val="22"/>
    </w:rPr>
  </w:style>
  <w:style w:type="paragraph" w:customStyle="1" w:styleId="ConsPlusNormal">
    <w:name w:val="ConsPlusNormal"/>
    <w:rsid w:val="00143B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143B5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c">
    <w:name w:val="Hyperlink"/>
    <w:uiPriority w:val="99"/>
    <w:rsid w:val="002F001F"/>
    <w:rPr>
      <w:color w:val="0000FF"/>
      <w:u w:val="single"/>
    </w:rPr>
  </w:style>
  <w:style w:type="paragraph" w:customStyle="1" w:styleId="s1">
    <w:name w:val="s_1"/>
    <w:basedOn w:val="a"/>
    <w:rsid w:val="002F001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d">
    <w:name w:val="Цветовое выделение"/>
    <w:uiPriority w:val="99"/>
    <w:rsid w:val="001850D6"/>
    <w:rPr>
      <w:b/>
      <w:bCs/>
      <w:color w:val="26282F"/>
    </w:rPr>
  </w:style>
  <w:style w:type="character" w:styleId="ae">
    <w:name w:val="Emphasis"/>
    <w:basedOn w:val="a0"/>
    <w:uiPriority w:val="20"/>
    <w:qFormat/>
    <w:rsid w:val="00C71CD4"/>
    <w:rPr>
      <w:i/>
      <w:iCs/>
    </w:rPr>
  </w:style>
  <w:style w:type="character" w:styleId="af">
    <w:name w:val="Strong"/>
    <w:basedOn w:val="a0"/>
    <w:uiPriority w:val="22"/>
    <w:qFormat/>
    <w:rsid w:val="00F50898"/>
    <w:rPr>
      <w:b/>
      <w:bCs/>
    </w:rPr>
  </w:style>
  <w:style w:type="paragraph" w:customStyle="1" w:styleId="formattext">
    <w:name w:val="formattext"/>
    <w:basedOn w:val="a"/>
    <w:rsid w:val="00F5089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2B76C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B76CB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3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093C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22093C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22093C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09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22093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link w:val="6"/>
    <w:rsid w:val="0022093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22093C"/>
    <w:pPr>
      <w:jc w:val="both"/>
    </w:pPr>
    <w:rPr>
      <w:lang w:val="x-none"/>
    </w:rPr>
  </w:style>
  <w:style w:type="character" w:customStyle="1" w:styleId="30">
    <w:name w:val="Основной текст 3 Знак"/>
    <w:link w:val="3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93C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2209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22093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209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B77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AC0F87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9">
    <w:name w:val="Гипертекстовая ссылка"/>
    <w:uiPriority w:val="99"/>
    <w:rsid w:val="00D57EE8"/>
    <w:rPr>
      <w:color w:val="106BBE"/>
    </w:rPr>
  </w:style>
  <w:style w:type="paragraph" w:styleId="aa">
    <w:name w:val="No Spacing"/>
    <w:uiPriority w:val="1"/>
    <w:qFormat/>
    <w:rsid w:val="001C692F"/>
    <w:rPr>
      <w:rFonts w:eastAsia="Times New Roman"/>
      <w:sz w:val="22"/>
      <w:szCs w:val="22"/>
    </w:rPr>
  </w:style>
  <w:style w:type="paragraph" w:customStyle="1" w:styleId="ConsPlusNormal">
    <w:name w:val="ConsPlusNormal"/>
    <w:rsid w:val="00143B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143B5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c">
    <w:name w:val="Hyperlink"/>
    <w:uiPriority w:val="99"/>
    <w:rsid w:val="002F001F"/>
    <w:rPr>
      <w:color w:val="0000FF"/>
      <w:u w:val="single"/>
    </w:rPr>
  </w:style>
  <w:style w:type="paragraph" w:customStyle="1" w:styleId="s1">
    <w:name w:val="s_1"/>
    <w:basedOn w:val="a"/>
    <w:rsid w:val="002F001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d">
    <w:name w:val="Цветовое выделение"/>
    <w:uiPriority w:val="99"/>
    <w:rsid w:val="001850D6"/>
    <w:rPr>
      <w:b/>
      <w:bCs/>
      <w:color w:val="26282F"/>
    </w:rPr>
  </w:style>
  <w:style w:type="character" w:styleId="ae">
    <w:name w:val="Emphasis"/>
    <w:basedOn w:val="a0"/>
    <w:uiPriority w:val="20"/>
    <w:qFormat/>
    <w:rsid w:val="00C71CD4"/>
    <w:rPr>
      <w:i/>
      <w:iCs/>
    </w:rPr>
  </w:style>
  <w:style w:type="character" w:styleId="af">
    <w:name w:val="Strong"/>
    <w:basedOn w:val="a0"/>
    <w:uiPriority w:val="22"/>
    <w:qFormat/>
    <w:rsid w:val="00F50898"/>
    <w:rPr>
      <w:b/>
      <w:bCs/>
    </w:rPr>
  </w:style>
  <w:style w:type="paragraph" w:customStyle="1" w:styleId="formattext">
    <w:name w:val="formattext"/>
    <w:basedOn w:val="a"/>
    <w:rsid w:val="00F5089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2B76C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B76C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F7C3-8BF6-47F5-A433-C576B187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Links>
    <vt:vector size="36" baseType="variant">
      <vt:variant>
        <vt:i4>5701654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/document/12133556/entry/4</vt:lpwstr>
      </vt:variant>
      <vt:variant>
        <vt:i4>5308417</vt:i4>
      </vt:variant>
      <vt:variant>
        <vt:i4>12</vt:i4>
      </vt:variant>
      <vt:variant>
        <vt:i4>0</vt:i4>
      </vt:variant>
      <vt:variant>
        <vt:i4>5</vt:i4>
      </vt:variant>
      <vt:variant>
        <vt:lpwstr>http://www.ugorsk.ru/razdel/pravo/nalog/</vt:lpwstr>
      </vt:variant>
      <vt:variant>
        <vt:lpwstr/>
      </vt:variant>
      <vt:variant>
        <vt:i4>7012403</vt:i4>
      </vt:variant>
      <vt:variant>
        <vt:i4>9</vt:i4>
      </vt:variant>
      <vt:variant>
        <vt:i4>0</vt:i4>
      </vt:variant>
      <vt:variant>
        <vt:i4>5</vt:i4>
      </vt:variant>
      <vt:variant>
        <vt:lpwstr>garantf1://12091202.0/</vt:lpwstr>
      </vt:variant>
      <vt:variant>
        <vt:lpwstr/>
      </vt:variant>
      <vt:variant>
        <vt:i4>4456448</vt:i4>
      </vt:variant>
      <vt:variant>
        <vt:i4>6</vt:i4>
      </vt:variant>
      <vt:variant>
        <vt:i4>0</vt:i4>
      </vt:variant>
      <vt:variant>
        <vt:i4>5</vt:i4>
      </vt:variant>
      <vt:variant>
        <vt:lpwstr>garantf1://12091202.3000/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garantf1://70191362.41/</vt:lpwstr>
      </vt:variant>
      <vt:variant>
        <vt:lpwstr/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garantf1://70191362.37/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Sakhibgarieva_A</dc:creator>
  <cp:lastModifiedBy>Новоселова Е.П.</cp:lastModifiedBy>
  <cp:revision>8</cp:revision>
  <cp:lastPrinted>2019-12-09T04:35:00Z</cp:lastPrinted>
  <dcterms:created xsi:type="dcterms:W3CDTF">2019-03-12T11:59:00Z</dcterms:created>
  <dcterms:modified xsi:type="dcterms:W3CDTF">2019-12-09T10:12:00Z</dcterms:modified>
</cp:coreProperties>
</file>