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AF" w:rsidRPr="00B037AF" w:rsidRDefault="00B037AF" w:rsidP="003E45E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 wp14:anchorId="10BA393C" wp14:editId="5332679F">
            <wp:simplePos x="0" y="0"/>
            <wp:positionH relativeFrom="column">
              <wp:posOffset>2807970</wp:posOffset>
            </wp:positionH>
            <wp:positionV relativeFrom="paragraph">
              <wp:posOffset>53340</wp:posOffset>
            </wp:positionV>
            <wp:extent cx="607695" cy="752475"/>
            <wp:effectExtent l="0" t="0" r="190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АДМИНИСТРАЦИЯ ГОРОДА ЮГОРСКА</w:t>
      </w: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Ханты - Мансийского автономного округа - Югры</w:t>
      </w: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393312" w:rsidRPr="00B037AF" w:rsidRDefault="00393312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(с изменениями от 24.01.2018 № 182</w:t>
      </w:r>
      <w:r w:rsidR="00F16439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14.06.2018 № 1687</w:t>
      </w:r>
      <w:r w:rsidR="0045318F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10.01.2019 №</w:t>
      </w:r>
      <w:r w:rsidR="00883163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5318F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9</w:t>
      </w:r>
      <w:r w:rsidR="007351CD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19.08.2019 № 1851</w:t>
      </w:r>
      <w:r w:rsidR="00F30795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31.01.2020 № 146</w:t>
      </w:r>
      <w:r w:rsidR="00883163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="00B97D24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="00B97D24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16.06.2021 № 1075-п</w:t>
      </w:r>
      <w:r w:rsidR="00B037AF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от 15.07.2022 № 1553-п</w:t>
      </w:r>
      <w:r w:rsidR="00F16439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)</w:t>
      </w:r>
    </w:p>
    <w:p w:rsidR="003E45EE" w:rsidRPr="00B037AF" w:rsidRDefault="003E45EE" w:rsidP="0007775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B037AF" w:rsidP="00490DFB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от </w:t>
      </w:r>
      <w:r w:rsidR="00393312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13 марта 2017 года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                </w:t>
      </w:r>
      <w:bookmarkStart w:id="0" w:name="_GoBack"/>
      <w:bookmarkEnd w:id="0"/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="00393312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№ </w:t>
      </w:r>
      <w:r w:rsidR="00393312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531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490DFB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 создании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общественной комиссии </w:t>
      </w:r>
    </w:p>
    <w:p w:rsidR="00490DFB" w:rsidRPr="00B037AF" w:rsidRDefault="00490DFB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3E45EE" w:rsidRPr="00B037AF" w:rsidRDefault="00490DFB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городской округ город Югорск</w:t>
      </w:r>
    </w:p>
    <w:p w:rsidR="003E45EE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обеспечению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реализации </w:t>
      </w:r>
      <w:proofErr w:type="gramStart"/>
      <w:r w:rsidR="007351CD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регионального</w:t>
      </w:r>
      <w:proofErr w:type="gramEnd"/>
    </w:p>
    <w:p w:rsidR="003E45EE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проекта «Формирование </w:t>
      </w:r>
      <w:proofErr w:type="gramStart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комфортной</w:t>
      </w:r>
      <w:proofErr w:type="gramEnd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E45EE" w:rsidRPr="00B037AF" w:rsidRDefault="003E45EE" w:rsidP="00490DF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городской среды» 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433C4" w:rsidRPr="00B037AF" w:rsidRDefault="000433C4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E45EE" w:rsidRPr="00B037AF" w:rsidRDefault="00490DFB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="000433C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целях</w:t>
      </w:r>
      <w:r w:rsidR="007C75FC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обеспечения</w:t>
      </w:r>
      <w:r w:rsidR="000433C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реализации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мероприятий по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региональному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проекту «Формирова</w:t>
      </w:r>
      <w:r w:rsidR="000433C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</w:t>
      </w:r>
      <w:r w:rsidR="008A408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ие комфортной городской среды»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территории муниципального образования городской округ город Югорск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3E45EE" w:rsidRPr="00B037AF" w:rsidRDefault="003E45EE" w:rsidP="00420A0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1.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Создать 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Общественную комиссию муниципального образования городской округ город Югорск по обеспечению 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</w:t>
      </w:r>
      <w:r w:rsidR="001C7913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ние комфортной городской среды».</w:t>
      </w:r>
    </w:p>
    <w:p w:rsidR="001C7913" w:rsidRPr="00B037AF" w:rsidRDefault="003E45EE" w:rsidP="001C79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2.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>Утвердить</w:t>
      </w:r>
      <w:r w:rsidR="00506D45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:</w:t>
      </w:r>
    </w:p>
    <w:p w:rsidR="003E45EE" w:rsidRPr="00B037AF" w:rsidRDefault="001C7913" w:rsidP="001C79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2.1.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Положение о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б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Общественной комиссии муниципального образования городской округ город Югорск по обеспечению 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490DF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«Формирование комфортной городской среды»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(приложение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</w:t>
      </w:r>
      <w:r w:rsidR="003E45EE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)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1C7913" w:rsidRPr="00B037AF" w:rsidRDefault="001C7913" w:rsidP="001C79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2.2. Состав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Общественной комиссии муниципального образования городской округ город Югорск по обеспечению 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«Формирование комфортной городской среды» (приложение 2).</w:t>
      </w:r>
    </w:p>
    <w:p w:rsidR="003E45EE" w:rsidRPr="00B037AF" w:rsidRDefault="003E45EE" w:rsidP="00420A0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3.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 </w:t>
      </w:r>
      <w:proofErr w:type="gramStart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E31F38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выполнением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постановления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490DFB"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оставляю за собой</w:t>
      </w:r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490DFB" w:rsidRPr="00B037AF" w:rsidRDefault="00490DFB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077752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Глава города Югорска                                              </w:t>
      </w:r>
      <w:r w:rsidR="00077752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1C7913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490DFB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Р.З. Салахов</w:t>
      </w: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3E45EE" w:rsidRPr="00B037AF" w:rsidRDefault="003E45EE" w:rsidP="003E45E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490DFB" w:rsidRPr="00B037AF" w:rsidRDefault="00490DFB" w:rsidP="006C441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F17EDE" w:rsidRPr="00B037AF" w:rsidRDefault="00467405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Приложение 1 </w:t>
      </w:r>
    </w:p>
    <w:p w:rsidR="00F17EDE" w:rsidRPr="00B037AF" w:rsidRDefault="00467405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 постановлению </w:t>
      </w:r>
      <w:r w:rsidR="00F17EDE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62DDB" w:rsidRPr="00B037AF" w:rsidRDefault="00F17EDE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F17EDE" w:rsidRPr="00B037AF" w:rsidRDefault="00F17EDE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от _____________ № _________</w:t>
      </w:r>
    </w:p>
    <w:p w:rsidR="00467405" w:rsidRPr="00B037AF" w:rsidRDefault="00467405" w:rsidP="00467405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CA7C79" w:rsidRPr="00B037AF" w:rsidRDefault="00CA7C79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745D6" w:rsidRPr="00B037AF" w:rsidRDefault="0054748A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</w:t>
      </w:r>
      <w:r w:rsidR="00E745D6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оложение </w:t>
      </w:r>
    </w:p>
    <w:p w:rsidR="00E745D6" w:rsidRPr="00B037AF" w:rsidRDefault="00144D4A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4C3191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б Общественной </w:t>
      </w:r>
      <w:r w:rsidR="00E745D6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комиссии </w:t>
      </w:r>
    </w:p>
    <w:p w:rsidR="00F17EDE" w:rsidRPr="00B037AF" w:rsidRDefault="00CE76ED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17EDE"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муниципального образования городской округ город Югорск</w:t>
      </w:r>
      <w:r w:rsidR="00F17EDE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7EDE" w:rsidRPr="00B037AF" w:rsidRDefault="00534583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E745D6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обеспечению реализации </w:t>
      </w:r>
      <w:r w:rsidR="007351CD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регионального</w:t>
      </w:r>
      <w:r w:rsidR="00E745D6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проекта</w:t>
      </w:r>
    </w:p>
    <w:p w:rsidR="00E745D6" w:rsidRPr="00B037AF" w:rsidRDefault="00E745D6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«Формирование комфортной городской среды» </w:t>
      </w:r>
    </w:p>
    <w:p w:rsidR="00CA7C79" w:rsidRPr="00B037AF" w:rsidRDefault="00CA7C79" w:rsidP="00CA7C79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902F0B" w:rsidRPr="00B037AF" w:rsidRDefault="00144D4A" w:rsidP="00CA7C7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1.</w:t>
      </w:r>
      <w:r w:rsidR="00902F0B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Общие положения</w:t>
      </w:r>
    </w:p>
    <w:p w:rsidR="00144D4A" w:rsidRPr="00B037AF" w:rsidRDefault="00144D4A" w:rsidP="00144D4A">
      <w:p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6F2E3F" w:rsidRPr="00B037AF" w:rsidRDefault="00144D4A" w:rsidP="006F2E3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037AF">
        <w:rPr>
          <w:rFonts w:ascii="PT Astra Serif" w:hAnsi="PT Astra Serif" w:cs="Times New Roman"/>
          <w:sz w:val="28"/>
          <w:szCs w:val="28"/>
        </w:rPr>
        <w:t>1.1. Настоящее положение определяе</w:t>
      </w:r>
      <w:r w:rsidR="006F2E3F" w:rsidRPr="00B037AF">
        <w:rPr>
          <w:rFonts w:ascii="PT Astra Serif" w:hAnsi="PT Astra Serif" w:cs="Times New Roman"/>
          <w:sz w:val="28"/>
          <w:szCs w:val="28"/>
        </w:rPr>
        <w:t xml:space="preserve">т цели, функции, права, а также определяет порядок </w:t>
      </w:r>
      <w:r w:rsidR="00E27D83" w:rsidRPr="00B037AF">
        <w:rPr>
          <w:rFonts w:ascii="PT Astra Serif" w:hAnsi="PT Astra Serif" w:cs="Times New Roman"/>
          <w:sz w:val="28"/>
          <w:szCs w:val="28"/>
        </w:rPr>
        <w:t>деятельности</w:t>
      </w:r>
      <w:r w:rsidR="000433C4" w:rsidRPr="00B037AF">
        <w:rPr>
          <w:rFonts w:ascii="PT Astra Serif" w:hAnsi="PT Astra Serif" w:cs="Times New Roman"/>
          <w:sz w:val="28"/>
          <w:szCs w:val="28"/>
        </w:rPr>
        <w:t xml:space="preserve"> о</w:t>
      </w:r>
      <w:r w:rsidRPr="00B037AF">
        <w:rPr>
          <w:rFonts w:ascii="PT Astra Serif" w:hAnsi="PT Astra Serif" w:cs="Times New Roman"/>
          <w:sz w:val="28"/>
          <w:szCs w:val="28"/>
        </w:rPr>
        <w:t xml:space="preserve">бщественной комиссии муниципального образования городской округ город Югорск по обеспечению реализации </w:t>
      </w:r>
      <w:r w:rsidR="007351CD" w:rsidRPr="00B037AF">
        <w:rPr>
          <w:rFonts w:ascii="PT Astra Serif" w:hAnsi="PT Astra Serif" w:cs="Times New Roman"/>
          <w:sz w:val="28"/>
          <w:szCs w:val="28"/>
        </w:rPr>
        <w:t>регионального</w:t>
      </w:r>
      <w:r w:rsidRPr="00B037AF">
        <w:rPr>
          <w:rFonts w:ascii="PT Astra Serif" w:hAnsi="PT Astra Serif" w:cs="Times New Roman"/>
          <w:sz w:val="28"/>
          <w:szCs w:val="28"/>
        </w:rPr>
        <w:t xml:space="preserve"> проекта «Формирование комфортной городской среды»</w:t>
      </w:r>
      <w:r w:rsidR="00B926C7" w:rsidRPr="00B037AF">
        <w:rPr>
          <w:rFonts w:ascii="PT Astra Serif" w:hAnsi="PT Astra Serif" w:cs="Times New Roman"/>
          <w:sz w:val="28"/>
          <w:szCs w:val="28"/>
        </w:rPr>
        <w:t xml:space="preserve"> (далее – о</w:t>
      </w:r>
      <w:r w:rsidRPr="00B037AF">
        <w:rPr>
          <w:rFonts w:ascii="PT Astra Serif" w:hAnsi="PT Astra Serif" w:cs="Times New Roman"/>
          <w:sz w:val="28"/>
          <w:szCs w:val="28"/>
        </w:rPr>
        <w:t xml:space="preserve">бщественная комиссия).   </w:t>
      </w:r>
    </w:p>
    <w:p w:rsidR="00506D45" w:rsidRPr="00B037AF" w:rsidRDefault="00144D4A" w:rsidP="00144D4A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="004C319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Общественная</w:t>
      </w:r>
      <w:proofErr w:type="gramEnd"/>
      <w:r w:rsidR="00E745D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комиссия </w:t>
      </w:r>
      <w:r w:rsidR="009E2FB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является</w:t>
      </w:r>
      <w:r w:rsidR="009E2FB8" w:rsidRPr="00B037AF">
        <w:rPr>
          <w:rFonts w:ascii="PT Astra Serif" w:hAnsi="PT Astra Serif" w:cs="Times New Roman"/>
          <w:sz w:val="28"/>
          <w:szCs w:val="28"/>
        </w:rPr>
        <w:t xml:space="preserve"> </w:t>
      </w:r>
      <w:r w:rsidR="00506D4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коллегиальным органом и создана в целях:</w:t>
      </w:r>
    </w:p>
    <w:p w:rsidR="00506D45" w:rsidRPr="00B037AF" w:rsidRDefault="00506D45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осуществления </w:t>
      </w:r>
      <w:proofErr w:type="gramStart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реализацией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«Формирование комфортной городской среды» (далее –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Региональный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проект) и рассмотрения любого рода вопросов, возникающих в связи с его реализацией;</w:t>
      </w:r>
    </w:p>
    <w:p w:rsidR="00506D45" w:rsidRPr="00B037AF" w:rsidRDefault="00506D45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осуществления контроля и координации хода выполнения муниципальных программ формирования современной городской среды (далее – муниципальные программы), в том числе конкретны</w:t>
      </w:r>
      <w:r w:rsidR="00E27D83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 мероприятий в рамках указанных программ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506D45" w:rsidRPr="00B037AF" w:rsidRDefault="00506D45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осуществления контроля и координации исполнения муниципальным образованием городской округ город Югорск соглашения о реализации мероприятий по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региональному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проекту «Формирование комфортной городской среды» (далее – Соглашение) заключенного с </w:t>
      </w:r>
      <w:r w:rsidR="00C2199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Департаментом жилищно</w:t>
      </w:r>
      <w:r w:rsidR="00B037AF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="00C2199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коммунального комплекса и энергетики Ханты-Мансийского атомного округа – Югры (далее - </w:t>
      </w:r>
      <w:proofErr w:type="spellStart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Депжкк</w:t>
      </w:r>
      <w:proofErr w:type="spellEnd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энергетики Югры</w:t>
      </w:r>
      <w:r w:rsidR="00C2199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506D45" w:rsidRPr="00B037AF" w:rsidRDefault="00506D45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предварительного рассмотрения и согласования отчетов муниципального образования городской округ город Югорск, направляемых в </w:t>
      </w:r>
      <w:proofErr w:type="spellStart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Депжкк</w:t>
      </w:r>
      <w:proofErr w:type="spellEnd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энергетики Югры о реализации муниципальных программ; </w:t>
      </w:r>
    </w:p>
    <w:p w:rsidR="00506D45" w:rsidRPr="00B037AF" w:rsidRDefault="00506D45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проведения оценки предложений заинтересованных лиц для включения их в муниципальные программы</w:t>
      </w:r>
      <w:r w:rsidR="00393312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393312" w:rsidRPr="00B037AF" w:rsidRDefault="00393312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DF192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осуществления функций по организации рейтингового голосования по отбору</w:t>
      </w:r>
      <w:r w:rsidR="001B795F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общественных территорий;</w:t>
      </w:r>
    </w:p>
    <w:p w:rsidR="001B795F" w:rsidRPr="00B037AF" w:rsidRDefault="001B795F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 организации общественного обсуждения проектов формирования комфортной городской среды и подведения их итогов.</w:t>
      </w:r>
    </w:p>
    <w:p w:rsidR="00DD4C2E" w:rsidRPr="00B037AF" w:rsidRDefault="00506D45" w:rsidP="00506D4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1.3. </w:t>
      </w:r>
      <w:r w:rsidRPr="00B037AF">
        <w:rPr>
          <w:rFonts w:ascii="PT Astra Serif" w:hAnsi="PT Astra Serif" w:cs="Times New Roman"/>
          <w:sz w:val="28"/>
          <w:szCs w:val="28"/>
        </w:rPr>
        <w:t>Общественная комиссия</w:t>
      </w:r>
      <w:r w:rsidR="00300AD2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745D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 w:rsidR="00CE76E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Ханты-Мансийского автономного округа – Югры</w:t>
      </w:r>
      <w:r w:rsidR="00E745D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061E7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правовыми актами </w:t>
      </w:r>
      <w:r w:rsidR="006223C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муниципального образования городской округ город Югорск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AA6A5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 </w:t>
      </w:r>
      <w:r w:rsidR="00E745D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также настоящим Положением.</w:t>
      </w:r>
    </w:p>
    <w:p w:rsidR="00406AD4" w:rsidRPr="00B037AF" w:rsidRDefault="00406AD4" w:rsidP="00902F0B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902F0B" w:rsidRPr="00B037AF" w:rsidRDefault="00506D45" w:rsidP="00902F0B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2. Основные ф</w:t>
      </w:r>
      <w:r w:rsidR="00276ED7"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ункции </w:t>
      </w: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общественной комиссии </w:t>
      </w:r>
    </w:p>
    <w:p w:rsidR="008C5561" w:rsidRPr="00B037AF" w:rsidRDefault="008C5561" w:rsidP="008C5561">
      <w:pPr>
        <w:pStyle w:val="a6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8C5561" w:rsidRPr="00B037AF" w:rsidRDefault="008C5561" w:rsidP="008C5561">
      <w:pPr>
        <w:pStyle w:val="a6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Основными функциями общественной комиссии являются:</w:t>
      </w:r>
    </w:p>
    <w:p w:rsidR="00DD4C2E" w:rsidRPr="00B037AF" w:rsidRDefault="008C5561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организация взаимодействия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органов местного самоуправления, политических партий и движ</w:t>
      </w:r>
      <w:r w:rsidR="003A3B72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ений, общественных организаций 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 иных лиц по обеспечению реализации мероприятий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A32A2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 или иных связанных с ним мероприятий</w:t>
      </w:r>
      <w:r w:rsidR="001F29F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DD4C2E" w:rsidRPr="00B037AF" w:rsidRDefault="008C5561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взаимодействие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 органами исполнительной власти </w:t>
      </w:r>
      <w:r w:rsidR="00436AD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Ханты-Мансийского автономного округа – Югры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органами местного самоуправления, политическими партиями и движениями, общественными организациями, и иными лицами в части координации деятельности по реализации мероприятий</w:t>
      </w:r>
      <w:r w:rsidR="00A32A2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A32A2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в том числе в части полноты и своевременности выполнения таких мероприятий</w:t>
      </w:r>
      <w:r w:rsidR="001F29F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8C5561" w:rsidRPr="00B037AF" w:rsidRDefault="008C5561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анализ отчетов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6223C1" w:rsidRPr="00B037AF">
        <w:rPr>
          <w:rFonts w:ascii="PT Astra Serif" w:hAnsi="PT Astra Serif" w:cs="Times New Roman"/>
          <w:sz w:val="28"/>
          <w:szCs w:val="28"/>
        </w:rPr>
        <w:t>муниципального образования городской округ город Югорск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 реализации муниципальных программ, направляемые в </w:t>
      </w:r>
      <w:proofErr w:type="spellStart"/>
      <w:r w:rsidR="006B7D4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Депжкк</w:t>
      </w:r>
      <w:proofErr w:type="spellEnd"/>
      <w:r w:rsidR="006B7D4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энергетики Югры</w:t>
      </w:r>
      <w:r w:rsidR="00DD4C2E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принятие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заключени</w:t>
      </w:r>
      <w:r w:rsidR="00175BA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 по ним</w:t>
      </w:r>
      <w:r w:rsidR="003A2A2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а также любые иные материалы, связанные с реализацией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3A2A2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</w:t>
      </w:r>
      <w:r w:rsidR="001F29F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8C5561" w:rsidRPr="00B037AF" w:rsidRDefault="008C5561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рассмотрение предложений</w:t>
      </w:r>
      <w:r w:rsidR="006B7D4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заинтересованных лиц о включении мероприятий в муниципальные программы</w:t>
      </w:r>
      <w:r w:rsidR="001F29F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355553" w:rsidRPr="00B037AF" w:rsidRDefault="008C5561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р</w:t>
      </w: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>ассмотрение спорных и проблемных вопросов</w:t>
      </w:r>
      <w:r w:rsidR="005A038F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реализации </w:t>
      </w:r>
      <w:r w:rsidR="007351CD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Регионального</w:t>
      </w:r>
      <w:r w:rsidR="005A038F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проекта, </w:t>
      </w:r>
      <w:r w:rsidR="00113544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также рассмотрение и выработка 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предложени</w:t>
      </w:r>
      <w:r w:rsidR="00534A5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й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</w:t>
      </w:r>
      <w:r w:rsidR="003A2A2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реализации </w:t>
      </w:r>
      <w:r w:rsidR="007351C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Регионального</w:t>
      </w:r>
      <w:r w:rsidR="00DD4C2E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проекта</w:t>
      </w:r>
      <w:r w:rsidR="00DF192D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DF192D" w:rsidRPr="00B037AF" w:rsidRDefault="00DF192D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обеспечивает изготовление бюллетеней для проведения голосования;</w:t>
      </w:r>
    </w:p>
    <w:p w:rsidR="00DF192D" w:rsidRPr="00B037AF" w:rsidRDefault="00DF192D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формирует территориальные счетные комиссии и оборудует территориальные счетные участки;</w:t>
      </w:r>
    </w:p>
    <w:p w:rsidR="00DF192D" w:rsidRPr="00B037AF" w:rsidRDefault="00DF192D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рассматривает обращения граждан по вопросам, связанным с проведением голосования;</w:t>
      </w:r>
    </w:p>
    <w:p w:rsidR="00DF192D" w:rsidRPr="00B037AF" w:rsidRDefault="00DF192D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устанавливает итоги голосования по общественным территориям на основании протоколов территориальных счетных комиссий, и оформление итогового протокола муниципальной комиссии;</w:t>
      </w:r>
    </w:p>
    <w:p w:rsidR="00DF192D" w:rsidRPr="00B037AF" w:rsidRDefault="00DF192D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F30795" w:rsidRPr="00B037AF">
        <w:rPr>
          <w:rFonts w:ascii="PT Astra Serif" w:hAnsi="PT Astra Serif" w:cs="Times New Roman"/>
          <w:sz w:val="28"/>
          <w:szCs w:val="28"/>
        </w:rPr>
        <w:t xml:space="preserve">участие на всех этапах  реализации проектов по благоустройству общественных и дворовых территорий путем рассмотрения предложений жителей города Югорска, утверждения результатов обсуждений, голосований, рассмотрения и согласования </w:t>
      </w:r>
      <w:proofErr w:type="gramStart"/>
      <w:r w:rsidR="00F30795" w:rsidRPr="00B037AF">
        <w:rPr>
          <w:rFonts w:ascii="PT Astra Serif" w:hAnsi="PT Astra Serif" w:cs="Times New Roman"/>
          <w:sz w:val="28"/>
          <w:szCs w:val="28"/>
        </w:rPr>
        <w:t>дизайн-проектов</w:t>
      </w:r>
      <w:proofErr w:type="gramEnd"/>
      <w:r w:rsidR="00F30795" w:rsidRPr="00B037AF">
        <w:rPr>
          <w:rFonts w:ascii="PT Astra Serif" w:hAnsi="PT Astra Serif" w:cs="Times New Roman"/>
          <w:sz w:val="28"/>
          <w:szCs w:val="28"/>
        </w:rPr>
        <w:t>, проектно-сметной документации, присутствия на объектах благоустройства во время приемки результатов работ (промежуточных и окончательных), принятия участия в торжественной приемке объектов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DF192D" w:rsidRPr="00B037AF" w:rsidRDefault="00DF192D" w:rsidP="0087386A">
      <w:pPr>
        <w:pStyle w:val="a6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</w:p>
    <w:p w:rsidR="00355553" w:rsidRPr="00B037AF" w:rsidRDefault="00355553" w:rsidP="0035555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Права общественной комиссии</w:t>
      </w:r>
    </w:p>
    <w:p w:rsidR="00355553" w:rsidRPr="00B037AF" w:rsidRDefault="00355553" w:rsidP="003555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осуществления возложенных функций </w:t>
      </w:r>
      <w:proofErr w:type="gramStart"/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общественная</w:t>
      </w:r>
      <w:proofErr w:type="gramEnd"/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комиссия имеет право:</w:t>
      </w:r>
    </w:p>
    <w:p w:rsidR="00355553" w:rsidRPr="00B037AF" w:rsidRDefault="00355553" w:rsidP="003555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>- запрашивать в установленном порядке у органов исполнительной власти Ханты-Мансийского автономного округа – Югры, а также организаций, предприятий, учреждений необходимую информацию по вопросам деятельности общественной комиссии;</w:t>
      </w:r>
    </w:p>
    <w:p w:rsidR="00355553" w:rsidRPr="00B037AF" w:rsidRDefault="00355553" w:rsidP="003555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привлекать к участию и заслушивать на своих заседаниях представителей органов исполнительной власти Ханты-Мансийского </w:t>
      </w: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автономного округа – Югры, органов местного самоуправления, а также организаций, предприятий, учреждений;</w:t>
      </w:r>
    </w:p>
    <w:p w:rsidR="00902F0B" w:rsidRPr="00B037AF" w:rsidRDefault="00355553" w:rsidP="000D6A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вносить предложения в органы исполнительной власти Ханты-Мансийского автономного округа – Югры, органы местного самоуправления по вопросам обеспечения реализации </w:t>
      </w:r>
      <w:r w:rsidR="007351CD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Регионального</w:t>
      </w:r>
      <w:r w:rsidR="00F30795"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проекта;</w:t>
      </w:r>
    </w:p>
    <w:p w:rsidR="00F30795" w:rsidRPr="00B037AF" w:rsidRDefault="00F30795" w:rsidP="000D6A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B037AF">
        <w:rPr>
          <w:rFonts w:ascii="PT Astra Serif" w:hAnsi="PT Astra Serif" w:cs="Times New Roman"/>
          <w:sz w:val="28"/>
          <w:szCs w:val="28"/>
        </w:rPr>
        <w:t>посещать объекты благоустройства в присутствии представителя заказчика.</w:t>
      </w:r>
    </w:p>
    <w:p w:rsidR="00355553" w:rsidRPr="00B037AF" w:rsidRDefault="00355553" w:rsidP="00902F0B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02F0B" w:rsidRPr="00B037AF" w:rsidRDefault="00EE65C4" w:rsidP="00902F0B">
      <w:pPr>
        <w:pStyle w:val="a6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="00B926C7"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902F0B"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D6A89"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деятельности</w:t>
      </w:r>
      <w:r w:rsidR="00902F0B"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B926C7" w:rsidRPr="00B037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общественной комиссии</w:t>
      </w:r>
    </w:p>
    <w:p w:rsidR="00E207E1" w:rsidRPr="00B037AF" w:rsidRDefault="00EE65C4" w:rsidP="00E207E1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E207E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.1. </w:t>
      </w:r>
      <w:r w:rsidR="009A4D82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Общественную</w:t>
      </w:r>
      <w:r w:rsidR="00E207E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комиссию возглавляет председатель, который руководит ее деятельностью и ведет заседания. В отсутствие председателя </w:t>
      </w:r>
      <w:r w:rsidR="00724B7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общественной </w:t>
      </w:r>
      <w:r w:rsidR="00E207E1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комиссии его функции выполняет заместитель. </w:t>
      </w:r>
    </w:p>
    <w:p w:rsidR="002D7FAB" w:rsidRPr="00B037AF" w:rsidRDefault="002D7FAB" w:rsidP="002D7FAB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4.2. Заседание общественной комиссии является правомочным, если в нем принимает участие не менее половины её членов.</w:t>
      </w:r>
    </w:p>
    <w:p w:rsidR="00470505" w:rsidRPr="00B037AF" w:rsidRDefault="002D7FAB" w:rsidP="002D7FA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4.3. Заседания общественной комиссии проводятся в форме открытых заседаний, с приглашением представителей средств массовой информации, а также с проведением </w:t>
      </w:r>
      <w:proofErr w:type="spellStart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стенографирования заседания с последующим размещением указанных материалов на официальном сайте органов местного самоуправления города Югорск или в форме заочного голосования.</w:t>
      </w:r>
      <w:r w:rsidR="0047050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4.4. Протоколы заседания общественной комиссии ведет секретарь, а также  обеспечивает их хранение.</w:t>
      </w:r>
    </w:p>
    <w:p w:rsidR="00CA7C79" w:rsidRPr="00B037AF" w:rsidRDefault="00EE65C4" w:rsidP="008225B4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47050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.5</w:t>
      </w:r>
      <w:r w:rsidR="00CA7C79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Решения общественной комиссии принимаются открытым голосованием. Решение считается принятым, если за него проголосовало большинство членов </w:t>
      </w:r>
      <w:r w:rsidR="009A451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общественной</w:t>
      </w:r>
      <w:r w:rsidR="00CA7C79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</w:t>
      </w:r>
      <w:r w:rsidR="00855308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ии, присутствующих на заседании.</w:t>
      </w:r>
      <w:r w:rsidR="00CA7C79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случае равенства голосов голос председателя общественной комиссии является решающим.</w:t>
      </w:r>
      <w:r w:rsidR="00F83BD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83BD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Общественная</w:t>
      </w:r>
      <w:proofErr w:type="gramEnd"/>
      <w:r w:rsidR="00F83BD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комиссия</w:t>
      </w:r>
      <w:r w:rsidR="001F29F0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B338A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принимает</w:t>
      </w:r>
      <w:r w:rsidR="00F83BD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</w:t>
      </w:r>
      <w:r w:rsidR="006F0E8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ешение</w:t>
      </w:r>
      <w:r w:rsidR="00DB338A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виде протокола.</w:t>
      </w:r>
    </w:p>
    <w:p w:rsidR="00706E83" w:rsidRPr="00B037AF" w:rsidRDefault="00EE65C4" w:rsidP="00706E8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8225B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.6</w:t>
      </w:r>
      <w:r w:rsidR="00803547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47050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Решение</w:t>
      </w:r>
      <w:r w:rsidR="00355553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общественной комиссии</w:t>
      </w:r>
      <w:r w:rsidR="00803547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размещаются</w:t>
      </w:r>
      <w:r w:rsidR="00355553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</w:t>
      </w:r>
      <w:r w:rsidR="00803547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355553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официальном сайте органов местного самоуправления города Югорска </w:t>
      </w:r>
      <w:r w:rsidR="00803547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 позднее следующего рабочего дня, следующего за днем подписания.</w:t>
      </w:r>
    </w:p>
    <w:p w:rsidR="00490DFB" w:rsidRPr="00B037AF" w:rsidRDefault="00356311" w:rsidP="002E2BC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4.7. </w:t>
      </w:r>
      <w:r w:rsidR="00F6635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Члены </w:t>
      </w:r>
      <w:r w:rsidR="00A733E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общественной комиссии</w:t>
      </w:r>
      <w:r w:rsidR="004F7685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присутствуют</w:t>
      </w:r>
      <w:r w:rsidR="0084031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 заседаниях лично. В случае невозможности присутствия члена комиссии на заседании по уважительным причинам он </w:t>
      </w:r>
      <w:r w:rsidR="00F6635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вправе с согласия председателя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общественной комиссии</w:t>
      </w:r>
      <w:r w:rsidR="0084031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направить для участия в заседании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общественной комиссии</w:t>
      </w:r>
      <w:r w:rsidR="00840316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своего представителя.</w:t>
      </w:r>
    </w:p>
    <w:p w:rsidR="00490DFB" w:rsidRPr="00B037AF" w:rsidRDefault="00490DFB" w:rsidP="00BC648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97D24" w:rsidRPr="00B037AF" w:rsidRDefault="00B97D24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C6486" w:rsidRPr="00B037AF" w:rsidRDefault="00393312" w:rsidP="00BC648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</w:t>
      </w:r>
      <w:r w:rsidR="00BC3FE6"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</w:t>
      </w:r>
      <w:r w:rsidR="00BC6486"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иложение 2 </w:t>
      </w:r>
    </w:p>
    <w:p w:rsidR="00F17EDE" w:rsidRPr="00B037AF" w:rsidRDefault="00F17EDE" w:rsidP="00F17ED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постановлению  </w:t>
      </w:r>
    </w:p>
    <w:p w:rsidR="00F17EDE" w:rsidRPr="00B037AF" w:rsidRDefault="00F17EDE" w:rsidP="00F17ED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администрации города Югорска</w:t>
      </w:r>
    </w:p>
    <w:p w:rsidR="00F17EDE" w:rsidRPr="00B037AF" w:rsidRDefault="00F17EDE" w:rsidP="00F17EDE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от _____________ № _________</w:t>
      </w:r>
    </w:p>
    <w:p w:rsidR="00BC6486" w:rsidRPr="00B037AF" w:rsidRDefault="00BC6486" w:rsidP="00F17ED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C6486" w:rsidRPr="00B037AF" w:rsidRDefault="00CE6AA6" w:rsidP="00F17ED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Состав</w:t>
      </w:r>
    </w:p>
    <w:p w:rsidR="0007038C" w:rsidRPr="00B037AF" w:rsidRDefault="0007038C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Общественной комиссии </w:t>
      </w:r>
    </w:p>
    <w:p w:rsidR="00F17EDE" w:rsidRPr="00B037AF" w:rsidRDefault="00F17EDE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муниципального образования городской округ город Югорск</w:t>
      </w: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C6486" w:rsidRPr="00B037AF" w:rsidRDefault="00F17EDE" w:rsidP="00F17ED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07038C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обеспечению реализации </w:t>
      </w:r>
      <w:r w:rsidR="007351CD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Регионального</w:t>
      </w:r>
      <w:r w:rsidR="0007038C" w:rsidRPr="00B037A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проекта «Формирование комфортной городской среды»</w:t>
      </w:r>
    </w:p>
    <w:p w:rsidR="00696DF6" w:rsidRPr="00B037AF" w:rsidRDefault="00696DF6" w:rsidP="00BC648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B037AF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Харлов Алексей Юрьевич</w:t>
      </w:r>
      <w:r w:rsidR="002D7FA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глав</w:t>
      </w:r>
      <w:r w:rsidR="001B795F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</w:t>
      </w:r>
      <w:r w:rsidR="002D7FA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города Югорска, председатель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B037AF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Ефимов Роман Александрович</w:t>
      </w:r>
      <w:r w:rsidR="00B97D2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заместитель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главы города –</w:t>
      </w:r>
      <w:r w:rsidR="00B97D24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директор департамента жилищно-коммунального и строительного комплекса, заместитель председателя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Титова Елена Валерьевна – начальник отдела экономики в строительстве департамента жилищно-коммунального и строительного комплекса, секретарь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Члены общественной комиссии: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B037AF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Некрасова Анна </w:t>
      </w:r>
      <w:r w:rsidR="002D7FAB"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Константиновна – начальник управления архитектуры и градостроительства – главный архитектор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B037AF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sz w:val="28"/>
          <w:szCs w:val="28"/>
          <w:lang w:eastAsia="ru-RU"/>
        </w:rPr>
        <w:t>Лаптева Оксана Петровна – начальник отдела развития потребительского рынка и предпринимательства департамента экономического развития  и проектного управления</w:t>
      </w:r>
    </w:p>
    <w:p w:rsidR="00B037AF" w:rsidRPr="00B037AF" w:rsidRDefault="00B037AF" w:rsidP="002D7FA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hAnsi="PT Astra Serif" w:cs="Times New Roman"/>
          <w:sz w:val="28"/>
          <w:szCs w:val="28"/>
        </w:rPr>
        <w:t xml:space="preserve">Харлов Владимир Павлович -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депутат Думы города Югорска, член партии ЛДПР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Кулик Марина Валерьевна – депутат Думы города Югорска, член Коммунистической партии Российской Федерации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spellStart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Житкевич</w:t>
      </w:r>
      <w:proofErr w:type="spellEnd"/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Валерия Валерьевна –  руководитель клуба «Молодая семья»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Хусаинова Татьяна Александровна - активист клуба «Молодая семья», член общественного совета по проведению независимой оценки качества образовательной деятельности городских образовательных организаций Югорска, индивидуальный предприниматель;</w:t>
      </w:r>
    </w:p>
    <w:p w:rsidR="002D7FAB" w:rsidRPr="00B037AF" w:rsidRDefault="002D7FAB" w:rsidP="002D7FAB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3810" w:rsidRPr="00B037AF" w:rsidRDefault="00B97D24" w:rsidP="00BC648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Сазонова Виктория Владимировна - </w:t>
      </w:r>
      <w:r w:rsidRPr="00B037AF">
        <w:rPr>
          <w:rFonts w:ascii="PT Astra Serif" w:hAnsi="PT Astra Serif"/>
          <w:sz w:val="28"/>
          <w:szCs w:val="28"/>
        </w:rPr>
        <w:t xml:space="preserve">председатель </w:t>
      </w:r>
      <w:proofErr w:type="spellStart"/>
      <w:r w:rsidRPr="00B037AF">
        <w:rPr>
          <w:rFonts w:ascii="PT Astra Serif" w:hAnsi="PT Astra Serif"/>
          <w:sz w:val="28"/>
          <w:szCs w:val="28"/>
        </w:rPr>
        <w:t>югорской</w:t>
      </w:r>
      <w:proofErr w:type="spellEnd"/>
      <w:r w:rsidRPr="00B037AF">
        <w:rPr>
          <w:rFonts w:ascii="PT Astra Serif" w:hAnsi="PT Astra Serif"/>
          <w:sz w:val="28"/>
          <w:szCs w:val="28"/>
        </w:rPr>
        <w:t xml:space="preserve"> городской организации общероссийской общественной организации «Всероссийское общество инвалидов»</w:t>
      </w:r>
    </w:p>
    <w:p w:rsidR="00B97D24" w:rsidRPr="00B037AF" w:rsidRDefault="00B97D24" w:rsidP="00BC648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351CD" w:rsidRPr="00B037AF" w:rsidRDefault="007351CD" w:rsidP="007351CD">
      <w:pPr>
        <w:spacing w:after="0" w:line="240" w:lineRule="auto"/>
        <w:rPr>
          <w:rFonts w:ascii="PT Astra Serif" w:hAnsi="PT Astra Serif" w:cs="Times New Roman"/>
          <w:bCs/>
          <w:color w:val="1C1C1C"/>
          <w:sz w:val="28"/>
          <w:szCs w:val="28"/>
        </w:rPr>
      </w:pPr>
      <w:proofErr w:type="spellStart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Максименюк</w:t>
      </w:r>
      <w:proofErr w:type="spellEnd"/>
      <w:r w:rsidRPr="00B037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Алексей Валерьевич – н</w:t>
      </w:r>
      <w:r w:rsidRPr="00B037AF">
        <w:rPr>
          <w:rFonts w:ascii="PT Astra Serif" w:hAnsi="PT Astra Serif" w:cs="Times New Roman"/>
          <w:bCs/>
          <w:color w:val="1C1C1C"/>
          <w:sz w:val="28"/>
          <w:szCs w:val="28"/>
        </w:rPr>
        <w:t>ачальник отдела по гражданской обороне и чрезвычайным ситуациям, транспорту и связи</w:t>
      </w:r>
    </w:p>
    <w:p w:rsidR="007351CD" w:rsidRPr="00B037AF" w:rsidRDefault="007351CD" w:rsidP="007351C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23810" w:rsidRPr="00B037AF" w:rsidRDefault="00B037AF" w:rsidP="007351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7AF">
        <w:rPr>
          <w:rFonts w:ascii="PT Astra Serif" w:hAnsi="PT Astra Serif" w:cs="Times New Roman"/>
          <w:sz w:val="28"/>
          <w:szCs w:val="28"/>
        </w:rPr>
        <w:lastRenderedPageBreak/>
        <w:t>Кочергин Геннадий Михайлович</w:t>
      </w:r>
      <w:r w:rsidR="007351CD" w:rsidRPr="00B037AF">
        <w:rPr>
          <w:rFonts w:ascii="PT Astra Serif" w:hAnsi="PT Astra Serif" w:cs="Times New Roman"/>
          <w:sz w:val="28"/>
          <w:szCs w:val="28"/>
        </w:rPr>
        <w:t xml:space="preserve"> – </w:t>
      </w:r>
      <w:proofErr w:type="spellStart"/>
      <w:r w:rsidRPr="00B037AF">
        <w:rPr>
          <w:rFonts w:ascii="PT Astra Serif" w:hAnsi="PT Astra Serif" w:cs="Times New Roman"/>
          <w:sz w:val="28"/>
          <w:szCs w:val="28"/>
        </w:rPr>
        <w:t>врио</w:t>
      </w:r>
      <w:proofErr w:type="spellEnd"/>
      <w:r w:rsidRPr="00B037AF">
        <w:rPr>
          <w:rFonts w:ascii="PT Astra Serif" w:hAnsi="PT Astra Serif" w:cs="Times New Roman"/>
          <w:sz w:val="28"/>
          <w:szCs w:val="28"/>
        </w:rPr>
        <w:t xml:space="preserve"> </w:t>
      </w:r>
      <w:r w:rsidR="007351CD" w:rsidRPr="00B037AF">
        <w:rPr>
          <w:rFonts w:ascii="PT Astra Serif" w:hAnsi="PT Astra Serif" w:cs="Times New Roman"/>
          <w:sz w:val="28"/>
          <w:szCs w:val="28"/>
        </w:rPr>
        <w:t>старш</w:t>
      </w:r>
      <w:r w:rsidRPr="00B037AF">
        <w:rPr>
          <w:rFonts w:ascii="PT Astra Serif" w:hAnsi="PT Astra Serif" w:cs="Times New Roman"/>
          <w:sz w:val="28"/>
          <w:szCs w:val="28"/>
        </w:rPr>
        <w:t>его</w:t>
      </w:r>
      <w:r w:rsidR="007351CD" w:rsidRPr="00B037AF">
        <w:rPr>
          <w:rFonts w:ascii="PT Astra Serif" w:hAnsi="PT Astra Serif" w:cs="Times New Roman"/>
          <w:sz w:val="28"/>
          <w:szCs w:val="28"/>
        </w:rPr>
        <w:t xml:space="preserve"> государственн</w:t>
      </w:r>
      <w:r w:rsidRPr="00B037AF">
        <w:rPr>
          <w:rFonts w:ascii="PT Astra Serif" w:hAnsi="PT Astra Serif" w:cs="Times New Roman"/>
          <w:sz w:val="28"/>
          <w:szCs w:val="28"/>
        </w:rPr>
        <w:t>ого</w:t>
      </w:r>
      <w:r w:rsidR="007351CD" w:rsidRPr="00B037AF">
        <w:rPr>
          <w:rFonts w:ascii="PT Astra Serif" w:hAnsi="PT Astra Serif" w:cs="Times New Roman"/>
          <w:sz w:val="28"/>
          <w:szCs w:val="28"/>
        </w:rPr>
        <w:t xml:space="preserve"> инспектор</w:t>
      </w:r>
      <w:r w:rsidRPr="00B037AF">
        <w:rPr>
          <w:rFonts w:ascii="PT Astra Serif" w:hAnsi="PT Astra Serif" w:cs="Times New Roman"/>
          <w:sz w:val="28"/>
          <w:szCs w:val="28"/>
        </w:rPr>
        <w:t>а</w:t>
      </w:r>
      <w:r w:rsidR="007351CD" w:rsidRPr="00B037AF">
        <w:rPr>
          <w:rFonts w:ascii="PT Astra Serif" w:hAnsi="PT Astra Serif" w:cs="Times New Roman"/>
          <w:sz w:val="28"/>
          <w:szCs w:val="28"/>
        </w:rPr>
        <w:t xml:space="preserve"> дорожного надзора ОГИБДД ОМВД России по г. </w:t>
      </w:r>
      <w:proofErr w:type="spellStart"/>
      <w:r w:rsidR="007351CD" w:rsidRPr="00B037AF">
        <w:rPr>
          <w:rFonts w:ascii="PT Astra Serif" w:hAnsi="PT Astra Serif" w:cs="Times New Roman"/>
          <w:sz w:val="28"/>
          <w:szCs w:val="28"/>
        </w:rPr>
        <w:t>Югорску</w:t>
      </w:r>
      <w:proofErr w:type="spellEnd"/>
      <w:r w:rsidR="007351CD" w:rsidRPr="00B037AF">
        <w:rPr>
          <w:rFonts w:ascii="PT Astra Serif" w:hAnsi="PT Astra Serif" w:cs="Times New Roman"/>
          <w:sz w:val="28"/>
          <w:szCs w:val="28"/>
        </w:rPr>
        <w:t xml:space="preserve"> </w:t>
      </w:r>
      <w:r w:rsidRPr="00B037AF">
        <w:rPr>
          <w:rFonts w:ascii="PT Astra Serif" w:hAnsi="PT Astra Serif" w:cs="Times New Roman"/>
          <w:sz w:val="28"/>
          <w:szCs w:val="28"/>
        </w:rPr>
        <w:t>старший лейтенант</w:t>
      </w:r>
      <w:r w:rsidR="007351CD" w:rsidRPr="00B037AF">
        <w:rPr>
          <w:rFonts w:ascii="PT Astra Serif" w:hAnsi="PT Astra Serif" w:cs="Times New Roman"/>
          <w:sz w:val="28"/>
          <w:szCs w:val="28"/>
        </w:rPr>
        <w:t xml:space="preserve"> полиции (по согласованию)</w:t>
      </w:r>
    </w:p>
    <w:p w:rsidR="00B97D24" w:rsidRPr="00B037AF" w:rsidRDefault="00B97D24" w:rsidP="007351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97D24" w:rsidRPr="00B037AF" w:rsidRDefault="00B97D24" w:rsidP="007351CD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037AF">
        <w:rPr>
          <w:rFonts w:ascii="PT Astra Serif" w:hAnsi="PT Astra Serif"/>
          <w:sz w:val="28"/>
          <w:szCs w:val="28"/>
        </w:rPr>
        <w:t xml:space="preserve">Казаченко Алексей Юрьевич – начальник управления строительства </w:t>
      </w:r>
      <w:r w:rsidRPr="00B037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департамента жилищно-коммунального и строительного комплекса, член партии «Единая Россия»</w:t>
      </w:r>
      <w:r w:rsidRPr="00B037AF">
        <w:rPr>
          <w:rFonts w:ascii="PT Astra Serif" w:hAnsi="PT Astra Serif"/>
          <w:sz w:val="28"/>
          <w:szCs w:val="28"/>
        </w:rPr>
        <w:t>.</w:t>
      </w:r>
    </w:p>
    <w:p w:rsidR="00293EF6" w:rsidRPr="00B037AF" w:rsidRDefault="00293EF6" w:rsidP="00BC648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293EF6" w:rsidRPr="00B037AF" w:rsidSect="002E2BCA">
      <w:pgSz w:w="11906" w:h="16838"/>
      <w:pgMar w:top="510" w:right="107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269D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003" w:hanging="4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83"/>
    <w:rsid w:val="00001CA5"/>
    <w:rsid w:val="000433C4"/>
    <w:rsid w:val="000475D1"/>
    <w:rsid w:val="0005173C"/>
    <w:rsid w:val="00061E7E"/>
    <w:rsid w:val="0007038C"/>
    <w:rsid w:val="0007059A"/>
    <w:rsid w:val="0007195C"/>
    <w:rsid w:val="00073BD8"/>
    <w:rsid w:val="00077752"/>
    <w:rsid w:val="0009502A"/>
    <w:rsid w:val="000D6A89"/>
    <w:rsid w:val="000F241F"/>
    <w:rsid w:val="000F7F39"/>
    <w:rsid w:val="001114D2"/>
    <w:rsid w:val="00113544"/>
    <w:rsid w:val="00113803"/>
    <w:rsid w:val="001150CA"/>
    <w:rsid w:val="00124D1A"/>
    <w:rsid w:val="001409CA"/>
    <w:rsid w:val="00140D44"/>
    <w:rsid w:val="00144D4A"/>
    <w:rsid w:val="001602CE"/>
    <w:rsid w:val="00175BA8"/>
    <w:rsid w:val="001779CA"/>
    <w:rsid w:val="001822A9"/>
    <w:rsid w:val="00183BE0"/>
    <w:rsid w:val="00184766"/>
    <w:rsid w:val="00184786"/>
    <w:rsid w:val="001B040D"/>
    <w:rsid w:val="001B795F"/>
    <w:rsid w:val="001C7913"/>
    <w:rsid w:val="001E295B"/>
    <w:rsid w:val="001F29F0"/>
    <w:rsid w:val="001F618C"/>
    <w:rsid w:val="002101A0"/>
    <w:rsid w:val="0023684F"/>
    <w:rsid w:val="00276ED7"/>
    <w:rsid w:val="00277E97"/>
    <w:rsid w:val="00293EF6"/>
    <w:rsid w:val="002A44F5"/>
    <w:rsid w:val="002B4F0D"/>
    <w:rsid w:val="002D7FAB"/>
    <w:rsid w:val="002E2BCA"/>
    <w:rsid w:val="002F4D99"/>
    <w:rsid w:val="002F7FE2"/>
    <w:rsid w:val="00300AD2"/>
    <w:rsid w:val="00302A36"/>
    <w:rsid w:val="00313AC5"/>
    <w:rsid w:val="00320B09"/>
    <w:rsid w:val="00321B0E"/>
    <w:rsid w:val="00343A91"/>
    <w:rsid w:val="003504BD"/>
    <w:rsid w:val="00353133"/>
    <w:rsid w:val="00355553"/>
    <w:rsid w:val="00356311"/>
    <w:rsid w:val="00361B29"/>
    <w:rsid w:val="00373F94"/>
    <w:rsid w:val="00393312"/>
    <w:rsid w:val="003A21E7"/>
    <w:rsid w:val="003A2A28"/>
    <w:rsid w:val="003A3B72"/>
    <w:rsid w:val="003B59BB"/>
    <w:rsid w:val="003C56DF"/>
    <w:rsid w:val="003E45EE"/>
    <w:rsid w:val="0040314B"/>
    <w:rsid w:val="00406AD4"/>
    <w:rsid w:val="00415A45"/>
    <w:rsid w:val="00420A06"/>
    <w:rsid w:val="00423557"/>
    <w:rsid w:val="00435958"/>
    <w:rsid w:val="00436ADB"/>
    <w:rsid w:val="004425A3"/>
    <w:rsid w:val="0045318F"/>
    <w:rsid w:val="00467405"/>
    <w:rsid w:val="00470505"/>
    <w:rsid w:val="004872DB"/>
    <w:rsid w:val="00490DFB"/>
    <w:rsid w:val="004C3191"/>
    <w:rsid w:val="004F2C6A"/>
    <w:rsid w:val="004F4B4A"/>
    <w:rsid w:val="004F7685"/>
    <w:rsid w:val="00506D45"/>
    <w:rsid w:val="00507633"/>
    <w:rsid w:val="00514F94"/>
    <w:rsid w:val="00534583"/>
    <w:rsid w:val="00534A5B"/>
    <w:rsid w:val="005423B8"/>
    <w:rsid w:val="0054748A"/>
    <w:rsid w:val="00560498"/>
    <w:rsid w:val="005812FD"/>
    <w:rsid w:val="00582038"/>
    <w:rsid w:val="005A038F"/>
    <w:rsid w:val="005A2301"/>
    <w:rsid w:val="005A6680"/>
    <w:rsid w:val="005C7013"/>
    <w:rsid w:val="005D1189"/>
    <w:rsid w:val="005D364F"/>
    <w:rsid w:val="005D4F75"/>
    <w:rsid w:val="005D561C"/>
    <w:rsid w:val="005E5458"/>
    <w:rsid w:val="005F000A"/>
    <w:rsid w:val="005F38C2"/>
    <w:rsid w:val="005F56BC"/>
    <w:rsid w:val="006163B4"/>
    <w:rsid w:val="006223C1"/>
    <w:rsid w:val="00643C6B"/>
    <w:rsid w:val="006637C0"/>
    <w:rsid w:val="00667668"/>
    <w:rsid w:val="00674D22"/>
    <w:rsid w:val="00695336"/>
    <w:rsid w:val="00696DF6"/>
    <w:rsid w:val="006B7261"/>
    <w:rsid w:val="006B73AF"/>
    <w:rsid w:val="006B7D45"/>
    <w:rsid w:val="006C4418"/>
    <w:rsid w:val="006F0E86"/>
    <w:rsid w:val="006F2E3F"/>
    <w:rsid w:val="00706E83"/>
    <w:rsid w:val="00724B70"/>
    <w:rsid w:val="0073261E"/>
    <w:rsid w:val="007351CD"/>
    <w:rsid w:val="007467C5"/>
    <w:rsid w:val="00755E1E"/>
    <w:rsid w:val="00762DDB"/>
    <w:rsid w:val="00767C75"/>
    <w:rsid w:val="00776B2F"/>
    <w:rsid w:val="007A4ABB"/>
    <w:rsid w:val="007C75FC"/>
    <w:rsid w:val="00803547"/>
    <w:rsid w:val="00803F9E"/>
    <w:rsid w:val="00811D62"/>
    <w:rsid w:val="008225B4"/>
    <w:rsid w:val="0082795C"/>
    <w:rsid w:val="00840316"/>
    <w:rsid w:val="0084098D"/>
    <w:rsid w:val="0085228A"/>
    <w:rsid w:val="00855308"/>
    <w:rsid w:val="0087386A"/>
    <w:rsid w:val="00883163"/>
    <w:rsid w:val="0089606C"/>
    <w:rsid w:val="008A0066"/>
    <w:rsid w:val="008A4088"/>
    <w:rsid w:val="008A6442"/>
    <w:rsid w:val="008C5561"/>
    <w:rsid w:val="008D7DD9"/>
    <w:rsid w:val="00902F0B"/>
    <w:rsid w:val="00957171"/>
    <w:rsid w:val="00986432"/>
    <w:rsid w:val="00987414"/>
    <w:rsid w:val="00993461"/>
    <w:rsid w:val="009A4510"/>
    <w:rsid w:val="009A4D82"/>
    <w:rsid w:val="009B1B76"/>
    <w:rsid w:val="009C3A52"/>
    <w:rsid w:val="009D3884"/>
    <w:rsid w:val="009D3B37"/>
    <w:rsid w:val="009E2FB8"/>
    <w:rsid w:val="009E4A2B"/>
    <w:rsid w:val="00A01129"/>
    <w:rsid w:val="00A10983"/>
    <w:rsid w:val="00A114CA"/>
    <w:rsid w:val="00A167EB"/>
    <w:rsid w:val="00A22F23"/>
    <w:rsid w:val="00A32A20"/>
    <w:rsid w:val="00A50D98"/>
    <w:rsid w:val="00A54005"/>
    <w:rsid w:val="00A733E4"/>
    <w:rsid w:val="00A914EE"/>
    <w:rsid w:val="00A91F05"/>
    <w:rsid w:val="00AA6A56"/>
    <w:rsid w:val="00AB6A6E"/>
    <w:rsid w:val="00AD0A40"/>
    <w:rsid w:val="00B00285"/>
    <w:rsid w:val="00B037AF"/>
    <w:rsid w:val="00B04F7A"/>
    <w:rsid w:val="00B926C7"/>
    <w:rsid w:val="00B97D24"/>
    <w:rsid w:val="00BA6918"/>
    <w:rsid w:val="00BC3FE6"/>
    <w:rsid w:val="00BC6486"/>
    <w:rsid w:val="00C2066D"/>
    <w:rsid w:val="00C21991"/>
    <w:rsid w:val="00C227DD"/>
    <w:rsid w:val="00C518F4"/>
    <w:rsid w:val="00C54C67"/>
    <w:rsid w:val="00C743EB"/>
    <w:rsid w:val="00C82834"/>
    <w:rsid w:val="00C90ABD"/>
    <w:rsid w:val="00CA591D"/>
    <w:rsid w:val="00CA59E3"/>
    <w:rsid w:val="00CA7C79"/>
    <w:rsid w:val="00CC2E43"/>
    <w:rsid w:val="00CD301A"/>
    <w:rsid w:val="00CE6AA6"/>
    <w:rsid w:val="00CE76ED"/>
    <w:rsid w:val="00CF7156"/>
    <w:rsid w:val="00D23D9F"/>
    <w:rsid w:val="00D3328F"/>
    <w:rsid w:val="00D36F62"/>
    <w:rsid w:val="00DA3ACB"/>
    <w:rsid w:val="00DB338A"/>
    <w:rsid w:val="00DD4C2E"/>
    <w:rsid w:val="00DE36BC"/>
    <w:rsid w:val="00DE4977"/>
    <w:rsid w:val="00DE53F7"/>
    <w:rsid w:val="00DF192D"/>
    <w:rsid w:val="00E150E3"/>
    <w:rsid w:val="00E207E1"/>
    <w:rsid w:val="00E23810"/>
    <w:rsid w:val="00E27D83"/>
    <w:rsid w:val="00E31F38"/>
    <w:rsid w:val="00E37717"/>
    <w:rsid w:val="00E43119"/>
    <w:rsid w:val="00E54805"/>
    <w:rsid w:val="00E57280"/>
    <w:rsid w:val="00E66D56"/>
    <w:rsid w:val="00E745D6"/>
    <w:rsid w:val="00E804A7"/>
    <w:rsid w:val="00E9051B"/>
    <w:rsid w:val="00E90C81"/>
    <w:rsid w:val="00EA489D"/>
    <w:rsid w:val="00EC18BE"/>
    <w:rsid w:val="00EE5C57"/>
    <w:rsid w:val="00EE65C4"/>
    <w:rsid w:val="00EE7AE8"/>
    <w:rsid w:val="00F04319"/>
    <w:rsid w:val="00F05A0E"/>
    <w:rsid w:val="00F14678"/>
    <w:rsid w:val="00F16439"/>
    <w:rsid w:val="00F17EDE"/>
    <w:rsid w:val="00F2577F"/>
    <w:rsid w:val="00F30795"/>
    <w:rsid w:val="00F35086"/>
    <w:rsid w:val="00F576A2"/>
    <w:rsid w:val="00F66354"/>
    <w:rsid w:val="00F74732"/>
    <w:rsid w:val="00F83BDB"/>
    <w:rsid w:val="00F91B80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E4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E4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EF7C-CCF6-4BE8-AC6A-3B01B2B7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Титова Елена Валерьевна</cp:lastModifiedBy>
  <cp:revision>12</cp:revision>
  <cp:lastPrinted>2020-01-29T04:36:00Z</cp:lastPrinted>
  <dcterms:created xsi:type="dcterms:W3CDTF">2018-12-26T05:01:00Z</dcterms:created>
  <dcterms:modified xsi:type="dcterms:W3CDTF">2022-07-19T07:11:00Z</dcterms:modified>
</cp:coreProperties>
</file>