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7" w:rsidRDefault="00FE3F27" w:rsidP="00FE3F27">
      <w:pPr>
        <w:jc w:val="center"/>
      </w:pPr>
      <w:r>
        <w:rPr>
          <w:noProof/>
        </w:rPr>
        <w:drawing>
          <wp:inline distT="0" distB="0" distL="0" distR="0">
            <wp:extent cx="467995" cy="5708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7" w:rsidRDefault="00FE3F27" w:rsidP="00FE3F27">
      <w:pPr>
        <w:pStyle w:val="a3"/>
        <w:rPr>
          <w:sz w:val="36"/>
        </w:rPr>
      </w:pPr>
    </w:p>
    <w:p w:rsidR="00FE3F27" w:rsidRDefault="00FE3F27" w:rsidP="00FE3F27">
      <w:pPr>
        <w:pStyle w:val="a3"/>
        <w:rPr>
          <w:sz w:val="36"/>
        </w:rPr>
      </w:pPr>
      <w:r>
        <w:rPr>
          <w:sz w:val="36"/>
        </w:rPr>
        <w:t>АДМИНИСТРАЦИЯ ГОРОДА ЮГОРСКА</w:t>
      </w:r>
    </w:p>
    <w:p w:rsidR="00FE3F27" w:rsidRDefault="00FE3F27" w:rsidP="00FE3F27">
      <w:pPr>
        <w:jc w:val="center"/>
        <w:rPr>
          <w:sz w:val="28"/>
        </w:rPr>
      </w:pPr>
      <w:r>
        <w:rPr>
          <w:sz w:val="28"/>
        </w:rPr>
        <w:t xml:space="preserve">Ханты-Мансийского автономного </w:t>
      </w:r>
      <w:proofErr w:type="spellStart"/>
      <w:r>
        <w:rPr>
          <w:sz w:val="28"/>
        </w:rPr>
        <w:t>округа-Югры</w:t>
      </w:r>
      <w:proofErr w:type="spellEnd"/>
      <w:r>
        <w:rPr>
          <w:sz w:val="28"/>
        </w:rPr>
        <w:t xml:space="preserve"> </w:t>
      </w:r>
    </w:p>
    <w:p w:rsidR="00FE3F27" w:rsidRDefault="00FE3F27" w:rsidP="00FE3F27">
      <w:pPr>
        <w:jc w:val="center"/>
        <w:rPr>
          <w:sz w:val="28"/>
        </w:rPr>
      </w:pPr>
    </w:p>
    <w:p w:rsidR="00FE3F27" w:rsidRPr="00F851F9" w:rsidRDefault="00364552" w:rsidP="00FE3F27">
      <w:pPr>
        <w:pStyle w:val="4"/>
      </w:pPr>
      <w:r>
        <w:t>ПОСТАНОВЛ</w:t>
      </w:r>
      <w:r w:rsidR="00FE3F27" w:rsidRPr="00F851F9">
        <w:t>ЕНИЕ</w:t>
      </w:r>
    </w:p>
    <w:p w:rsidR="00FE3F27" w:rsidRDefault="00FE3F27" w:rsidP="00FE3F27"/>
    <w:p w:rsidR="00F067B5" w:rsidRDefault="00F067B5" w:rsidP="00FE3F27">
      <w:pPr>
        <w:rPr>
          <w:lang w:val="en-US"/>
        </w:rPr>
      </w:pPr>
    </w:p>
    <w:p w:rsidR="00FE3F27" w:rsidRDefault="00F067B5" w:rsidP="00FE3F27">
      <w:r>
        <w:t>о</w:t>
      </w:r>
      <w:r w:rsidR="00FE3F27">
        <w:t>т</w:t>
      </w:r>
      <w:r>
        <w:rPr>
          <w:lang w:val="en-US"/>
        </w:rPr>
        <w:t xml:space="preserve"> </w:t>
      </w:r>
      <w:r>
        <w:rPr>
          <w:u w:val="single"/>
          <w:lang w:val="en-US"/>
        </w:rPr>
        <w:t xml:space="preserve">17 </w:t>
      </w:r>
      <w:r>
        <w:rPr>
          <w:u w:val="single"/>
        </w:rPr>
        <w:t>февраля 2014</w:t>
      </w:r>
      <w:r w:rsidR="00FE3F27">
        <w:t xml:space="preserve">                                                                                          </w:t>
      </w:r>
      <w:r w:rsidR="00FE3F27">
        <w:tab/>
        <w:t xml:space="preserve">                 № </w:t>
      </w:r>
      <w:r>
        <w:rPr>
          <w:u w:val="single"/>
        </w:rPr>
        <w:t>475</w:t>
      </w:r>
    </w:p>
    <w:p w:rsidR="00FE3F27" w:rsidRPr="00B43066" w:rsidRDefault="00FE3F27" w:rsidP="00FE3F27">
      <w:pPr>
        <w:jc w:val="both"/>
      </w:pPr>
    </w:p>
    <w:p w:rsidR="00670D7F" w:rsidRPr="00B43066" w:rsidRDefault="00670D7F" w:rsidP="00FE3F27">
      <w:pPr>
        <w:jc w:val="both"/>
      </w:pPr>
    </w:p>
    <w:p w:rsidR="00F067B5" w:rsidRDefault="00F067B5" w:rsidP="00895A8C">
      <w:pPr>
        <w:ind w:right="5215"/>
      </w:pPr>
    </w:p>
    <w:p w:rsidR="00895A8C" w:rsidRDefault="00FE3F27" w:rsidP="00895A8C">
      <w:pPr>
        <w:ind w:right="5215"/>
      </w:pPr>
      <w:r>
        <w:t xml:space="preserve">Об утверждении </w:t>
      </w:r>
      <w:r w:rsidR="003F20D6">
        <w:t>Порядка</w:t>
      </w:r>
      <w:r w:rsidR="00440CCD">
        <w:t xml:space="preserve"> </w:t>
      </w:r>
      <w:r w:rsidR="00895A8C">
        <w:t>составления</w:t>
      </w:r>
    </w:p>
    <w:p w:rsidR="0034027A" w:rsidRDefault="00895A8C" w:rsidP="00895A8C">
      <w:pPr>
        <w:ind w:right="5215"/>
      </w:pPr>
      <w:r>
        <w:t xml:space="preserve">и утверждения отчета о результатах деятельности </w:t>
      </w:r>
      <w:r w:rsidR="0034027A">
        <w:t>муниципальн</w:t>
      </w:r>
      <w:r w:rsidR="00440CCD">
        <w:t>ого</w:t>
      </w:r>
      <w:r w:rsidR="0034027A">
        <w:t xml:space="preserve"> автономн</w:t>
      </w:r>
      <w:r w:rsidR="00440CCD">
        <w:t>ого</w:t>
      </w:r>
      <w:r w:rsidR="0034027A">
        <w:t xml:space="preserve"> учреждени</w:t>
      </w:r>
      <w:r w:rsidR="00440CCD">
        <w:t xml:space="preserve">я </w:t>
      </w:r>
      <w:r w:rsidR="0034027A">
        <w:t>«Многофункциональный центр п</w:t>
      </w:r>
      <w:r w:rsidR="00106C83">
        <w:t xml:space="preserve">редоставления государственных и </w:t>
      </w:r>
      <w:r w:rsidR="0034027A">
        <w:t>муниципальных услуг»</w:t>
      </w:r>
      <w:r>
        <w:t xml:space="preserve"> и об использовании</w:t>
      </w:r>
    </w:p>
    <w:p w:rsidR="00895A8C" w:rsidRDefault="00895A8C" w:rsidP="00895A8C">
      <w:pPr>
        <w:ind w:right="4534"/>
      </w:pPr>
      <w:r>
        <w:t>закрепленного за ним муниципального имущества</w:t>
      </w:r>
    </w:p>
    <w:p w:rsidR="00FE3F27" w:rsidRPr="00D61F5D" w:rsidRDefault="00FE3F27" w:rsidP="00FE3F27">
      <w:pPr>
        <w:ind w:firstLine="708"/>
        <w:jc w:val="both"/>
      </w:pPr>
    </w:p>
    <w:p w:rsidR="00F067B5" w:rsidRDefault="00F067B5" w:rsidP="00895A8C">
      <w:pPr>
        <w:ind w:firstLine="708"/>
        <w:jc w:val="both"/>
        <w:rPr>
          <w:rFonts w:eastAsia="Arial"/>
        </w:rPr>
      </w:pPr>
    </w:p>
    <w:p w:rsidR="00F067B5" w:rsidRDefault="00F067B5" w:rsidP="00895A8C">
      <w:pPr>
        <w:ind w:firstLine="708"/>
        <w:jc w:val="both"/>
        <w:rPr>
          <w:rFonts w:eastAsia="Arial"/>
        </w:rPr>
      </w:pPr>
    </w:p>
    <w:p w:rsidR="00895A8C" w:rsidRPr="00895A8C" w:rsidRDefault="00895A8C" w:rsidP="00895A8C">
      <w:pPr>
        <w:ind w:firstLine="708"/>
        <w:jc w:val="both"/>
        <w:rPr>
          <w:rFonts w:eastAsia="Arial"/>
        </w:rPr>
      </w:pPr>
      <w:proofErr w:type="gramStart"/>
      <w:r w:rsidRPr="00895A8C">
        <w:rPr>
          <w:rFonts w:eastAsia="Arial"/>
        </w:rPr>
        <w:t xml:space="preserve">В соответствии с </w:t>
      </w:r>
      <w:hyperlink r:id="rId9" w:history="1">
        <w:r w:rsidRPr="00895A8C">
          <w:rPr>
            <w:rFonts w:eastAsia="Arial"/>
          </w:rPr>
          <w:t>п.</w:t>
        </w:r>
        <w:r>
          <w:rPr>
            <w:rFonts w:eastAsia="Arial"/>
          </w:rPr>
          <w:t>п.</w:t>
        </w:r>
        <w:r w:rsidRPr="00895A8C">
          <w:rPr>
            <w:rFonts w:eastAsia="Arial"/>
          </w:rPr>
          <w:t xml:space="preserve"> 10 п. 3.3 статьи 32</w:t>
        </w:r>
      </w:hyperlink>
      <w:r w:rsidRPr="00895A8C">
        <w:rPr>
          <w:rFonts w:eastAsia="Arial"/>
        </w:rPr>
        <w:t xml:space="preserve"> Федерального закона от 12.01.1996 </w:t>
      </w:r>
      <w:r>
        <w:rPr>
          <w:rFonts w:eastAsia="Arial"/>
        </w:rPr>
        <w:t>№</w:t>
      </w:r>
      <w:r w:rsidRPr="00895A8C">
        <w:rPr>
          <w:rFonts w:eastAsia="Arial"/>
        </w:rPr>
        <w:t xml:space="preserve"> 7-ФЗ </w:t>
      </w:r>
      <w:r w:rsidR="00FD3DC0">
        <w:rPr>
          <w:rFonts w:eastAsia="Arial"/>
        </w:rPr>
        <w:t>«</w:t>
      </w:r>
      <w:r w:rsidRPr="00895A8C">
        <w:rPr>
          <w:rFonts w:eastAsia="Arial"/>
        </w:rPr>
        <w:t>О некоммерческих организациях</w:t>
      </w:r>
      <w:r w:rsidR="00FD3DC0">
        <w:rPr>
          <w:rFonts w:eastAsia="Arial"/>
        </w:rPr>
        <w:t>»</w:t>
      </w:r>
      <w:r w:rsidRPr="00895A8C">
        <w:rPr>
          <w:rFonts w:eastAsia="Arial"/>
        </w:rPr>
        <w:t xml:space="preserve">, </w:t>
      </w:r>
      <w:r>
        <w:rPr>
          <w:rFonts w:eastAsia="Arial"/>
        </w:rPr>
        <w:t xml:space="preserve">п.12 </w:t>
      </w:r>
      <w:r w:rsidR="00FD3DC0">
        <w:rPr>
          <w:rFonts w:eastAsia="Arial"/>
        </w:rPr>
        <w:t xml:space="preserve">ч.13 </w:t>
      </w:r>
      <w:hyperlink r:id="rId10" w:history="1">
        <w:r w:rsidRPr="00895A8C">
          <w:rPr>
            <w:rFonts w:eastAsia="Arial"/>
          </w:rPr>
          <w:t>ст. 2</w:t>
        </w:r>
      </w:hyperlink>
      <w:r w:rsidRPr="00895A8C">
        <w:rPr>
          <w:rFonts w:eastAsia="Arial"/>
        </w:rPr>
        <w:t xml:space="preserve"> Федерального закона от 03.11.2006 </w:t>
      </w:r>
      <w:r w:rsidR="00FD3DC0">
        <w:rPr>
          <w:rFonts w:eastAsia="Arial"/>
        </w:rPr>
        <w:t>№</w:t>
      </w:r>
      <w:r w:rsidRPr="00895A8C">
        <w:rPr>
          <w:rFonts w:eastAsia="Arial"/>
        </w:rPr>
        <w:t xml:space="preserve"> 174-ФЗ </w:t>
      </w:r>
      <w:r w:rsidR="00FD3DC0">
        <w:rPr>
          <w:rFonts w:eastAsia="Arial"/>
        </w:rPr>
        <w:t>«</w:t>
      </w:r>
      <w:r w:rsidRPr="00895A8C">
        <w:rPr>
          <w:rFonts w:eastAsia="Arial"/>
        </w:rPr>
        <w:t>Об автономных учреждениях</w:t>
      </w:r>
      <w:r w:rsidR="00FD3DC0">
        <w:rPr>
          <w:rFonts w:eastAsia="Arial"/>
        </w:rPr>
        <w:t>»</w:t>
      </w:r>
      <w:r w:rsidRPr="00895A8C">
        <w:rPr>
          <w:rFonts w:eastAsia="Arial"/>
        </w:rPr>
        <w:t xml:space="preserve">, </w:t>
      </w:r>
      <w:hyperlink r:id="rId11" w:history="1">
        <w:r w:rsidRPr="00895A8C">
          <w:rPr>
            <w:rFonts w:eastAsia="Arial"/>
          </w:rPr>
          <w:t>постановлением</w:t>
        </w:r>
      </w:hyperlink>
      <w:r w:rsidRPr="00895A8C">
        <w:rPr>
          <w:rFonts w:eastAsia="Arial"/>
        </w:rPr>
        <w:t xml:space="preserve"> Правительства Российской Федерации от 18.10.2007 </w:t>
      </w:r>
      <w:r w:rsidR="00FD6156">
        <w:rPr>
          <w:rFonts w:eastAsia="Arial"/>
        </w:rPr>
        <w:t xml:space="preserve"> </w:t>
      </w:r>
      <w:r w:rsidR="00FD3DC0">
        <w:rPr>
          <w:rFonts w:eastAsia="Arial"/>
        </w:rPr>
        <w:t>№</w:t>
      </w:r>
      <w:r w:rsidRPr="00895A8C">
        <w:rPr>
          <w:rFonts w:eastAsia="Arial"/>
        </w:rPr>
        <w:t xml:space="preserve"> 684 </w:t>
      </w:r>
      <w:r w:rsidR="00FD3DC0">
        <w:rPr>
          <w:rFonts w:eastAsia="Arial"/>
        </w:rPr>
        <w:t>«</w:t>
      </w:r>
      <w:r w:rsidRPr="00895A8C">
        <w:rPr>
          <w:rFonts w:eastAsia="Arial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 w:rsidR="00FD3DC0">
        <w:rPr>
          <w:rFonts w:eastAsia="Arial"/>
        </w:rPr>
        <w:t>»</w:t>
      </w:r>
      <w:r w:rsidRPr="00895A8C">
        <w:rPr>
          <w:rFonts w:eastAsia="Arial"/>
        </w:rPr>
        <w:t xml:space="preserve">, </w:t>
      </w:r>
      <w:hyperlink r:id="rId12" w:history="1">
        <w:r w:rsidRPr="00895A8C">
          <w:rPr>
            <w:rFonts w:eastAsia="Arial"/>
          </w:rPr>
          <w:t>приказ</w:t>
        </w:r>
        <w:r w:rsidR="00FD6156">
          <w:rPr>
            <w:rFonts w:eastAsia="Arial"/>
          </w:rPr>
          <w:t>а</w:t>
        </w:r>
        <w:r w:rsidRPr="00895A8C">
          <w:rPr>
            <w:rFonts w:eastAsia="Arial"/>
          </w:rPr>
          <w:t>м</w:t>
        </w:r>
      </w:hyperlink>
      <w:r w:rsidR="00FD6156">
        <w:rPr>
          <w:rFonts w:eastAsia="Arial"/>
        </w:rPr>
        <w:t>и</w:t>
      </w:r>
      <w:r w:rsidRPr="00895A8C">
        <w:rPr>
          <w:rFonts w:eastAsia="Arial"/>
        </w:rPr>
        <w:t xml:space="preserve"> Министерства финансов Российской</w:t>
      </w:r>
      <w:proofErr w:type="gramEnd"/>
      <w:r w:rsidRPr="00895A8C">
        <w:rPr>
          <w:rFonts w:eastAsia="Arial"/>
        </w:rPr>
        <w:t xml:space="preserve"> </w:t>
      </w:r>
      <w:proofErr w:type="gramStart"/>
      <w:r w:rsidRPr="00895A8C">
        <w:rPr>
          <w:rFonts w:eastAsia="Arial"/>
        </w:rPr>
        <w:t xml:space="preserve">Федерации от 30.09.2010 </w:t>
      </w:r>
      <w:r w:rsidR="00FD3DC0">
        <w:rPr>
          <w:rFonts w:eastAsia="Arial"/>
        </w:rPr>
        <w:t>№</w:t>
      </w:r>
      <w:r w:rsidRPr="00895A8C">
        <w:rPr>
          <w:rFonts w:eastAsia="Arial"/>
        </w:rPr>
        <w:t xml:space="preserve"> 114н </w:t>
      </w:r>
      <w:r w:rsidR="00FD3DC0">
        <w:rPr>
          <w:rFonts w:eastAsia="Arial"/>
        </w:rPr>
        <w:t>«</w:t>
      </w:r>
      <w:r w:rsidRPr="00895A8C">
        <w:rPr>
          <w:rFonts w:eastAsia="Arial"/>
        </w:rPr>
        <w:t>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FD3DC0">
        <w:rPr>
          <w:rFonts w:eastAsia="Arial"/>
        </w:rPr>
        <w:t xml:space="preserve">», </w:t>
      </w:r>
      <w:r w:rsidR="00FD6156">
        <w:rPr>
          <w:rFonts w:eastAsia="Arial"/>
        </w:rPr>
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</w:t>
      </w:r>
      <w:r w:rsidR="00123354">
        <w:rPr>
          <w:rFonts w:eastAsia="Arial"/>
        </w:rPr>
        <w:t xml:space="preserve">постановлением </w:t>
      </w:r>
      <w:r w:rsidR="008D5A7F">
        <w:rPr>
          <w:rFonts w:eastAsia="Arial"/>
        </w:rPr>
        <w:t xml:space="preserve">главы города </w:t>
      </w:r>
      <w:proofErr w:type="spellStart"/>
      <w:r w:rsidR="008D5A7F">
        <w:rPr>
          <w:rFonts w:eastAsia="Arial"/>
        </w:rPr>
        <w:t>Югорска</w:t>
      </w:r>
      <w:proofErr w:type="spellEnd"/>
      <w:r w:rsidR="008D5A7F">
        <w:rPr>
          <w:rFonts w:eastAsia="Arial"/>
        </w:rPr>
        <w:t xml:space="preserve"> от 05.06.2008 № 763 «Об утверждении</w:t>
      </w:r>
      <w:proofErr w:type="gramEnd"/>
      <w:r w:rsidR="008D5A7F">
        <w:rPr>
          <w:rFonts w:eastAsia="Arial"/>
        </w:rPr>
        <w:t xml:space="preserve"> формы отчета о деятельности муниципального автономного учреждения и об использовании закрепленного за ним имущества», постановлением администрации города </w:t>
      </w:r>
      <w:proofErr w:type="spellStart"/>
      <w:r w:rsidR="008D5A7F">
        <w:rPr>
          <w:rFonts w:eastAsia="Arial"/>
        </w:rPr>
        <w:t>Югорска</w:t>
      </w:r>
      <w:proofErr w:type="spellEnd"/>
      <w:r w:rsidR="008D5A7F">
        <w:rPr>
          <w:rFonts w:eastAsia="Arial"/>
        </w:rPr>
        <w:t xml:space="preserve"> от 29.06.2010 № 1140 «Об определении средств массовой информации для опубликования муниципальными автономными учреждениями отчетов о своей деятельности и об использовании закрепленного за ними имущества»</w:t>
      </w:r>
      <w:r w:rsidRPr="00895A8C">
        <w:rPr>
          <w:rFonts w:eastAsia="Arial"/>
        </w:rPr>
        <w:t>:</w:t>
      </w:r>
    </w:p>
    <w:p w:rsidR="00A318C3" w:rsidRDefault="00A318C3" w:rsidP="001B4A57">
      <w:pPr>
        <w:ind w:firstLine="708"/>
        <w:jc w:val="both"/>
      </w:pPr>
      <w:r>
        <w:rPr>
          <w:rFonts w:eastAsia="Arial"/>
        </w:rPr>
        <w:t xml:space="preserve"> </w:t>
      </w:r>
      <w:r w:rsidR="00AF6FE2">
        <w:t xml:space="preserve">1. </w:t>
      </w:r>
      <w:r w:rsidR="00F73CC4">
        <w:t xml:space="preserve"> </w:t>
      </w:r>
      <w:r w:rsidR="00FE3F27">
        <w:t xml:space="preserve">Утвердить </w:t>
      </w:r>
      <w:r>
        <w:t xml:space="preserve">Порядок </w:t>
      </w:r>
      <w:r w:rsidR="008D5A7F">
        <w:t>составления</w:t>
      </w:r>
      <w:r w:rsidR="001B4A57">
        <w:t xml:space="preserve"> </w:t>
      </w:r>
      <w:r w:rsidR="008D5A7F">
        <w:t>и утверждения отчета о результатах деятельности муниципального автономного учреждения «Многофункциональный центр предоставления государственных и муниципальных услуг» и об использовании</w:t>
      </w:r>
      <w:r w:rsidR="001B4A57">
        <w:t xml:space="preserve"> </w:t>
      </w:r>
      <w:r w:rsidR="008D5A7F">
        <w:t>закрепленного за ним муниципального имущества</w:t>
      </w:r>
      <w:r w:rsidR="001B4A57">
        <w:t xml:space="preserve"> </w:t>
      </w:r>
      <w:r>
        <w:t>(приложение).</w:t>
      </w:r>
    </w:p>
    <w:p w:rsidR="00F851F9" w:rsidRPr="0026024A" w:rsidRDefault="00A318C3" w:rsidP="00F851F9">
      <w:pPr>
        <w:ind w:firstLine="708"/>
        <w:jc w:val="both"/>
      </w:pPr>
      <w:r>
        <w:t>2</w:t>
      </w:r>
      <w:r w:rsidR="00FE3F27" w:rsidRPr="002C0D23">
        <w:t>.</w:t>
      </w:r>
      <w:r w:rsidR="002C0D23">
        <w:t xml:space="preserve"> </w:t>
      </w:r>
      <w:proofErr w:type="gramStart"/>
      <w:r w:rsidR="00F851F9" w:rsidRPr="0026024A">
        <w:t>Контроль за</w:t>
      </w:r>
      <w:proofErr w:type="gramEnd"/>
      <w:r w:rsidR="00F851F9" w:rsidRPr="0026024A">
        <w:t xml:space="preserve"> выполнением </w:t>
      </w:r>
      <w:r w:rsidR="00F851F9">
        <w:t>распоряж</w:t>
      </w:r>
      <w:r w:rsidR="00F851F9" w:rsidRPr="0026024A">
        <w:t xml:space="preserve">ения возложить на начальника управления экономической политики администрации города </w:t>
      </w:r>
      <w:proofErr w:type="spellStart"/>
      <w:r w:rsidR="00F851F9" w:rsidRPr="0026024A">
        <w:t>Югорска</w:t>
      </w:r>
      <w:proofErr w:type="spellEnd"/>
      <w:r w:rsidR="00F851F9" w:rsidRPr="0026024A">
        <w:t xml:space="preserve"> И.В. </w:t>
      </w:r>
      <w:proofErr w:type="spellStart"/>
      <w:r w:rsidR="00F851F9" w:rsidRPr="0026024A">
        <w:t>Грудцыну</w:t>
      </w:r>
      <w:proofErr w:type="spellEnd"/>
      <w:r w:rsidR="00F851F9" w:rsidRPr="0026024A">
        <w:t>.</w:t>
      </w:r>
    </w:p>
    <w:p w:rsidR="00FE3F27" w:rsidRPr="00B43066" w:rsidRDefault="00FE3F27" w:rsidP="00FE3F27">
      <w:pPr>
        <w:pStyle w:val="21"/>
        <w:jc w:val="both"/>
      </w:pPr>
    </w:p>
    <w:p w:rsidR="00670D7F" w:rsidRPr="00B43066" w:rsidRDefault="00670D7F" w:rsidP="00FE3F27">
      <w:pPr>
        <w:pStyle w:val="21"/>
        <w:jc w:val="both"/>
      </w:pPr>
    </w:p>
    <w:p w:rsidR="00FE3F27" w:rsidRDefault="00FE3F27" w:rsidP="00F067B5">
      <w:pPr>
        <w:pStyle w:val="a6"/>
        <w:jc w:val="left"/>
      </w:pPr>
      <w:r>
        <w:t xml:space="preserve">Глава администрации города </w:t>
      </w:r>
      <w:proofErr w:type="spellStart"/>
      <w:r>
        <w:t>Югорска</w:t>
      </w:r>
      <w:proofErr w:type="spellEnd"/>
      <w:r>
        <w:t xml:space="preserve">                                        </w:t>
      </w:r>
      <w:r w:rsidR="000244A0">
        <w:t xml:space="preserve">                    </w:t>
      </w:r>
      <w:r w:rsidR="00F067B5">
        <w:t xml:space="preserve">            </w:t>
      </w:r>
      <w:r w:rsidR="000244A0">
        <w:t xml:space="preserve"> </w:t>
      </w:r>
      <w:r>
        <w:t xml:space="preserve">М.И. </w:t>
      </w:r>
      <w:proofErr w:type="spellStart"/>
      <w:r>
        <w:t>Бодак</w:t>
      </w:r>
      <w:proofErr w:type="spellEnd"/>
      <w:r>
        <w:tab/>
      </w:r>
    </w:p>
    <w:p w:rsidR="006317E5" w:rsidRDefault="006317E5" w:rsidP="007814A5">
      <w:pPr>
        <w:pStyle w:val="a6"/>
        <w:ind w:firstLine="708"/>
        <w:jc w:val="left"/>
        <w:rPr>
          <w:b w:val="0"/>
        </w:rPr>
      </w:pPr>
    </w:p>
    <w:p w:rsidR="00525BE9" w:rsidRDefault="00525BE9" w:rsidP="007814A5">
      <w:pPr>
        <w:pStyle w:val="a6"/>
        <w:ind w:firstLine="708"/>
        <w:jc w:val="left"/>
        <w:rPr>
          <w:b w:val="0"/>
        </w:rPr>
      </w:pPr>
    </w:p>
    <w:p w:rsidR="00525BE9" w:rsidRDefault="00525BE9" w:rsidP="007814A5">
      <w:pPr>
        <w:pStyle w:val="a6"/>
        <w:ind w:firstLine="708"/>
        <w:jc w:val="left"/>
        <w:rPr>
          <w:b w:val="0"/>
        </w:rPr>
      </w:pPr>
    </w:p>
    <w:p w:rsidR="00525BE9" w:rsidRDefault="00525BE9" w:rsidP="007814A5">
      <w:pPr>
        <w:pStyle w:val="a6"/>
        <w:ind w:firstLine="708"/>
        <w:jc w:val="left"/>
        <w:rPr>
          <w:b w:val="0"/>
        </w:rPr>
      </w:pPr>
    </w:p>
    <w:p w:rsidR="00FE3F27" w:rsidRDefault="00FE3F27" w:rsidP="00FE3F27">
      <w:pPr>
        <w:pStyle w:val="Pro-Gramma"/>
        <w:ind w:left="0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lastRenderedPageBreak/>
        <w:t xml:space="preserve">Приложение </w:t>
      </w:r>
    </w:p>
    <w:p w:rsidR="00FE3F27" w:rsidRDefault="00FE3F27" w:rsidP="00FE3F27">
      <w:pPr>
        <w:pStyle w:val="Pro-Gramma"/>
        <w:ind w:left="5664" w:firstLine="1136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t xml:space="preserve">к </w:t>
      </w:r>
      <w:r w:rsidR="00364552">
        <w:rPr>
          <w:rStyle w:val="TextNPA"/>
          <w:b/>
          <w:sz w:val="24"/>
        </w:rPr>
        <w:t>постановл</w:t>
      </w:r>
      <w:r w:rsidR="001375AE">
        <w:rPr>
          <w:rStyle w:val="TextNPA"/>
          <w:b/>
          <w:sz w:val="24"/>
        </w:rPr>
        <w:t>ению</w:t>
      </w:r>
    </w:p>
    <w:p w:rsidR="00FE3F27" w:rsidRDefault="00FE3F27" w:rsidP="00FE3F27">
      <w:pPr>
        <w:pStyle w:val="Pro-Gramma"/>
        <w:ind w:left="0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t xml:space="preserve">администрации города </w:t>
      </w:r>
      <w:proofErr w:type="spellStart"/>
      <w:r>
        <w:rPr>
          <w:rStyle w:val="TextNPA"/>
          <w:b/>
          <w:sz w:val="24"/>
        </w:rPr>
        <w:t>Югорска</w:t>
      </w:r>
      <w:proofErr w:type="spellEnd"/>
    </w:p>
    <w:p w:rsidR="00FE3F27" w:rsidRDefault="00FE3F27" w:rsidP="002C0D23">
      <w:pPr>
        <w:pStyle w:val="Pro-Gramma"/>
        <w:ind w:left="5664" w:firstLine="573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t xml:space="preserve">от </w:t>
      </w:r>
      <w:r w:rsidR="00F067B5">
        <w:rPr>
          <w:rStyle w:val="TextNPA"/>
          <w:b/>
          <w:sz w:val="24"/>
          <w:u w:val="single"/>
        </w:rPr>
        <w:t xml:space="preserve"> 17 февраля 2014  </w:t>
      </w:r>
      <w:r>
        <w:rPr>
          <w:rStyle w:val="TextNPA"/>
          <w:b/>
          <w:sz w:val="24"/>
        </w:rPr>
        <w:t xml:space="preserve">№ </w:t>
      </w:r>
      <w:r w:rsidR="00F067B5">
        <w:rPr>
          <w:rStyle w:val="TextNPA"/>
          <w:b/>
          <w:sz w:val="24"/>
          <w:u w:val="single"/>
        </w:rPr>
        <w:t>475</w:t>
      </w:r>
    </w:p>
    <w:p w:rsidR="00FE3F27" w:rsidRDefault="00FE3F27" w:rsidP="00FE3F27">
      <w:pPr>
        <w:pStyle w:val="Pro-Gramma"/>
        <w:ind w:left="5664" w:firstLine="1036"/>
        <w:jc w:val="right"/>
        <w:rPr>
          <w:rStyle w:val="TextNPA"/>
          <w:b/>
          <w:sz w:val="24"/>
        </w:rPr>
      </w:pPr>
    </w:p>
    <w:p w:rsidR="003D7D5C" w:rsidRDefault="003D7D5C" w:rsidP="006F3E2A">
      <w:pPr>
        <w:jc w:val="center"/>
        <w:rPr>
          <w:b/>
        </w:rPr>
      </w:pPr>
      <w:r w:rsidRPr="003D7D5C">
        <w:rPr>
          <w:b/>
        </w:rPr>
        <w:t xml:space="preserve">Порядок </w:t>
      </w:r>
    </w:p>
    <w:p w:rsidR="009372EF" w:rsidRDefault="003D7D5C" w:rsidP="006F3E2A">
      <w:pPr>
        <w:jc w:val="center"/>
        <w:rPr>
          <w:b/>
        </w:rPr>
      </w:pPr>
      <w:r w:rsidRPr="003D7D5C">
        <w:rPr>
          <w:b/>
        </w:rPr>
        <w:t>составления и утверждения отчета о результатах деятельности муниципального автономного учреждения «Многофункциональный центр предоставления государственных и муниципальных услуг» и об использовании закрепленного за ним муниципального имущества</w:t>
      </w:r>
    </w:p>
    <w:p w:rsidR="003D7D5C" w:rsidRPr="003D7D5C" w:rsidRDefault="003D7D5C" w:rsidP="006F3E2A">
      <w:pPr>
        <w:jc w:val="center"/>
        <w:rPr>
          <w:b/>
        </w:rPr>
      </w:pPr>
    </w:p>
    <w:p w:rsidR="00530B05" w:rsidRDefault="00530B05" w:rsidP="00530B05">
      <w:pPr>
        <w:pStyle w:val="ae"/>
        <w:numPr>
          <w:ilvl w:val="0"/>
          <w:numId w:val="12"/>
        </w:numPr>
        <w:jc w:val="center"/>
        <w:rPr>
          <w:b/>
        </w:rPr>
      </w:pPr>
      <w:r w:rsidRPr="00960D5C">
        <w:rPr>
          <w:b/>
        </w:rPr>
        <w:t>Общие положения</w:t>
      </w:r>
    </w:p>
    <w:p w:rsidR="005038CC" w:rsidRDefault="005038CC" w:rsidP="005038CC">
      <w:pPr>
        <w:pStyle w:val="ae"/>
        <w:rPr>
          <w:b/>
        </w:rPr>
      </w:pPr>
    </w:p>
    <w:p w:rsidR="005038CC" w:rsidRDefault="005038CC" w:rsidP="009D1972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bookmarkStart w:id="0" w:name="sub_1011"/>
      <w:r>
        <w:t xml:space="preserve">Настоящий порядок устанавливает требования к составлению и утверждению отчета о результатах деятельности муниципального </w:t>
      </w:r>
      <w:r w:rsidR="00EC7C33">
        <w:t xml:space="preserve">автономного </w:t>
      </w:r>
      <w:r w:rsidR="00C61D2C">
        <w:t xml:space="preserve">учреждения </w:t>
      </w:r>
      <w:r w:rsidR="00EC7C33">
        <w:t xml:space="preserve">«Многофункциональный центр предоставления государственных и муниципальных услуг» (далее </w:t>
      </w:r>
      <w:r w:rsidR="00C61D2C">
        <w:t>-</w:t>
      </w:r>
      <w:r w:rsidR="00EC7C33">
        <w:t xml:space="preserve"> </w:t>
      </w:r>
      <w:r w:rsidR="000B69A9">
        <w:t>учреждение</w:t>
      </w:r>
      <w:r w:rsidR="00EC7C33">
        <w:t xml:space="preserve">) </w:t>
      </w:r>
      <w:r>
        <w:t xml:space="preserve">и об использовании закрепленного за ним муниципального имущества (далее - </w:t>
      </w:r>
      <w:r w:rsidR="00C61D2C">
        <w:t>О</w:t>
      </w:r>
      <w:r>
        <w:t>тчет).</w:t>
      </w:r>
    </w:p>
    <w:p w:rsidR="005038CC" w:rsidRDefault="005038CC" w:rsidP="009D1972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bookmarkStart w:id="1" w:name="sub_1013"/>
      <w:bookmarkEnd w:id="0"/>
      <w:proofErr w:type="gramStart"/>
      <w:r>
        <w:t xml:space="preserve">Отчет составляется </w:t>
      </w:r>
      <w:r w:rsidR="000B69A9">
        <w:t>учреждением</w:t>
      </w:r>
      <w:r>
        <w:t xml:space="preserve"> в валюте Российской Федерации (в части показателей в денежном выражении) по состоянию на 01 янва</w:t>
      </w:r>
      <w:r w:rsidR="009D1972">
        <w:t xml:space="preserve">ря года, следующего за отчетным и содержит </w:t>
      </w:r>
      <w:r w:rsidR="00670D7F">
        <w:t xml:space="preserve">сведения </w:t>
      </w:r>
      <w:r w:rsidR="009D1972">
        <w:t>за два года, предшествующих отчетной дате.</w:t>
      </w:r>
      <w:proofErr w:type="gramEnd"/>
    </w:p>
    <w:p w:rsidR="009D1972" w:rsidRDefault="00CB3B6E" w:rsidP="009D1972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r>
        <w:t>Отчет составляется по форме, согласно приложению к настоящему Порядку, с</w:t>
      </w:r>
      <w:r w:rsidR="00E02EF3">
        <w:t>траницы в отчете должны быть пронумерованы.</w:t>
      </w:r>
    </w:p>
    <w:p w:rsidR="00E02EF3" w:rsidRDefault="00E02EF3" w:rsidP="00E02EF3">
      <w:pPr>
        <w:pStyle w:val="ae"/>
        <w:tabs>
          <w:tab w:val="left" w:pos="1276"/>
        </w:tabs>
        <w:jc w:val="both"/>
      </w:pPr>
    </w:p>
    <w:bookmarkEnd w:id="1"/>
    <w:p w:rsidR="00E02EF3" w:rsidRDefault="00E02EF3" w:rsidP="00E02EF3">
      <w:pPr>
        <w:pStyle w:val="ae"/>
        <w:numPr>
          <w:ilvl w:val="0"/>
          <w:numId w:val="12"/>
        </w:numPr>
        <w:jc w:val="center"/>
        <w:rPr>
          <w:b/>
        </w:rPr>
      </w:pPr>
      <w:r>
        <w:rPr>
          <w:b/>
        </w:rPr>
        <w:t>Порядок составления отчета</w:t>
      </w:r>
    </w:p>
    <w:p w:rsidR="00CB3B6E" w:rsidRDefault="00CB3B6E" w:rsidP="00CB3B6E">
      <w:pPr>
        <w:pStyle w:val="ae"/>
        <w:rPr>
          <w:b/>
        </w:rPr>
      </w:pPr>
    </w:p>
    <w:p w:rsidR="002F3EA8" w:rsidRPr="001A1269" w:rsidRDefault="002F3EA8" w:rsidP="00CB3B6E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r w:rsidRPr="001A1269">
        <w:t xml:space="preserve">Отчет </w:t>
      </w:r>
      <w:r w:rsidR="00670D7F" w:rsidRPr="001A1269">
        <w:t xml:space="preserve">учреждения </w:t>
      </w:r>
      <w:r w:rsidRPr="001A1269">
        <w:t>составляется в разрезе следующих разделов:</w:t>
      </w:r>
    </w:p>
    <w:p w:rsidR="002F3EA8" w:rsidRPr="001A1269" w:rsidRDefault="00CB3B6E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- </w:t>
      </w:r>
      <w:r w:rsidR="002F3EA8" w:rsidRPr="001A1269">
        <w:rPr>
          <w:rFonts w:ascii="Times New Roman" w:hAnsi="Times New Roman" w:cs="Times New Roman"/>
          <w:sz w:val="24"/>
          <w:szCs w:val="24"/>
        </w:rPr>
        <w:t>раздел 1 «Общие сведения об учреждении»;</w:t>
      </w:r>
    </w:p>
    <w:p w:rsidR="002F3EA8" w:rsidRPr="001A1269" w:rsidRDefault="00CB3B6E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- </w:t>
      </w:r>
      <w:r w:rsidR="002F3EA8" w:rsidRPr="001A1269">
        <w:rPr>
          <w:rFonts w:ascii="Times New Roman" w:hAnsi="Times New Roman" w:cs="Times New Roman"/>
          <w:sz w:val="24"/>
          <w:szCs w:val="24"/>
        </w:rPr>
        <w:t>раздел 2 «Результат деятельности учреждения»;</w:t>
      </w:r>
    </w:p>
    <w:p w:rsidR="002F3EA8" w:rsidRPr="001A1269" w:rsidRDefault="00CB3B6E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- </w:t>
      </w:r>
      <w:r w:rsidR="002F3EA8" w:rsidRPr="001A1269">
        <w:rPr>
          <w:rFonts w:ascii="Times New Roman" w:hAnsi="Times New Roman" w:cs="Times New Roman"/>
          <w:sz w:val="24"/>
          <w:szCs w:val="24"/>
        </w:rPr>
        <w:t>раздел 3 «Об использовании имущества, закрепленного за учреждением».</w:t>
      </w:r>
    </w:p>
    <w:p w:rsidR="002F3EA8" w:rsidRPr="001A1269" w:rsidRDefault="002F3EA8" w:rsidP="00CB3B6E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r w:rsidRPr="001A1269">
        <w:t>В разделе 1 «Общие сведения об учреждении» указываются:</w:t>
      </w:r>
    </w:p>
    <w:p w:rsidR="002F3EA8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а) исчерпывающий перечень видов деятельности (с указанием основных видов деятельности и иных видов деятельности, не являющихся основными), которые </w:t>
      </w:r>
      <w:r w:rsidR="000B69A9" w:rsidRPr="001A1269">
        <w:rPr>
          <w:rFonts w:ascii="Times New Roman" w:hAnsi="Times New Roman" w:cs="Times New Roman"/>
          <w:sz w:val="24"/>
          <w:szCs w:val="24"/>
        </w:rPr>
        <w:t>у</w:t>
      </w:r>
      <w:r w:rsidRPr="001A1269">
        <w:rPr>
          <w:rFonts w:ascii="Times New Roman" w:hAnsi="Times New Roman" w:cs="Times New Roman"/>
          <w:sz w:val="24"/>
          <w:szCs w:val="24"/>
        </w:rPr>
        <w:t>чреждение вправе осуществлять в соответствии с его учредительными документами;</w:t>
      </w:r>
    </w:p>
    <w:p w:rsidR="002F3EA8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б) 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(работ);</w:t>
      </w:r>
    </w:p>
    <w:p w:rsidR="002F3EA8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в)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B43066" w:rsidRPr="001A1269" w:rsidRDefault="00B43066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г) 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страхованию;</w:t>
      </w:r>
    </w:p>
    <w:p w:rsidR="002F3EA8" w:rsidRPr="001A1269" w:rsidRDefault="00B43066" w:rsidP="00CB3B6E">
      <w:pPr>
        <w:pStyle w:val="ConsPlusNormal"/>
        <w:widowControl/>
        <w:tabs>
          <w:tab w:val="left" w:pos="993"/>
          <w:tab w:val="left" w:pos="1134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F3EA8" w:rsidRPr="001A1269">
        <w:rPr>
          <w:rFonts w:ascii="Times New Roman" w:hAnsi="Times New Roman" w:cs="Times New Roman"/>
          <w:sz w:val="24"/>
          <w:szCs w:val="24"/>
        </w:rPr>
        <w:t xml:space="preserve">) количество штатных единиц учреждения (указываются данные о количественном составе и квалификации сотрудников учреждения, на начало и на конец отчетного периода. </w:t>
      </w:r>
      <w:proofErr w:type="gramStart"/>
      <w:r w:rsidR="002F3EA8" w:rsidRPr="001A1269">
        <w:rPr>
          <w:rFonts w:ascii="Times New Roman" w:hAnsi="Times New Roman" w:cs="Times New Roman"/>
          <w:sz w:val="24"/>
          <w:szCs w:val="24"/>
        </w:rPr>
        <w:t>В случае изменения количества штатных единиц учреждения указываются причины, приведшие к их изменению на конец отчетного периода);</w:t>
      </w:r>
      <w:proofErr w:type="gramEnd"/>
    </w:p>
    <w:p w:rsidR="004E2957" w:rsidRPr="001A1269" w:rsidRDefault="00B43066" w:rsidP="00CB3B6E">
      <w:pPr>
        <w:pStyle w:val="ConsPlusNormal"/>
        <w:widowControl/>
        <w:tabs>
          <w:tab w:val="left" w:pos="993"/>
          <w:tab w:val="left" w:pos="1134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е</w:t>
      </w:r>
      <w:r w:rsidR="004E2957" w:rsidRPr="001A1269">
        <w:rPr>
          <w:rFonts w:ascii="Times New Roman" w:hAnsi="Times New Roman" w:cs="Times New Roman"/>
          <w:sz w:val="24"/>
          <w:szCs w:val="24"/>
        </w:rPr>
        <w:t>) среднегодовая численность работников;</w:t>
      </w:r>
    </w:p>
    <w:p w:rsidR="002F3EA8" w:rsidRPr="001A1269" w:rsidRDefault="00B43066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ж</w:t>
      </w:r>
      <w:r w:rsidR="002F3EA8" w:rsidRPr="001A1269">
        <w:rPr>
          <w:rFonts w:ascii="Times New Roman" w:hAnsi="Times New Roman" w:cs="Times New Roman"/>
          <w:sz w:val="24"/>
          <w:szCs w:val="24"/>
        </w:rPr>
        <w:t>) средняя заработн</w:t>
      </w:r>
      <w:r w:rsidR="004E2957" w:rsidRPr="001A1269">
        <w:rPr>
          <w:rFonts w:ascii="Times New Roman" w:hAnsi="Times New Roman" w:cs="Times New Roman"/>
          <w:sz w:val="24"/>
          <w:szCs w:val="24"/>
        </w:rPr>
        <w:t xml:space="preserve">ая плата </w:t>
      </w:r>
      <w:r w:rsidR="00DE15A5">
        <w:rPr>
          <w:rFonts w:ascii="Times New Roman" w:hAnsi="Times New Roman" w:cs="Times New Roman"/>
          <w:sz w:val="24"/>
          <w:szCs w:val="24"/>
        </w:rPr>
        <w:t>работников</w:t>
      </w:r>
      <w:r w:rsidR="004E2957" w:rsidRPr="001A1269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2F3EA8" w:rsidRPr="001A1269" w:rsidRDefault="00B43066" w:rsidP="000B69A9">
      <w:pPr>
        <w:pStyle w:val="ConsPlusNormal"/>
        <w:widowControl/>
        <w:tabs>
          <w:tab w:val="left" w:pos="993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6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E2957" w:rsidRPr="001A1269">
        <w:rPr>
          <w:rFonts w:ascii="Times New Roman" w:hAnsi="Times New Roman" w:cs="Times New Roman"/>
          <w:sz w:val="24"/>
          <w:szCs w:val="24"/>
        </w:rPr>
        <w:t xml:space="preserve">) </w:t>
      </w:r>
      <w:r w:rsidR="002F3EA8" w:rsidRPr="001A1269">
        <w:rPr>
          <w:rFonts w:ascii="Times New Roman" w:hAnsi="Times New Roman" w:cs="Times New Roman"/>
          <w:sz w:val="24"/>
          <w:szCs w:val="24"/>
        </w:rPr>
        <w:t>состав наблюдательного совета (с указанием должностей, фамилий, имен, отчеств).</w:t>
      </w:r>
    </w:p>
    <w:p w:rsidR="002F3EA8" w:rsidRPr="001A1269" w:rsidRDefault="002F3EA8" w:rsidP="000B69A9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r w:rsidRPr="001A1269">
        <w:t>В разделе 2 «Результат деятельности учреждения» указываются:</w:t>
      </w:r>
    </w:p>
    <w:p w:rsidR="002F3EA8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а) 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2F3EA8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б)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2F3EA8" w:rsidRPr="001A1269" w:rsidRDefault="002F3EA8" w:rsidP="000B69A9">
      <w:pPr>
        <w:pStyle w:val="ConsPlusNormal"/>
        <w:widowControl/>
        <w:tabs>
          <w:tab w:val="left" w:pos="1134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lastRenderedPageBreak/>
        <w:t>в) изменени</w:t>
      </w:r>
      <w:r w:rsidR="0047056D">
        <w:rPr>
          <w:rFonts w:ascii="Times New Roman" w:hAnsi="Times New Roman" w:cs="Times New Roman"/>
          <w:sz w:val="24"/>
          <w:szCs w:val="24"/>
        </w:rPr>
        <w:t>е</w:t>
      </w:r>
      <w:r w:rsidRPr="001A1269">
        <w:rPr>
          <w:rFonts w:ascii="Times New Roman" w:hAnsi="Times New Roman" w:cs="Times New Roman"/>
          <w:sz w:val="24"/>
          <w:szCs w:val="24"/>
        </w:rPr>
        <w:t xml:space="preserve">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муниципального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2F3EA8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г) суммы доходов, полученных учреждением от оказания платных услуг (выполнения работ);</w:t>
      </w:r>
    </w:p>
    <w:p w:rsidR="002F3EA8" w:rsidRPr="001A1269" w:rsidRDefault="00254A4C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F3EA8" w:rsidRPr="001A1269">
        <w:rPr>
          <w:rFonts w:ascii="Times New Roman" w:hAnsi="Times New Roman" w:cs="Times New Roman"/>
          <w:sz w:val="24"/>
          <w:szCs w:val="24"/>
        </w:rPr>
        <w:t>) тарифы на платные услуги, оказываемые потребителям (в динамике в течение отчетного периода);</w:t>
      </w:r>
    </w:p>
    <w:p w:rsidR="002F3EA8" w:rsidRDefault="00254A4C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F3EA8" w:rsidRPr="001A1269">
        <w:rPr>
          <w:rFonts w:ascii="Times New Roman" w:hAnsi="Times New Roman" w:cs="Times New Roman"/>
          <w:sz w:val="24"/>
          <w:szCs w:val="24"/>
        </w:rPr>
        <w:t>) количество потребителей, воспользовавшихся услугами учреждения (в том числе платными дл</w:t>
      </w:r>
      <w:r w:rsidR="00E945DD" w:rsidRPr="001A1269">
        <w:rPr>
          <w:rFonts w:ascii="Times New Roman" w:hAnsi="Times New Roman" w:cs="Times New Roman"/>
          <w:sz w:val="24"/>
          <w:szCs w:val="24"/>
        </w:rPr>
        <w:t>я потребителей), по видам услуг</w:t>
      </w:r>
      <w:r w:rsidR="002F3EA8" w:rsidRPr="001A1269">
        <w:rPr>
          <w:rFonts w:ascii="Times New Roman" w:hAnsi="Times New Roman" w:cs="Times New Roman"/>
          <w:sz w:val="24"/>
          <w:szCs w:val="24"/>
        </w:rPr>
        <w:t>;</w:t>
      </w:r>
    </w:p>
    <w:p w:rsidR="00254A4C" w:rsidRPr="001A1269" w:rsidRDefault="00254A4C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средняя стоимость для потребителей получения частично платных и полностью платных услуг;</w:t>
      </w:r>
    </w:p>
    <w:p w:rsidR="002F3EA8" w:rsidRPr="001A1269" w:rsidRDefault="00DD3CF2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6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2F3EA8" w:rsidRPr="001A1269">
        <w:rPr>
          <w:rFonts w:ascii="Times New Roman" w:hAnsi="Times New Roman" w:cs="Times New Roman"/>
          <w:sz w:val="24"/>
          <w:szCs w:val="24"/>
        </w:rPr>
        <w:t>) количество жалоб потребителей и принятые по результатам их рассмотрения меры;</w:t>
      </w:r>
    </w:p>
    <w:p w:rsidR="002F3EA8" w:rsidRPr="001A1269" w:rsidRDefault="00DD3CF2" w:rsidP="00DD3CF2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и) </w:t>
      </w:r>
      <w:r w:rsidR="002F3EA8" w:rsidRPr="001A1269">
        <w:rPr>
          <w:rFonts w:ascii="Times New Roman" w:hAnsi="Times New Roman" w:cs="Times New Roman"/>
          <w:sz w:val="24"/>
          <w:szCs w:val="24"/>
        </w:rPr>
        <w:t>суммы кассовых и плановых поступлений (с учетом возвратов) в разрезе поступлений, предусмотренных Планом;</w:t>
      </w:r>
    </w:p>
    <w:p w:rsidR="002F3EA8" w:rsidRPr="001A1269" w:rsidRDefault="00DD3CF2" w:rsidP="00047DA0">
      <w:pPr>
        <w:pStyle w:val="ConsPlusNormal"/>
        <w:widowControl/>
        <w:tabs>
          <w:tab w:val="left" w:pos="993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к) </w:t>
      </w:r>
      <w:r w:rsidR="002F3EA8" w:rsidRPr="001A1269">
        <w:rPr>
          <w:rFonts w:ascii="Times New Roman" w:hAnsi="Times New Roman" w:cs="Times New Roman"/>
          <w:sz w:val="24"/>
          <w:szCs w:val="24"/>
        </w:rPr>
        <w:t>суммы кассовых и плановых выплат (с учетом восстановленных кассовых выплат) в разрезе</w:t>
      </w:r>
      <w:r w:rsidR="009D6B94" w:rsidRPr="001A1269">
        <w:rPr>
          <w:rFonts w:ascii="Times New Roman" w:hAnsi="Times New Roman" w:cs="Times New Roman"/>
          <w:sz w:val="24"/>
          <w:szCs w:val="24"/>
        </w:rPr>
        <w:t xml:space="preserve"> выплат, предусмотренных Планом;</w:t>
      </w:r>
    </w:p>
    <w:p w:rsidR="009D6B94" w:rsidRDefault="009D6B94" w:rsidP="00047DA0">
      <w:pPr>
        <w:pStyle w:val="ConsPlusNormal"/>
        <w:widowControl/>
        <w:tabs>
          <w:tab w:val="left" w:pos="993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л) объем финансового обеспечения развития учреждения в рамках программ, утвержденных в установленном порядке;</w:t>
      </w:r>
    </w:p>
    <w:p w:rsidR="00254A4C" w:rsidRPr="001A1269" w:rsidRDefault="00254A4C" w:rsidP="00254A4C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A1269">
        <w:rPr>
          <w:rFonts w:ascii="Times New Roman" w:hAnsi="Times New Roman" w:cs="Times New Roman"/>
          <w:sz w:val="24"/>
          <w:szCs w:val="24"/>
        </w:rPr>
        <w:t xml:space="preserve">) сведения об исполнении муниципального задания на оказание муниципальных услуг; </w:t>
      </w:r>
    </w:p>
    <w:p w:rsidR="00254A4C" w:rsidRPr="001A1269" w:rsidRDefault="00254A4C" w:rsidP="00047DA0">
      <w:pPr>
        <w:pStyle w:val="ConsPlusNormal"/>
        <w:widowControl/>
        <w:tabs>
          <w:tab w:val="left" w:pos="993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объем финансового обеспечения задания учредителя;</w:t>
      </w:r>
    </w:p>
    <w:p w:rsidR="009D6B94" w:rsidRPr="001A1269" w:rsidRDefault="00254A4C" w:rsidP="00047DA0">
      <w:pPr>
        <w:pStyle w:val="ConsPlusNormal"/>
        <w:widowControl/>
        <w:tabs>
          <w:tab w:val="left" w:pos="993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D6B94" w:rsidRPr="001A1269">
        <w:rPr>
          <w:rFonts w:ascii="Times New Roman" w:hAnsi="Times New Roman" w:cs="Times New Roman"/>
          <w:sz w:val="24"/>
          <w:szCs w:val="24"/>
        </w:rPr>
        <w:t>) 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страхованию;</w:t>
      </w:r>
    </w:p>
    <w:p w:rsidR="009D6B94" w:rsidRPr="001A1269" w:rsidRDefault="00254A4C" w:rsidP="00047DA0">
      <w:pPr>
        <w:pStyle w:val="ConsPlusNormal"/>
        <w:widowControl/>
        <w:tabs>
          <w:tab w:val="left" w:pos="993"/>
        </w:tabs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F3AD0" w:rsidRPr="001A1269">
        <w:rPr>
          <w:rFonts w:ascii="Times New Roman" w:hAnsi="Times New Roman" w:cs="Times New Roman"/>
          <w:sz w:val="24"/>
          <w:szCs w:val="24"/>
        </w:rPr>
        <w:t>) общие суммы прибыли автономного учреждения после налогообложения в отчетном периоде, образовавшейся в связи с оказанием учреждением частично платных и полностью платных услуг.</w:t>
      </w:r>
    </w:p>
    <w:p w:rsidR="002F3EA8" w:rsidRPr="001A1269" w:rsidRDefault="002F3EA8" w:rsidP="00A565A0">
      <w:pPr>
        <w:pStyle w:val="ae"/>
        <w:numPr>
          <w:ilvl w:val="1"/>
          <w:numId w:val="12"/>
        </w:numPr>
        <w:tabs>
          <w:tab w:val="left" w:pos="1276"/>
        </w:tabs>
        <w:ind w:left="0" w:firstLine="720"/>
        <w:jc w:val="both"/>
      </w:pPr>
      <w:r w:rsidRPr="001A1269">
        <w:rPr>
          <w:rFonts w:eastAsia="Arial"/>
          <w:kern w:val="1"/>
          <w:lang w:eastAsia="ar-SA"/>
        </w:rPr>
        <w:t>В разделе</w:t>
      </w:r>
      <w:r w:rsidRPr="001A1269">
        <w:t xml:space="preserve"> 3 «Об использовании имущества, закрепленного за учреждением» указыва</w:t>
      </w:r>
      <w:r w:rsidR="00A565A0" w:rsidRPr="001A1269">
        <w:t>ю</w:t>
      </w:r>
      <w:r w:rsidRPr="001A1269">
        <w:t xml:space="preserve">тся на начало и конец </w:t>
      </w:r>
      <w:r w:rsidR="00A565A0" w:rsidRPr="001A1269">
        <w:t>отчетного года</w:t>
      </w:r>
      <w:r w:rsidRPr="001A1269">
        <w:t>:</w:t>
      </w:r>
    </w:p>
    <w:p w:rsidR="00A565A0" w:rsidRPr="001A1269" w:rsidRDefault="002F3EA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а) общая балансовая стоимость имущества</w:t>
      </w:r>
      <w:r w:rsidR="00400B45" w:rsidRPr="001A1269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1A1269">
        <w:rPr>
          <w:rFonts w:ascii="Times New Roman" w:hAnsi="Times New Roman" w:cs="Times New Roman"/>
          <w:sz w:val="24"/>
          <w:szCs w:val="24"/>
        </w:rPr>
        <w:t>,</w:t>
      </w:r>
      <w:r w:rsidR="00400B45" w:rsidRPr="001A1269">
        <w:rPr>
          <w:rFonts w:ascii="Times New Roman" w:hAnsi="Times New Roman" w:cs="Times New Roman"/>
          <w:sz w:val="24"/>
          <w:szCs w:val="24"/>
        </w:rPr>
        <w:t xml:space="preserve"> в том числе балансовая стоимость закрепленного за учреждением имущества с выделением стоимости недвижимого имущества и особо ценного движимого</w:t>
      </w:r>
      <w:r w:rsidR="00254FE0" w:rsidRPr="001A1269">
        <w:rPr>
          <w:rFonts w:ascii="Times New Roman" w:hAnsi="Times New Roman" w:cs="Times New Roman"/>
          <w:sz w:val="24"/>
          <w:szCs w:val="24"/>
        </w:rPr>
        <w:t xml:space="preserve"> имущества, </w:t>
      </w:r>
      <w:r w:rsidRPr="001A1269">
        <w:rPr>
          <w:rFonts w:ascii="Times New Roman" w:hAnsi="Times New Roman" w:cs="Times New Roman"/>
          <w:sz w:val="24"/>
          <w:szCs w:val="24"/>
        </w:rPr>
        <w:t xml:space="preserve"> </w:t>
      </w:r>
      <w:r w:rsidR="00254FE0" w:rsidRPr="001A1269">
        <w:rPr>
          <w:rFonts w:ascii="Times New Roman" w:hAnsi="Times New Roman" w:cs="Times New Roman"/>
          <w:sz w:val="24"/>
          <w:szCs w:val="24"/>
        </w:rPr>
        <w:t>на начало и конец отчетного периода</w:t>
      </w:r>
      <w:r w:rsidR="00A565A0" w:rsidRPr="001A1269">
        <w:rPr>
          <w:rFonts w:ascii="Times New Roman" w:hAnsi="Times New Roman" w:cs="Times New Roman"/>
          <w:sz w:val="24"/>
          <w:szCs w:val="24"/>
        </w:rPr>
        <w:t>;</w:t>
      </w:r>
    </w:p>
    <w:p w:rsidR="00254FE0" w:rsidRPr="001A1269" w:rsidRDefault="00254FE0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б) количество объектов недвижимого имущества, закрепленных за учреждением (зданий, строений, помещений), на начало и конец отчетного периода;</w:t>
      </w:r>
    </w:p>
    <w:p w:rsidR="00AD3463" w:rsidRPr="001A1269" w:rsidRDefault="000A1945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>в) общая площадь объектов недвижимого имущества, закрепленная за учреждением, на начало и конец отчетного периода, в том числе площадь недвижимого имущества, переданного в аренду, на начало и конец отчетного периода;</w:t>
      </w:r>
    </w:p>
    <w:p w:rsidR="002F3EA8" w:rsidRPr="001A1269" w:rsidRDefault="000A1945" w:rsidP="000A1945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A1269">
        <w:rPr>
          <w:rFonts w:ascii="Times New Roman" w:hAnsi="Times New Roman" w:cs="Times New Roman"/>
          <w:sz w:val="24"/>
          <w:szCs w:val="24"/>
        </w:rPr>
        <w:t xml:space="preserve">г) </w:t>
      </w:r>
      <w:r w:rsidR="002F3EA8" w:rsidRPr="001A1269">
        <w:rPr>
          <w:rFonts w:ascii="Times New Roman" w:hAnsi="Times New Roman" w:cs="Times New Roman"/>
          <w:sz w:val="24"/>
          <w:szCs w:val="24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0A1945" w:rsidRPr="001A1269" w:rsidRDefault="000A1945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A4B88" w:rsidRPr="001A1269" w:rsidRDefault="009A4B88" w:rsidP="009A4B88">
      <w:pPr>
        <w:pStyle w:val="ae"/>
        <w:numPr>
          <w:ilvl w:val="0"/>
          <w:numId w:val="12"/>
        </w:numPr>
        <w:jc w:val="center"/>
        <w:rPr>
          <w:b/>
        </w:rPr>
      </w:pPr>
      <w:r w:rsidRPr="001A1269">
        <w:rPr>
          <w:b/>
        </w:rPr>
        <w:t xml:space="preserve">Порядок </w:t>
      </w:r>
      <w:r w:rsidR="00440B68" w:rsidRPr="001A1269">
        <w:rPr>
          <w:b/>
        </w:rPr>
        <w:t>утвержд</w:t>
      </w:r>
      <w:r w:rsidRPr="001A1269">
        <w:rPr>
          <w:b/>
        </w:rPr>
        <w:t>ения отчета</w:t>
      </w:r>
    </w:p>
    <w:p w:rsidR="00440B68" w:rsidRPr="001A1269" w:rsidRDefault="00440B68" w:rsidP="008B5886">
      <w:pPr>
        <w:pStyle w:val="ae"/>
        <w:numPr>
          <w:ilvl w:val="1"/>
          <w:numId w:val="12"/>
        </w:numPr>
        <w:ind w:left="0" w:firstLine="720"/>
        <w:jc w:val="both"/>
      </w:pPr>
      <w:r w:rsidRPr="001A1269">
        <w:t xml:space="preserve"> </w:t>
      </w:r>
      <w:r w:rsidR="008B5886" w:rsidRPr="001A1269">
        <w:t xml:space="preserve">Руководитель Учреждения представляет проект отчета на рассмотрения наблюдательного совета в срок до </w:t>
      </w:r>
      <w:r w:rsidR="003F68C0" w:rsidRPr="001A1269">
        <w:t>31</w:t>
      </w:r>
      <w:r w:rsidR="008B5886" w:rsidRPr="001A1269">
        <w:t xml:space="preserve"> </w:t>
      </w:r>
      <w:r w:rsidR="003F68C0" w:rsidRPr="001A1269">
        <w:t>марта</w:t>
      </w:r>
      <w:r w:rsidR="008B5886" w:rsidRPr="001A1269">
        <w:t xml:space="preserve"> года, следующего </w:t>
      </w:r>
      <w:proofErr w:type="gramStart"/>
      <w:r w:rsidR="008B5886" w:rsidRPr="001A1269">
        <w:t>за</w:t>
      </w:r>
      <w:proofErr w:type="gramEnd"/>
      <w:r w:rsidR="008B5886" w:rsidRPr="001A1269">
        <w:t xml:space="preserve"> отчетным.</w:t>
      </w:r>
    </w:p>
    <w:p w:rsidR="008B5886" w:rsidRPr="001A1269" w:rsidRDefault="003F68C0" w:rsidP="008B5886">
      <w:pPr>
        <w:pStyle w:val="ae"/>
        <w:numPr>
          <w:ilvl w:val="1"/>
          <w:numId w:val="12"/>
        </w:numPr>
        <w:ind w:left="0" w:firstLine="720"/>
        <w:jc w:val="both"/>
      </w:pPr>
      <w:r w:rsidRPr="001A1269">
        <w:t>Наблюдательный совет рассматривает и утверждает отчет учреждения.</w:t>
      </w:r>
    </w:p>
    <w:p w:rsidR="009A4B88" w:rsidRPr="001A1269" w:rsidRDefault="003F68C0" w:rsidP="002F3EA8">
      <w:pPr>
        <w:pStyle w:val="ae"/>
        <w:numPr>
          <w:ilvl w:val="1"/>
          <w:numId w:val="12"/>
        </w:numPr>
        <w:ind w:left="0" w:firstLine="696"/>
        <w:jc w:val="both"/>
      </w:pPr>
      <w:r w:rsidRPr="001A1269">
        <w:t xml:space="preserve">Копии отчета, утвержденного наблюдательным советом, направляются в </w:t>
      </w:r>
      <w:r w:rsidR="00BC62C9">
        <w:t xml:space="preserve">администрацию города </w:t>
      </w:r>
      <w:proofErr w:type="spellStart"/>
      <w:r w:rsidR="00BC62C9">
        <w:t>Югорска</w:t>
      </w:r>
      <w:proofErr w:type="spellEnd"/>
      <w:r w:rsidR="00BC62C9">
        <w:t>.</w:t>
      </w:r>
    </w:p>
    <w:p w:rsidR="00D61F5D" w:rsidRPr="001A1269" w:rsidRDefault="005E7467" w:rsidP="002F3EA8">
      <w:pPr>
        <w:pStyle w:val="ae"/>
        <w:numPr>
          <w:ilvl w:val="1"/>
          <w:numId w:val="12"/>
        </w:numPr>
        <w:ind w:left="0" w:firstLine="696"/>
        <w:jc w:val="both"/>
      </w:pPr>
      <w:r w:rsidRPr="001A1269">
        <w:t>Учреждение обеспечивает открытость и доступность информации, содержащейся в отчете, путем</w:t>
      </w:r>
      <w:r w:rsidR="00D61F5D" w:rsidRPr="001A1269">
        <w:t>:</w:t>
      </w:r>
    </w:p>
    <w:p w:rsidR="009A4B88" w:rsidRPr="001A1269" w:rsidRDefault="00D61F5D" w:rsidP="00D61F5D">
      <w:pPr>
        <w:pStyle w:val="ae"/>
        <w:ind w:left="0" w:firstLine="696"/>
        <w:jc w:val="both"/>
        <w:rPr>
          <w:rFonts w:eastAsia="Arial"/>
        </w:rPr>
      </w:pPr>
      <w:r w:rsidRPr="001A1269">
        <w:t xml:space="preserve">- </w:t>
      </w:r>
      <w:r w:rsidR="005E7467" w:rsidRPr="001A1269">
        <w:t xml:space="preserve"> </w:t>
      </w:r>
      <w:r w:rsidRPr="001A1269">
        <w:t xml:space="preserve">размещения </w:t>
      </w:r>
      <w:r w:rsidR="005E7467" w:rsidRPr="001A1269">
        <w:t xml:space="preserve">через официальный сайт </w:t>
      </w:r>
      <w:hyperlink r:id="rId13" w:history="1">
        <w:r w:rsidR="00AA53AD" w:rsidRPr="001A1269">
          <w:rPr>
            <w:rStyle w:val="af0"/>
            <w:lang w:val="en-US"/>
          </w:rPr>
          <w:t>www</w:t>
        </w:r>
        <w:r w:rsidR="00AA53AD" w:rsidRPr="001A1269">
          <w:rPr>
            <w:rStyle w:val="af0"/>
          </w:rPr>
          <w:t>.</w:t>
        </w:r>
        <w:r w:rsidR="00AA53AD" w:rsidRPr="001A1269">
          <w:rPr>
            <w:rStyle w:val="af0"/>
            <w:lang w:val="en-US"/>
          </w:rPr>
          <w:t>bus</w:t>
        </w:r>
        <w:r w:rsidR="00AA53AD" w:rsidRPr="001A1269">
          <w:rPr>
            <w:rStyle w:val="af0"/>
          </w:rPr>
          <w:t>.</w:t>
        </w:r>
        <w:proofErr w:type="spellStart"/>
        <w:r w:rsidR="00AA53AD" w:rsidRPr="001A1269">
          <w:rPr>
            <w:rStyle w:val="af0"/>
            <w:lang w:val="en-US"/>
          </w:rPr>
          <w:t>gov</w:t>
        </w:r>
        <w:proofErr w:type="spellEnd"/>
        <w:r w:rsidR="00AA53AD" w:rsidRPr="001A1269">
          <w:rPr>
            <w:rStyle w:val="af0"/>
          </w:rPr>
          <w:t>.</w:t>
        </w:r>
        <w:proofErr w:type="spellStart"/>
        <w:r w:rsidR="00AA53AD" w:rsidRPr="001A1269">
          <w:rPr>
            <w:rStyle w:val="af0"/>
            <w:lang w:val="en-US"/>
          </w:rPr>
          <w:t>ru</w:t>
        </w:r>
        <w:proofErr w:type="spellEnd"/>
      </w:hyperlink>
      <w:r w:rsidR="00AA53AD" w:rsidRPr="001A1269">
        <w:t xml:space="preserve"> </w:t>
      </w:r>
      <w:r w:rsidR="005E7467" w:rsidRPr="001A1269">
        <w:t>в сети Интернет</w:t>
      </w:r>
      <w:r w:rsidR="00E8507C" w:rsidRPr="001A1269">
        <w:t xml:space="preserve"> в порядке, утвержденном приказом Минфина от 21.07.2011 № 86н </w:t>
      </w:r>
      <w:r w:rsidRPr="001A1269">
        <w:rPr>
          <w:rFonts w:eastAsia="Arial"/>
        </w:rPr>
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D61F5D" w:rsidRPr="001A1269" w:rsidRDefault="00D61F5D" w:rsidP="00D61F5D">
      <w:pPr>
        <w:pStyle w:val="ae"/>
        <w:ind w:left="0" w:firstLine="696"/>
        <w:jc w:val="both"/>
        <w:rPr>
          <w:rFonts w:eastAsia="Arial"/>
        </w:rPr>
      </w:pPr>
      <w:proofErr w:type="gramStart"/>
      <w:r w:rsidRPr="001A1269">
        <w:rPr>
          <w:rFonts w:eastAsia="Arial"/>
        </w:rPr>
        <w:t xml:space="preserve">- опубликования отчета в газете «Югорский вестник» и размещения </w:t>
      </w:r>
      <w:r w:rsidRPr="001A1269">
        <w:t xml:space="preserve">электронных копий отчета на официальном сайте администрации города </w:t>
      </w:r>
      <w:proofErr w:type="spellStart"/>
      <w:r w:rsidRPr="001A1269">
        <w:t>Югорска</w:t>
      </w:r>
      <w:proofErr w:type="spellEnd"/>
      <w:r w:rsidRPr="001A1269">
        <w:t xml:space="preserve"> </w:t>
      </w:r>
      <w:hyperlink r:id="rId14" w:history="1">
        <w:proofErr w:type="gramEnd"/>
        <w:r w:rsidRPr="001A1269">
          <w:rPr>
            <w:rStyle w:val="af0"/>
          </w:rPr>
          <w:t>www.</w:t>
        </w:r>
        <w:r w:rsidRPr="001A1269">
          <w:rPr>
            <w:rStyle w:val="af0"/>
            <w:lang w:val="en-US"/>
          </w:rPr>
          <w:t>ugorsk</w:t>
        </w:r>
        <w:r w:rsidRPr="001A1269">
          <w:rPr>
            <w:rStyle w:val="af0"/>
          </w:rPr>
          <w:t>.</w:t>
        </w:r>
        <w:r w:rsidRPr="001A1269">
          <w:rPr>
            <w:rStyle w:val="af0"/>
            <w:lang w:val="en-US"/>
          </w:rPr>
          <w:t>ru</w:t>
        </w:r>
        <w:proofErr w:type="gramStart"/>
      </w:hyperlink>
      <w:r w:rsidRPr="001A1269">
        <w:t xml:space="preserve">, в соответствии с  </w:t>
      </w:r>
      <w:r w:rsidR="009761AD" w:rsidRPr="001A1269">
        <w:rPr>
          <w:rFonts w:eastAsia="Arial"/>
        </w:rPr>
        <w:t xml:space="preserve">постановлением администрации города </w:t>
      </w:r>
      <w:proofErr w:type="spellStart"/>
      <w:r w:rsidR="009761AD" w:rsidRPr="001A1269">
        <w:rPr>
          <w:rFonts w:eastAsia="Arial"/>
        </w:rPr>
        <w:t>Югорска</w:t>
      </w:r>
      <w:proofErr w:type="spellEnd"/>
      <w:r w:rsidR="009761AD" w:rsidRPr="001A1269">
        <w:rPr>
          <w:rFonts w:eastAsia="Arial"/>
        </w:rPr>
        <w:t xml:space="preserve"> от 29.06.2010 № 1140 «Об определении </w:t>
      </w:r>
      <w:r w:rsidR="009761AD" w:rsidRPr="001A1269">
        <w:rPr>
          <w:rFonts w:eastAsia="Arial"/>
        </w:rPr>
        <w:lastRenderedPageBreak/>
        <w:t>средств массовой информации для опубликования муниципальными автономными учреждениями отчетов о своей деятельности и об использовании закрепленного за ними имущества».</w:t>
      </w:r>
      <w:proofErr w:type="gramEnd"/>
    </w:p>
    <w:p w:rsidR="00272AF0" w:rsidRPr="001A1269" w:rsidRDefault="00272AF0" w:rsidP="00272AF0">
      <w:pPr>
        <w:pStyle w:val="ae"/>
        <w:numPr>
          <w:ilvl w:val="1"/>
          <w:numId w:val="12"/>
        </w:numPr>
        <w:ind w:left="0" w:firstLine="696"/>
        <w:jc w:val="both"/>
        <w:rPr>
          <w:rFonts w:eastAsia="Arial"/>
        </w:rPr>
      </w:pPr>
      <w:r w:rsidRPr="001A1269">
        <w:t>Отчет</w:t>
      </w:r>
      <w:r w:rsidRPr="001A1269">
        <w:rPr>
          <w:rFonts w:eastAsia="Arial"/>
        </w:rPr>
        <w:t xml:space="preserve"> учреждения подлежит размещению и опубликованию не позднее 1 июня года, следующего за </w:t>
      </w:r>
      <w:proofErr w:type="gramStart"/>
      <w:r w:rsidRPr="001A1269">
        <w:rPr>
          <w:rFonts w:eastAsia="Arial"/>
        </w:rPr>
        <w:t>отчетным</w:t>
      </w:r>
      <w:proofErr w:type="gramEnd"/>
      <w:r w:rsidRPr="001A1269">
        <w:rPr>
          <w:rFonts w:eastAsia="Arial"/>
        </w:rPr>
        <w:t>.</w:t>
      </w:r>
    </w:p>
    <w:p w:rsidR="009A4B88" w:rsidRPr="001A1269" w:rsidRDefault="009A4B8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A4B88" w:rsidRDefault="009A4B88" w:rsidP="002F3EA8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:rsidR="002F3EA8" w:rsidRPr="003B6558" w:rsidRDefault="002F3EA8" w:rsidP="002F3EA8">
      <w:pPr>
        <w:jc w:val="center"/>
        <w:rPr>
          <w:b/>
          <w:i/>
          <w:sz w:val="26"/>
          <w:szCs w:val="26"/>
        </w:rPr>
      </w:pPr>
    </w:p>
    <w:p w:rsidR="002F3EA8" w:rsidRPr="003B6558" w:rsidRDefault="002F3EA8" w:rsidP="002F3EA8">
      <w:pPr>
        <w:jc w:val="center"/>
        <w:rPr>
          <w:b/>
          <w:i/>
          <w:sz w:val="26"/>
          <w:szCs w:val="26"/>
        </w:rPr>
      </w:pPr>
    </w:p>
    <w:p w:rsidR="002F3EA8" w:rsidRPr="003B6558" w:rsidRDefault="002F3EA8" w:rsidP="002F3EA8">
      <w:pPr>
        <w:jc w:val="center"/>
        <w:rPr>
          <w:b/>
          <w:i/>
          <w:sz w:val="26"/>
          <w:szCs w:val="26"/>
        </w:rPr>
      </w:pPr>
    </w:p>
    <w:p w:rsidR="0075597C" w:rsidRDefault="0075597C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1A1269" w:rsidRDefault="001A1269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4D56B3" w:rsidRDefault="004D56B3" w:rsidP="002F3EA8">
      <w:pPr>
        <w:ind w:firstLine="709"/>
      </w:pPr>
    </w:p>
    <w:p w:rsidR="005A1983" w:rsidRDefault="005A1983" w:rsidP="004D56B3">
      <w:pPr>
        <w:jc w:val="right"/>
        <w:sectPr w:rsidR="005A1983" w:rsidSect="005038C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D56B3" w:rsidRDefault="004D56B3" w:rsidP="004D56B3">
      <w:pPr>
        <w:jc w:val="right"/>
      </w:pPr>
      <w:r>
        <w:lastRenderedPageBreak/>
        <w:t xml:space="preserve">Приложение </w:t>
      </w:r>
    </w:p>
    <w:p w:rsidR="004D56B3" w:rsidRDefault="004D56B3" w:rsidP="004D56B3">
      <w:pPr>
        <w:jc w:val="right"/>
      </w:pPr>
      <w:r>
        <w:t xml:space="preserve">к </w:t>
      </w:r>
      <w:r w:rsidRPr="004D56B3">
        <w:t>Порядк</w:t>
      </w:r>
      <w:r>
        <w:t>у</w:t>
      </w:r>
      <w:r w:rsidRPr="004D56B3">
        <w:t xml:space="preserve"> составления и утверждения отчета</w:t>
      </w:r>
    </w:p>
    <w:p w:rsidR="001903A9" w:rsidRDefault="004D56B3" w:rsidP="004D56B3">
      <w:pPr>
        <w:jc w:val="right"/>
      </w:pPr>
      <w:r w:rsidRPr="004D56B3">
        <w:t xml:space="preserve">о результатах деятельности </w:t>
      </w:r>
    </w:p>
    <w:p w:rsidR="001903A9" w:rsidRDefault="004D56B3" w:rsidP="004D56B3">
      <w:pPr>
        <w:jc w:val="right"/>
      </w:pPr>
      <w:r w:rsidRPr="004D56B3">
        <w:t>муниципального автономного учреждения</w:t>
      </w:r>
    </w:p>
    <w:p w:rsidR="001903A9" w:rsidRDefault="004D56B3" w:rsidP="001903A9">
      <w:pPr>
        <w:jc w:val="right"/>
      </w:pPr>
      <w:r w:rsidRPr="004D56B3">
        <w:t xml:space="preserve"> «Многофункциональный центр предоставления </w:t>
      </w:r>
    </w:p>
    <w:p w:rsidR="001903A9" w:rsidRDefault="004D56B3" w:rsidP="001903A9">
      <w:pPr>
        <w:jc w:val="right"/>
      </w:pPr>
      <w:r w:rsidRPr="004D56B3">
        <w:t xml:space="preserve">государственных и муниципальных услуг» </w:t>
      </w:r>
    </w:p>
    <w:p w:rsidR="001903A9" w:rsidRDefault="004D56B3" w:rsidP="004D56B3">
      <w:pPr>
        <w:jc w:val="right"/>
      </w:pPr>
      <w:r w:rsidRPr="004D56B3">
        <w:t xml:space="preserve">и об использовании </w:t>
      </w:r>
      <w:proofErr w:type="gramStart"/>
      <w:r w:rsidRPr="004D56B3">
        <w:t>закрепленного</w:t>
      </w:r>
      <w:proofErr w:type="gramEnd"/>
      <w:r w:rsidRPr="004D56B3">
        <w:t xml:space="preserve"> </w:t>
      </w:r>
    </w:p>
    <w:p w:rsidR="0045698D" w:rsidRDefault="005654C6" w:rsidP="0045698D">
      <w:pPr>
        <w:tabs>
          <w:tab w:val="right" w:pos="14853"/>
        </w:tabs>
      </w:pPr>
      <w:r>
        <w:tab/>
      </w:r>
      <w:r w:rsidR="004D56B3" w:rsidRPr="004D56B3">
        <w:t>за ним муниципального имущества</w:t>
      </w:r>
    </w:p>
    <w:p w:rsidR="00C01642" w:rsidRDefault="00C01642" w:rsidP="0045698D">
      <w:pPr>
        <w:tabs>
          <w:tab w:val="right" w:pos="14853"/>
        </w:tabs>
      </w:pPr>
      <w:r>
        <w:t>Утверждено</w:t>
      </w:r>
    </w:p>
    <w:p w:rsidR="00C01642" w:rsidRDefault="00C01642" w:rsidP="00C01642">
      <w:r>
        <w:t>решением Наблюдательного совета</w:t>
      </w:r>
    </w:p>
    <w:p w:rsidR="00C01642" w:rsidRDefault="00C01642" w:rsidP="00C01642">
      <w:r>
        <w:t>от «_____»__________20____г.</w:t>
      </w:r>
      <w:r w:rsidR="00C818EA">
        <w:t xml:space="preserve"> №____</w:t>
      </w:r>
    </w:p>
    <w:p w:rsidR="00C818EA" w:rsidRPr="00C818EA" w:rsidRDefault="00C818EA" w:rsidP="00C818EA">
      <w:pPr>
        <w:jc w:val="center"/>
        <w:rPr>
          <w:b/>
        </w:rPr>
      </w:pPr>
      <w:r w:rsidRPr="00C818EA">
        <w:rPr>
          <w:b/>
        </w:rPr>
        <w:t xml:space="preserve">Отчет </w:t>
      </w:r>
    </w:p>
    <w:p w:rsidR="00C818EA" w:rsidRDefault="00C818EA" w:rsidP="00C818EA">
      <w:pPr>
        <w:jc w:val="center"/>
      </w:pPr>
      <w:r w:rsidRPr="004D56B3">
        <w:t>о результатах деятельности</w:t>
      </w:r>
      <w:r>
        <w:t xml:space="preserve"> </w:t>
      </w:r>
      <w:r w:rsidRPr="004D56B3">
        <w:t>муниципального автономного учреждения</w:t>
      </w:r>
    </w:p>
    <w:p w:rsidR="00C818EA" w:rsidRDefault="00C818EA" w:rsidP="00C818EA">
      <w:pPr>
        <w:jc w:val="center"/>
      </w:pPr>
      <w:r w:rsidRPr="004D56B3">
        <w:t>«Многофункциональный центр предоставления</w:t>
      </w:r>
      <w:r>
        <w:t xml:space="preserve"> </w:t>
      </w:r>
      <w:r w:rsidRPr="004D56B3">
        <w:t>государственных и муниципальных услуг»</w:t>
      </w:r>
    </w:p>
    <w:p w:rsidR="00C818EA" w:rsidRDefault="00C818EA" w:rsidP="00C818EA">
      <w:pPr>
        <w:jc w:val="center"/>
      </w:pPr>
      <w:r w:rsidRPr="004D56B3">
        <w:t>и об использовании закрепленного</w:t>
      </w:r>
      <w:r>
        <w:t xml:space="preserve"> </w:t>
      </w:r>
      <w:r w:rsidRPr="004D56B3">
        <w:t>за ним муниципального имущества</w:t>
      </w:r>
    </w:p>
    <w:p w:rsidR="00C818EA" w:rsidRPr="00C12360" w:rsidRDefault="00C12360" w:rsidP="00C818EA">
      <w:pPr>
        <w:jc w:val="center"/>
        <w:rPr>
          <w:b/>
        </w:rPr>
      </w:pPr>
      <w:r w:rsidRPr="00C12360">
        <w:rPr>
          <w:b/>
        </w:rPr>
        <w:t xml:space="preserve">за </w:t>
      </w:r>
      <w:r>
        <w:rPr>
          <w:b/>
        </w:rPr>
        <w:t xml:space="preserve"> </w:t>
      </w:r>
      <w:r w:rsidRPr="00C12360">
        <w:rPr>
          <w:b/>
        </w:rPr>
        <w:t>20___год</w:t>
      </w:r>
    </w:p>
    <w:p w:rsidR="00F557EE" w:rsidRDefault="00F557EE" w:rsidP="00C818EA">
      <w:pPr>
        <w:jc w:val="center"/>
      </w:pPr>
    </w:p>
    <w:p w:rsidR="005B4024" w:rsidRPr="00E31DD9" w:rsidRDefault="005B4024" w:rsidP="005A19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DD9">
        <w:rPr>
          <w:rFonts w:ascii="Times New Roman" w:hAnsi="Times New Roman" w:cs="Times New Roman"/>
          <w:b/>
          <w:sz w:val="24"/>
          <w:szCs w:val="24"/>
        </w:rPr>
        <w:t>Раздел 1. Общие сведения о муниципальном автономном учреждении</w:t>
      </w:r>
    </w:p>
    <w:p w:rsidR="005B4024" w:rsidRPr="00D82AFB" w:rsidRDefault="005B4024" w:rsidP="005B4024">
      <w:pPr>
        <w:autoSpaceDE w:val="0"/>
        <w:autoSpaceDN w:val="0"/>
        <w:adjustRightInd w:val="0"/>
        <w:jc w:val="both"/>
        <w:outlineLvl w:val="2"/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8"/>
        <w:gridCol w:w="992"/>
        <w:gridCol w:w="2977"/>
        <w:gridCol w:w="3118"/>
        <w:gridCol w:w="3402"/>
      </w:tblGrid>
      <w:tr w:rsidR="0019094C" w:rsidRPr="00D82AFB" w:rsidTr="004145E4">
        <w:trPr>
          <w:cantSplit/>
          <w:trHeight w:val="360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2F46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A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A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A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AF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19094C" w:rsidRPr="005A1983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4C">
              <w:rPr>
                <w:rFonts w:ascii="Times New Roman" w:hAnsi="Times New Roman"/>
                <w:sz w:val="18"/>
                <w:szCs w:val="24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предшествующий 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предшествующий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1A1269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A1269">
              <w:rPr>
                <w:rFonts w:ascii="Times New Roman" w:hAnsi="Times New Roman"/>
                <w:sz w:val="24"/>
                <w:szCs w:val="24"/>
              </w:rPr>
              <w:t>Виды деятельности,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0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1A1269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A1269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Pr="001A1269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1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1A1269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3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1A1269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DA1C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>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 xml:space="preserve"> (работ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>), оказыва</w:t>
            </w:r>
            <w:r>
              <w:rPr>
                <w:rFonts w:ascii="Times New Roman" w:hAnsi="Times New Roman"/>
                <w:sz w:val="24"/>
                <w:szCs w:val="24"/>
              </w:rPr>
              <w:t>емые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 xml:space="preserve"> потребителям за плату </w:t>
            </w:r>
            <w:r>
              <w:rPr>
                <w:rFonts w:ascii="Times New Roman" w:hAnsi="Times New Roman"/>
                <w:sz w:val="24"/>
                <w:szCs w:val="24"/>
              </w:rPr>
              <w:t>/ потребители работ (услуг)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6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DA1C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DA1C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(с указанием номеров, даты выдачи и срока действия), на основании которых учреждение осуществляет деятельность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6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7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>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>оличество штатных единиц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начало отчетного периода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65628A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BE58E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A1269">
              <w:rPr>
                <w:rFonts w:ascii="Times New Roman" w:hAnsi="Times New Roman"/>
                <w:sz w:val="24"/>
                <w:szCs w:val="24"/>
              </w:rPr>
              <w:t>оличество штатных единиц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65628A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изменения количества штатных единиц учреждения на конец отчетного периода (в случае изменения)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883C2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Среднегодовая численность работников</w:t>
            </w:r>
            <w:r w:rsidR="00401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65628A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4016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заработная плата </w:t>
            </w:r>
            <w:r w:rsidR="00401638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65628A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20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наблюдательного совета (должность, Ф.И.О.)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Pr="00D82AFB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94C" w:rsidRPr="00D82AFB" w:rsidTr="0019094C">
        <w:trPr>
          <w:cantSplit/>
          <w:trHeight w:val="30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1A126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94C" w:rsidRDefault="0019094C" w:rsidP="0009144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18EA" w:rsidRDefault="00C818EA" w:rsidP="00C01642"/>
    <w:p w:rsidR="00E31DD9" w:rsidRDefault="00E31DD9" w:rsidP="0032640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DD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9094C">
        <w:rPr>
          <w:rFonts w:ascii="Times New Roman" w:hAnsi="Times New Roman" w:cs="Times New Roman"/>
          <w:b/>
          <w:sz w:val="24"/>
          <w:szCs w:val="24"/>
        </w:rPr>
        <w:t>2</w:t>
      </w:r>
      <w:r w:rsidRPr="00E31D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94C">
        <w:rPr>
          <w:rFonts w:ascii="Times New Roman" w:hAnsi="Times New Roman" w:cs="Times New Roman"/>
          <w:b/>
          <w:sz w:val="24"/>
          <w:szCs w:val="24"/>
        </w:rPr>
        <w:t>Результат деятельности</w:t>
      </w:r>
      <w:r w:rsidRPr="00E31DD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19094C">
        <w:rPr>
          <w:rFonts w:ascii="Times New Roman" w:hAnsi="Times New Roman" w:cs="Times New Roman"/>
          <w:b/>
          <w:sz w:val="24"/>
          <w:szCs w:val="24"/>
        </w:rPr>
        <w:t>я</w:t>
      </w:r>
    </w:p>
    <w:p w:rsidR="005155D9" w:rsidRPr="00E31DD9" w:rsidRDefault="005155D9" w:rsidP="00E31DD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005" w:type="dxa"/>
        <w:tblLayout w:type="fixed"/>
        <w:tblLook w:val="04A0"/>
      </w:tblPr>
      <w:tblGrid>
        <w:gridCol w:w="666"/>
        <w:gridCol w:w="3978"/>
        <w:gridCol w:w="1086"/>
        <w:gridCol w:w="2927"/>
        <w:gridCol w:w="3061"/>
        <w:gridCol w:w="3287"/>
      </w:tblGrid>
      <w:tr w:rsidR="00EB5C78" w:rsidTr="006917CA">
        <w:trPr>
          <w:tblHeader/>
        </w:trPr>
        <w:tc>
          <w:tcPr>
            <w:tcW w:w="666" w:type="dxa"/>
          </w:tcPr>
          <w:p w:rsidR="00EB5C78" w:rsidRDefault="00EB5C78" w:rsidP="00C0164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78" w:type="dxa"/>
          </w:tcPr>
          <w:p w:rsidR="00EB5C78" w:rsidRDefault="00EB5C78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AF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EB5C78" w:rsidRPr="005A1983" w:rsidRDefault="00EB5C78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086" w:type="dxa"/>
          </w:tcPr>
          <w:p w:rsidR="00EB5C78" w:rsidRDefault="00EB5C78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4C">
              <w:rPr>
                <w:rFonts w:ascii="Times New Roman" w:hAnsi="Times New Roman"/>
                <w:sz w:val="18"/>
                <w:szCs w:val="24"/>
              </w:rPr>
              <w:t>Единица измерения</w:t>
            </w:r>
          </w:p>
        </w:tc>
        <w:tc>
          <w:tcPr>
            <w:tcW w:w="2927" w:type="dxa"/>
          </w:tcPr>
          <w:p w:rsidR="00EB5C78" w:rsidRPr="00D82AFB" w:rsidRDefault="00EB5C78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предшествующий год</w:t>
            </w:r>
          </w:p>
        </w:tc>
        <w:tc>
          <w:tcPr>
            <w:tcW w:w="3061" w:type="dxa"/>
          </w:tcPr>
          <w:p w:rsidR="00EB5C78" w:rsidRPr="00D82AFB" w:rsidRDefault="00EB5C78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предшествующий год</w:t>
            </w:r>
          </w:p>
        </w:tc>
        <w:tc>
          <w:tcPr>
            <w:tcW w:w="3287" w:type="dxa"/>
          </w:tcPr>
          <w:p w:rsidR="00EB5C78" w:rsidRPr="00D82AFB" w:rsidRDefault="00EB5C78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</w:tr>
      <w:tr w:rsidR="005155D9" w:rsidTr="006917CA">
        <w:tc>
          <w:tcPr>
            <w:tcW w:w="666" w:type="dxa"/>
          </w:tcPr>
          <w:p w:rsidR="005155D9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>1</w:t>
            </w:r>
          </w:p>
        </w:tc>
        <w:tc>
          <w:tcPr>
            <w:tcW w:w="3978" w:type="dxa"/>
          </w:tcPr>
          <w:p w:rsidR="005155D9" w:rsidRPr="000C6AE6" w:rsidRDefault="00A67543" w:rsidP="00C01642">
            <w:pPr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 xml:space="preserve">Изменение (увеличение, уменьшение) балансовой (остаточной) стоимости нефинансовых активов относительно предыдущего отчетного года </w:t>
            </w:r>
          </w:p>
        </w:tc>
        <w:tc>
          <w:tcPr>
            <w:tcW w:w="1086" w:type="dxa"/>
          </w:tcPr>
          <w:p w:rsidR="005155D9" w:rsidRPr="000C6AE6" w:rsidRDefault="000C6AE6" w:rsidP="00A67543">
            <w:pPr>
              <w:jc w:val="center"/>
            </w:pPr>
            <w:r w:rsidRPr="000C6AE6">
              <w:t>%</w:t>
            </w:r>
          </w:p>
        </w:tc>
        <w:tc>
          <w:tcPr>
            <w:tcW w:w="2927" w:type="dxa"/>
          </w:tcPr>
          <w:p w:rsidR="005155D9" w:rsidRDefault="005155D9" w:rsidP="00C01642"/>
        </w:tc>
        <w:tc>
          <w:tcPr>
            <w:tcW w:w="3061" w:type="dxa"/>
          </w:tcPr>
          <w:p w:rsidR="005155D9" w:rsidRDefault="005155D9" w:rsidP="00C01642"/>
        </w:tc>
        <w:tc>
          <w:tcPr>
            <w:tcW w:w="3287" w:type="dxa"/>
          </w:tcPr>
          <w:p w:rsidR="005155D9" w:rsidRDefault="005155D9" w:rsidP="00C01642"/>
        </w:tc>
      </w:tr>
      <w:tr w:rsidR="005155D9" w:rsidTr="006917CA">
        <w:tc>
          <w:tcPr>
            <w:tcW w:w="666" w:type="dxa"/>
          </w:tcPr>
          <w:p w:rsidR="005155D9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>2</w:t>
            </w:r>
          </w:p>
        </w:tc>
        <w:tc>
          <w:tcPr>
            <w:tcW w:w="3978" w:type="dxa"/>
          </w:tcPr>
          <w:p w:rsidR="005155D9" w:rsidRDefault="000C6AE6" w:rsidP="00C01642"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 xml:space="preserve">бщая сумма выставленных требований в возмещение ущерба </w:t>
            </w:r>
            <w:r w:rsidRPr="001A1269">
              <w:rPr>
                <w:sz w:val="24"/>
                <w:szCs w:val="24"/>
              </w:rPr>
              <w:lastRenderedPageBreak/>
              <w:t>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086" w:type="dxa"/>
          </w:tcPr>
          <w:p w:rsidR="005155D9" w:rsidRPr="000C6AE6" w:rsidRDefault="000C6AE6" w:rsidP="00A67543">
            <w:pPr>
              <w:jc w:val="center"/>
            </w:pPr>
            <w:r w:rsidRPr="000C6AE6">
              <w:lastRenderedPageBreak/>
              <w:t>Тыс.</w:t>
            </w:r>
            <w:r w:rsidR="006917CA">
              <w:t xml:space="preserve"> </w:t>
            </w:r>
            <w:r w:rsidRPr="000C6AE6">
              <w:t>рублей</w:t>
            </w:r>
          </w:p>
        </w:tc>
        <w:tc>
          <w:tcPr>
            <w:tcW w:w="2927" w:type="dxa"/>
          </w:tcPr>
          <w:p w:rsidR="005155D9" w:rsidRDefault="005155D9" w:rsidP="00C01642"/>
        </w:tc>
        <w:tc>
          <w:tcPr>
            <w:tcW w:w="3061" w:type="dxa"/>
          </w:tcPr>
          <w:p w:rsidR="005155D9" w:rsidRDefault="005155D9" w:rsidP="00C01642"/>
        </w:tc>
        <w:tc>
          <w:tcPr>
            <w:tcW w:w="3287" w:type="dxa"/>
          </w:tcPr>
          <w:p w:rsidR="005155D9" w:rsidRDefault="005155D9" w:rsidP="00C01642"/>
        </w:tc>
      </w:tr>
      <w:tr w:rsidR="005155D9" w:rsidTr="006917CA">
        <w:tc>
          <w:tcPr>
            <w:tcW w:w="666" w:type="dxa"/>
          </w:tcPr>
          <w:p w:rsidR="005155D9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78" w:type="dxa"/>
          </w:tcPr>
          <w:p w:rsidR="005155D9" w:rsidRPr="000C6AE6" w:rsidRDefault="0047056D" w:rsidP="00470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A1269">
              <w:rPr>
                <w:sz w:val="24"/>
                <w:szCs w:val="24"/>
              </w:rPr>
              <w:t>зменени</w:t>
            </w:r>
            <w:r>
              <w:rPr>
                <w:sz w:val="24"/>
                <w:szCs w:val="24"/>
              </w:rPr>
              <w:t>е</w:t>
            </w:r>
            <w:r w:rsidRPr="001A1269">
              <w:rPr>
                <w:sz w:val="24"/>
                <w:szCs w:val="24"/>
              </w:rPr>
              <w:t xml:space="preserve"> (увеличение, уменьшение) дебиторской задолженности учреждения в разрезе поступлений, предусмотренных Планом финансово-хозяйственной деятельности учреждения, относительно предыдущего отчетного года  </w:t>
            </w:r>
          </w:p>
        </w:tc>
        <w:tc>
          <w:tcPr>
            <w:tcW w:w="1086" w:type="dxa"/>
          </w:tcPr>
          <w:p w:rsidR="005155D9" w:rsidRPr="000C6AE6" w:rsidRDefault="0047056D" w:rsidP="00A67543">
            <w:pPr>
              <w:jc w:val="center"/>
            </w:pPr>
            <w:r>
              <w:t>%</w:t>
            </w:r>
          </w:p>
        </w:tc>
        <w:tc>
          <w:tcPr>
            <w:tcW w:w="2927" w:type="dxa"/>
          </w:tcPr>
          <w:p w:rsidR="005155D9" w:rsidRPr="000C6AE6" w:rsidRDefault="005155D9" w:rsidP="00C0164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5155D9" w:rsidRPr="000C6AE6" w:rsidRDefault="005155D9" w:rsidP="00C01642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5155D9" w:rsidRPr="000C6AE6" w:rsidRDefault="005155D9" w:rsidP="00C01642">
            <w:pPr>
              <w:rPr>
                <w:sz w:val="24"/>
                <w:szCs w:val="24"/>
              </w:rPr>
            </w:pPr>
          </w:p>
        </w:tc>
      </w:tr>
      <w:tr w:rsidR="005155D9" w:rsidTr="006917CA">
        <w:tc>
          <w:tcPr>
            <w:tcW w:w="666" w:type="dxa"/>
          </w:tcPr>
          <w:p w:rsidR="005155D9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:rsidR="005155D9" w:rsidRPr="000C6AE6" w:rsidRDefault="0047056D" w:rsidP="00470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1269">
              <w:rPr>
                <w:sz w:val="24"/>
                <w:szCs w:val="24"/>
              </w:rPr>
              <w:t>ричин</w:t>
            </w:r>
            <w:r>
              <w:rPr>
                <w:sz w:val="24"/>
                <w:szCs w:val="24"/>
              </w:rPr>
              <w:t>ы</w:t>
            </w:r>
            <w:r w:rsidRPr="001A1269">
              <w:rPr>
                <w:sz w:val="24"/>
                <w:szCs w:val="24"/>
              </w:rPr>
              <w:t xml:space="preserve"> образования дебиторской задолженности, нереальной к взысканию</w:t>
            </w:r>
          </w:p>
        </w:tc>
        <w:tc>
          <w:tcPr>
            <w:tcW w:w="1086" w:type="dxa"/>
          </w:tcPr>
          <w:p w:rsidR="005155D9" w:rsidRPr="000C6AE6" w:rsidRDefault="005155D9" w:rsidP="00A67543">
            <w:pPr>
              <w:jc w:val="center"/>
            </w:pPr>
          </w:p>
        </w:tc>
        <w:tc>
          <w:tcPr>
            <w:tcW w:w="2927" w:type="dxa"/>
          </w:tcPr>
          <w:p w:rsidR="005155D9" w:rsidRPr="000C6AE6" w:rsidRDefault="005155D9" w:rsidP="00C0164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5155D9" w:rsidRPr="000C6AE6" w:rsidRDefault="005155D9" w:rsidP="00C01642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5155D9" w:rsidRPr="000C6AE6" w:rsidRDefault="005155D9" w:rsidP="00C01642">
            <w:pPr>
              <w:rPr>
                <w:sz w:val="24"/>
                <w:szCs w:val="24"/>
              </w:rPr>
            </w:pPr>
          </w:p>
        </w:tc>
      </w:tr>
      <w:tr w:rsidR="00A67543" w:rsidTr="006917CA">
        <w:tc>
          <w:tcPr>
            <w:tcW w:w="666" w:type="dxa"/>
          </w:tcPr>
          <w:p w:rsidR="00A67543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>5</w:t>
            </w:r>
          </w:p>
        </w:tc>
        <w:tc>
          <w:tcPr>
            <w:tcW w:w="3978" w:type="dxa"/>
          </w:tcPr>
          <w:p w:rsidR="00A67543" w:rsidRPr="000C6AE6" w:rsidRDefault="0047056D" w:rsidP="00470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A1269">
              <w:rPr>
                <w:sz w:val="24"/>
                <w:szCs w:val="24"/>
              </w:rPr>
              <w:t>зменени</w:t>
            </w:r>
            <w:r>
              <w:rPr>
                <w:sz w:val="24"/>
                <w:szCs w:val="24"/>
              </w:rPr>
              <w:t>е</w:t>
            </w:r>
            <w:r w:rsidRPr="001A1269">
              <w:rPr>
                <w:sz w:val="24"/>
                <w:szCs w:val="24"/>
              </w:rPr>
              <w:t xml:space="preserve"> (увеличение, уменьшение) кредиторской задолженности учреждения в разрезе выплат, предусмотренных Планом финансово-хозяйственной деятельности учреждения, относительно предыдущего отчетного года  </w:t>
            </w:r>
          </w:p>
        </w:tc>
        <w:tc>
          <w:tcPr>
            <w:tcW w:w="1086" w:type="dxa"/>
          </w:tcPr>
          <w:p w:rsidR="00A67543" w:rsidRPr="000C6AE6" w:rsidRDefault="0047056D" w:rsidP="00A67543">
            <w:pPr>
              <w:jc w:val="center"/>
            </w:pPr>
            <w:r>
              <w:t>%</w:t>
            </w:r>
          </w:p>
        </w:tc>
        <w:tc>
          <w:tcPr>
            <w:tcW w:w="2927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</w:tr>
      <w:tr w:rsidR="00A67543" w:rsidTr="006917CA">
        <w:tc>
          <w:tcPr>
            <w:tcW w:w="666" w:type="dxa"/>
          </w:tcPr>
          <w:p w:rsidR="00A67543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>6</w:t>
            </w:r>
          </w:p>
        </w:tc>
        <w:tc>
          <w:tcPr>
            <w:tcW w:w="3978" w:type="dxa"/>
          </w:tcPr>
          <w:p w:rsidR="00A67543" w:rsidRPr="000C6AE6" w:rsidRDefault="0047056D" w:rsidP="00470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1269">
              <w:rPr>
                <w:sz w:val="24"/>
                <w:szCs w:val="24"/>
              </w:rPr>
              <w:t>ричин</w:t>
            </w:r>
            <w:r>
              <w:rPr>
                <w:sz w:val="24"/>
                <w:szCs w:val="24"/>
              </w:rPr>
              <w:t>ы</w:t>
            </w:r>
            <w:r w:rsidRPr="001A1269">
              <w:rPr>
                <w:sz w:val="24"/>
                <w:szCs w:val="24"/>
              </w:rPr>
              <w:t xml:space="preserve"> образования просроченной кредиторской задолженности</w:t>
            </w:r>
          </w:p>
        </w:tc>
        <w:tc>
          <w:tcPr>
            <w:tcW w:w="1086" w:type="dxa"/>
          </w:tcPr>
          <w:p w:rsidR="00A67543" w:rsidRPr="000C6AE6" w:rsidRDefault="00A67543" w:rsidP="00A67543">
            <w:pPr>
              <w:jc w:val="center"/>
            </w:pPr>
          </w:p>
        </w:tc>
        <w:tc>
          <w:tcPr>
            <w:tcW w:w="2927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</w:tr>
      <w:tr w:rsidR="00A67543" w:rsidTr="006917CA">
        <w:tc>
          <w:tcPr>
            <w:tcW w:w="666" w:type="dxa"/>
          </w:tcPr>
          <w:p w:rsidR="00A67543" w:rsidRPr="000C6AE6" w:rsidRDefault="00A67543" w:rsidP="00A67543">
            <w:pPr>
              <w:jc w:val="center"/>
              <w:rPr>
                <w:sz w:val="24"/>
                <w:szCs w:val="24"/>
              </w:rPr>
            </w:pPr>
            <w:r w:rsidRPr="000C6AE6">
              <w:rPr>
                <w:sz w:val="24"/>
                <w:szCs w:val="24"/>
              </w:rPr>
              <w:t>7</w:t>
            </w:r>
          </w:p>
        </w:tc>
        <w:tc>
          <w:tcPr>
            <w:tcW w:w="3978" w:type="dxa"/>
          </w:tcPr>
          <w:p w:rsidR="00A67543" w:rsidRPr="000C6AE6" w:rsidRDefault="008C25D0" w:rsidP="00C01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1269">
              <w:rPr>
                <w:sz w:val="24"/>
                <w:szCs w:val="24"/>
              </w:rPr>
              <w:t>уммы доходов, полученных учреждением от оказания платных услуг (выполнения работ)</w:t>
            </w:r>
          </w:p>
        </w:tc>
        <w:tc>
          <w:tcPr>
            <w:tcW w:w="1086" w:type="dxa"/>
          </w:tcPr>
          <w:p w:rsidR="00A67543" w:rsidRPr="000C6AE6" w:rsidRDefault="008614BB" w:rsidP="00A67543">
            <w:pPr>
              <w:jc w:val="center"/>
            </w:pPr>
            <w:r w:rsidRPr="000C6AE6">
              <w:t>Тыс.</w:t>
            </w:r>
            <w:r w:rsidR="006917CA">
              <w:t xml:space="preserve"> </w:t>
            </w:r>
            <w:r w:rsidRPr="000C6AE6">
              <w:t>рублей</w:t>
            </w:r>
          </w:p>
        </w:tc>
        <w:tc>
          <w:tcPr>
            <w:tcW w:w="2927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A67543" w:rsidRPr="000C6AE6" w:rsidRDefault="00A67543" w:rsidP="00C01642">
            <w:pPr>
              <w:rPr>
                <w:sz w:val="24"/>
                <w:szCs w:val="24"/>
              </w:rPr>
            </w:pPr>
          </w:p>
        </w:tc>
      </w:tr>
      <w:tr w:rsidR="008C3CAE" w:rsidTr="006917CA">
        <w:tc>
          <w:tcPr>
            <w:tcW w:w="666" w:type="dxa"/>
          </w:tcPr>
          <w:p w:rsidR="008C3CAE" w:rsidRPr="000C6AE6" w:rsidRDefault="008C3CAE" w:rsidP="00A67543">
            <w:pPr>
              <w:jc w:val="center"/>
            </w:pPr>
            <w:r>
              <w:t>8</w:t>
            </w:r>
          </w:p>
        </w:tc>
        <w:tc>
          <w:tcPr>
            <w:tcW w:w="3978" w:type="dxa"/>
          </w:tcPr>
          <w:p w:rsidR="008C3CAE" w:rsidRPr="000C6AE6" w:rsidRDefault="008C3CAE" w:rsidP="00AA64AF">
            <w:r>
              <w:rPr>
                <w:sz w:val="24"/>
                <w:szCs w:val="24"/>
              </w:rPr>
              <w:t>Т</w:t>
            </w:r>
            <w:r w:rsidRPr="001A1269">
              <w:rPr>
                <w:sz w:val="24"/>
                <w:szCs w:val="24"/>
              </w:rPr>
              <w:t>арифы на платные услуги, оказываемые потребителям</w:t>
            </w:r>
          </w:p>
        </w:tc>
        <w:tc>
          <w:tcPr>
            <w:tcW w:w="1086" w:type="dxa"/>
          </w:tcPr>
          <w:p w:rsidR="008C3CAE" w:rsidRPr="000C6AE6" w:rsidRDefault="008C3CAE" w:rsidP="00AA64AF">
            <w:pPr>
              <w:jc w:val="center"/>
            </w:pPr>
            <w:r>
              <w:t>Рублей</w:t>
            </w:r>
          </w:p>
        </w:tc>
        <w:tc>
          <w:tcPr>
            <w:tcW w:w="2927" w:type="dxa"/>
          </w:tcPr>
          <w:p w:rsidR="008C3CAE" w:rsidRPr="000C6AE6" w:rsidRDefault="008C3CAE" w:rsidP="00C01642"/>
        </w:tc>
        <w:tc>
          <w:tcPr>
            <w:tcW w:w="3061" w:type="dxa"/>
          </w:tcPr>
          <w:p w:rsidR="008C3CAE" w:rsidRPr="000C6AE6" w:rsidRDefault="008C3CAE" w:rsidP="00C01642"/>
        </w:tc>
        <w:tc>
          <w:tcPr>
            <w:tcW w:w="3287" w:type="dxa"/>
          </w:tcPr>
          <w:p w:rsidR="008C3CAE" w:rsidRPr="000C6AE6" w:rsidRDefault="008C3CAE" w:rsidP="00C01642"/>
        </w:tc>
      </w:tr>
      <w:tr w:rsidR="008C3CAE" w:rsidTr="006917CA">
        <w:trPr>
          <w:trHeight w:val="192"/>
        </w:trPr>
        <w:tc>
          <w:tcPr>
            <w:tcW w:w="666" w:type="dxa"/>
          </w:tcPr>
          <w:p w:rsidR="008C3CAE" w:rsidRDefault="008C3CAE" w:rsidP="00A67543">
            <w:pPr>
              <w:jc w:val="center"/>
            </w:pPr>
            <w:r>
              <w:t>9</w:t>
            </w:r>
          </w:p>
        </w:tc>
        <w:tc>
          <w:tcPr>
            <w:tcW w:w="3978" w:type="dxa"/>
          </w:tcPr>
          <w:p w:rsidR="006917CA" w:rsidRPr="006917CA" w:rsidRDefault="008C3CAE" w:rsidP="00045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A1269">
              <w:rPr>
                <w:sz w:val="24"/>
                <w:szCs w:val="24"/>
              </w:rPr>
              <w:t xml:space="preserve">оличество потребителей, воспользовавшихся услугами учреждения </w:t>
            </w:r>
          </w:p>
        </w:tc>
        <w:tc>
          <w:tcPr>
            <w:tcW w:w="1086" w:type="dxa"/>
          </w:tcPr>
          <w:p w:rsidR="008C3CAE" w:rsidRPr="000C6AE6" w:rsidRDefault="008C3CAE" w:rsidP="000459A5">
            <w:pPr>
              <w:jc w:val="center"/>
            </w:pPr>
            <w:r>
              <w:rPr>
                <w:sz w:val="24"/>
                <w:szCs w:val="24"/>
              </w:rPr>
              <w:t>чел./ед.</w:t>
            </w:r>
          </w:p>
        </w:tc>
        <w:tc>
          <w:tcPr>
            <w:tcW w:w="2927" w:type="dxa"/>
          </w:tcPr>
          <w:p w:rsidR="008C3CAE" w:rsidRPr="000C6AE6" w:rsidRDefault="008C3CAE" w:rsidP="00C01642"/>
        </w:tc>
        <w:tc>
          <w:tcPr>
            <w:tcW w:w="3061" w:type="dxa"/>
          </w:tcPr>
          <w:p w:rsidR="008C3CAE" w:rsidRPr="000C6AE6" w:rsidRDefault="008C3CAE" w:rsidP="00C01642"/>
        </w:tc>
        <w:tc>
          <w:tcPr>
            <w:tcW w:w="3287" w:type="dxa"/>
          </w:tcPr>
          <w:p w:rsidR="008C3CAE" w:rsidRPr="000C6AE6" w:rsidRDefault="008C3CAE" w:rsidP="00C01642"/>
        </w:tc>
      </w:tr>
      <w:tr w:rsidR="008C3CAE" w:rsidTr="006917CA">
        <w:tc>
          <w:tcPr>
            <w:tcW w:w="666" w:type="dxa"/>
          </w:tcPr>
          <w:p w:rsidR="008C3CAE" w:rsidRDefault="008C3CAE" w:rsidP="00A67543">
            <w:pPr>
              <w:jc w:val="center"/>
            </w:pPr>
            <w:r>
              <w:t>10</w:t>
            </w:r>
          </w:p>
        </w:tc>
        <w:tc>
          <w:tcPr>
            <w:tcW w:w="3978" w:type="dxa"/>
          </w:tcPr>
          <w:p w:rsidR="008C3CAE" w:rsidRPr="000C6AE6" w:rsidRDefault="008C3CAE" w:rsidP="000459A5">
            <w:r>
              <w:rPr>
                <w:sz w:val="24"/>
                <w:szCs w:val="24"/>
              </w:rPr>
              <w:t>К</w:t>
            </w:r>
            <w:r w:rsidRPr="001A1269">
              <w:rPr>
                <w:sz w:val="24"/>
                <w:szCs w:val="24"/>
              </w:rPr>
              <w:t>оличество потребителей, воспользовавшихся</w:t>
            </w:r>
            <w:r>
              <w:rPr>
                <w:sz w:val="24"/>
                <w:szCs w:val="24"/>
              </w:rPr>
              <w:t xml:space="preserve"> платными</w:t>
            </w:r>
            <w:r w:rsidRPr="001A1269">
              <w:rPr>
                <w:sz w:val="24"/>
                <w:szCs w:val="24"/>
              </w:rPr>
              <w:t xml:space="preserve"> услугами учреждения </w:t>
            </w:r>
          </w:p>
        </w:tc>
        <w:tc>
          <w:tcPr>
            <w:tcW w:w="1086" w:type="dxa"/>
          </w:tcPr>
          <w:p w:rsidR="008C3CAE" w:rsidRPr="000C6AE6" w:rsidRDefault="008C3CAE" w:rsidP="000459A5">
            <w:pPr>
              <w:jc w:val="center"/>
            </w:pPr>
            <w:r>
              <w:rPr>
                <w:sz w:val="24"/>
                <w:szCs w:val="24"/>
              </w:rPr>
              <w:t>чел./ед.</w:t>
            </w:r>
          </w:p>
        </w:tc>
        <w:tc>
          <w:tcPr>
            <w:tcW w:w="2927" w:type="dxa"/>
          </w:tcPr>
          <w:p w:rsidR="008C3CAE" w:rsidRPr="000C6AE6" w:rsidRDefault="008C3CAE" w:rsidP="00C01642"/>
        </w:tc>
        <w:tc>
          <w:tcPr>
            <w:tcW w:w="3061" w:type="dxa"/>
          </w:tcPr>
          <w:p w:rsidR="008C3CAE" w:rsidRPr="000C6AE6" w:rsidRDefault="008C3CAE" w:rsidP="00C01642"/>
        </w:tc>
        <w:tc>
          <w:tcPr>
            <w:tcW w:w="3287" w:type="dxa"/>
          </w:tcPr>
          <w:p w:rsidR="008C3CAE" w:rsidRPr="000C6AE6" w:rsidRDefault="008C3CAE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lastRenderedPageBreak/>
              <w:t>11</w:t>
            </w:r>
          </w:p>
        </w:tc>
        <w:tc>
          <w:tcPr>
            <w:tcW w:w="3978" w:type="dxa"/>
          </w:tcPr>
          <w:p w:rsidR="006D6489" w:rsidRDefault="006D6489" w:rsidP="000459A5">
            <w:r>
              <w:t>Средняя стоимость для потребителей получения частично платных и полностью платных услуг</w:t>
            </w:r>
          </w:p>
        </w:tc>
        <w:tc>
          <w:tcPr>
            <w:tcW w:w="1086" w:type="dxa"/>
          </w:tcPr>
          <w:p w:rsidR="006D6489" w:rsidRDefault="006D6489" w:rsidP="000459A5">
            <w:pPr>
              <w:jc w:val="center"/>
            </w:pPr>
            <w:r>
              <w:t>Рублей</w:t>
            </w: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t>12</w:t>
            </w:r>
          </w:p>
        </w:tc>
        <w:tc>
          <w:tcPr>
            <w:tcW w:w="3978" w:type="dxa"/>
          </w:tcPr>
          <w:p w:rsidR="006D6489" w:rsidRPr="000C6AE6" w:rsidRDefault="006D6489" w:rsidP="00986287">
            <w:r>
              <w:rPr>
                <w:sz w:val="24"/>
                <w:szCs w:val="24"/>
              </w:rPr>
              <w:t>К</w:t>
            </w:r>
            <w:r w:rsidRPr="001A1269">
              <w:rPr>
                <w:sz w:val="24"/>
                <w:szCs w:val="24"/>
              </w:rPr>
              <w:t>оличество жалоб потребителей принятые по результатам их рассмотрения меры</w:t>
            </w:r>
          </w:p>
        </w:tc>
        <w:tc>
          <w:tcPr>
            <w:tcW w:w="1086" w:type="dxa"/>
          </w:tcPr>
          <w:p w:rsidR="006D6489" w:rsidRPr="000C6AE6" w:rsidRDefault="006D6489" w:rsidP="00986287">
            <w:pPr>
              <w:jc w:val="center"/>
            </w:pPr>
            <w:r>
              <w:t>Ед.</w:t>
            </w: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t>13</w:t>
            </w:r>
          </w:p>
        </w:tc>
        <w:tc>
          <w:tcPr>
            <w:tcW w:w="3978" w:type="dxa"/>
          </w:tcPr>
          <w:p w:rsidR="006D6489" w:rsidRDefault="006D6489" w:rsidP="00986287">
            <w:r>
              <w:rPr>
                <w:sz w:val="24"/>
                <w:szCs w:val="24"/>
              </w:rPr>
              <w:t>М</w:t>
            </w:r>
            <w:r w:rsidRPr="001A1269">
              <w:rPr>
                <w:sz w:val="24"/>
                <w:szCs w:val="24"/>
              </w:rPr>
              <w:t>еры</w:t>
            </w:r>
            <w:r>
              <w:rPr>
                <w:sz w:val="24"/>
                <w:szCs w:val="24"/>
              </w:rPr>
              <w:t xml:space="preserve">, </w:t>
            </w:r>
            <w:r w:rsidRPr="001A1269">
              <w:rPr>
                <w:sz w:val="24"/>
                <w:szCs w:val="24"/>
              </w:rPr>
              <w:t xml:space="preserve"> принятые по результатам рассмотрения </w:t>
            </w:r>
            <w:r>
              <w:rPr>
                <w:sz w:val="24"/>
                <w:szCs w:val="24"/>
              </w:rPr>
              <w:t>жалоб</w:t>
            </w:r>
          </w:p>
        </w:tc>
        <w:tc>
          <w:tcPr>
            <w:tcW w:w="1086" w:type="dxa"/>
          </w:tcPr>
          <w:p w:rsidR="006D6489" w:rsidRDefault="006D6489" w:rsidP="00986287">
            <w:pPr>
              <w:jc w:val="center"/>
            </w:pP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rPr>
          <w:trHeight w:val="761"/>
        </w:trPr>
        <w:tc>
          <w:tcPr>
            <w:tcW w:w="666" w:type="dxa"/>
            <w:vMerge w:val="restart"/>
          </w:tcPr>
          <w:p w:rsidR="006D6489" w:rsidRDefault="006D6489" w:rsidP="00A67543">
            <w:pPr>
              <w:jc w:val="center"/>
            </w:pPr>
            <w:r>
              <w:t>14</w:t>
            </w:r>
          </w:p>
        </w:tc>
        <w:tc>
          <w:tcPr>
            <w:tcW w:w="3978" w:type="dxa"/>
            <w:vMerge w:val="restart"/>
          </w:tcPr>
          <w:p w:rsidR="006D6489" w:rsidRDefault="006D6489" w:rsidP="00975DCD">
            <w:r>
              <w:rPr>
                <w:sz w:val="24"/>
                <w:szCs w:val="24"/>
              </w:rPr>
              <w:t>С</w:t>
            </w:r>
            <w:r w:rsidRPr="001A1269">
              <w:rPr>
                <w:sz w:val="24"/>
                <w:szCs w:val="24"/>
              </w:rPr>
              <w:t xml:space="preserve">уммы кассовых и плановых </w:t>
            </w:r>
            <w:r>
              <w:rPr>
                <w:sz w:val="24"/>
                <w:szCs w:val="24"/>
              </w:rPr>
              <w:t>поступлений</w:t>
            </w:r>
            <w:r w:rsidRPr="001A1269">
              <w:rPr>
                <w:sz w:val="24"/>
                <w:szCs w:val="24"/>
              </w:rPr>
              <w:t xml:space="preserve"> (с учетом </w:t>
            </w:r>
            <w:r>
              <w:rPr>
                <w:sz w:val="24"/>
                <w:szCs w:val="24"/>
              </w:rPr>
              <w:t>возвратов</w:t>
            </w:r>
            <w:r w:rsidRPr="001A1269">
              <w:rPr>
                <w:sz w:val="24"/>
                <w:szCs w:val="24"/>
              </w:rPr>
              <w:t xml:space="preserve">) в разрезе </w:t>
            </w:r>
            <w:r>
              <w:rPr>
                <w:sz w:val="24"/>
                <w:szCs w:val="24"/>
              </w:rPr>
              <w:t>поступлений</w:t>
            </w:r>
            <w:r w:rsidRPr="001A1269">
              <w:rPr>
                <w:sz w:val="24"/>
                <w:szCs w:val="24"/>
              </w:rPr>
              <w:t xml:space="preserve">, предусмотренных </w:t>
            </w:r>
            <w:r>
              <w:rPr>
                <w:sz w:val="24"/>
                <w:szCs w:val="24"/>
              </w:rPr>
              <w:t>П</w:t>
            </w:r>
            <w:r w:rsidRPr="001A1269">
              <w:rPr>
                <w:sz w:val="24"/>
                <w:szCs w:val="24"/>
              </w:rPr>
              <w:t>ланом</w:t>
            </w:r>
            <w:r>
              <w:rPr>
                <w:sz w:val="24"/>
                <w:szCs w:val="24"/>
              </w:rPr>
              <w:t xml:space="preserve"> финансово-хозяйственной деятельности учреждения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6D6489" w:rsidRDefault="006D6489" w:rsidP="00A67543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  <w:p w:rsidR="006D6489" w:rsidRDefault="006D6489" w:rsidP="00A67543">
            <w:pPr>
              <w:jc w:val="center"/>
            </w:pPr>
            <w:r>
              <w:t>(план)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6D6489" w:rsidRPr="000C6AE6" w:rsidRDefault="006D6489" w:rsidP="00C01642"/>
        </w:tc>
        <w:tc>
          <w:tcPr>
            <w:tcW w:w="3061" w:type="dxa"/>
            <w:tcBorders>
              <w:bottom w:val="single" w:sz="4" w:space="0" w:color="auto"/>
            </w:tcBorders>
          </w:tcPr>
          <w:p w:rsidR="006D6489" w:rsidRPr="000C6AE6" w:rsidRDefault="006D6489" w:rsidP="00C01642"/>
        </w:tc>
        <w:tc>
          <w:tcPr>
            <w:tcW w:w="3287" w:type="dxa"/>
            <w:tcBorders>
              <w:bottom w:val="single" w:sz="4" w:space="0" w:color="auto"/>
            </w:tcBorders>
          </w:tcPr>
          <w:p w:rsidR="006D6489" w:rsidRPr="000C6AE6" w:rsidRDefault="006D6489" w:rsidP="00C01642"/>
        </w:tc>
      </w:tr>
      <w:tr w:rsidR="006D6489" w:rsidTr="006917CA">
        <w:trPr>
          <w:trHeight w:val="576"/>
        </w:trPr>
        <w:tc>
          <w:tcPr>
            <w:tcW w:w="666" w:type="dxa"/>
            <w:vMerge/>
          </w:tcPr>
          <w:p w:rsidR="006D6489" w:rsidRDefault="006D6489" w:rsidP="00A67543">
            <w:pPr>
              <w:jc w:val="center"/>
            </w:pPr>
          </w:p>
        </w:tc>
        <w:tc>
          <w:tcPr>
            <w:tcW w:w="3978" w:type="dxa"/>
            <w:vMerge/>
          </w:tcPr>
          <w:p w:rsidR="006D6489" w:rsidRDefault="006D6489" w:rsidP="003A57EB"/>
        </w:tc>
        <w:tc>
          <w:tcPr>
            <w:tcW w:w="1086" w:type="dxa"/>
            <w:tcBorders>
              <w:top w:val="single" w:sz="4" w:space="0" w:color="auto"/>
            </w:tcBorders>
          </w:tcPr>
          <w:p w:rsidR="006D6489" w:rsidRDefault="006D6489" w:rsidP="00975DCD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  <w:p w:rsidR="006D6489" w:rsidRDefault="006D6489" w:rsidP="00975DCD">
            <w:pPr>
              <w:jc w:val="center"/>
            </w:pPr>
            <w:r>
              <w:t>(факт)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6D6489" w:rsidRPr="000C6AE6" w:rsidRDefault="006D6489" w:rsidP="00C01642"/>
        </w:tc>
        <w:tc>
          <w:tcPr>
            <w:tcW w:w="3061" w:type="dxa"/>
            <w:tcBorders>
              <w:top w:val="single" w:sz="4" w:space="0" w:color="auto"/>
            </w:tcBorders>
          </w:tcPr>
          <w:p w:rsidR="006D6489" w:rsidRPr="000C6AE6" w:rsidRDefault="006D6489" w:rsidP="00C01642"/>
        </w:tc>
        <w:tc>
          <w:tcPr>
            <w:tcW w:w="3287" w:type="dxa"/>
            <w:tcBorders>
              <w:top w:val="single" w:sz="4" w:space="0" w:color="auto"/>
            </w:tcBorders>
          </w:tcPr>
          <w:p w:rsidR="006D6489" w:rsidRPr="000C6AE6" w:rsidRDefault="006D6489" w:rsidP="00C01642"/>
        </w:tc>
      </w:tr>
      <w:tr w:rsidR="006D6489" w:rsidTr="006A1B08">
        <w:trPr>
          <w:trHeight w:val="827"/>
        </w:trPr>
        <w:tc>
          <w:tcPr>
            <w:tcW w:w="666" w:type="dxa"/>
            <w:vMerge w:val="restart"/>
          </w:tcPr>
          <w:p w:rsidR="006D6489" w:rsidRDefault="006D6489" w:rsidP="00A67543">
            <w:pPr>
              <w:jc w:val="center"/>
            </w:pPr>
            <w:r>
              <w:t>15</w:t>
            </w:r>
          </w:p>
        </w:tc>
        <w:tc>
          <w:tcPr>
            <w:tcW w:w="3978" w:type="dxa"/>
            <w:vMerge w:val="restart"/>
          </w:tcPr>
          <w:p w:rsidR="006D6489" w:rsidRDefault="006D6489" w:rsidP="00C01642">
            <w:r>
              <w:rPr>
                <w:sz w:val="24"/>
                <w:szCs w:val="24"/>
              </w:rPr>
              <w:t>С</w:t>
            </w:r>
            <w:r w:rsidRPr="001A1269">
              <w:rPr>
                <w:sz w:val="24"/>
                <w:szCs w:val="24"/>
              </w:rPr>
              <w:t>уммы кассовых и плановых выплат (с учетом восстановленных кассовых выплат) в разрезе выплат, предусмотренных Планом</w:t>
            </w:r>
            <w:r>
              <w:rPr>
                <w:sz w:val="24"/>
                <w:szCs w:val="24"/>
              </w:rPr>
              <w:t xml:space="preserve"> финансово-хозяйственной деятельности учреждения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6D6489" w:rsidRDefault="006D6489" w:rsidP="00067F11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  <w:p w:rsidR="006D6489" w:rsidRDefault="006D6489" w:rsidP="00067F11">
            <w:pPr>
              <w:jc w:val="center"/>
            </w:pPr>
            <w:r>
              <w:t>(план)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6D6489" w:rsidRPr="000C6AE6" w:rsidRDefault="006D6489" w:rsidP="00C01642"/>
        </w:tc>
        <w:tc>
          <w:tcPr>
            <w:tcW w:w="3061" w:type="dxa"/>
            <w:tcBorders>
              <w:bottom w:val="single" w:sz="4" w:space="0" w:color="auto"/>
            </w:tcBorders>
          </w:tcPr>
          <w:p w:rsidR="006D6489" w:rsidRPr="000C6AE6" w:rsidRDefault="006D6489" w:rsidP="00C01642"/>
        </w:tc>
        <w:tc>
          <w:tcPr>
            <w:tcW w:w="3287" w:type="dxa"/>
            <w:tcBorders>
              <w:bottom w:val="single" w:sz="4" w:space="0" w:color="auto"/>
            </w:tcBorders>
          </w:tcPr>
          <w:p w:rsidR="006D6489" w:rsidRPr="000C6AE6" w:rsidRDefault="006D6489" w:rsidP="00C01642"/>
        </w:tc>
      </w:tr>
      <w:tr w:rsidR="006D6489" w:rsidTr="006A1B08">
        <w:trPr>
          <w:trHeight w:val="882"/>
        </w:trPr>
        <w:tc>
          <w:tcPr>
            <w:tcW w:w="666" w:type="dxa"/>
            <w:vMerge/>
          </w:tcPr>
          <w:p w:rsidR="006D6489" w:rsidRDefault="006D6489" w:rsidP="00A67543">
            <w:pPr>
              <w:jc w:val="center"/>
            </w:pPr>
          </w:p>
        </w:tc>
        <w:tc>
          <w:tcPr>
            <w:tcW w:w="3978" w:type="dxa"/>
            <w:vMerge/>
          </w:tcPr>
          <w:p w:rsidR="006D6489" w:rsidRDefault="006D6489" w:rsidP="00C01642"/>
        </w:tc>
        <w:tc>
          <w:tcPr>
            <w:tcW w:w="1086" w:type="dxa"/>
            <w:tcBorders>
              <w:top w:val="single" w:sz="4" w:space="0" w:color="auto"/>
            </w:tcBorders>
          </w:tcPr>
          <w:p w:rsidR="006D6489" w:rsidRDefault="006D6489" w:rsidP="00067F11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  <w:p w:rsidR="006D6489" w:rsidRDefault="006D6489" w:rsidP="00067F11">
            <w:pPr>
              <w:jc w:val="center"/>
            </w:pPr>
            <w:r>
              <w:t>(факт)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6D6489" w:rsidRPr="000C6AE6" w:rsidRDefault="006D6489" w:rsidP="00C01642"/>
        </w:tc>
        <w:tc>
          <w:tcPr>
            <w:tcW w:w="3061" w:type="dxa"/>
            <w:tcBorders>
              <w:top w:val="single" w:sz="4" w:space="0" w:color="auto"/>
            </w:tcBorders>
          </w:tcPr>
          <w:p w:rsidR="006D6489" w:rsidRPr="000C6AE6" w:rsidRDefault="006D6489" w:rsidP="00C01642"/>
        </w:tc>
        <w:tc>
          <w:tcPr>
            <w:tcW w:w="3287" w:type="dxa"/>
            <w:tcBorders>
              <w:top w:val="single" w:sz="4" w:space="0" w:color="auto"/>
            </w:tcBorders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t>16</w:t>
            </w:r>
          </w:p>
        </w:tc>
        <w:tc>
          <w:tcPr>
            <w:tcW w:w="3978" w:type="dxa"/>
          </w:tcPr>
          <w:p w:rsidR="006D6489" w:rsidRDefault="006D6489" w:rsidP="002D3A29"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>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1086" w:type="dxa"/>
          </w:tcPr>
          <w:p w:rsidR="006D6489" w:rsidRDefault="006D6489" w:rsidP="00BD7BFE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  <w:p w:rsidR="006D6489" w:rsidRDefault="006D6489" w:rsidP="00A67543">
            <w:pPr>
              <w:jc w:val="center"/>
            </w:pP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t>17</w:t>
            </w:r>
          </w:p>
        </w:tc>
        <w:tc>
          <w:tcPr>
            <w:tcW w:w="3978" w:type="dxa"/>
          </w:tcPr>
          <w:p w:rsidR="006D6489" w:rsidRPr="006D6489" w:rsidRDefault="006D6489" w:rsidP="00C06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1269">
              <w:rPr>
                <w:sz w:val="24"/>
                <w:szCs w:val="24"/>
              </w:rPr>
              <w:t>ведения об исполнении муниципального задания на оказание муниципальных услуг</w:t>
            </w:r>
          </w:p>
        </w:tc>
        <w:tc>
          <w:tcPr>
            <w:tcW w:w="1086" w:type="dxa"/>
          </w:tcPr>
          <w:p w:rsidR="006D6489" w:rsidRPr="000C6AE6" w:rsidRDefault="006D6489" w:rsidP="00C06739">
            <w:pPr>
              <w:jc w:val="center"/>
            </w:pPr>
            <w:r>
              <w:t>%</w:t>
            </w: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t>18</w:t>
            </w:r>
          </w:p>
        </w:tc>
        <w:tc>
          <w:tcPr>
            <w:tcW w:w="3978" w:type="dxa"/>
          </w:tcPr>
          <w:p w:rsidR="006D6489" w:rsidRDefault="006D6489" w:rsidP="00C06739">
            <w:r>
              <w:t>Объем финансового обеспечения задания учредителя</w:t>
            </w:r>
          </w:p>
        </w:tc>
        <w:tc>
          <w:tcPr>
            <w:tcW w:w="1086" w:type="dxa"/>
          </w:tcPr>
          <w:p w:rsidR="006D6489" w:rsidRDefault="006D6489" w:rsidP="006917CA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6D6489">
            <w:pPr>
              <w:jc w:val="center"/>
            </w:pPr>
            <w:r>
              <w:t>19</w:t>
            </w:r>
          </w:p>
        </w:tc>
        <w:tc>
          <w:tcPr>
            <w:tcW w:w="3978" w:type="dxa"/>
          </w:tcPr>
          <w:p w:rsidR="006D6489" w:rsidRDefault="006D6489" w:rsidP="00C01642"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>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086" w:type="dxa"/>
          </w:tcPr>
          <w:p w:rsidR="006D6489" w:rsidRDefault="006D6489" w:rsidP="00EF2443">
            <w:pPr>
              <w:jc w:val="center"/>
            </w:pPr>
            <w:r>
              <w:t>Тыс.</w:t>
            </w:r>
            <w:r w:rsidR="006917CA">
              <w:t xml:space="preserve"> </w:t>
            </w:r>
            <w:r>
              <w:t>рублей</w:t>
            </w:r>
          </w:p>
          <w:p w:rsidR="006D6489" w:rsidRDefault="006D6489" w:rsidP="00A67543">
            <w:pPr>
              <w:jc w:val="center"/>
            </w:pP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  <w:tr w:rsidR="006D6489" w:rsidTr="006917CA">
        <w:tc>
          <w:tcPr>
            <w:tcW w:w="666" w:type="dxa"/>
          </w:tcPr>
          <w:p w:rsidR="006D6489" w:rsidRDefault="006D6489" w:rsidP="00A67543">
            <w:pPr>
              <w:jc w:val="center"/>
            </w:pPr>
            <w:r>
              <w:t>20</w:t>
            </w:r>
          </w:p>
        </w:tc>
        <w:tc>
          <w:tcPr>
            <w:tcW w:w="3978" w:type="dxa"/>
          </w:tcPr>
          <w:p w:rsidR="006D6489" w:rsidRDefault="006D6489" w:rsidP="00C01642"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 xml:space="preserve">бщие суммы прибыли автономного учреждения после </w:t>
            </w:r>
            <w:r w:rsidRPr="001A1269">
              <w:rPr>
                <w:sz w:val="24"/>
                <w:szCs w:val="24"/>
              </w:rPr>
              <w:lastRenderedPageBreak/>
              <w:t>налогообложения в отчетном периоде, образовавшейся в связи с оказанием учреждением частично платных и полностью платных услуг</w:t>
            </w:r>
          </w:p>
        </w:tc>
        <w:tc>
          <w:tcPr>
            <w:tcW w:w="1086" w:type="dxa"/>
          </w:tcPr>
          <w:p w:rsidR="006D6489" w:rsidRDefault="006D6489" w:rsidP="00A67543">
            <w:pPr>
              <w:jc w:val="center"/>
            </w:pPr>
            <w:r>
              <w:lastRenderedPageBreak/>
              <w:t>Тыс.</w:t>
            </w:r>
            <w:r w:rsidR="006917CA">
              <w:t xml:space="preserve"> </w:t>
            </w:r>
            <w:r>
              <w:t>рублей</w:t>
            </w:r>
          </w:p>
        </w:tc>
        <w:tc>
          <w:tcPr>
            <w:tcW w:w="2927" w:type="dxa"/>
          </w:tcPr>
          <w:p w:rsidR="006D6489" w:rsidRPr="000C6AE6" w:rsidRDefault="006D6489" w:rsidP="00C01642"/>
        </w:tc>
        <w:tc>
          <w:tcPr>
            <w:tcW w:w="3061" w:type="dxa"/>
          </w:tcPr>
          <w:p w:rsidR="006D6489" w:rsidRPr="000C6AE6" w:rsidRDefault="006D6489" w:rsidP="00C01642"/>
        </w:tc>
        <w:tc>
          <w:tcPr>
            <w:tcW w:w="3287" w:type="dxa"/>
          </w:tcPr>
          <w:p w:rsidR="006D6489" w:rsidRPr="000C6AE6" w:rsidRDefault="006D6489" w:rsidP="00C01642"/>
        </w:tc>
      </w:tr>
    </w:tbl>
    <w:p w:rsidR="00E31DD9" w:rsidRDefault="00E31DD9" w:rsidP="00C01642"/>
    <w:p w:rsidR="00096A01" w:rsidRDefault="00096A01" w:rsidP="00096A0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DD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31D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6A01">
        <w:rPr>
          <w:rFonts w:ascii="Times New Roman" w:hAnsi="Times New Roman" w:cs="Times New Roman"/>
          <w:b/>
          <w:sz w:val="24"/>
          <w:szCs w:val="24"/>
        </w:rPr>
        <w:t>Об использовании имущества, закрепленного за учреждением</w:t>
      </w:r>
    </w:p>
    <w:p w:rsidR="0021506E" w:rsidRDefault="0021506E" w:rsidP="00096A0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992" w:type="dxa"/>
        <w:tblLook w:val="04A0"/>
      </w:tblPr>
      <w:tblGrid>
        <w:gridCol w:w="666"/>
        <w:gridCol w:w="3743"/>
        <w:gridCol w:w="1308"/>
        <w:gridCol w:w="1453"/>
        <w:gridCol w:w="1474"/>
        <w:gridCol w:w="1640"/>
        <w:gridCol w:w="1421"/>
        <w:gridCol w:w="1715"/>
        <w:gridCol w:w="1572"/>
      </w:tblGrid>
      <w:tr w:rsidR="0021506E" w:rsidRPr="00D82AFB" w:rsidTr="000C02B4">
        <w:trPr>
          <w:tblHeader/>
        </w:trPr>
        <w:tc>
          <w:tcPr>
            <w:tcW w:w="666" w:type="dxa"/>
            <w:vMerge w:val="restart"/>
          </w:tcPr>
          <w:p w:rsidR="0021506E" w:rsidRDefault="0021506E" w:rsidP="000C02B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43" w:type="dxa"/>
            <w:vMerge w:val="restart"/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AF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21506E" w:rsidRPr="005A1983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308" w:type="dxa"/>
            <w:vMerge w:val="restart"/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4C">
              <w:rPr>
                <w:rFonts w:ascii="Times New Roman" w:hAnsi="Times New Roman"/>
                <w:sz w:val="18"/>
                <w:szCs w:val="24"/>
              </w:rPr>
              <w:t>Единица измерения</w:t>
            </w:r>
          </w:p>
        </w:tc>
        <w:tc>
          <w:tcPr>
            <w:tcW w:w="2927" w:type="dxa"/>
            <w:gridSpan w:val="2"/>
          </w:tcPr>
          <w:p w:rsidR="0021506E" w:rsidRPr="00D82AFB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предшествующий год</w:t>
            </w:r>
          </w:p>
        </w:tc>
        <w:tc>
          <w:tcPr>
            <w:tcW w:w="3061" w:type="dxa"/>
            <w:gridSpan w:val="2"/>
          </w:tcPr>
          <w:p w:rsidR="0021506E" w:rsidRPr="00D82AFB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предшествующий год</w:t>
            </w:r>
          </w:p>
        </w:tc>
        <w:tc>
          <w:tcPr>
            <w:tcW w:w="3287" w:type="dxa"/>
            <w:gridSpan w:val="2"/>
          </w:tcPr>
          <w:p w:rsidR="0021506E" w:rsidRPr="00D82AFB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</w:tr>
      <w:tr w:rsidR="0021506E" w:rsidRPr="00D82AFB" w:rsidTr="0021506E">
        <w:trPr>
          <w:tblHeader/>
        </w:trPr>
        <w:tc>
          <w:tcPr>
            <w:tcW w:w="666" w:type="dxa"/>
            <w:vMerge/>
          </w:tcPr>
          <w:p w:rsidR="0021506E" w:rsidRDefault="0021506E" w:rsidP="000C02B4"/>
        </w:tc>
        <w:tc>
          <w:tcPr>
            <w:tcW w:w="3743" w:type="dxa"/>
            <w:vMerge/>
          </w:tcPr>
          <w:p w:rsidR="0021506E" w:rsidRPr="00D82AFB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21506E" w:rsidRPr="0019094C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21506E" w:rsidRPr="00A561EF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61EF">
              <w:rPr>
                <w:rFonts w:ascii="Times New Roman" w:hAnsi="Times New Roman"/>
                <w:sz w:val="18"/>
                <w:szCs w:val="24"/>
              </w:rPr>
              <w:t>на начало года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21506E" w:rsidRPr="00A561EF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61EF">
              <w:rPr>
                <w:rFonts w:ascii="Times New Roman" w:hAnsi="Times New Roman"/>
                <w:sz w:val="18"/>
                <w:szCs w:val="24"/>
              </w:rPr>
              <w:t>на конец года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21506E" w:rsidRPr="00A561EF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61EF">
              <w:rPr>
                <w:rFonts w:ascii="Times New Roman" w:hAnsi="Times New Roman"/>
                <w:sz w:val="18"/>
                <w:szCs w:val="24"/>
              </w:rPr>
              <w:t>на начало года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21506E" w:rsidRPr="00A561EF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61EF">
              <w:rPr>
                <w:rFonts w:ascii="Times New Roman" w:hAnsi="Times New Roman"/>
                <w:sz w:val="18"/>
                <w:szCs w:val="24"/>
              </w:rPr>
              <w:t>на конец года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21506E" w:rsidRPr="00A561EF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61EF">
              <w:rPr>
                <w:rFonts w:ascii="Times New Roman" w:hAnsi="Times New Roman"/>
                <w:sz w:val="18"/>
                <w:szCs w:val="24"/>
              </w:rPr>
              <w:t>на начало года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21506E" w:rsidRPr="00A561EF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561EF">
              <w:rPr>
                <w:rFonts w:ascii="Times New Roman" w:hAnsi="Times New Roman"/>
                <w:sz w:val="18"/>
                <w:szCs w:val="24"/>
              </w:rPr>
              <w:t>на конец года</w:t>
            </w:r>
          </w:p>
        </w:tc>
      </w:tr>
      <w:tr w:rsidR="009C2B30" w:rsidRPr="00D82AFB" w:rsidTr="00287031">
        <w:trPr>
          <w:tblHeader/>
        </w:trPr>
        <w:tc>
          <w:tcPr>
            <w:tcW w:w="666" w:type="dxa"/>
            <w:tcBorders>
              <w:bottom w:val="single" w:sz="4" w:space="0" w:color="auto"/>
            </w:tcBorders>
          </w:tcPr>
          <w:p w:rsidR="009C2B30" w:rsidRDefault="009C2B30" w:rsidP="009C2B30">
            <w:pPr>
              <w:jc w:val="center"/>
            </w:pPr>
            <w:r>
              <w:t>1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:rsidR="009C2B30" w:rsidRPr="00D82AFB" w:rsidRDefault="009C2B30" w:rsidP="00AA3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>бщая балансовая стоимость имущества учреждения, в том числе</w:t>
            </w:r>
            <w:r>
              <w:rPr>
                <w:sz w:val="24"/>
                <w:szCs w:val="24"/>
              </w:rPr>
              <w:t>:</w:t>
            </w:r>
            <w:r w:rsidRPr="001A12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</w:tcPr>
          <w:p w:rsidR="009C2B30" w:rsidRPr="0019094C" w:rsidRDefault="009C2B30" w:rsidP="009C2B30">
            <w:pPr>
              <w:jc w:val="center"/>
              <w:rPr>
                <w:sz w:val="18"/>
                <w:szCs w:val="24"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B30" w:rsidRPr="00D82AFB" w:rsidTr="00287031">
        <w:trPr>
          <w:tblHeader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C2B30" w:rsidRDefault="00287031" w:rsidP="009C2B30">
            <w:pPr>
              <w:jc w:val="center"/>
            </w:pPr>
            <w:r>
              <w:t>1.1</w:t>
            </w:r>
          </w:p>
        </w:tc>
        <w:tc>
          <w:tcPr>
            <w:tcW w:w="3743" w:type="dxa"/>
            <w:tcBorders>
              <w:top w:val="single" w:sz="4" w:space="0" w:color="auto"/>
            </w:tcBorders>
          </w:tcPr>
          <w:p w:rsidR="009C2B30" w:rsidRPr="00D82AFB" w:rsidRDefault="009C2B30" w:rsidP="009C2B30">
            <w:pPr>
              <w:rPr>
                <w:sz w:val="24"/>
                <w:szCs w:val="24"/>
              </w:rPr>
            </w:pPr>
            <w:r w:rsidRPr="001A1269">
              <w:rPr>
                <w:sz w:val="24"/>
                <w:szCs w:val="24"/>
              </w:rPr>
              <w:t>балансовая стоимость недвижимого имущества</w:t>
            </w:r>
          </w:p>
        </w:tc>
        <w:tc>
          <w:tcPr>
            <w:tcW w:w="1308" w:type="dxa"/>
          </w:tcPr>
          <w:p w:rsidR="009C2B30" w:rsidRPr="009C2B30" w:rsidRDefault="009C2B30" w:rsidP="009C2B30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B30" w:rsidRPr="00D82AFB" w:rsidTr="00287031">
        <w:trPr>
          <w:tblHeader/>
        </w:trPr>
        <w:tc>
          <w:tcPr>
            <w:tcW w:w="666" w:type="dxa"/>
            <w:tcBorders>
              <w:top w:val="single" w:sz="4" w:space="0" w:color="auto"/>
            </w:tcBorders>
          </w:tcPr>
          <w:p w:rsidR="009C2B30" w:rsidRDefault="00287031" w:rsidP="009C2B30">
            <w:pPr>
              <w:jc w:val="center"/>
            </w:pPr>
            <w:r>
              <w:t>1.2</w:t>
            </w:r>
          </w:p>
        </w:tc>
        <w:tc>
          <w:tcPr>
            <w:tcW w:w="3743" w:type="dxa"/>
          </w:tcPr>
          <w:p w:rsidR="009C2B30" w:rsidRPr="00D82AFB" w:rsidRDefault="009C2B30" w:rsidP="009C2B30">
            <w:pPr>
              <w:rPr>
                <w:sz w:val="24"/>
                <w:szCs w:val="24"/>
              </w:rPr>
            </w:pPr>
            <w:r w:rsidRPr="001A1269">
              <w:rPr>
                <w:sz w:val="24"/>
                <w:szCs w:val="24"/>
              </w:rPr>
              <w:t xml:space="preserve">балансовая стоимость особо ценного движимого имущества </w:t>
            </w:r>
          </w:p>
        </w:tc>
        <w:tc>
          <w:tcPr>
            <w:tcW w:w="1308" w:type="dxa"/>
          </w:tcPr>
          <w:p w:rsidR="009C2B30" w:rsidRPr="009C2B30" w:rsidRDefault="009C2B30" w:rsidP="009C2B30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C2B30" w:rsidRDefault="009C2B30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06E" w:rsidRPr="00D82AFB" w:rsidTr="0021506E">
        <w:trPr>
          <w:tblHeader/>
        </w:trPr>
        <w:tc>
          <w:tcPr>
            <w:tcW w:w="666" w:type="dxa"/>
          </w:tcPr>
          <w:p w:rsidR="0021506E" w:rsidRDefault="0022056E" w:rsidP="009C2B30">
            <w:pPr>
              <w:jc w:val="center"/>
            </w:pPr>
            <w:r>
              <w:t>2</w:t>
            </w:r>
          </w:p>
        </w:tc>
        <w:tc>
          <w:tcPr>
            <w:tcW w:w="3743" w:type="dxa"/>
          </w:tcPr>
          <w:p w:rsidR="0021506E" w:rsidRPr="00D82AFB" w:rsidRDefault="003D3F0F" w:rsidP="009C2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A1269">
              <w:rPr>
                <w:sz w:val="24"/>
                <w:szCs w:val="24"/>
              </w:rPr>
              <w:t>оличество объектов недвижимого имущества, закрепленных за учреждением (зданий, строений, помещений)</w:t>
            </w:r>
          </w:p>
        </w:tc>
        <w:tc>
          <w:tcPr>
            <w:tcW w:w="1308" w:type="dxa"/>
          </w:tcPr>
          <w:p w:rsidR="0021506E" w:rsidRPr="009C2B30" w:rsidRDefault="003D3F0F" w:rsidP="009C2B30">
            <w:pPr>
              <w:jc w:val="center"/>
            </w:pPr>
            <w:r>
              <w:t>Штук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46" w:rsidRPr="00D82AFB" w:rsidTr="00287031">
        <w:trPr>
          <w:tblHeader/>
        </w:trPr>
        <w:tc>
          <w:tcPr>
            <w:tcW w:w="666" w:type="dxa"/>
            <w:tcBorders>
              <w:bottom w:val="single" w:sz="4" w:space="0" w:color="auto"/>
            </w:tcBorders>
          </w:tcPr>
          <w:p w:rsidR="00462646" w:rsidRDefault="0022056E" w:rsidP="009C2B30">
            <w:pPr>
              <w:jc w:val="center"/>
            </w:pPr>
            <w:r>
              <w:t>3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:rsidR="00462646" w:rsidRPr="00D82AFB" w:rsidRDefault="00462646" w:rsidP="0046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>бщая площадь объектов недвижимого имущества, закрепленная за учреждением, в том числе</w:t>
            </w:r>
            <w:r>
              <w:rPr>
                <w:sz w:val="24"/>
                <w:szCs w:val="24"/>
              </w:rPr>
              <w:t>:</w:t>
            </w:r>
            <w:r w:rsidRPr="001A12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</w:tcPr>
          <w:p w:rsidR="00462646" w:rsidRPr="009C2B30" w:rsidRDefault="00462646" w:rsidP="009C2B30">
            <w:pPr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етров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46" w:rsidRPr="00D82AFB" w:rsidTr="00287031">
        <w:trPr>
          <w:tblHeader/>
        </w:trPr>
        <w:tc>
          <w:tcPr>
            <w:tcW w:w="666" w:type="dxa"/>
            <w:tcBorders>
              <w:top w:val="single" w:sz="4" w:space="0" w:color="auto"/>
            </w:tcBorders>
          </w:tcPr>
          <w:p w:rsidR="00462646" w:rsidRDefault="000F566A" w:rsidP="009C2B30">
            <w:pPr>
              <w:jc w:val="center"/>
            </w:pPr>
            <w:r>
              <w:t>3.1</w:t>
            </w:r>
          </w:p>
        </w:tc>
        <w:tc>
          <w:tcPr>
            <w:tcW w:w="3743" w:type="dxa"/>
            <w:tcBorders>
              <w:top w:val="single" w:sz="4" w:space="0" w:color="auto"/>
            </w:tcBorders>
          </w:tcPr>
          <w:p w:rsidR="00462646" w:rsidRPr="00D82AFB" w:rsidRDefault="00462646" w:rsidP="009C2B30">
            <w:pPr>
              <w:rPr>
                <w:sz w:val="24"/>
                <w:szCs w:val="24"/>
              </w:rPr>
            </w:pPr>
            <w:r w:rsidRPr="001A1269">
              <w:rPr>
                <w:sz w:val="24"/>
                <w:szCs w:val="24"/>
              </w:rPr>
              <w:t>площадь недвижимого имущества, переданного в аренду</w:t>
            </w:r>
          </w:p>
        </w:tc>
        <w:tc>
          <w:tcPr>
            <w:tcW w:w="1308" w:type="dxa"/>
          </w:tcPr>
          <w:p w:rsidR="00462646" w:rsidRPr="009C2B30" w:rsidRDefault="00462646" w:rsidP="009C2B30">
            <w:pPr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етров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462646" w:rsidRDefault="00462646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06E" w:rsidRPr="00D82AFB" w:rsidTr="0021506E">
        <w:trPr>
          <w:tblHeader/>
        </w:trPr>
        <w:tc>
          <w:tcPr>
            <w:tcW w:w="666" w:type="dxa"/>
          </w:tcPr>
          <w:p w:rsidR="0021506E" w:rsidRDefault="00786842" w:rsidP="009C2B30">
            <w:pPr>
              <w:jc w:val="center"/>
            </w:pPr>
            <w:r>
              <w:t>4</w:t>
            </w:r>
          </w:p>
        </w:tc>
        <w:tc>
          <w:tcPr>
            <w:tcW w:w="3743" w:type="dxa"/>
          </w:tcPr>
          <w:p w:rsidR="0021506E" w:rsidRPr="00D82AFB" w:rsidRDefault="0061710C" w:rsidP="00617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1269">
              <w:rPr>
                <w:sz w:val="24"/>
                <w:szCs w:val="24"/>
              </w:rPr>
              <w:t>бъем средств, полученных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308" w:type="dxa"/>
          </w:tcPr>
          <w:p w:rsidR="0021506E" w:rsidRPr="009C2B30" w:rsidRDefault="00B03AF7" w:rsidP="009C2B30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21506E" w:rsidRDefault="0021506E" w:rsidP="000C02B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1B08" w:rsidRDefault="006A1B08" w:rsidP="002254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624"/>
          <w:tab w:val="center" w:pos="7426"/>
        </w:tabs>
        <w:jc w:val="both"/>
      </w:pPr>
    </w:p>
    <w:p w:rsidR="002254F2" w:rsidRDefault="002254F2" w:rsidP="002254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624"/>
          <w:tab w:val="center" w:pos="7426"/>
        </w:tabs>
        <w:jc w:val="both"/>
      </w:pPr>
      <w:r>
        <w:t>Руководитель учреждения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Главный бухгалтер учреждения</w:t>
      </w:r>
    </w:p>
    <w:p w:rsidR="002254F2" w:rsidRDefault="002254F2" w:rsidP="002254F2">
      <w:pPr>
        <w:jc w:val="both"/>
      </w:pPr>
      <w:r>
        <w:t>__________     __________  «____»_________20___г                 __________     __________  «____»_________20___г</w:t>
      </w:r>
    </w:p>
    <w:p w:rsidR="002254F2" w:rsidRDefault="002254F2" w:rsidP="002254F2">
      <w:pPr>
        <w:tabs>
          <w:tab w:val="left" w:pos="1891"/>
          <w:tab w:val="left" w:pos="2304"/>
          <w:tab w:val="left" w:pos="2780"/>
          <w:tab w:val="left" w:pos="6724"/>
          <w:tab w:val="left" w:pos="8214"/>
        </w:tabs>
        <w:jc w:val="both"/>
      </w:pPr>
      <w:r>
        <w:t>подпись</w:t>
      </w:r>
      <w:r>
        <w:tab/>
        <w:t>Ф.И.О.</w:t>
      </w:r>
      <w:r>
        <w:tab/>
        <w:t xml:space="preserve">                                                              подпись</w:t>
      </w:r>
      <w:r>
        <w:tab/>
        <w:t>Ф.И.О.</w:t>
      </w:r>
    </w:p>
    <w:sectPr w:rsidR="002254F2" w:rsidSect="006917CA">
      <w:pgSz w:w="16838" w:h="11906" w:orient="landscape"/>
      <w:pgMar w:top="397" w:right="67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790" w:rsidRDefault="000B7790" w:rsidP="006117A1">
      <w:r>
        <w:separator/>
      </w:r>
    </w:p>
  </w:endnote>
  <w:endnote w:type="continuationSeparator" w:id="0">
    <w:p w:rsidR="000B7790" w:rsidRDefault="000B7790" w:rsidP="0061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790" w:rsidRDefault="000B7790" w:rsidP="006117A1">
      <w:r>
        <w:separator/>
      </w:r>
    </w:p>
  </w:footnote>
  <w:footnote w:type="continuationSeparator" w:id="0">
    <w:p w:rsidR="000B7790" w:rsidRDefault="000B7790" w:rsidP="0061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/>
        <w:color w:val="C41C16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80270D4"/>
    <w:multiLevelType w:val="hybridMultilevel"/>
    <w:tmpl w:val="2E1A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47994"/>
    <w:multiLevelType w:val="singleLevel"/>
    <w:tmpl w:val="EBA6D52C"/>
    <w:lvl w:ilvl="0">
      <w:start w:val="6"/>
      <w:numFmt w:val="bullet"/>
      <w:pStyle w:val="Pro-List-2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0B37686B"/>
    <w:multiLevelType w:val="singleLevel"/>
    <w:tmpl w:val="2C425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F6726A2"/>
    <w:multiLevelType w:val="hybridMultilevel"/>
    <w:tmpl w:val="C07870F8"/>
    <w:lvl w:ilvl="0" w:tplc="C13C924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8FC7481"/>
    <w:multiLevelType w:val="multilevel"/>
    <w:tmpl w:val="BA747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BF47A21"/>
    <w:multiLevelType w:val="hybridMultilevel"/>
    <w:tmpl w:val="05F4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D2C1A"/>
    <w:multiLevelType w:val="singleLevel"/>
    <w:tmpl w:val="3D08D17E"/>
    <w:lvl w:ilvl="0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>
    <w:nsid w:val="39651BAC"/>
    <w:multiLevelType w:val="hybridMultilevel"/>
    <w:tmpl w:val="8F1A7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9554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626BB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72B12"/>
    <w:multiLevelType w:val="multilevel"/>
    <w:tmpl w:val="0B145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51E30B2"/>
    <w:multiLevelType w:val="hybridMultilevel"/>
    <w:tmpl w:val="96048C68"/>
    <w:lvl w:ilvl="0" w:tplc="F5B81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3C09D9"/>
    <w:multiLevelType w:val="hybridMultilevel"/>
    <w:tmpl w:val="91DC24F2"/>
    <w:lvl w:ilvl="0" w:tplc="F7F40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E6612"/>
    <w:multiLevelType w:val="multilevel"/>
    <w:tmpl w:val="B1E65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ED00C91"/>
    <w:multiLevelType w:val="multilevel"/>
    <w:tmpl w:val="A1B66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CA219A"/>
    <w:multiLevelType w:val="hybridMultilevel"/>
    <w:tmpl w:val="C5E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B0CDB"/>
    <w:multiLevelType w:val="singleLevel"/>
    <w:tmpl w:val="A86CAFB4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9">
    <w:nsid w:val="6CD752B6"/>
    <w:multiLevelType w:val="multilevel"/>
    <w:tmpl w:val="9D0C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6D121D77"/>
    <w:multiLevelType w:val="hybridMultilevel"/>
    <w:tmpl w:val="090453D8"/>
    <w:lvl w:ilvl="0" w:tplc="48347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AB10C4"/>
    <w:multiLevelType w:val="multilevel"/>
    <w:tmpl w:val="6CAEB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BA702EC"/>
    <w:multiLevelType w:val="singleLevel"/>
    <w:tmpl w:val="A2262C1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7F3D19D4"/>
    <w:multiLevelType w:val="multilevel"/>
    <w:tmpl w:val="2A601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18"/>
  </w:num>
  <w:num w:numId="6">
    <w:abstractNumId w:val="22"/>
  </w:num>
  <w:num w:numId="7">
    <w:abstractNumId w:val="8"/>
  </w:num>
  <w:num w:numId="8">
    <w:abstractNumId w:val="9"/>
  </w:num>
  <w:num w:numId="9">
    <w:abstractNumId w:val="2"/>
  </w:num>
  <w:num w:numId="10">
    <w:abstractNumId w:val="23"/>
  </w:num>
  <w:num w:numId="11">
    <w:abstractNumId w:val="6"/>
  </w:num>
  <w:num w:numId="12">
    <w:abstractNumId w:val="21"/>
  </w:num>
  <w:num w:numId="13">
    <w:abstractNumId w:val="13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14"/>
  </w:num>
  <w:num w:numId="19">
    <w:abstractNumId w:val="17"/>
  </w:num>
  <w:num w:numId="20">
    <w:abstractNumId w:val="12"/>
  </w:num>
  <w:num w:numId="21">
    <w:abstractNumId w:val="5"/>
  </w:num>
  <w:num w:numId="22">
    <w:abstractNumId w:val="11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27"/>
    <w:rsid w:val="0000534B"/>
    <w:rsid w:val="000058C1"/>
    <w:rsid w:val="00005A7C"/>
    <w:rsid w:val="00006630"/>
    <w:rsid w:val="00013440"/>
    <w:rsid w:val="00013A08"/>
    <w:rsid w:val="000244A0"/>
    <w:rsid w:val="0002696E"/>
    <w:rsid w:val="00033A86"/>
    <w:rsid w:val="00035F0B"/>
    <w:rsid w:val="000454AD"/>
    <w:rsid w:val="00047DA0"/>
    <w:rsid w:val="00054141"/>
    <w:rsid w:val="00061EAB"/>
    <w:rsid w:val="000674FF"/>
    <w:rsid w:val="00076425"/>
    <w:rsid w:val="00081C41"/>
    <w:rsid w:val="00092B71"/>
    <w:rsid w:val="00094ECB"/>
    <w:rsid w:val="00096583"/>
    <w:rsid w:val="00096A01"/>
    <w:rsid w:val="000A1945"/>
    <w:rsid w:val="000A27FB"/>
    <w:rsid w:val="000A371A"/>
    <w:rsid w:val="000B69A9"/>
    <w:rsid w:val="000B6D6E"/>
    <w:rsid w:val="000B7790"/>
    <w:rsid w:val="000C6AE6"/>
    <w:rsid w:val="000C751E"/>
    <w:rsid w:val="000C7EF6"/>
    <w:rsid w:val="000D283F"/>
    <w:rsid w:val="000D4371"/>
    <w:rsid w:val="000E29EC"/>
    <w:rsid w:val="000E7A6C"/>
    <w:rsid w:val="000F4578"/>
    <w:rsid w:val="000F566A"/>
    <w:rsid w:val="000F68D6"/>
    <w:rsid w:val="001029A8"/>
    <w:rsid w:val="00106C83"/>
    <w:rsid w:val="00110F51"/>
    <w:rsid w:val="0011553C"/>
    <w:rsid w:val="00116ACA"/>
    <w:rsid w:val="00117EAC"/>
    <w:rsid w:val="0012230A"/>
    <w:rsid w:val="001230CF"/>
    <w:rsid w:val="00123354"/>
    <w:rsid w:val="001300A6"/>
    <w:rsid w:val="00134408"/>
    <w:rsid w:val="001352F5"/>
    <w:rsid w:val="00137427"/>
    <w:rsid w:val="001375AE"/>
    <w:rsid w:val="00140C0C"/>
    <w:rsid w:val="001457C5"/>
    <w:rsid w:val="00145AF7"/>
    <w:rsid w:val="00154191"/>
    <w:rsid w:val="00155AC0"/>
    <w:rsid w:val="001572A2"/>
    <w:rsid w:val="00160380"/>
    <w:rsid w:val="00161E57"/>
    <w:rsid w:val="001624B7"/>
    <w:rsid w:val="001655B7"/>
    <w:rsid w:val="00172B53"/>
    <w:rsid w:val="001757B6"/>
    <w:rsid w:val="00183ED9"/>
    <w:rsid w:val="00185AD1"/>
    <w:rsid w:val="001903A9"/>
    <w:rsid w:val="0019094C"/>
    <w:rsid w:val="001918A0"/>
    <w:rsid w:val="00191FA3"/>
    <w:rsid w:val="001969B5"/>
    <w:rsid w:val="001A1269"/>
    <w:rsid w:val="001A44AB"/>
    <w:rsid w:val="001B26D0"/>
    <w:rsid w:val="001B3D90"/>
    <w:rsid w:val="001B4A57"/>
    <w:rsid w:val="001B5EAB"/>
    <w:rsid w:val="001D0CD9"/>
    <w:rsid w:val="001D3A18"/>
    <w:rsid w:val="001D6209"/>
    <w:rsid w:val="001E5104"/>
    <w:rsid w:val="001E7065"/>
    <w:rsid w:val="001F3056"/>
    <w:rsid w:val="0020008D"/>
    <w:rsid w:val="00203A80"/>
    <w:rsid w:val="00205526"/>
    <w:rsid w:val="00205C97"/>
    <w:rsid w:val="0021506E"/>
    <w:rsid w:val="0022056E"/>
    <w:rsid w:val="00222191"/>
    <w:rsid w:val="002254F2"/>
    <w:rsid w:val="00230A75"/>
    <w:rsid w:val="00232341"/>
    <w:rsid w:val="0023512C"/>
    <w:rsid w:val="00235347"/>
    <w:rsid w:val="00237533"/>
    <w:rsid w:val="00250AF4"/>
    <w:rsid w:val="002547EE"/>
    <w:rsid w:val="00254A4C"/>
    <w:rsid w:val="00254FE0"/>
    <w:rsid w:val="00266A93"/>
    <w:rsid w:val="00270A9B"/>
    <w:rsid w:val="00272AF0"/>
    <w:rsid w:val="00283143"/>
    <w:rsid w:val="00287031"/>
    <w:rsid w:val="00287D38"/>
    <w:rsid w:val="0029000B"/>
    <w:rsid w:val="00290262"/>
    <w:rsid w:val="00291F2F"/>
    <w:rsid w:val="0029284B"/>
    <w:rsid w:val="00294F77"/>
    <w:rsid w:val="002A235F"/>
    <w:rsid w:val="002A7A83"/>
    <w:rsid w:val="002B4EE9"/>
    <w:rsid w:val="002C05E5"/>
    <w:rsid w:val="002C0D23"/>
    <w:rsid w:val="002C28CA"/>
    <w:rsid w:val="002C68AD"/>
    <w:rsid w:val="002C6F64"/>
    <w:rsid w:val="002D2A11"/>
    <w:rsid w:val="002D3A29"/>
    <w:rsid w:val="002D464E"/>
    <w:rsid w:val="002E4653"/>
    <w:rsid w:val="002E48E5"/>
    <w:rsid w:val="002E56CB"/>
    <w:rsid w:val="002F1D34"/>
    <w:rsid w:val="002F3EA8"/>
    <w:rsid w:val="002F4644"/>
    <w:rsid w:val="002F4C55"/>
    <w:rsid w:val="00302EE9"/>
    <w:rsid w:val="003061A9"/>
    <w:rsid w:val="00307838"/>
    <w:rsid w:val="003175BC"/>
    <w:rsid w:val="00320C61"/>
    <w:rsid w:val="00321556"/>
    <w:rsid w:val="00326408"/>
    <w:rsid w:val="00327102"/>
    <w:rsid w:val="003303C0"/>
    <w:rsid w:val="00330C94"/>
    <w:rsid w:val="0034027A"/>
    <w:rsid w:val="00347615"/>
    <w:rsid w:val="00350456"/>
    <w:rsid w:val="00364552"/>
    <w:rsid w:val="0036504C"/>
    <w:rsid w:val="00371C7C"/>
    <w:rsid w:val="003732D0"/>
    <w:rsid w:val="00373DC4"/>
    <w:rsid w:val="0038415D"/>
    <w:rsid w:val="003903CF"/>
    <w:rsid w:val="0039645B"/>
    <w:rsid w:val="0039757F"/>
    <w:rsid w:val="003A21A3"/>
    <w:rsid w:val="003A57EB"/>
    <w:rsid w:val="003B2CA9"/>
    <w:rsid w:val="003B32AC"/>
    <w:rsid w:val="003B6DEB"/>
    <w:rsid w:val="003D3F0F"/>
    <w:rsid w:val="003D4415"/>
    <w:rsid w:val="003D7D5C"/>
    <w:rsid w:val="003E5BDF"/>
    <w:rsid w:val="003E6570"/>
    <w:rsid w:val="003F0D98"/>
    <w:rsid w:val="003F20D6"/>
    <w:rsid w:val="003F350F"/>
    <w:rsid w:val="003F68C0"/>
    <w:rsid w:val="00400B45"/>
    <w:rsid w:val="00401638"/>
    <w:rsid w:val="004079F7"/>
    <w:rsid w:val="004117EC"/>
    <w:rsid w:val="00414165"/>
    <w:rsid w:val="004145E4"/>
    <w:rsid w:val="00424151"/>
    <w:rsid w:val="00424746"/>
    <w:rsid w:val="00426B61"/>
    <w:rsid w:val="00427F3B"/>
    <w:rsid w:val="00430349"/>
    <w:rsid w:val="00433D61"/>
    <w:rsid w:val="00440503"/>
    <w:rsid w:val="00440B68"/>
    <w:rsid w:val="00440CCD"/>
    <w:rsid w:val="0045693C"/>
    <w:rsid w:val="0045698D"/>
    <w:rsid w:val="004612D1"/>
    <w:rsid w:val="00462646"/>
    <w:rsid w:val="00466C03"/>
    <w:rsid w:val="0047056D"/>
    <w:rsid w:val="0047731E"/>
    <w:rsid w:val="004821F8"/>
    <w:rsid w:val="004862AD"/>
    <w:rsid w:val="0049027D"/>
    <w:rsid w:val="00492863"/>
    <w:rsid w:val="00492ACB"/>
    <w:rsid w:val="004958AF"/>
    <w:rsid w:val="004959AE"/>
    <w:rsid w:val="004A009A"/>
    <w:rsid w:val="004A4814"/>
    <w:rsid w:val="004B203A"/>
    <w:rsid w:val="004B33F4"/>
    <w:rsid w:val="004B708B"/>
    <w:rsid w:val="004C1BAF"/>
    <w:rsid w:val="004C42D6"/>
    <w:rsid w:val="004C43BF"/>
    <w:rsid w:val="004C6401"/>
    <w:rsid w:val="004C67A6"/>
    <w:rsid w:val="004D0B20"/>
    <w:rsid w:val="004D56B3"/>
    <w:rsid w:val="004E0CF6"/>
    <w:rsid w:val="004E1E57"/>
    <w:rsid w:val="004E2957"/>
    <w:rsid w:val="004E736A"/>
    <w:rsid w:val="004F09EB"/>
    <w:rsid w:val="004F33C4"/>
    <w:rsid w:val="004F3ECF"/>
    <w:rsid w:val="005038CC"/>
    <w:rsid w:val="0051159F"/>
    <w:rsid w:val="00514D9D"/>
    <w:rsid w:val="005155D9"/>
    <w:rsid w:val="00516C56"/>
    <w:rsid w:val="00517D0B"/>
    <w:rsid w:val="005212B3"/>
    <w:rsid w:val="005256A3"/>
    <w:rsid w:val="00525BE9"/>
    <w:rsid w:val="00525E83"/>
    <w:rsid w:val="00527DE5"/>
    <w:rsid w:val="00530B05"/>
    <w:rsid w:val="00531C7B"/>
    <w:rsid w:val="005367A1"/>
    <w:rsid w:val="00537234"/>
    <w:rsid w:val="005376AD"/>
    <w:rsid w:val="00542939"/>
    <w:rsid w:val="00550E8D"/>
    <w:rsid w:val="00552CBB"/>
    <w:rsid w:val="00555BF9"/>
    <w:rsid w:val="0056030E"/>
    <w:rsid w:val="005654C6"/>
    <w:rsid w:val="005731F9"/>
    <w:rsid w:val="0058578A"/>
    <w:rsid w:val="00590677"/>
    <w:rsid w:val="00591CEF"/>
    <w:rsid w:val="00592AF5"/>
    <w:rsid w:val="00592CB8"/>
    <w:rsid w:val="005935C1"/>
    <w:rsid w:val="00593A51"/>
    <w:rsid w:val="0059679A"/>
    <w:rsid w:val="00597E65"/>
    <w:rsid w:val="005A1983"/>
    <w:rsid w:val="005A5EDC"/>
    <w:rsid w:val="005A5F7E"/>
    <w:rsid w:val="005B4024"/>
    <w:rsid w:val="005B5C63"/>
    <w:rsid w:val="005C09B0"/>
    <w:rsid w:val="005C10B1"/>
    <w:rsid w:val="005C4C79"/>
    <w:rsid w:val="005D02F5"/>
    <w:rsid w:val="005D04F6"/>
    <w:rsid w:val="005D37E2"/>
    <w:rsid w:val="005D7734"/>
    <w:rsid w:val="005D77CF"/>
    <w:rsid w:val="005E5291"/>
    <w:rsid w:val="005E5766"/>
    <w:rsid w:val="005E7467"/>
    <w:rsid w:val="005F3AD0"/>
    <w:rsid w:val="0060188C"/>
    <w:rsid w:val="0060317F"/>
    <w:rsid w:val="006044B9"/>
    <w:rsid w:val="006117A1"/>
    <w:rsid w:val="0061710C"/>
    <w:rsid w:val="00625030"/>
    <w:rsid w:val="006311A8"/>
    <w:rsid w:val="006317E5"/>
    <w:rsid w:val="006457E0"/>
    <w:rsid w:val="00653EAF"/>
    <w:rsid w:val="0065628A"/>
    <w:rsid w:val="006658A5"/>
    <w:rsid w:val="0066680D"/>
    <w:rsid w:val="00670D7F"/>
    <w:rsid w:val="00672C52"/>
    <w:rsid w:val="006805D0"/>
    <w:rsid w:val="006917CA"/>
    <w:rsid w:val="00692A31"/>
    <w:rsid w:val="006A1B08"/>
    <w:rsid w:val="006A5EE6"/>
    <w:rsid w:val="006A6C76"/>
    <w:rsid w:val="006B48F3"/>
    <w:rsid w:val="006C27A5"/>
    <w:rsid w:val="006D6489"/>
    <w:rsid w:val="006E155B"/>
    <w:rsid w:val="006E3C27"/>
    <w:rsid w:val="006E515F"/>
    <w:rsid w:val="006F3E2A"/>
    <w:rsid w:val="006F4449"/>
    <w:rsid w:val="0070305E"/>
    <w:rsid w:val="00723AF6"/>
    <w:rsid w:val="00723B8B"/>
    <w:rsid w:val="00726C8F"/>
    <w:rsid w:val="00746229"/>
    <w:rsid w:val="0075406E"/>
    <w:rsid w:val="0075597C"/>
    <w:rsid w:val="00770ED8"/>
    <w:rsid w:val="00773DCD"/>
    <w:rsid w:val="00774A56"/>
    <w:rsid w:val="00774C1D"/>
    <w:rsid w:val="0077626A"/>
    <w:rsid w:val="007814A5"/>
    <w:rsid w:val="00784247"/>
    <w:rsid w:val="00786842"/>
    <w:rsid w:val="007878F4"/>
    <w:rsid w:val="0079117D"/>
    <w:rsid w:val="00791C77"/>
    <w:rsid w:val="00794FAE"/>
    <w:rsid w:val="007A29ED"/>
    <w:rsid w:val="007A2B7D"/>
    <w:rsid w:val="007B37D5"/>
    <w:rsid w:val="007B54C2"/>
    <w:rsid w:val="007C2B2D"/>
    <w:rsid w:val="007E53A0"/>
    <w:rsid w:val="007E56AD"/>
    <w:rsid w:val="007E5BBA"/>
    <w:rsid w:val="007E7B4E"/>
    <w:rsid w:val="007F06AE"/>
    <w:rsid w:val="00805FFD"/>
    <w:rsid w:val="00813756"/>
    <w:rsid w:val="00816ECF"/>
    <w:rsid w:val="00822AE4"/>
    <w:rsid w:val="008249E5"/>
    <w:rsid w:val="00834549"/>
    <w:rsid w:val="00834852"/>
    <w:rsid w:val="00843025"/>
    <w:rsid w:val="00855C4E"/>
    <w:rsid w:val="008614BB"/>
    <w:rsid w:val="008619EA"/>
    <w:rsid w:val="0087578E"/>
    <w:rsid w:val="00883C2C"/>
    <w:rsid w:val="00883E56"/>
    <w:rsid w:val="008857F3"/>
    <w:rsid w:val="00885E7B"/>
    <w:rsid w:val="00887259"/>
    <w:rsid w:val="00887D33"/>
    <w:rsid w:val="0089375E"/>
    <w:rsid w:val="00895A8C"/>
    <w:rsid w:val="008B10D0"/>
    <w:rsid w:val="008B5886"/>
    <w:rsid w:val="008B65DB"/>
    <w:rsid w:val="008B68A9"/>
    <w:rsid w:val="008C01DC"/>
    <w:rsid w:val="008C1498"/>
    <w:rsid w:val="008C25D0"/>
    <w:rsid w:val="008C3CAE"/>
    <w:rsid w:val="008C65B6"/>
    <w:rsid w:val="008C68B0"/>
    <w:rsid w:val="008D5A7F"/>
    <w:rsid w:val="008D61FB"/>
    <w:rsid w:val="008E1087"/>
    <w:rsid w:val="008E1FAB"/>
    <w:rsid w:val="008E2EA4"/>
    <w:rsid w:val="0090511F"/>
    <w:rsid w:val="0092128F"/>
    <w:rsid w:val="009242E7"/>
    <w:rsid w:val="00924C25"/>
    <w:rsid w:val="009372EF"/>
    <w:rsid w:val="00937760"/>
    <w:rsid w:val="0094486E"/>
    <w:rsid w:val="00945DB6"/>
    <w:rsid w:val="00951717"/>
    <w:rsid w:val="00951CAA"/>
    <w:rsid w:val="0095699A"/>
    <w:rsid w:val="00960D5C"/>
    <w:rsid w:val="00970B88"/>
    <w:rsid w:val="00972296"/>
    <w:rsid w:val="00973FE1"/>
    <w:rsid w:val="00975DCD"/>
    <w:rsid w:val="009761AD"/>
    <w:rsid w:val="00976470"/>
    <w:rsid w:val="0097671E"/>
    <w:rsid w:val="00977085"/>
    <w:rsid w:val="00977D82"/>
    <w:rsid w:val="0098223E"/>
    <w:rsid w:val="009835E0"/>
    <w:rsid w:val="00992C0E"/>
    <w:rsid w:val="009A10F1"/>
    <w:rsid w:val="009A2728"/>
    <w:rsid w:val="009A2AAC"/>
    <w:rsid w:val="009A4ACF"/>
    <w:rsid w:val="009A4B88"/>
    <w:rsid w:val="009B1BF6"/>
    <w:rsid w:val="009C2B30"/>
    <w:rsid w:val="009C497A"/>
    <w:rsid w:val="009D1972"/>
    <w:rsid w:val="009D427D"/>
    <w:rsid w:val="009D68D5"/>
    <w:rsid w:val="009D6B94"/>
    <w:rsid w:val="009E2A66"/>
    <w:rsid w:val="009E322B"/>
    <w:rsid w:val="009E723D"/>
    <w:rsid w:val="009F1AF7"/>
    <w:rsid w:val="009F7D58"/>
    <w:rsid w:val="00A06738"/>
    <w:rsid w:val="00A07659"/>
    <w:rsid w:val="00A118F4"/>
    <w:rsid w:val="00A16B4A"/>
    <w:rsid w:val="00A16C9A"/>
    <w:rsid w:val="00A24AC9"/>
    <w:rsid w:val="00A318C3"/>
    <w:rsid w:val="00A3357D"/>
    <w:rsid w:val="00A46E7E"/>
    <w:rsid w:val="00A47316"/>
    <w:rsid w:val="00A561EF"/>
    <w:rsid w:val="00A565A0"/>
    <w:rsid w:val="00A668A2"/>
    <w:rsid w:val="00A67543"/>
    <w:rsid w:val="00A70294"/>
    <w:rsid w:val="00A72195"/>
    <w:rsid w:val="00A75D00"/>
    <w:rsid w:val="00A7611E"/>
    <w:rsid w:val="00A945A2"/>
    <w:rsid w:val="00A946A5"/>
    <w:rsid w:val="00A9790A"/>
    <w:rsid w:val="00AA0ADC"/>
    <w:rsid w:val="00AA37BA"/>
    <w:rsid w:val="00AA53AD"/>
    <w:rsid w:val="00AB5925"/>
    <w:rsid w:val="00AB67FE"/>
    <w:rsid w:val="00AC436D"/>
    <w:rsid w:val="00AD3463"/>
    <w:rsid w:val="00AE21A0"/>
    <w:rsid w:val="00AE4E2E"/>
    <w:rsid w:val="00AE6E87"/>
    <w:rsid w:val="00AF40D4"/>
    <w:rsid w:val="00AF6FE2"/>
    <w:rsid w:val="00AF70D1"/>
    <w:rsid w:val="00B03AF7"/>
    <w:rsid w:val="00B10630"/>
    <w:rsid w:val="00B1432C"/>
    <w:rsid w:val="00B145C8"/>
    <w:rsid w:val="00B23345"/>
    <w:rsid w:val="00B41715"/>
    <w:rsid w:val="00B43066"/>
    <w:rsid w:val="00B470D4"/>
    <w:rsid w:val="00B53094"/>
    <w:rsid w:val="00B643B3"/>
    <w:rsid w:val="00B74B05"/>
    <w:rsid w:val="00B9085C"/>
    <w:rsid w:val="00B9502E"/>
    <w:rsid w:val="00BA08F2"/>
    <w:rsid w:val="00BB35B4"/>
    <w:rsid w:val="00BC0A02"/>
    <w:rsid w:val="00BC56E8"/>
    <w:rsid w:val="00BC596E"/>
    <w:rsid w:val="00BC5FFF"/>
    <w:rsid w:val="00BC62C9"/>
    <w:rsid w:val="00BD41A7"/>
    <w:rsid w:val="00BD6265"/>
    <w:rsid w:val="00BD6C6C"/>
    <w:rsid w:val="00BD7BFE"/>
    <w:rsid w:val="00BE4E66"/>
    <w:rsid w:val="00BE58E2"/>
    <w:rsid w:val="00BF2940"/>
    <w:rsid w:val="00BF495F"/>
    <w:rsid w:val="00C01642"/>
    <w:rsid w:val="00C0255B"/>
    <w:rsid w:val="00C12360"/>
    <w:rsid w:val="00C1793E"/>
    <w:rsid w:val="00C201EE"/>
    <w:rsid w:val="00C26E3A"/>
    <w:rsid w:val="00C27949"/>
    <w:rsid w:val="00C34F5A"/>
    <w:rsid w:val="00C44F72"/>
    <w:rsid w:val="00C45F15"/>
    <w:rsid w:val="00C54BE2"/>
    <w:rsid w:val="00C550D9"/>
    <w:rsid w:val="00C61D2C"/>
    <w:rsid w:val="00C818EA"/>
    <w:rsid w:val="00C82727"/>
    <w:rsid w:val="00C91692"/>
    <w:rsid w:val="00C954D9"/>
    <w:rsid w:val="00CA2EA5"/>
    <w:rsid w:val="00CA3F67"/>
    <w:rsid w:val="00CA75B7"/>
    <w:rsid w:val="00CB3B6E"/>
    <w:rsid w:val="00CD635E"/>
    <w:rsid w:val="00CE53E5"/>
    <w:rsid w:val="00CE60DC"/>
    <w:rsid w:val="00CF1EA7"/>
    <w:rsid w:val="00CF408B"/>
    <w:rsid w:val="00CF44F3"/>
    <w:rsid w:val="00D031A8"/>
    <w:rsid w:val="00D12130"/>
    <w:rsid w:val="00D12FBE"/>
    <w:rsid w:val="00D135F6"/>
    <w:rsid w:val="00D22BE8"/>
    <w:rsid w:val="00D325BE"/>
    <w:rsid w:val="00D32ABA"/>
    <w:rsid w:val="00D33FD1"/>
    <w:rsid w:val="00D5128D"/>
    <w:rsid w:val="00D54780"/>
    <w:rsid w:val="00D61F5D"/>
    <w:rsid w:val="00D63AF1"/>
    <w:rsid w:val="00D63C71"/>
    <w:rsid w:val="00D66C4D"/>
    <w:rsid w:val="00D6700E"/>
    <w:rsid w:val="00D70D94"/>
    <w:rsid w:val="00D7661A"/>
    <w:rsid w:val="00D90563"/>
    <w:rsid w:val="00D911A9"/>
    <w:rsid w:val="00D93857"/>
    <w:rsid w:val="00D94688"/>
    <w:rsid w:val="00D969A9"/>
    <w:rsid w:val="00D97AA0"/>
    <w:rsid w:val="00DA1CC3"/>
    <w:rsid w:val="00DA394F"/>
    <w:rsid w:val="00DB229B"/>
    <w:rsid w:val="00DB32CC"/>
    <w:rsid w:val="00DC0331"/>
    <w:rsid w:val="00DC1E0E"/>
    <w:rsid w:val="00DC300B"/>
    <w:rsid w:val="00DD3CF2"/>
    <w:rsid w:val="00DD4AD4"/>
    <w:rsid w:val="00DD5568"/>
    <w:rsid w:val="00DD6CA4"/>
    <w:rsid w:val="00DE15A5"/>
    <w:rsid w:val="00DE25B9"/>
    <w:rsid w:val="00DE2703"/>
    <w:rsid w:val="00DE368F"/>
    <w:rsid w:val="00E01AE3"/>
    <w:rsid w:val="00E02EF3"/>
    <w:rsid w:val="00E04548"/>
    <w:rsid w:val="00E11693"/>
    <w:rsid w:val="00E1289B"/>
    <w:rsid w:val="00E24537"/>
    <w:rsid w:val="00E31DD9"/>
    <w:rsid w:val="00E34A66"/>
    <w:rsid w:val="00E3614A"/>
    <w:rsid w:val="00E427AC"/>
    <w:rsid w:val="00E438DA"/>
    <w:rsid w:val="00E4537A"/>
    <w:rsid w:val="00E53259"/>
    <w:rsid w:val="00E571CB"/>
    <w:rsid w:val="00E61940"/>
    <w:rsid w:val="00E735A6"/>
    <w:rsid w:val="00E8016C"/>
    <w:rsid w:val="00E84BDC"/>
    <w:rsid w:val="00E8507C"/>
    <w:rsid w:val="00E945DD"/>
    <w:rsid w:val="00E94948"/>
    <w:rsid w:val="00E975EA"/>
    <w:rsid w:val="00EA5A51"/>
    <w:rsid w:val="00EB3D82"/>
    <w:rsid w:val="00EB5C78"/>
    <w:rsid w:val="00EC700A"/>
    <w:rsid w:val="00EC7C33"/>
    <w:rsid w:val="00ED595B"/>
    <w:rsid w:val="00ED5C34"/>
    <w:rsid w:val="00EE3E9D"/>
    <w:rsid w:val="00EF075D"/>
    <w:rsid w:val="00EF2443"/>
    <w:rsid w:val="00F0348D"/>
    <w:rsid w:val="00F067B5"/>
    <w:rsid w:val="00F22A19"/>
    <w:rsid w:val="00F23262"/>
    <w:rsid w:val="00F339D7"/>
    <w:rsid w:val="00F37F67"/>
    <w:rsid w:val="00F45305"/>
    <w:rsid w:val="00F47DA2"/>
    <w:rsid w:val="00F517EC"/>
    <w:rsid w:val="00F557EE"/>
    <w:rsid w:val="00F67090"/>
    <w:rsid w:val="00F73CC4"/>
    <w:rsid w:val="00F80B0F"/>
    <w:rsid w:val="00F851F9"/>
    <w:rsid w:val="00F97038"/>
    <w:rsid w:val="00F97809"/>
    <w:rsid w:val="00FA113F"/>
    <w:rsid w:val="00FA4BCD"/>
    <w:rsid w:val="00FA78F6"/>
    <w:rsid w:val="00FB0012"/>
    <w:rsid w:val="00FB0538"/>
    <w:rsid w:val="00FB0AA2"/>
    <w:rsid w:val="00FC12D3"/>
    <w:rsid w:val="00FC2119"/>
    <w:rsid w:val="00FC4D59"/>
    <w:rsid w:val="00FD07D1"/>
    <w:rsid w:val="00FD3DC0"/>
    <w:rsid w:val="00FD4C2B"/>
    <w:rsid w:val="00FD6156"/>
    <w:rsid w:val="00FD6EA2"/>
    <w:rsid w:val="00FE3F27"/>
    <w:rsid w:val="00FE5A53"/>
    <w:rsid w:val="00FE7068"/>
    <w:rsid w:val="00FF2F3C"/>
    <w:rsid w:val="00FF3BD2"/>
    <w:rsid w:val="00FF4451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D32A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350456"/>
    <w:rPr>
      <w:rFonts w:cs="Times New Roman"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550E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550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2">
    <w:name w:val="Subtitle"/>
    <w:basedOn w:val="a"/>
    <w:link w:val="af3"/>
    <w:qFormat/>
    <w:rsid w:val="00E571CB"/>
    <w:rPr>
      <w:szCs w:val="20"/>
    </w:rPr>
  </w:style>
  <w:style w:type="character" w:customStyle="1" w:styleId="af3">
    <w:name w:val="Подзаголовок Знак"/>
    <w:basedOn w:val="a0"/>
    <w:link w:val="af2"/>
    <w:rsid w:val="00E57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DD4AD4"/>
    <w:pPr>
      <w:suppressLineNumbers/>
      <w:suppressAutoHyphens/>
    </w:pPr>
    <w:rPr>
      <w:lang w:eastAsia="ar-SA"/>
    </w:rPr>
  </w:style>
  <w:style w:type="paragraph" w:customStyle="1" w:styleId="af5">
    <w:name w:val="Информация об изменениях документа"/>
    <w:basedOn w:val="a"/>
    <w:next w:val="a"/>
    <w:uiPriority w:val="99"/>
    <w:rsid w:val="004E736A"/>
    <w:pPr>
      <w:autoSpaceDE w:val="0"/>
      <w:autoSpaceDN w:val="0"/>
      <w:adjustRightInd w:val="0"/>
      <w:jc w:val="both"/>
    </w:pPr>
    <w:rPr>
      <w:rFonts w:ascii="Arial" w:eastAsiaTheme="minorHAnsi" w:hAnsi="Arial" w:cs="Arial"/>
      <w:i/>
      <w:iCs/>
      <w:color w:val="353842"/>
      <w:shd w:val="clear" w:color="auto" w:fill="F0F0F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мментарий"/>
    <w:basedOn w:val="a"/>
    <w:next w:val="a"/>
    <w:uiPriority w:val="99"/>
    <w:rsid w:val="005038C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b">
    <w:name w:val="Знак"/>
    <w:basedOn w:val="a"/>
    <w:rsid w:val="002F3EA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B4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semiHidden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semiHidden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79173.0" TargetMode="Externa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6598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90157.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5879.323310" TargetMode="External"/><Relationship Id="rId14" Type="http://schemas.openxmlformats.org/officeDocument/2006/relationships/hyperlink" Target="http://www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CAAD-7D65-430B-BC1E-E4C9EA59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</dc:creator>
  <cp:lastModifiedBy>Юрченко Татьяна Васильевна</cp:lastModifiedBy>
  <cp:revision>3</cp:revision>
  <cp:lastPrinted>2014-02-05T10:17:00Z</cp:lastPrinted>
  <dcterms:created xsi:type="dcterms:W3CDTF">2015-06-04T09:37:00Z</dcterms:created>
  <dcterms:modified xsi:type="dcterms:W3CDTF">2015-06-04T09:39:00Z</dcterms:modified>
</cp:coreProperties>
</file>