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E59" w:rsidRDefault="00972B51" w:rsidP="00A06DA3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21.35pt;margin-top:-4.9pt;width:182.4pt;height:41.45pt;z-index:251660288;mso-width-relative:margin;mso-height-relative:margin" strokecolor="white">
            <v:textbox>
              <w:txbxContent>
                <w:p w:rsidR="00A06DA3" w:rsidRPr="00A06DA3" w:rsidRDefault="00A06DA3" w:rsidP="00A06DA3">
                  <w:pPr>
                    <w:jc w:val="right"/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A06DA3">
                    <w:rPr>
                      <w:rFonts w:ascii="PT Astra Serif" w:hAnsi="PT Astra Serif"/>
                      <w:sz w:val="24"/>
                      <w:szCs w:val="24"/>
                    </w:rPr>
                    <w:t xml:space="preserve">   </w:t>
                  </w:r>
                  <w:r>
                    <w:rPr>
                      <w:rFonts w:ascii="PT Astra Serif" w:hAnsi="PT Astra Serif"/>
                      <w:sz w:val="24"/>
                      <w:szCs w:val="24"/>
                    </w:rPr>
                    <w:t>Проект</w:t>
                  </w:r>
                  <w:r w:rsidRPr="00A06DA3">
                    <w:rPr>
                      <w:rFonts w:ascii="PT Astra Serif" w:hAnsi="PT Astra Serif"/>
                      <w:sz w:val="24"/>
                      <w:szCs w:val="24"/>
                    </w:rPr>
                    <w:t xml:space="preserve"> «В регистр»</w:t>
                  </w:r>
                </w:p>
              </w:txbxContent>
            </v:textbox>
          </v:shape>
        </w:pict>
      </w:r>
      <w:r w:rsidR="00A06DA3" w:rsidRPr="00171194">
        <w:rPr>
          <w:sz w:val="24"/>
          <w:szCs w:val="24"/>
        </w:rPr>
        <w:object w:dxaOrig="3540" w:dyaOrig="43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52.5pt" o:ole="">
            <v:imagedata r:id="rId7" o:title=""/>
          </v:shape>
          <o:OLEObject Type="Embed" ProgID="MSPhotoEd.3" ShapeID="_x0000_i1025" DrawAspect="Content" ObjectID="_1679932414" r:id="rId8"/>
        </w:object>
      </w:r>
    </w:p>
    <w:p w:rsidR="00A06DA3" w:rsidRPr="00A06DA3" w:rsidRDefault="00A06DA3" w:rsidP="00A06DA3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6F611C" w:rsidRPr="00EC3F33" w:rsidRDefault="006F611C" w:rsidP="00A06DA3">
      <w:pPr>
        <w:spacing w:after="0" w:line="240" w:lineRule="auto"/>
        <w:jc w:val="center"/>
        <w:rPr>
          <w:rFonts w:ascii="PT Astra Serif" w:eastAsia="Times New Roman" w:hAnsi="PT Astra Serif" w:cs="Times New Roman"/>
          <w:spacing w:val="20"/>
          <w:sz w:val="32"/>
          <w:szCs w:val="32"/>
          <w:lang w:eastAsia="ru-RU"/>
        </w:rPr>
      </w:pPr>
      <w:r w:rsidRPr="00EC3F33">
        <w:rPr>
          <w:rFonts w:ascii="PT Astra Serif" w:eastAsia="Times New Roman" w:hAnsi="PT Astra Serif" w:cs="Times New Roman"/>
          <w:spacing w:val="20"/>
          <w:sz w:val="32"/>
          <w:szCs w:val="32"/>
          <w:lang w:eastAsia="ru-RU"/>
        </w:rPr>
        <w:t>Муниципальное образование – городской округ Югорск</w:t>
      </w:r>
    </w:p>
    <w:p w:rsidR="006F611C" w:rsidRPr="00F8497F" w:rsidRDefault="006F611C" w:rsidP="00A06DA3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8497F">
        <w:rPr>
          <w:rFonts w:ascii="PT Astra Serif" w:eastAsia="Times New Roman" w:hAnsi="PT Astra Serif" w:cs="Times New Roman"/>
          <w:sz w:val="28"/>
          <w:szCs w:val="28"/>
          <w:lang w:eastAsia="ru-RU"/>
        </w:rPr>
        <w:t>Ханты-Мансийского автономного округа – Югры</w:t>
      </w:r>
    </w:p>
    <w:p w:rsidR="00906E59" w:rsidRDefault="00906E59" w:rsidP="00F8497F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6F611C" w:rsidRPr="00F8497F" w:rsidRDefault="006F611C" w:rsidP="00906E59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8497F">
        <w:rPr>
          <w:rFonts w:ascii="PT Astra Serif" w:eastAsia="Times New Roman" w:hAnsi="PT Astra Serif" w:cs="Times New Roman"/>
          <w:sz w:val="28"/>
          <w:szCs w:val="28"/>
          <w:lang w:eastAsia="ru-RU"/>
        </w:rPr>
        <w:t>Управление образования</w:t>
      </w:r>
    </w:p>
    <w:p w:rsidR="006F611C" w:rsidRPr="00F8497F" w:rsidRDefault="006F611C" w:rsidP="006A6045">
      <w:pPr>
        <w:spacing w:after="0" w:line="240" w:lineRule="auto"/>
        <w:jc w:val="center"/>
        <w:rPr>
          <w:rFonts w:ascii="PT Astra Serif" w:eastAsia="Times New Roman" w:hAnsi="PT Astra Serif" w:cs="Times New Roman"/>
          <w:lang w:eastAsia="ru-RU"/>
        </w:rPr>
      </w:pPr>
      <w:r w:rsidRPr="00F8497F">
        <w:rPr>
          <w:rFonts w:ascii="PT Astra Serif" w:eastAsia="Times New Roman" w:hAnsi="PT Astra Serif" w:cs="Times New Roman"/>
          <w:sz w:val="28"/>
          <w:szCs w:val="28"/>
          <w:lang w:eastAsia="ru-RU"/>
        </w:rPr>
        <w:t>администрации города Югорска</w:t>
      </w:r>
    </w:p>
    <w:p w:rsidR="006F611C" w:rsidRPr="001838BE" w:rsidRDefault="006F611C" w:rsidP="001838BE">
      <w:pPr>
        <w:spacing w:after="0" w:line="240" w:lineRule="auto"/>
        <w:jc w:val="center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</w:p>
    <w:p w:rsidR="006F611C" w:rsidRPr="00EC3F33" w:rsidRDefault="006F611C" w:rsidP="006A6045">
      <w:pPr>
        <w:keepNext/>
        <w:spacing w:after="0" w:line="240" w:lineRule="auto"/>
        <w:jc w:val="center"/>
        <w:outlineLvl w:val="1"/>
        <w:rPr>
          <w:rFonts w:ascii="PT Astra Serif" w:eastAsia="Arial Unicode MS" w:hAnsi="PT Astra Serif" w:cs="Times New Roman"/>
          <w:b/>
          <w:bCs/>
          <w:spacing w:val="20"/>
          <w:sz w:val="36"/>
          <w:szCs w:val="36"/>
          <w:lang w:eastAsia="ru-RU"/>
        </w:rPr>
      </w:pPr>
      <w:r w:rsidRPr="00EC3F33">
        <w:rPr>
          <w:rFonts w:ascii="PT Astra Serif" w:eastAsia="Arial Unicode MS" w:hAnsi="PT Astra Serif" w:cs="Times New Roman"/>
          <w:b/>
          <w:bCs/>
          <w:spacing w:val="20"/>
          <w:sz w:val="36"/>
          <w:szCs w:val="36"/>
          <w:lang w:eastAsia="ru-RU"/>
        </w:rPr>
        <w:t>ПРИКАЗ</w:t>
      </w:r>
    </w:p>
    <w:p w:rsidR="00906E59" w:rsidRPr="0056017C" w:rsidRDefault="00906E59" w:rsidP="00906E59">
      <w:pPr>
        <w:keepNext/>
        <w:spacing w:after="0" w:line="240" w:lineRule="auto"/>
        <w:ind w:left="3538" w:firstLine="709"/>
        <w:outlineLvl w:val="1"/>
        <w:rPr>
          <w:rFonts w:ascii="PT Astra Serif" w:eastAsia="Arial Unicode MS" w:hAnsi="PT Astra Serif" w:cs="Times New Roman"/>
          <w:b/>
          <w:bCs/>
          <w:sz w:val="36"/>
          <w:szCs w:val="36"/>
          <w:lang w:eastAsia="ru-RU"/>
        </w:rPr>
      </w:pPr>
      <w:bookmarkStart w:id="0" w:name="_GoBack"/>
      <w:bookmarkEnd w:id="0"/>
    </w:p>
    <w:p w:rsidR="00906E59" w:rsidRPr="0056017C" w:rsidRDefault="00906E59" w:rsidP="00906E59">
      <w:pPr>
        <w:keepNext/>
        <w:spacing w:after="0" w:line="240" w:lineRule="auto"/>
        <w:ind w:left="3540" w:firstLine="708"/>
        <w:outlineLvl w:val="1"/>
        <w:rPr>
          <w:rFonts w:ascii="PT Astra Serif" w:eastAsia="Arial Unicode MS" w:hAnsi="PT Astra Serif" w:cs="Times New Roman"/>
          <w:b/>
          <w:bCs/>
          <w:sz w:val="36"/>
          <w:szCs w:val="36"/>
          <w:lang w:eastAsia="ru-RU"/>
        </w:rPr>
      </w:pPr>
    </w:p>
    <w:p w:rsidR="006F611C" w:rsidRPr="0056017C" w:rsidRDefault="006F611C" w:rsidP="006F611C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56017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от </w:t>
      </w:r>
      <w:r w:rsidR="00B11B14" w:rsidRPr="00B11B14">
        <w:rPr>
          <w:rFonts w:ascii="PT Astra Serif" w:eastAsia="Times New Roman" w:hAnsi="PT Astra Serif" w:cs="Times New Roman"/>
          <w:bCs/>
          <w:sz w:val="28"/>
          <w:szCs w:val="28"/>
          <w:u w:val="single"/>
          <w:lang w:eastAsia="ru-RU"/>
        </w:rPr>
        <w:t>09.04.2021</w:t>
      </w:r>
      <w:r w:rsidRPr="0056017C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ab/>
      </w:r>
      <w:r w:rsidR="00906E59" w:rsidRPr="0056017C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="00906E59" w:rsidRPr="0056017C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="00906E59" w:rsidRPr="0056017C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="0056017C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ab/>
      </w:r>
      <w:r w:rsidR="0056017C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ab/>
      </w:r>
      <w:r w:rsidR="0056017C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ab/>
      </w:r>
      <w:r w:rsidR="0056017C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ab/>
        <w:t xml:space="preserve">    </w:t>
      </w:r>
      <w:r w:rsidR="00A06DA3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   </w:t>
      </w:r>
      <w:r w:rsidR="0056017C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   </w:t>
      </w:r>
      <w:r w:rsidR="00B11B14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           </w:t>
      </w:r>
      <w:r w:rsidR="0056017C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</w:t>
      </w:r>
      <w:r w:rsidRPr="0056017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№ </w:t>
      </w:r>
      <w:r w:rsidR="00B11B14" w:rsidRPr="00B11B14">
        <w:rPr>
          <w:rFonts w:ascii="PT Astra Serif" w:eastAsia="Times New Roman" w:hAnsi="PT Astra Serif" w:cs="Times New Roman"/>
          <w:bCs/>
          <w:sz w:val="28"/>
          <w:szCs w:val="28"/>
          <w:u w:val="single"/>
          <w:lang w:eastAsia="ru-RU"/>
        </w:rPr>
        <w:t>255</w:t>
      </w:r>
    </w:p>
    <w:p w:rsidR="006F611C" w:rsidRPr="0056017C" w:rsidRDefault="006F611C" w:rsidP="006F611C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906E59" w:rsidRPr="0056017C" w:rsidRDefault="00906E59" w:rsidP="006F611C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56017C" w:rsidRPr="0056017C" w:rsidRDefault="00441F50" w:rsidP="0056017C">
      <w:pPr>
        <w:autoSpaceDE w:val="0"/>
        <w:autoSpaceDN w:val="0"/>
        <w:adjustRightInd w:val="0"/>
        <w:spacing w:after="0" w:line="240" w:lineRule="auto"/>
        <w:rPr>
          <w:rFonts w:ascii="PT Astra Serif" w:eastAsia="BatangChe" w:hAnsi="PT Astra Serif"/>
          <w:b/>
          <w:sz w:val="28"/>
          <w:szCs w:val="28"/>
        </w:rPr>
      </w:pPr>
      <w:r>
        <w:rPr>
          <w:rFonts w:ascii="PT Astra Serif" w:eastAsia="BatangChe" w:hAnsi="PT Astra Serif"/>
          <w:b/>
          <w:sz w:val="28"/>
          <w:szCs w:val="28"/>
        </w:rPr>
        <w:t>О внесении изменений</w:t>
      </w:r>
      <w:r w:rsidR="0056017C" w:rsidRPr="0056017C">
        <w:rPr>
          <w:rFonts w:ascii="PT Astra Serif" w:eastAsia="BatangChe" w:hAnsi="PT Astra Serif"/>
          <w:b/>
          <w:sz w:val="28"/>
          <w:szCs w:val="28"/>
        </w:rPr>
        <w:t xml:space="preserve"> в приказ </w:t>
      </w:r>
    </w:p>
    <w:p w:rsidR="0056017C" w:rsidRPr="0056017C" w:rsidRDefault="0056017C" w:rsidP="0056017C">
      <w:pPr>
        <w:autoSpaceDE w:val="0"/>
        <w:autoSpaceDN w:val="0"/>
        <w:adjustRightInd w:val="0"/>
        <w:spacing w:after="0" w:line="240" w:lineRule="auto"/>
        <w:rPr>
          <w:rFonts w:ascii="PT Astra Serif" w:eastAsia="BatangChe" w:hAnsi="PT Astra Serif"/>
          <w:b/>
          <w:sz w:val="28"/>
          <w:szCs w:val="28"/>
        </w:rPr>
      </w:pPr>
      <w:r w:rsidRPr="0056017C">
        <w:rPr>
          <w:rFonts w:ascii="PT Astra Serif" w:eastAsia="BatangChe" w:hAnsi="PT Astra Serif"/>
          <w:b/>
          <w:sz w:val="28"/>
          <w:szCs w:val="28"/>
        </w:rPr>
        <w:t>н</w:t>
      </w:r>
      <w:r w:rsidR="0003779D">
        <w:rPr>
          <w:rFonts w:ascii="PT Astra Serif" w:eastAsia="BatangChe" w:hAnsi="PT Astra Serif"/>
          <w:b/>
          <w:sz w:val="28"/>
          <w:szCs w:val="28"/>
        </w:rPr>
        <w:t>ачальника Управления</w:t>
      </w:r>
      <w:r w:rsidR="003B3DC0">
        <w:rPr>
          <w:rFonts w:ascii="PT Astra Serif" w:eastAsia="BatangChe" w:hAnsi="PT Astra Serif"/>
          <w:b/>
          <w:sz w:val="28"/>
          <w:szCs w:val="28"/>
        </w:rPr>
        <w:t xml:space="preserve"> образования</w:t>
      </w:r>
      <w:r w:rsidR="0003779D">
        <w:rPr>
          <w:rFonts w:ascii="PT Astra Serif" w:eastAsia="BatangChe" w:hAnsi="PT Astra Serif"/>
          <w:b/>
          <w:sz w:val="28"/>
          <w:szCs w:val="28"/>
        </w:rPr>
        <w:t xml:space="preserve"> </w:t>
      </w:r>
      <w:r w:rsidRPr="0056017C">
        <w:rPr>
          <w:rFonts w:ascii="PT Astra Serif" w:eastAsia="BatangChe" w:hAnsi="PT Astra Serif"/>
          <w:b/>
          <w:sz w:val="28"/>
          <w:szCs w:val="28"/>
        </w:rPr>
        <w:t xml:space="preserve"> </w:t>
      </w:r>
    </w:p>
    <w:p w:rsidR="0056017C" w:rsidRPr="0056017C" w:rsidRDefault="0056017C" w:rsidP="0056017C">
      <w:pPr>
        <w:autoSpaceDE w:val="0"/>
        <w:autoSpaceDN w:val="0"/>
        <w:adjustRightInd w:val="0"/>
        <w:spacing w:after="0" w:line="240" w:lineRule="auto"/>
        <w:rPr>
          <w:rFonts w:ascii="PT Astra Serif" w:eastAsia="BatangChe" w:hAnsi="PT Astra Serif"/>
          <w:b/>
          <w:sz w:val="28"/>
          <w:szCs w:val="28"/>
        </w:rPr>
      </w:pPr>
      <w:r w:rsidRPr="0056017C">
        <w:rPr>
          <w:rFonts w:ascii="PT Astra Serif" w:eastAsia="BatangChe" w:hAnsi="PT Astra Serif"/>
          <w:b/>
          <w:sz w:val="28"/>
          <w:szCs w:val="28"/>
        </w:rPr>
        <w:t xml:space="preserve">администрации города Югорска </w:t>
      </w:r>
    </w:p>
    <w:p w:rsidR="0056017C" w:rsidRPr="0056017C" w:rsidRDefault="0056017C" w:rsidP="0056017C">
      <w:pPr>
        <w:autoSpaceDE w:val="0"/>
        <w:autoSpaceDN w:val="0"/>
        <w:adjustRightInd w:val="0"/>
        <w:spacing w:after="0" w:line="240" w:lineRule="auto"/>
        <w:rPr>
          <w:rFonts w:ascii="PT Astra Serif" w:eastAsia="BatangChe" w:hAnsi="PT Astra Serif"/>
          <w:b/>
          <w:sz w:val="28"/>
          <w:szCs w:val="28"/>
        </w:rPr>
      </w:pPr>
      <w:r w:rsidRPr="0056017C">
        <w:rPr>
          <w:rFonts w:ascii="PT Astra Serif" w:eastAsia="BatangChe" w:hAnsi="PT Astra Serif"/>
          <w:b/>
          <w:sz w:val="28"/>
          <w:szCs w:val="28"/>
        </w:rPr>
        <w:t>от 13.01.2021 № 7</w:t>
      </w:r>
    </w:p>
    <w:p w:rsidR="0056017C" w:rsidRPr="0056017C" w:rsidRDefault="0056017C" w:rsidP="0056017C">
      <w:pPr>
        <w:autoSpaceDE w:val="0"/>
        <w:autoSpaceDN w:val="0"/>
        <w:adjustRightInd w:val="0"/>
        <w:spacing w:after="0" w:line="240" w:lineRule="auto"/>
        <w:rPr>
          <w:rFonts w:ascii="PT Astra Serif" w:eastAsia="BatangChe" w:hAnsi="PT Astra Serif"/>
          <w:b/>
          <w:sz w:val="28"/>
          <w:szCs w:val="28"/>
        </w:rPr>
      </w:pPr>
      <w:r w:rsidRPr="0056017C">
        <w:rPr>
          <w:rFonts w:ascii="PT Astra Serif" w:eastAsia="BatangChe" w:hAnsi="PT Astra Serif"/>
          <w:b/>
          <w:sz w:val="28"/>
          <w:szCs w:val="28"/>
        </w:rPr>
        <w:t>«Об утверждении Порядка</w:t>
      </w:r>
    </w:p>
    <w:p w:rsidR="0056017C" w:rsidRPr="0056017C" w:rsidRDefault="0056017C" w:rsidP="0056017C">
      <w:pPr>
        <w:autoSpaceDE w:val="0"/>
        <w:autoSpaceDN w:val="0"/>
        <w:adjustRightInd w:val="0"/>
        <w:spacing w:after="0" w:line="240" w:lineRule="auto"/>
        <w:rPr>
          <w:rFonts w:ascii="PT Astra Serif" w:eastAsia="BatangChe" w:hAnsi="PT Astra Serif"/>
          <w:b/>
          <w:sz w:val="28"/>
          <w:szCs w:val="28"/>
        </w:rPr>
      </w:pPr>
      <w:r w:rsidRPr="0056017C">
        <w:rPr>
          <w:rFonts w:ascii="PT Astra Serif" w:eastAsia="BatangChe" w:hAnsi="PT Astra Serif"/>
          <w:b/>
          <w:sz w:val="28"/>
          <w:szCs w:val="28"/>
        </w:rPr>
        <w:t xml:space="preserve">определения объема  и условий </w:t>
      </w:r>
    </w:p>
    <w:p w:rsidR="0056017C" w:rsidRPr="0056017C" w:rsidRDefault="0056017C" w:rsidP="0056017C">
      <w:pPr>
        <w:autoSpaceDE w:val="0"/>
        <w:autoSpaceDN w:val="0"/>
        <w:adjustRightInd w:val="0"/>
        <w:spacing w:after="0" w:line="240" w:lineRule="auto"/>
        <w:rPr>
          <w:rFonts w:ascii="PT Astra Serif" w:eastAsia="BatangChe" w:hAnsi="PT Astra Serif"/>
          <w:b/>
          <w:sz w:val="28"/>
          <w:szCs w:val="28"/>
        </w:rPr>
      </w:pPr>
      <w:r w:rsidRPr="0056017C">
        <w:rPr>
          <w:rFonts w:ascii="PT Astra Serif" w:eastAsia="BatangChe" w:hAnsi="PT Astra Serif"/>
          <w:b/>
          <w:sz w:val="28"/>
          <w:szCs w:val="28"/>
        </w:rPr>
        <w:t xml:space="preserve">предоставления субсидий </w:t>
      </w:r>
    </w:p>
    <w:p w:rsidR="0056017C" w:rsidRPr="0056017C" w:rsidRDefault="0056017C" w:rsidP="0056017C">
      <w:pPr>
        <w:autoSpaceDE w:val="0"/>
        <w:autoSpaceDN w:val="0"/>
        <w:adjustRightInd w:val="0"/>
        <w:spacing w:after="0" w:line="240" w:lineRule="auto"/>
        <w:rPr>
          <w:rFonts w:ascii="PT Astra Serif" w:eastAsia="BatangChe" w:hAnsi="PT Astra Serif"/>
          <w:b/>
          <w:sz w:val="28"/>
          <w:szCs w:val="28"/>
        </w:rPr>
      </w:pPr>
      <w:r w:rsidRPr="0056017C">
        <w:rPr>
          <w:rFonts w:ascii="PT Astra Serif" w:eastAsia="BatangChe" w:hAnsi="PT Astra Serif"/>
          <w:b/>
          <w:sz w:val="28"/>
          <w:szCs w:val="28"/>
        </w:rPr>
        <w:t xml:space="preserve">муниципальным бюджетным </w:t>
      </w:r>
    </w:p>
    <w:p w:rsidR="0056017C" w:rsidRPr="0056017C" w:rsidRDefault="0056017C" w:rsidP="0056017C">
      <w:pPr>
        <w:autoSpaceDE w:val="0"/>
        <w:autoSpaceDN w:val="0"/>
        <w:adjustRightInd w:val="0"/>
        <w:spacing w:after="0" w:line="240" w:lineRule="auto"/>
        <w:rPr>
          <w:rFonts w:ascii="PT Astra Serif" w:eastAsia="BatangChe" w:hAnsi="PT Astra Serif"/>
          <w:b/>
          <w:sz w:val="28"/>
          <w:szCs w:val="28"/>
        </w:rPr>
      </w:pPr>
      <w:r w:rsidRPr="0056017C">
        <w:rPr>
          <w:rFonts w:ascii="PT Astra Serif" w:eastAsia="BatangChe" w:hAnsi="PT Astra Serif"/>
          <w:b/>
          <w:sz w:val="28"/>
          <w:szCs w:val="28"/>
        </w:rPr>
        <w:t xml:space="preserve">и автономным учреждениям </w:t>
      </w:r>
    </w:p>
    <w:p w:rsidR="0056017C" w:rsidRPr="0056017C" w:rsidRDefault="0056017C" w:rsidP="0056017C">
      <w:pPr>
        <w:autoSpaceDE w:val="0"/>
        <w:autoSpaceDN w:val="0"/>
        <w:adjustRightInd w:val="0"/>
        <w:spacing w:after="0" w:line="240" w:lineRule="auto"/>
        <w:rPr>
          <w:rFonts w:ascii="PT Astra Serif" w:eastAsia="BatangChe" w:hAnsi="PT Astra Serif"/>
          <w:b/>
          <w:sz w:val="28"/>
          <w:szCs w:val="28"/>
        </w:rPr>
      </w:pPr>
      <w:r w:rsidRPr="0056017C">
        <w:rPr>
          <w:rFonts w:ascii="PT Astra Serif" w:eastAsia="BatangChe" w:hAnsi="PT Astra Serif"/>
          <w:b/>
          <w:sz w:val="28"/>
          <w:szCs w:val="28"/>
        </w:rPr>
        <w:t>города Югорска, находящимся</w:t>
      </w:r>
    </w:p>
    <w:p w:rsidR="0056017C" w:rsidRPr="0056017C" w:rsidRDefault="0056017C" w:rsidP="0056017C">
      <w:pPr>
        <w:autoSpaceDE w:val="0"/>
        <w:autoSpaceDN w:val="0"/>
        <w:adjustRightInd w:val="0"/>
        <w:spacing w:after="0" w:line="240" w:lineRule="auto"/>
        <w:rPr>
          <w:rFonts w:ascii="PT Astra Serif" w:eastAsia="BatangChe" w:hAnsi="PT Astra Serif"/>
          <w:b/>
          <w:sz w:val="28"/>
          <w:szCs w:val="28"/>
        </w:rPr>
      </w:pPr>
      <w:r w:rsidRPr="0056017C">
        <w:rPr>
          <w:rFonts w:ascii="PT Astra Serif" w:eastAsia="BatangChe" w:hAnsi="PT Astra Serif"/>
          <w:b/>
          <w:sz w:val="28"/>
          <w:szCs w:val="28"/>
        </w:rPr>
        <w:t xml:space="preserve">в ведении Управления образования </w:t>
      </w:r>
    </w:p>
    <w:p w:rsidR="0056017C" w:rsidRPr="0056017C" w:rsidRDefault="0056017C" w:rsidP="0056017C">
      <w:pPr>
        <w:autoSpaceDE w:val="0"/>
        <w:autoSpaceDN w:val="0"/>
        <w:adjustRightInd w:val="0"/>
        <w:spacing w:after="0" w:line="240" w:lineRule="auto"/>
        <w:rPr>
          <w:rFonts w:ascii="PT Astra Serif" w:eastAsia="BatangChe" w:hAnsi="PT Astra Serif"/>
          <w:b/>
          <w:sz w:val="28"/>
          <w:szCs w:val="28"/>
        </w:rPr>
      </w:pPr>
      <w:r w:rsidRPr="0056017C">
        <w:rPr>
          <w:rFonts w:ascii="PT Astra Serif" w:eastAsia="BatangChe" w:hAnsi="PT Astra Serif"/>
          <w:b/>
          <w:sz w:val="28"/>
          <w:szCs w:val="28"/>
        </w:rPr>
        <w:t>администрации города Югорска,</w:t>
      </w:r>
    </w:p>
    <w:p w:rsidR="0056017C" w:rsidRPr="0056017C" w:rsidRDefault="0056017C" w:rsidP="0056017C">
      <w:pPr>
        <w:autoSpaceDE w:val="0"/>
        <w:autoSpaceDN w:val="0"/>
        <w:adjustRightInd w:val="0"/>
        <w:spacing w:after="0" w:line="240" w:lineRule="auto"/>
        <w:rPr>
          <w:rFonts w:ascii="PT Astra Serif" w:eastAsia="BatangChe" w:hAnsi="PT Astra Serif"/>
          <w:b/>
          <w:sz w:val="28"/>
          <w:szCs w:val="28"/>
        </w:rPr>
      </w:pPr>
      <w:r w:rsidRPr="0056017C">
        <w:rPr>
          <w:rFonts w:ascii="PT Astra Serif" w:eastAsia="BatangChe" w:hAnsi="PT Astra Serif"/>
          <w:b/>
          <w:sz w:val="28"/>
          <w:szCs w:val="28"/>
        </w:rPr>
        <w:t>на иные цели»</w:t>
      </w:r>
    </w:p>
    <w:p w:rsidR="0056017C" w:rsidRPr="0056017C" w:rsidRDefault="0056017C" w:rsidP="0056017C">
      <w:pPr>
        <w:autoSpaceDE w:val="0"/>
        <w:autoSpaceDN w:val="0"/>
        <w:adjustRightInd w:val="0"/>
        <w:spacing w:after="0" w:line="240" w:lineRule="auto"/>
        <w:rPr>
          <w:rFonts w:ascii="PT Astra Serif" w:hAnsi="PT Astra Serif"/>
          <w:sz w:val="28"/>
          <w:szCs w:val="28"/>
        </w:rPr>
      </w:pPr>
    </w:p>
    <w:p w:rsidR="0056017C" w:rsidRPr="0056017C" w:rsidRDefault="0056017C" w:rsidP="0056017C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56017C" w:rsidRPr="0056017C" w:rsidRDefault="0056017C" w:rsidP="0056017C">
      <w:pPr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56017C">
        <w:rPr>
          <w:rFonts w:ascii="PT Astra Serif" w:hAnsi="PT Astra Serif"/>
          <w:sz w:val="28"/>
          <w:szCs w:val="28"/>
        </w:rPr>
        <w:t>В соответствии с пунктом 1 статьи 78.1 Бюджетного кодекса Российской Федерации, постановлением Правительства Российской Федерации от 22.02.2020 № 203 «Об общих требованиях к нормативным правовым актам,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цели»</w:t>
      </w:r>
    </w:p>
    <w:p w:rsidR="0056017C" w:rsidRPr="0056017C" w:rsidRDefault="0056017C" w:rsidP="0056017C">
      <w:pPr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56017C">
        <w:rPr>
          <w:rFonts w:ascii="PT Astra Serif" w:hAnsi="PT Astra Serif"/>
          <w:sz w:val="28"/>
          <w:szCs w:val="28"/>
        </w:rPr>
        <w:t xml:space="preserve">  ПРИКАЗЫВАЮ:</w:t>
      </w:r>
    </w:p>
    <w:p w:rsidR="00441F50" w:rsidRPr="00441F50" w:rsidRDefault="0056017C" w:rsidP="0056017C">
      <w:pPr>
        <w:pStyle w:val="aa"/>
        <w:numPr>
          <w:ilvl w:val="0"/>
          <w:numId w:val="4"/>
        </w:numPr>
        <w:tabs>
          <w:tab w:val="left" w:pos="1134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PT Astra Serif" w:hAnsi="PT Astra Serif" w:cs="Times New Roman"/>
          <w:sz w:val="28"/>
          <w:szCs w:val="28"/>
        </w:rPr>
      </w:pPr>
      <w:r w:rsidRPr="0056017C">
        <w:rPr>
          <w:rFonts w:ascii="PT Astra Serif" w:hAnsi="PT Astra Serif"/>
          <w:sz w:val="28"/>
          <w:szCs w:val="28"/>
        </w:rPr>
        <w:t>Внести в приложение 1</w:t>
      </w:r>
      <w:r w:rsidR="003B3DC0">
        <w:rPr>
          <w:rFonts w:ascii="PT Astra Serif" w:hAnsi="PT Astra Serif"/>
          <w:sz w:val="28"/>
          <w:szCs w:val="28"/>
        </w:rPr>
        <w:t xml:space="preserve"> к</w:t>
      </w:r>
      <w:r w:rsidRPr="0056017C">
        <w:rPr>
          <w:rFonts w:ascii="PT Astra Serif" w:hAnsi="PT Astra Serif"/>
          <w:sz w:val="28"/>
          <w:szCs w:val="28"/>
        </w:rPr>
        <w:t xml:space="preserve"> приказ</w:t>
      </w:r>
      <w:r w:rsidR="003B3DC0">
        <w:rPr>
          <w:rFonts w:ascii="PT Astra Serif" w:hAnsi="PT Astra Serif"/>
          <w:sz w:val="28"/>
          <w:szCs w:val="28"/>
        </w:rPr>
        <w:t>у</w:t>
      </w:r>
      <w:r w:rsidRPr="0056017C">
        <w:rPr>
          <w:rFonts w:ascii="PT Astra Serif" w:hAnsi="PT Astra Serif"/>
          <w:sz w:val="28"/>
          <w:szCs w:val="28"/>
        </w:rPr>
        <w:t xml:space="preserve"> начальника Управления образования администрации города Югорска</w:t>
      </w:r>
      <w:r w:rsidR="003B3DC0">
        <w:rPr>
          <w:rFonts w:ascii="PT Astra Serif" w:hAnsi="PT Astra Serif"/>
          <w:sz w:val="28"/>
          <w:szCs w:val="28"/>
        </w:rPr>
        <w:t xml:space="preserve"> от 13.01.2021 № 7 </w:t>
      </w:r>
      <w:r w:rsidRPr="0056017C">
        <w:rPr>
          <w:rFonts w:ascii="PT Astra Serif" w:hAnsi="PT Astra Serif"/>
          <w:sz w:val="28"/>
          <w:szCs w:val="28"/>
        </w:rPr>
        <w:t xml:space="preserve">«Об утверждении </w:t>
      </w:r>
      <w:hyperlink r:id="rId9" w:anchor="приложение" w:tgtFrame="Logical" w:tooltip="Об утверждении Порядка определения объема и условия предоставления субсидий муниципальным бюджетным и автономным учреждениям города Югорска на иные цели" w:history="1">
        <w:r w:rsidRPr="0056017C">
          <w:rPr>
            <w:rStyle w:val="ab"/>
            <w:rFonts w:ascii="PT Astra Serif" w:hAnsi="PT Astra Serif" w:cs="Arial"/>
            <w:color w:val="auto"/>
            <w:sz w:val="28"/>
            <w:szCs w:val="28"/>
            <w:u w:val="none"/>
          </w:rPr>
          <w:t>Порядк</w:t>
        </w:r>
      </w:hyperlink>
      <w:r w:rsidRPr="0056017C">
        <w:rPr>
          <w:rFonts w:ascii="PT Astra Serif" w:hAnsi="PT Astra Serif"/>
          <w:sz w:val="28"/>
          <w:szCs w:val="28"/>
        </w:rPr>
        <w:t>а</w:t>
      </w:r>
      <w:r w:rsidRPr="0056017C">
        <w:rPr>
          <w:rFonts w:ascii="PT Astra Serif" w:hAnsi="PT Astra Serif" w:cs="Arial"/>
          <w:sz w:val="28"/>
          <w:szCs w:val="28"/>
        </w:rPr>
        <w:t xml:space="preserve"> определения объема и условий предоставления субсидий муниципальным бюджетным и автономным учреждениям города Югорска, находящимся в </w:t>
      </w:r>
      <w:r w:rsidRPr="00441F50">
        <w:rPr>
          <w:rFonts w:ascii="PT Astra Serif" w:hAnsi="PT Astra Serif" w:cs="Arial"/>
          <w:sz w:val="28"/>
          <w:szCs w:val="28"/>
        </w:rPr>
        <w:t>ведении Управления образования администрации города Югорска, на иные цели»</w:t>
      </w:r>
      <w:r w:rsidR="00441F50" w:rsidRPr="00441F50">
        <w:rPr>
          <w:rFonts w:ascii="PT Astra Serif" w:hAnsi="PT Astra Serif" w:cs="Arial"/>
          <w:sz w:val="28"/>
          <w:szCs w:val="28"/>
        </w:rPr>
        <w:t xml:space="preserve"> следующие </w:t>
      </w:r>
      <w:r w:rsidRPr="00441F50">
        <w:rPr>
          <w:rFonts w:ascii="PT Astra Serif" w:hAnsi="PT Astra Serif" w:cs="Arial"/>
          <w:sz w:val="28"/>
          <w:szCs w:val="28"/>
        </w:rPr>
        <w:t>изменени</w:t>
      </w:r>
      <w:r w:rsidR="00441F50" w:rsidRPr="00441F50">
        <w:rPr>
          <w:rFonts w:ascii="PT Astra Serif" w:hAnsi="PT Astra Serif" w:cs="Arial"/>
          <w:sz w:val="28"/>
          <w:szCs w:val="28"/>
        </w:rPr>
        <w:t>я:</w:t>
      </w:r>
    </w:p>
    <w:p w:rsidR="00441F50" w:rsidRPr="00441F50" w:rsidRDefault="00441F50" w:rsidP="0003779D">
      <w:pPr>
        <w:pStyle w:val="aa"/>
        <w:numPr>
          <w:ilvl w:val="0"/>
          <w:numId w:val="4"/>
        </w:numPr>
        <w:tabs>
          <w:tab w:val="left" w:pos="1134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PT Astra Serif" w:hAnsi="PT Astra Serif" w:cs="Times New Roman"/>
          <w:sz w:val="28"/>
          <w:szCs w:val="28"/>
        </w:rPr>
      </w:pPr>
      <w:r w:rsidRPr="00441F50">
        <w:rPr>
          <w:rFonts w:ascii="PT Astra Serif" w:hAnsi="PT Astra Serif" w:cs="Arial"/>
          <w:sz w:val="28"/>
          <w:szCs w:val="28"/>
        </w:rPr>
        <w:lastRenderedPageBreak/>
        <w:t>В разделе 2:</w:t>
      </w:r>
    </w:p>
    <w:p w:rsidR="00441F50" w:rsidRDefault="00441F50" w:rsidP="0003779D">
      <w:pPr>
        <w:pStyle w:val="aa"/>
        <w:numPr>
          <w:ilvl w:val="1"/>
          <w:numId w:val="4"/>
        </w:numPr>
        <w:tabs>
          <w:tab w:val="left" w:pos="1134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Пункт 2.4 изложить в следующей редакции:</w:t>
      </w:r>
    </w:p>
    <w:p w:rsidR="004B7B19" w:rsidRDefault="00441F50" w:rsidP="0003779D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«2.4. </w:t>
      </w:r>
      <w:r w:rsidR="004B7B19">
        <w:rPr>
          <w:rFonts w:ascii="PT Astra Serif" w:hAnsi="PT Astra Serif" w:cs="Times New Roman"/>
          <w:sz w:val="28"/>
          <w:szCs w:val="28"/>
        </w:rPr>
        <w:t>В течение 5 (пяти) рабочих дней после издания приказа о предоставлении субсидии Главный распорядитель заключает с получателем субсидии соглашение о предоставлении субсидии</w:t>
      </w:r>
      <w:r w:rsidR="0003779D" w:rsidRPr="0003779D">
        <w:rPr>
          <w:rFonts w:ascii="PT Astra Serif" w:hAnsi="PT Astra Serif" w:cs="Times New Roman"/>
          <w:sz w:val="28"/>
          <w:szCs w:val="28"/>
        </w:rPr>
        <w:t xml:space="preserve"> </w:t>
      </w:r>
      <w:r w:rsidR="0003779D">
        <w:rPr>
          <w:rFonts w:ascii="PT Astra Serif" w:hAnsi="PT Astra Serif" w:cs="Times New Roman"/>
          <w:sz w:val="28"/>
          <w:szCs w:val="28"/>
        </w:rPr>
        <w:t>в 2-х экземплярах</w:t>
      </w:r>
      <w:r w:rsidR="004B7B19">
        <w:rPr>
          <w:rFonts w:ascii="PT Astra Serif" w:hAnsi="PT Astra Serif" w:cs="Times New Roman"/>
          <w:sz w:val="28"/>
          <w:szCs w:val="28"/>
        </w:rPr>
        <w:t>:</w:t>
      </w:r>
    </w:p>
    <w:p w:rsidR="00560D30" w:rsidRDefault="004B7B19" w:rsidP="0003779D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-</w:t>
      </w:r>
      <w:r w:rsidR="00560D30">
        <w:rPr>
          <w:rFonts w:ascii="PT Astra Serif" w:hAnsi="PT Astra Serif" w:cs="Times New Roman"/>
          <w:sz w:val="28"/>
          <w:szCs w:val="28"/>
        </w:rPr>
        <w:t xml:space="preserve"> в целях выплаты ежемесячного денежного вознаграждения за классное руководство педагогическим работникам общеобразовательных организаций в форме электронного документа в государственной интегрированной информационной системе управления общественными финансами «Электронный бюджет»;</w:t>
      </w:r>
    </w:p>
    <w:p w:rsidR="00441F50" w:rsidRPr="00441F50" w:rsidRDefault="004B7B19" w:rsidP="0003779D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-</w:t>
      </w:r>
      <w:r w:rsidR="0003779D">
        <w:rPr>
          <w:rFonts w:ascii="PT Astra Serif" w:hAnsi="PT Astra Serif" w:cs="Times New Roman"/>
          <w:sz w:val="28"/>
          <w:szCs w:val="28"/>
        </w:rPr>
        <w:t xml:space="preserve"> в иных целях</w:t>
      </w:r>
      <w:r>
        <w:rPr>
          <w:rFonts w:ascii="PT Astra Serif" w:hAnsi="PT Astra Serif" w:cs="Times New Roman"/>
          <w:sz w:val="28"/>
          <w:szCs w:val="28"/>
        </w:rPr>
        <w:t xml:space="preserve"> по типовой форме, утверж</w:t>
      </w:r>
      <w:r w:rsidR="00560D30">
        <w:rPr>
          <w:rFonts w:ascii="PT Astra Serif" w:hAnsi="PT Astra Serif" w:cs="Times New Roman"/>
          <w:sz w:val="28"/>
          <w:szCs w:val="28"/>
        </w:rPr>
        <w:t>денной департаментом финансов администрации горо</w:t>
      </w:r>
      <w:r w:rsidR="0003779D">
        <w:rPr>
          <w:rFonts w:ascii="PT Astra Serif" w:hAnsi="PT Astra Serif" w:cs="Times New Roman"/>
          <w:sz w:val="28"/>
          <w:szCs w:val="28"/>
        </w:rPr>
        <w:t>да Югорска</w:t>
      </w:r>
      <w:r w:rsidR="00560D30">
        <w:rPr>
          <w:rFonts w:ascii="PT Astra Serif" w:hAnsi="PT Astra Serif" w:cs="Times New Roman"/>
          <w:sz w:val="28"/>
          <w:szCs w:val="28"/>
        </w:rPr>
        <w:t>.</w:t>
      </w:r>
      <w:r w:rsidR="003B3DC0">
        <w:rPr>
          <w:rFonts w:ascii="PT Astra Serif" w:hAnsi="PT Astra Serif" w:cs="Times New Roman"/>
          <w:sz w:val="28"/>
          <w:szCs w:val="28"/>
        </w:rPr>
        <w:t>».</w:t>
      </w:r>
    </w:p>
    <w:p w:rsidR="0056017C" w:rsidRPr="00441F50" w:rsidRDefault="00441F50" w:rsidP="0003779D">
      <w:pPr>
        <w:pStyle w:val="aa"/>
        <w:numPr>
          <w:ilvl w:val="1"/>
          <w:numId w:val="4"/>
        </w:numPr>
        <w:tabs>
          <w:tab w:val="left" w:pos="1134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PT Astra Serif" w:hAnsi="PT Astra Serif" w:cs="Times New Roman"/>
          <w:sz w:val="28"/>
          <w:szCs w:val="28"/>
        </w:rPr>
      </w:pPr>
      <w:r w:rsidRPr="00441F50">
        <w:rPr>
          <w:rFonts w:ascii="PT Astra Serif" w:hAnsi="PT Astra Serif" w:cs="Arial"/>
          <w:sz w:val="28"/>
          <w:szCs w:val="28"/>
        </w:rPr>
        <w:t>П</w:t>
      </w:r>
      <w:r w:rsidR="0056017C" w:rsidRPr="00441F50">
        <w:rPr>
          <w:rFonts w:ascii="PT Astra Serif" w:hAnsi="PT Astra Serif" w:cs="Arial"/>
          <w:sz w:val="28"/>
          <w:szCs w:val="28"/>
        </w:rPr>
        <w:t>ункт 2.6</w:t>
      </w:r>
      <w:r w:rsidRPr="00441F50">
        <w:rPr>
          <w:rFonts w:ascii="PT Astra Serif" w:hAnsi="PT Astra Serif" w:cs="Arial"/>
          <w:sz w:val="28"/>
          <w:szCs w:val="28"/>
        </w:rPr>
        <w:t xml:space="preserve"> изложить</w:t>
      </w:r>
      <w:r w:rsidR="0056017C" w:rsidRPr="00441F50">
        <w:rPr>
          <w:rFonts w:ascii="PT Astra Serif" w:hAnsi="PT Astra Serif" w:cs="Arial"/>
          <w:sz w:val="28"/>
          <w:szCs w:val="28"/>
        </w:rPr>
        <w:t xml:space="preserve"> в следующей редакции: </w:t>
      </w:r>
    </w:p>
    <w:p w:rsidR="0056017C" w:rsidRPr="0056017C" w:rsidRDefault="0056017C" w:rsidP="0003779D">
      <w:pPr>
        <w:pStyle w:val="aa"/>
        <w:tabs>
          <w:tab w:val="left" w:pos="1134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56017C">
        <w:rPr>
          <w:rFonts w:ascii="PT Astra Serif" w:hAnsi="PT Astra Serif" w:cs="Arial"/>
          <w:sz w:val="28"/>
          <w:szCs w:val="28"/>
        </w:rPr>
        <w:t xml:space="preserve">«2.6. Субсидия перечисляется Главным распорядителем </w:t>
      </w:r>
      <w:r w:rsidR="00150E23">
        <w:rPr>
          <w:rFonts w:ascii="PT Astra Serif" w:hAnsi="PT Astra Serif" w:cs="Arial"/>
          <w:sz w:val="28"/>
          <w:szCs w:val="28"/>
        </w:rPr>
        <w:t>на счет получателя субсидии</w:t>
      </w:r>
      <w:r w:rsidRPr="0056017C">
        <w:rPr>
          <w:rFonts w:ascii="PT Astra Serif" w:hAnsi="PT Astra Serif" w:cs="Arial"/>
          <w:sz w:val="28"/>
          <w:szCs w:val="28"/>
        </w:rPr>
        <w:t xml:space="preserve"> в срок, у</w:t>
      </w:r>
      <w:r w:rsidR="003B3DC0">
        <w:rPr>
          <w:rFonts w:ascii="PT Astra Serif" w:hAnsi="PT Astra Serif" w:cs="Arial"/>
          <w:sz w:val="28"/>
          <w:szCs w:val="28"/>
        </w:rPr>
        <w:t>казанный в</w:t>
      </w:r>
      <w:r w:rsidRPr="0056017C">
        <w:rPr>
          <w:rFonts w:ascii="PT Astra Serif" w:hAnsi="PT Astra Serif" w:cs="Arial"/>
          <w:sz w:val="28"/>
          <w:szCs w:val="28"/>
        </w:rPr>
        <w:t xml:space="preserve"> соглашени</w:t>
      </w:r>
      <w:r w:rsidR="003B3DC0">
        <w:rPr>
          <w:rFonts w:ascii="PT Astra Serif" w:hAnsi="PT Astra Serif" w:cs="Arial"/>
          <w:sz w:val="28"/>
          <w:szCs w:val="28"/>
        </w:rPr>
        <w:t>и</w:t>
      </w:r>
      <w:r w:rsidRPr="0056017C">
        <w:rPr>
          <w:rFonts w:ascii="PT Astra Serif" w:hAnsi="PT Astra Serif" w:cs="Arial"/>
          <w:sz w:val="28"/>
          <w:szCs w:val="28"/>
        </w:rPr>
        <w:t>.»</w:t>
      </w:r>
      <w:r>
        <w:rPr>
          <w:rFonts w:ascii="PT Astra Serif" w:hAnsi="PT Astra Serif" w:cs="Arial"/>
          <w:sz w:val="28"/>
          <w:szCs w:val="28"/>
        </w:rPr>
        <w:t>.</w:t>
      </w:r>
    </w:p>
    <w:p w:rsidR="0056017C" w:rsidRPr="0056017C" w:rsidRDefault="0056017C" w:rsidP="0056017C">
      <w:pPr>
        <w:pStyle w:val="aa"/>
        <w:numPr>
          <w:ilvl w:val="0"/>
          <w:numId w:val="4"/>
        </w:numPr>
        <w:tabs>
          <w:tab w:val="left" w:pos="1134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PT Astra Serif" w:hAnsi="PT Astra Serif"/>
          <w:sz w:val="28"/>
          <w:szCs w:val="28"/>
        </w:rPr>
      </w:pPr>
      <w:r w:rsidRPr="0056017C">
        <w:rPr>
          <w:rFonts w:ascii="PT Astra Serif" w:hAnsi="PT Astra Serif"/>
          <w:sz w:val="28"/>
          <w:szCs w:val="28"/>
        </w:rPr>
        <w:t>Опубликовать приказ в официальном печатном издании города Югорска и разместить на официальном сайте органов местного самоуправления города Югорска.</w:t>
      </w:r>
    </w:p>
    <w:p w:rsidR="0056017C" w:rsidRPr="0056017C" w:rsidRDefault="0056017C" w:rsidP="0056017C">
      <w:pPr>
        <w:pStyle w:val="aa"/>
        <w:numPr>
          <w:ilvl w:val="0"/>
          <w:numId w:val="4"/>
        </w:numPr>
        <w:tabs>
          <w:tab w:val="left" w:pos="1134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PT Astra Serif" w:hAnsi="PT Astra Serif"/>
          <w:sz w:val="28"/>
          <w:szCs w:val="28"/>
        </w:rPr>
      </w:pPr>
      <w:r w:rsidRPr="0056017C">
        <w:rPr>
          <w:rFonts w:ascii="PT Astra Serif" w:hAnsi="PT Astra Serif" w:cs="Arial"/>
          <w:sz w:val="28"/>
          <w:szCs w:val="28"/>
        </w:rPr>
        <w:t xml:space="preserve">Настоящий  приказ вступает в силу после его официального опубликования </w:t>
      </w:r>
      <w:r w:rsidRPr="0056017C">
        <w:rPr>
          <w:rFonts w:ascii="PT Astra Serif" w:hAnsi="PT Astra Serif"/>
          <w:sz w:val="28"/>
          <w:szCs w:val="28"/>
        </w:rPr>
        <w:t>и распространяется на правоотношения, возникшие с 01.01.2021.</w:t>
      </w:r>
    </w:p>
    <w:p w:rsidR="0056017C" w:rsidRPr="0056017C" w:rsidRDefault="0056017C" w:rsidP="0056017C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56017C" w:rsidRPr="0056017C" w:rsidRDefault="0056017C" w:rsidP="0056017C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56017C" w:rsidRPr="0056017C" w:rsidRDefault="00A336F7" w:rsidP="0056017C">
      <w:pPr>
        <w:spacing w:after="0" w:line="240" w:lineRule="auto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Н</w:t>
      </w:r>
      <w:r w:rsidR="0056017C" w:rsidRPr="0056017C">
        <w:rPr>
          <w:rFonts w:ascii="PT Astra Serif" w:hAnsi="PT Astra Serif"/>
          <w:b/>
          <w:sz w:val="28"/>
          <w:szCs w:val="28"/>
        </w:rPr>
        <w:t xml:space="preserve">ачальник Управления </w:t>
      </w:r>
      <w:r w:rsidR="0056017C">
        <w:rPr>
          <w:rFonts w:ascii="PT Astra Serif" w:hAnsi="PT Astra Serif"/>
          <w:b/>
          <w:sz w:val="28"/>
          <w:szCs w:val="28"/>
        </w:rPr>
        <w:t xml:space="preserve">                      </w:t>
      </w:r>
      <w:r w:rsidR="0056017C" w:rsidRPr="0056017C">
        <w:rPr>
          <w:rFonts w:ascii="PT Astra Serif" w:hAnsi="PT Astra Serif"/>
          <w:b/>
          <w:sz w:val="28"/>
          <w:szCs w:val="28"/>
        </w:rPr>
        <w:t xml:space="preserve">        </w:t>
      </w:r>
      <w:r>
        <w:rPr>
          <w:rFonts w:ascii="PT Astra Serif" w:hAnsi="PT Astra Serif"/>
          <w:b/>
          <w:sz w:val="28"/>
          <w:szCs w:val="28"/>
        </w:rPr>
        <w:t xml:space="preserve">                      </w:t>
      </w:r>
      <w:r w:rsidR="0056017C">
        <w:rPr>
          <w:rFonts w:ascii="PT Astra Serif" w:hAnsi="PT Astra Serif"/>
          <w:b/>
          <w:sz w:val="28"/>
          <w:szCs w:val="28"/>
        </w:rPr>
        <w:t xml:space="preserve"> </w:t>
      </w:r>
      <w:r w:rsidR="00150E23">
        <w:rPr>
          <w:rFonts w:ascii="PT Astra Serif" w:hAnsi="PT Astra Serif"/>
          <w:b/>
          <w:sz w:val="28"/>
          <w:szCs w:val="28"/>
        </w:rPr>
        <w:t xml:space="preserve">    </w:t>
      </w:r>
      <w:r w:rsidR="0056017C">
        <w:rPr>
          <w:rFonts w:ascii="PT Astra Serif" w:hAnsi="PT Astra Serif"/>
          <w:b/>
          <w:sz w:val="28"/>
          <w:szCs w:val="28"/>
        </w:rPr>
        <w:t xml:space="preserve">  </w:t>
      </w:r>
      <w:r w:rsidR="0056017C" w:rsidRPr="0056017C">
        <w:rPr>
          <w:rFonts w:ascii="PT Astra Serif" w:hAnsi="PT Astra Serif"/>
          <w:b/>
          <w:sz w:val="28"/>
          <w:szCs w:val="28"/>
        </w:rPr>
        <w:t xml:space="preserve">  </w:t>
      </w:r>
      <w:r w:rsidR="0056017C"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>Н.И. Бобровская</w:t>
      </w:r>
    </w:p>
    <w:p w:rsidR="0056017C" w:rsidRPr="0056017C" w:rsidRDefault="0056017C" w:rsidP="0056017C">
      <w:pPr>
        <w:spacing w:line="240" w:lineRule="auto"/>
        <w:rPr>
          <w:sz w:val="28"/>
          <w:szCs w:val="28"/>
        </w:rPr>
      </w:pPr>
    </w:p>
    <w:p w:rsidR="0056017C" w:rsidRPr="0056017C" w:rsidRDefault="0056017C" w:rsidP="0056017C">
      <w:pPr>
        <w:rPr>
          <w:sz w:val="28"/>
          <w:szCs w:val="28"/>
        </w:rPr>
      </w:pPr>
    </w:p>
    <w:p w:rsidR="0056017C" w:rsidRDefault="0056017C" w:rsidP="0056017C">
      <w:pPr>
        <w:pStyle w:val="a3"/>
        <w:rPr>
          <w:lang w:eastAsia="ar-SA"/>
        </w:rPr>
      </w:pPr>
    </w:p>
    <w:p w:rsidR="00D8461E" w:rsidRDefault="00D8461E" w:rsidP="009D0FCC">
      <w:pPr>
        <w:spacing w:after="0" w:line="240" w:lineRule="auto"/>
        <w:jc w:val="both"/>
        <w:rPr>
          <w:rFonts w:ascii="PT Astra Serif" w:hAnsi="PT Astra Serif" w:cs="Times New Roman"/>
          <w:sz w:val="26"/>
          <w:szCs w:val="26"/>
        </w:rPr>
      </w:pPr>
    </w:p>
    <w:p w:rsidR="008A690E" w:rsidRDefault="008A690E" w:rsidP="009D0FCC">
      <w:pPr>
        <w:spacing w:after="0" w:line="240" w:lineRule="auto"/>
        <w:jc w:val="both"/>
        <w:rPr>
          <w:rFonts w:ascii="PT Astra Serif" w:hAnsi="PT Astra Serif" w:cs="Times New Roman"/>
          <w:sz w:val="26"/>
          <w:szCs w:val="26"/>
        </w:rPr>
      </w:pPr>
    </w:p>
    <w:p w:rsidR="0062119C" w:rsidRDefault="0062119C" w:rsidP="009D0FCC">
      <w:pPr>
        <w:spacing w:after="0" w:line="240" w:lineRule="auto"/>
        <w:jc w:val="both"/>
        <w:rPr>
          <w:rFonts w:ascii="PT Astra Serif" w:hAnsi="PT Astra Serif" w:cs="Times New Roman"/>
          <w:sz w:val="26"/>
          <w:szCs w:val="26"/>
        </w:rPr>
      </w:pPr>
    </w:p>
    <w:p w:rsidR="0062119C" w:rsidRPr="00906E59" w:rsidRDefault="0062119C" w:rsidP="009D0FCC">
      <w:pPr>
        <w:spacing w:after="0" w:line="240" w:lineRule="auto"/>
        <w:jc w:val="both"/>
        <w:rPr>
          <w:rFonts w:ascii="PT Astra Serif" w:hAnsi="PT Astra Serif" w:cs="Times New Roman"/>
          <w:sz w:val="26"/>
          <w:szCs w:val="26"/>
        </w:rPr>
      </w:pPr>
    </w:p>
    <w:p w:rsidR="00C11040" w:rsidRDefault="00C11040" w:rsidP="00C11040">
      <w:pPr>
        <w:spacing w:after="0" w:line="240" w:lineRule="auto"/>
        <w:jc w:val="right"/>
        <w:rPr>
          <w:rFonts w:ascii="PT Astra Serif" w:hAnsi="PT Astra Serif" w:cs="Times New Roman"/>
          <w:sz w:val="26"/>
          <w:szCs w:val="26"/>
        </w:rPr>
      </w:pPr>
    </w:p>
    <w:p w:rsidR="0056017C" w:rsidRDefault="0056017C" w:rsidP="00C11040">
      <w:pPr>
        <w:spacing w:after="0" w:line="240" w:lineRule="auto"/>
        <w:jc w:val="right"/>
        <w:rPr>
          <w:rFonts w:ascii="PT Astra Serif" w:hAnsi="PT Astra Serif" w:cs="Times New Roman"/>
          <w:sz w:val="26"/>
          <w:szCs w:val="26"/>
        </w:rPr>
      </w:pPr>
    </w:p>
    <w:p w:rsidR="0056017C" w:rsidRDefault="0056017C" w:rsidP="00C11040">
      <w:pPr>
        <w:spacing w:after="0" w:line="240" w:lineRule="auto"/>
        <w:jc w:val="right"/>
        <w:rPr>
          <w:rFonts w:ascii="PT Astra Serif" w:hAnsi="PT Astra Serif" w:cs="Times New Roman"/>
          <w:sz w:val="26"/>
          <w:szCs w:val="26"/>
        </w:rPr>
      </w:pPr>
    </w:p>
    <w:p w:rsidR="0056017C" w:rsidRDefault="0056017C" w:rsidP="00C11040">
      <w:pPr>
        <w:spacing w:after="0" w:line="240" w:lineRule="auto"/>
        <w:jc w:val="right"/>
        <w:rPr>
          <w:rFonts w:ascii="PT Astra Serif" w:hAnsi="PT Astra Serif" w:cs="Times New Roman"/>
          <w:sz w:val="26"/>
          <w:szCs w:val="26"/>
        </w:rPr>
      </w:pPr>
    </w:p>
    <w:p w:rsidR="0056017C" w:rsidRDefault="0056017C" w:rsidP="00C11040">
      <w:pPr>
        <w:spacing w:after="0" w:line="240" w:lineRule="auto"/>
        <w:jc w:val="right"/>
        <w:rPr>
          <w:rFonts w:ascii="PT Astra Serif" w:hAnsi="PT Astra Serif" w:cs="Times New Roman"/>
          <w:sz w:val="26"/>
          <w:szCs w:val="26"/>
        </w:rPr>
      </w:pPr>
    </w:p>
    <w:p w:rsidR="0056017C" w:rsidRDefault="0056017C" w:rsidP="00C11040">
      <w:pPr>
        <w:spacing w:after="0" w:line="240" w:lineRule="auto"/>
        <w:jc w:val="right"/>
        <w:rPr>
          <w:rFonts w:ascii="PT Astra Serif" w:hAnsi="PT Astra Serif" w:cs="Times New Roman"/>
          <w:sz w:val="26"/>
          <w:szCs w:val="26"/>
        </w:rPr>
      </w:pPr>
    </w:p>
    <w:p w:rsidR="0056017C" w:rsidRDefault="0056017C" w:rsidP="00C11040">
      <w:pPr>
        <w:spacing w:after="0" w:line="240" w:lineRule="auto"/>
        <w:jc w:val="right"/>
        <w:rPr>
          <w:rFonts w:ascii="PT Astra Serif" w:hAnsi="PT Astra Serif" w:cs="Times New Roman"/>
          <w:sz w:val="26"/>
          <w:szCs w:val="26"/>
        </w:rPr>
      </w:pPr>
    </w:p>
    <w:p w:rsidR="0056017C" w:rsidRDefault="0056017C" w:rsidP="00C11040">
      <w:pPr>
        <w:spacing w:after="0" w:line="240" w:lineRule="auto"/>
        <w:jc w:val="right"/>
        <w:rPr>
          <w:rFonts w:ascii="PT Astra Serif" w:hAnsi="PT Astra Serif" w:cs="Times New Roman"/>
          <w:sz w:val="26"/>
          <w:szCs w:val="26"/>
        </w:rPr>
      </w:pPr>
    </w:p>
    <w:p w:rsidR="00A336F7" w:rsidRDefault="00A336F7" w:rsidP="0003779D">
      <w:pPr>
        <w:spacing w:after="0" w:line="240" w:lineRule="auto"/>
        <w:rPr>
          <w:rFonts w:ascii="PT Astra Serif" w:hAnsi="PT Astra Serif" w:cs="Times New Roman"/>
          <w:sz w:val="26"/>
          <w:szCs w:val="26"/>
        </w:rPr>
      </w:pPr>
    </w:p>
    <w:p w:rsidR="0003779D" w:rsidRDefault="0003779D" w:rsidP="0003779D">
      <w:pPr>
        <w:spacing w:after="0" w:line="240" w:lineRule="auto"/>
        <w:rPr>
          <w:rFonts w:ascii="PT Astra Serif" w:hAnsi="PT Astra Serif" w:cs="Times New Roman"/>
          <w:sz w:val="26"/>
          <w:szCs w:val="26"/>
        </w:rPr>
      </w:pPr>
    </w:p>
    <w:p w:rsidR="00A06DA3" w:rsidRDefault="00A06DA3" w:rsidP="0003779D">
      <w:pPr>
        <w:spacing w:after="0" w:line="240" w:lineRule="auto"/>
        <w:rPr>
          <w:rFonts w:ascii="PT Astra Serif" w:hAnsi="PT Astra Serif" w:cs="Times New Roman"/>
          <w:sz w:val="26"/>
          <w:szCs w:val="26"/>
        </w:rPr>
      </w:pPr>
    </w:p>
    <w:p w:rsidR="00A06DA3" w:rsidRDefault="00A06DA3" w:rsidP="0003779D">
      <w:pPr>
        <w:spacing w:after="0" w:line="240" w:lineRule="auto"/>
        <w:rPr>
          <w:rFonts w:ascii="PT Astra Serif" w:hAnsi="PT Astra Serif" w:cs="Times New Roman"/>
          <w:sz w:val="26"/>
          <w:szCs w:val="26"/>
        </w:rPr>
      </w:pPr>
    </w:p>
    <w:p w:rsidR="00A336F7" w:rsidRDefault="00A336F7" w:rsidP="00A336F7">
      <w:pPr>
        <w:pStyle w:val="ac"/>
        <w:rPr>
          <w:rFonts w:ascii="PT Astra Serif" w:eastAsiaTheme="minorHAnsi" w:hAnsi="PT Astra Serif" w:cs="Times New Roman"/>
          <w:sz w:val="26"/>
          <w:szCs w:val="26"/>
          <w:lang w:eastAsia="en-US"/>
        </w:rPr>
      </w:pPr>
    </w:p>
    <w:p w:rsidR="003B3DC0" w:rsidRPr="003B3DC0" w:rsidRDefault="003B3DC0" w:rsidP="003B3DC0"/>
    <w:sectPr w:rsidR="003B3DC0" w:rsidRPr="003B3DC0" w:rsidSect="00A8494A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794A" w:rsidRDefault="0012794A" w:rsidP="006A185C">
      <w:pPr>
        <w:spacing w:after="0" w:line="240" w:lineRule="auto"/>
      </w:pPr>
      <w:r>
        <w:separator/>
      </w:r>
    </w:p>
  </w:endnote>
  <w:endnote w:type="continuationSeparator" w:id="1">
    <w:p w:rsidR="0012794A" w:rsidRDefault="0012794A" w:rsidP="006A1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794A" w:rsidRDefault="0012794A" w:rsidP="006A185C">
      <w:pPr>
        <w:spacing w:after="0" w:line="240" w:lineRule="auto"/>
      </w:pPr>
      <w:r>
        <w:separator/>
      </w:r>
    </w:p>
  </w:footnote>
  <w:footnote w:type="continuationSeparator" w:id="1">
    <w:p w:rsidR="0012794A" w:rsidRDefault="0012794A" w:rsidP="006A18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F3033"/>
    <w:multiLevelType w:val="hybridMultilevel"/>
    <w:tmpl w:val="C79A0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8F2D5F"/>
    <w:multiLevelType w:val="hybridMultilevel"/>
    <w:tmpl w:val="67B2AD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C50C80"/>
    <w:multiLevelType w:val="multilevel"/>
    <w:tmpl w:val="2DA0CFB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cs="Arial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cs="Arial"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cs="Arial"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cs="Arial"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cs="Arial"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cs="Arial"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cs="Arial"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cs="Arial" w:hint="default"/>
        <w:sz w:val="20"/>
      </w:rPr>
    </w:lvl>
  </w:abstractNum>
  <w:abstractNum w:abstractNumId="3">
    <w:nsid w:val="4B7A3D42"/>
    <w:multiLevelType w:val="multilevel"/>
    <w:tmpl w:val="6FA808D4"/>
    <w:lvl w:ilvl="0">
      <w:start w:val="1"/>
      <w:numFmt w:val="decimal"/>
      <w:lvlText w:val="%1."/>
      <w:lvlJc w:val="left"/>
      <w:pPr>
        <w:ind w:left="1065" w:hanging="360"/>
      </w:pPr>
      <w:rPr>
        <w:rFonts w:ascii="PT Astra Serif" w:eastAsia="Times New Roman" w:hAnsi="PT Astra Serif" w:cs="Times New Roman"/>
        <w:b w:val="0"/>
      </w:rPr>
    </w:lvl>
    <w:lvl w:ilvl="1">
      <w:start w:val="1"/>
      <w:numFmt w:val="decimal"/>
      <w:isLgl/>
      <w:lvlText w:val="%1.%2"/>
      <w:lvlJc w:val="left"/>
      <w:pPr>
        <w:ind w:left="1065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425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25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785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1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145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505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505" w:hanging="1800"/>
      </w:pPr>
      <w:rPr>
        <w:rFonts w:hint="default"/>
        <w:b w:val="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3B48D4"/>
    <w:rsid w:val="00001D11"/>
    <w:rsid w:val="000138CA"/>
    <w:rsid w:val="00032EDD"/>
    <w:rsid w:val="0003779D"/>
    <w:rsid w:val="00040BCB"/>
    <w:rsid w:val="00064D08"/>
    <w:rsid w:val="0007204F"/>
    <w:rsid w:val="00081A64"/>
    <w:rsid w:val="0008312B"/>
    <w:rsid w:val="0008671F"/>
    <w:rsid w:val="000B1AA7"/>
    <w:rsid w:val="000B2BBB"/>
    <w:rsid w:val="000D6358"/>
    <w:rsid w:val="000F08A1"/>
    <w:rsid w:val="000F45FB"/>
    <w:rsid w:val="00101353"/>
    <w:rsid w:val="0011043F"/>
    <w:rsid w:val="00113A39"/>
    <w:rsid w:val="0011670C"/>
    <w:rsid w:val="00121ED3"/>
    <w:rsid w:val="0012794A"/>
    <w:rsid w:val="001279BF"/>
    <w:rsid w:val="0013445A"/>
    <w:rsid w:val="00136437"/>
    <w:rsid w:val="001458BF"/>
    <w:rsid w:val="00150E23"/>
    <w:rsid w:val="001529B9"/>
    <w:rsid w:val="00162628"/>
    <w:rsid w:val="00165086"/>
    <w:rsid w:val="00167B30"/>
    <w:rsid w:val="00173212"/>
    <w:rsid w:val="001838BE"/>
    <w:rsid w:val="001A3398"/>
    <w:rsid w:val="001A61B7"/>
    <w:rsid w:val="001F3FB6"/>
    <w:rsid w:val="00211A23"/>
    <w:rsid w:val="00272643"/>
    <w:rsid w:val="00272A2A"/>
    <w:rsid w:val="00284D6B"/>
    <w:rsid w:val="00287A29"/>
    <w:rsid w:val="002A57E6"/>
    <w:rsid w:val="002D1483"/>
    <w:rsid w:val="002E3C39"/>
    <w:rsid w:val="002E6A9A"/>
    <w:rsid w:val="00303EEE"/>
    <w:rsid w:val="00307198"/>
    <w:rsid w:val="00307850"/>
    <w:rsid w:val="00313C4D"/>
    <w:rsid w:val="0036124D"/>
    <w:rsid w:val="003932EB"/>
    <w:rsid w:val="003A4287"/>
    <w:rsid w:val="003B03AA"/>
    <w:rsid w:val="003B3DC0"/>
    <w:rsid w:val="003B48D4"/>
    <w:rsid w:val="003E1283"/>
    <w:rsid w:val="003F6979"/>
    <w:rsid w:val="00415B5D"/>
    <w:rsid w:val="004243E9"/>
    <w:rsid w:val="0043708F"/>
    <w:rsid w:val="00441F50"/>
    <w:rsid w:val="00455BB9"/>
    <w:rsid w:val="004A5D4A"/>
    <w:rsid w:val="004B7B19"/>
    <w:rsid w:val="004C5219"/>
    <w:rsid w:val="004F093C"/>
    <w:rsid w:val="004F0EFE"/>
    <w:rsid w:val="004F76F1"/>
    <w:rsid w:val="00550BB4"/>
    <w:rsid w:val="00553985"/>
    <w:rsid w:val="0056017C"/>
    <w:rsid w:val="00560D30"/>
    <w:rsid w:val="005654C5"/>
    <w:rsid w:val="005904B3"/>
    <w:rsid w:val="0059246B"/>
    <w:rsid w:val="005A738B"/>
    <w:rsid w:val="005E15EF"/>
    <w:rsid w:val="005E4049"/>
    <w:rsid w:val="006102C7"/>
    <w:rsid w:val="0062119C"/>
    <w:rsid w:val="006262FD"/>
    <w:rsid w:val="0063114A"/>
    <w:rsid w:val="00647365"/>
    <w:rsid w:val="006A185C"/>
    <w:rsid w:val="006A6045"/>
    <w:rsid w:val="006F611C"/>
    <w:rsid w:val="007216A5"/>
    <w:rsid w:val="00727ED2"/>
    <w:rsid w:val="00757700"/>
    <w:rsid w:val="00764565"/>
    <w:rsid w:val="00776D35"/>
    <w:rsid w:val="00777CF1"/>
    <w:rsid w:val="00780387"/>
    <w:rsid w:val="00786089"/>
    <w:rsid w:val="007A7F44"/>
    <w:rsid w:val="007C1128"/>
    <w:rsid w:val="007C7B51"/>
    <w:rsid w:val="007D16CC"/>
    <w:rsid w:val="007D49DC"/>
    <w:rsid w:val="00811EDB"/>
    <w:rsid w:val="008136B3"/>
    <w:rsid w:val="00827D18"/>
    <w:rsid w:val="00841811"/>
    <w:rsid w:val="00852496"/>
    <w:rsid w:val="008571F2"/>
    <w:rsid w:val="00860846"/>
    <w:rsid w:val="00874F4E"/>
    <w:rsid w:val="00877DBD"/>
    <w:rsid w:val="0089613B"/>
    <w:rsid w:val="008A0494"/>
    <w:rsid w:val="008A690E"/>
    <w:rsid w:val="008B1B33"/>
    <w:rsid w:val="008E4516"/>
    <w:rsid w:val="00906E59"/>
    <w:rsid w:val="0092600A"/>
    <w:rsid w:val="00933ED0"/>
    <w:rsid w:val="00954985"/>
    <w:rsid w:val="009621DD"/>
    <w:rsid w:val="00972B51"/>
    <w:rsid w:val="00973D44"/>
    <w:rsid w:val="009D0815"/>
    <w:rsid w:val="009D0FCC"/>
    <w:rsid w:val="009D66EB"/>
    <w:rsid w:val="009E60AC"/>
    <w:rsid w:val="009F15E0"/>
    <w:rsid w:val="00A03C86"/>
    <w:rsid w:val="00A0517F"/>
    <w:rsid w:val="00A06DA3"/>
    <w:rsid w:val="00A14AF0"/>
    <w:rsid w:val="00A2272C"/>
    <w:rsid w:val="00A336F7"/>
    <w:rsid w:val="00A46D46"/>
    <w:rsid w:val="00A5541B"/>
    <w:rsid w:val="00A6584A"/>
    <w:rsid w:val="00A74A39"/>
    <w:rsid w:val="00A8494A"/>
    <w:rsid w:val="00AA619C"/>
    <w:rsid w:val="00AB02CE"/>
    <w:rsid w:val="00AB27DE"/>
    <w:rsid w:val="00AD41BB"/>
    <w:rsid w:val="00AD5B3D"/>
    <w:rsid w:val="00AE01C1"/>
    <w:rsid w:val="00AE033B"/>
    <w:rsid w:val="00B11B14"/>
    <w:rsid w:val="00B137F3"/>
    <w:rsid w:val="00B13F75"/>
    <w:rsid w:val="00B17B68"/>
    <w:rsid w:val="00B17D08"/>
    <w:rsid w:val="00B327FD"/>
    <w:rsid w:val="00B410E3"/>
    <w:rsid w:val="00B50B9F"/>
    <w:rsid w:val="00B71014"/>
    <w:rsid w:val="00B84591"/>
    <w:rsid w:val="00BA63D4"/>
    <w:rsid w:val="00BA6FFC"/>
    <w:rsid w:val="00BB6883"/>
    <w:rsid w:val="00BE5855"/>
    <w:rsid w:val="00BF2A0E"/>
    <w:rsid w:val="00C04322"/>
    <w:rsid w:val="00C11040"/>
    <w:rsid w:val="00C2216C"/>
    <w:rsid w:val="00C3468C"/>
    <w:rsid w:val="00C71590"/>
    <w:rsid w:val="00C812AC"/>
    <w:rsid w:val="00CC3401"/>
    <w:rsid w:val="00CC34C7"/>
    <w:rsid w:val="00CC458A"/>
    <w:rsid w:val="00CF448A"/>
    <w:rsid w:val="00CF7362"/>
    <w:rsid w:val="00D13843"/>
    <w:rsid w:val="00D146F0"/>
    <w:rsid w:val="00D713A4"/>
    <w:rsid w:val="00D8461E"/>
    <w:rsid w:val="00DA26CA"/>
    <w:rsid w:val="00DB5A5C"/>
    <w:rsid w:val="00DB6405"/>
    <w:rsid w:val="00E04C10"/>
    <w:rsid w:val="00E165D2"/>
    <w:rsid w:val="00E16BCB"/>
    <w:rsid w:val="00E335C2"/>
    <w:rsid w:val="00E8168D"/>
    <w:rsid w:val="00EB0E49"/>
    <w:rsid w:val="00EC3F33"/>
    <w:rsid w:val="00ED6F28"/>
    <w:rsid w:val="00F00992"/>
    <w:rsid w:val="00F073DC"/>
    <w:rsid w:val="00F11C84"/>
    <w:rsid w:val="00F15E80"/>
    <w:rsid w:val="00F20167"/>
    <w:rsid w:val="00F2197B"/>
    <w:rsid w:val="00F50FA6"/>
    <w:rsid w:val="00F66E96"/>
    <w:rsid w:val="00F670A2"/>
    <w:rsid w:val="00F821B2"/>
    <w:rsid w:val="00F8497F"/>
    <w:rsid w:val="00FE146B"/>
    <w:rsid w:val="00FE211F"/>
    <w:rsid w:val="00FF0344"/>
    <w:rsid w:val="00FF59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97B"/>
  </w:style>
  <w:style w:type="paragraph" w:styleId="1">
    <w:name w:val="heading 1"/>
    <w:basedOn w:val="a"/>
    <w:next w:val="a"/>
    <w:link w:val="10"/>
    <w:uiPriority w:val="9"/>
    <w:qFormat/>
    <w:rsid w:val="00A06DA3"/>
    <w:pPr>
      <w:keepNext/>
      <w:keepLines/>
      <w:suppressAutoHyphen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2">
    <w:name w:val="heading 2"/>
    <w:basedOn w:val="a"/>
    <w:next w:val="a"/>
    <w:link w:val="20"/>
    <w:qFormat/>
    <w:rsid w:val="00FE146B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FE146B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07850"/>
    <w:pPr>
      <w:spacing w:after="0" w:line="240" w:lineRule="auto"/>
    </w:pPr>
  </w:style>
  <w:style w:type="table" w:styleId="a5">
    <w:name w:val="Table Grid"/>
    <w:basedOn w:val="a1"/>
    <w:uiPriority w:val="59"/>
    <w:rsid w:val="000B2B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62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2628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rsid w:val="004F0EF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4F0EF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unhideWhenUsed/>
    <w:rsid w:val="00FE146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FE146B"/>
    <w:rPr>
      <w:sz w:val="16"/>
      <w:szCs w:val="16"/>
    </w:rPr>
  </w:style>
  <w:style w:type="character" w:customStyle="1" w:styleId="20">
    <w:name w:val="Заголовок 2 Знак"/>
    <w:basedOn w:val="a0"/>
    <w:link w:val="2"/>
    <w:rsid w:val="00FE146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FE146B"/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paragraph" w:styleId="aa">
    <w:name w:val="List Paragraph"/>
    <w:basedOn w:val="a"/>
    <w:uiPriority w:val="34"/>
    <w:qFormat/>
    <w:rsid w:val="00BA6FFC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AE033B"/>
    <w:rPr>
      <w:color w:val="0000FF" w:themeColor="hyperlink"/>
      <w:u w:val="single"/>
    </w:rPr>
  </w:style>
  <w:style w:type="character" w:customStyle="1" w:styleId="a4">
    <w:name w:val="Без интервала Знак"/>
    <w:link w:val="a3"/>
    <w:uiPriority w:val="1"/>
    <w:locked/>
    <w:rsid w:val="0056017C"/>
  </w:style>
  <w:style w:type="paragraph" w:customStyle="1" w:styleId="s1">
    <w:name w:val="s_1"/>
    <w:basedOn w:val="a"/>
    <w:rsid w:val="00A3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Таблицы (моноширинный)"/>
    <w:basedOn w:val="a"/>
    <w:next w:val="a"/>
    <w:uiPriority w:val="99"/>
    <w:rsid w:val="00A336F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0377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3779D"/>
  </w:style>
  <w:style w:type="paragraph" w:styleId="af">
    <w:name w:val="footer"/>
    <w:basedOn w:val="a"/>
    <w:link w:val="af0"/>
    <w:uiPriority w:val="99"/>
    <w:semiHidden/>
    <w:unhideWhenUsed/>
    <w:rsid w:val="00150E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150E23"/>
  </w:style>
  <w:style w:type="character" w:customStyle="1" w:styleId="10">
    <w:name w:val="Заголовок 1 Знак"/>
    <w:basedOn w:val="a0"/>
    <w:link w:val="1"/>
    <w:uiPriority w:val="9"/>
    <w:rsid w:val="00A06D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styleId="af1">
    <w:name w:val="Emphasis"/>
    <w:uiPriority w:val="20"/>
    <w:qFormat/>
    <w:rsid w:val="003B3DC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C:\content\edition\af20c07a-133c-43e7-b2b3-70b263800395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2380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    ПРИКАЗ</vt:lpstr>
      <vt:lpstr>    </vt:lpstr>
      <vt:lpstr>    </vt:lpstr>
    </vt:vector>
  </TitlesOfParts>
  <Company/>
  <LinksUpToDate>false</LinksUpToDate>
  <CharactersWithSpaces>2792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Sakhibgarieva_A</cp:lastModifiedBy>
  <cp:revision>2</cp:revision>
  <cp:lastPrinted>2021-04-14T14:06:00Z</cp:lastPrinted>
  <dcterms:created xsi:type="dcterms:W3CDTF">2021-04-14T14:07:00Z</dcterms:created>
  <dcterms:modified xsi:type="dcterms:W3CDTF">2021-04-14T14:07:00Z</dcterms:modified>
</cp:coreProperties>
</file>