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FC4" w:rsidRDefault="00247FC4" w:rsidP="00247FC4"/>
    <w:p w:rsidR="00766C3F" w:rsidRDefault="00903DC4" w:rsidP="00766C3F">
      <w:pPr>
        <w:jc w:val="center"/>
      </w:pPr>
      <w:r>
        <w:rPr>
          <w:noProof/>
        </w:rPr>
        <w:drawing>
          <wp:inline distT="0" distB="0" distL="0" distR="0">
            <wp:extent cx="476250" cy="7239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6C3F" w:rsidRDefault="00766C3F" w:rsidP="00766C3F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766C3F" w:rsidRDefault="00766C3F" w:rsidP="00766C3F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ДЕПАРТАМЕНТ ФИНАНСОВ </w:t>
      </w:r>
    </w:p>
    <w:p w:rsidR="00766C3F" w:rsidRDefault="00766C3F" w:rsidP="00766C3F">
      <w:pPr>
        <w:jc w:val="center"/>
        <w:rPr>
          <w:sz w:val="32"/>
          <w:szCs w:val="32"/>
        </w:rPr>
      </w:pPr>
      <w:r>
        <w:rPr>
          <w:sz w:val="32"/>
          <w:szCs w:val="32"/>
        </w:rPr>
        <w:t>АДМИНИСТРАЦИИ ГОРОДА ЮГОРСКА</w:t>
      </w:r>
      <w:r>
        <w:rPr>
          <w:sz w:val="28"/>
          <w:szCs w:val="28"/>
        </w:rPr>
        <w:t xml:space="preserve"> </w:t>
      </w:r>
      <w:r>
        <w:rPr>
          <w:sz w:val="18"/>
          <w:szCs w:val="18"/>
        </w:rPr>
        <w:t xml:space="preserve"> </w:t>
      </w:r>
    </w:p>
    <w:p w:rsidR="00766C3F" w:rsidRDefault="00766C3F" w:rsidP="00766C3F">
      <w:pPr>
        <w:jc w:val="center"/>
        <w:rPr>
          <w:sz w:val="18"/>
          <w:szCs w:val="18"/>
        </w:rPr>
      </w:pPr>
      <w:r>
        <w:rPr>
          <w:sz w:val="28"/>
          <w:szCs w:val="28"/>
        </w:rPr>
        <w:t>Ханты-Мансийского автономного округа – Югры</w:t>
      </w:r>
      <w:r>
        <w:t xml:space="preserve"> </w:t>
      </w:r>
      <w:r>
        <w:rPr>
          <w:sz w:val="18"/>
          <w:szCs w:val="18"/>
        </w:rPr>
        <w:t xml:space="preserve"> </w:t>
      </w:r>
    </w:p>
    <w:p w:rsidR="00766C3F" w:rsidRDefault="00766C3F" w:rsidP="00766C3F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766C3F" w:rsidRDefault="00766C3F" w:rsidP="00766C3F">
      <w:pPr>
        <w:jc w:val="center"/>
        <w:rPr>
          <w:b/>
          <w:sz w:val="36"/>
          <w:szCs w:val="36"/>
        </w:rPr>
      </w:pPr>
      <w:r>
        <w:rPr>
          <w:sz w:val="36"/>
          <w:szCs w:val="36"/>
        </w:rPr>
        <w:t>ПРИКАЗ</w:t>
      </w:r>
      <w:r w:rsidRPr="004620AC">
        <w:rPr>
          <w:b/>
          <w:sz w:val="36"/>
          <w:szCs w:val="36"/>
        </w:rPr>
        <w:t xml:space="preserve"> </w:t>
      </w:r>
      <w:r>
        <w:rPr>
          <w:sz w:val="18"/>
          <w:szCs w:val="18"/>
        </w:rPr>
        <w:t xml:space="preserve"> </w:t>
      </w:r>
    </w:p>
    <w:p w:rsidR="00766C3F" w:rsidRDefault="00766C3F" w:rsidP="00766C3F">
      <w:pPr>
        <w:jc w:val="center"/>
      </w:pPr>
    </w:p>
    <w:p w:rsidR="00766C3F" w:rsidRDefault="00766C3F" w:rsidP="00766C3F">
      <w:pPr>
        <w:rPr>
          <w:szCs w:val="24"/>
        </w:rPr>
      </w:pPr>
      <w:r>
        <w:rPr>
          <w:szCs w:val="24"/>
        </w:rPr>
        <w:t xml:space="preserve">от </w:t>
      </w:r>
      <w:r w:rsidRPr="0042798C">
        <w:rPr>
          <w:b/>
          <w:sz w:val="18"/>
          <w:szCs w:val="18"/>
          <w:u w:val="single"/>
        </w:rPr>
        <w:t xml:space="preserve"> </w:t>
      </w:r>
      <w:r w:rsidR="004535A0">
        <w:rPr>
          <w:b/>
          <w:sz w:val="18"/>
          <w:szCs w:val="18"/>
          <w:u w:val="single"/>
        </w:rPr>
        <w:t>04 апреля</w:t>
      </w:r>
      <w:r>
        <w:rPr>
          <w:b/>
          <w:sz w:val="18"/>
          <w:szCs w:val="18"/>
          <w:u w:val="single"/>
        </w:rPr>
        <w:t xml:space="preserve"> </w:t>
      </w:r>
      <w:r w:rsidRPr="0042798C">
        <w:rPr>
          <w:b/>
          <w:sz w:val="18"/>
          <w:szCs w:val="18"/>
          <w:u w:val="single"/>
        </w:rPr>
        <w:t xml:space="preserve"> 201</w:t>
      </w:r>
      <w:r>
        <w:rPr>
          <w:b/>
          <w:sz w:val="18"/>
          <w:szCs w:val="18"/>
          <w:u w:val="single"/>
        </w:rPr>
        <w:t>2г.</w:t>
      </w:r>
      <w:r w:rsidRPr="0042798C">
        <w:rPr>
          <w:b/>
          <w:sz w:val="18"/>
          <w:szCs w:val="18"/>
        </w:rPr>
        <w:t xml:space="preserve">                                                                                                          </w:t>
      </w:r>
      <w:r>
        <w:rPr>
          <w:b/>
          <w:sz w:val="18"/>
          <w:szCs w:val="18"/>
        </w:rPr>
        <w:t xml:space="preserve">             </w:t>
      </w:r>
      <w:r w:rsidRPr="0042798C">
        <w:rPr>
          <w:b/>
          <w:sz w:val="18"/>
          <w:szCs w:val="18"/>
        </w:rPr>
        <w:t xml:space="preserve">   </w:t>
      </w:r>
      <w:r>
        <w:rPr>
          <w:szCs w:val="24"/>
        </w:rPr>
        <w:t xml:space="preserve">№  </w:t>
      </w:r>
      <w:r w:rsidR="004535A0" w:rsidRPr="004535A0">
        <w:rPr>
          <w:szCs w:val="24"/>
          <w:u w:val="single"/>
        </w:rPr>
        <w:t>26</w:t>
      </w:r>
      <w:r w:rsidR="005A4673">
        <w:rPr>
          <w:szCs w:val="24"/>
          <w:u w:val="single"/>
        </w:rPr>
        <w:t>п</w:t>
      </w:r>
      <w:r w:rsidRPr="004535A0">
        <w:rPr>
          <w:szCs w:val="24"/>
          <w:u w:val="single"/>
        </w:rPr>
        <w:t xml:space="preserve"> </w:t>
      </w:r>
      <w:r>
        <w:rPr>
          <w:szCs w:val="24"/>
        </w:rPr>
        <w:t xml:space="preserve">         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:rsidR="00766C3F" w:rsidRPr="004620AC" w:rsidRDefault="00766C3F" w:rsidP="00766C3F">
      <w:pPr>
        <w:jc w:val="center"/>
        <w:rPr>
          <w:szCs w:val="24"/>
        </w:rPr>
      </w:pPr>
      <w:r>
        <w:rPr>
          <w:sz w:val="18"/>
          <w:szCs w:val="18"/>
        </w:rPr>
        <w:t xml:space="preserve">                                        </w:t>
      </w:r>
    </w:p>
    <w:p w:rsidR="00766C3F" w:rsidRDefault="00766C3F" w:rsidP="00766C3F">
      <w:pPr>
        <w:pStyle w:val="2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18"/>
          <w:szCs w:val="18"/>
        </w:rPr>
        <w:t xml:space="preserve"> </w:t>
      </w:r>
      <w:r w:rsidR="006371BC">
        <w:rPr>
          <w:rFonts w:ascii="Times New Roman" w:hAnsi="Times New Roman"/>
          <w:b w:val="0"/>
          <w:i w:val="0"/>
          <w:sz w:val="24"/>
          <w:szCs w:val="24"/>
        </w:rPr>
        <w:t>Об установлении сроков</w:t>
      </w:r>
    </w:p>
    <w:p w:rsidR="006371BC" w:rsidRPr="006371BC" w:rsidRDefault="006371BC" w:rsidP="006371BC">
      <w:r>
        <w:t xml:space="preserve"> отчетности.</w:t>
      </w:r>
    </w:p>
    <w:p w:rsidR="00766C3F" w:rsidRDefault="00766C3F" w:rsidP="0063309C"/>
    <w:p w:rsidR="00766C3F" w:rsidRDefault="00766C3F" w:rsidP="0063309C"/>
    <w:p w:rsidR="00766C3F" w:rsidRDefault="00766C3F" w:rsidP="00766C3F">
      <w:pPr>
        <w:ind w:right="-86" w:firstLine="708"/>
        <w:jc w:val="both"/>
        <w:rPr>
          <w:szCs w:val="24"/>
        </w:rPr>
      </w:pPr>
      <w:r>
        <w:t xml:space="preserve">        </w:t>
      </w:r>
      <w:r w:rsidRPr="005F39E6">
        <w:rPr>
          <w:sz w:val="26"/>
          <w:szCs w:val="26"/>
        </w:rPr>
        <w:t xml:space="preserve"> </w:t>
      </w:r>
      <w:r w:rsidRPr="005F39E6">
        <w:rPr>
          <w:szCs w:val="24"/>
        </w:rPr>
        <w:t>В соответствии с Инструкцией о порядке составления, представления годовой, квартальной</w:t>
      </w:r>
      <w:r>
        <w:rPr>
          <w:szCs w:val="24"/>
        </w:rPr>
        <w:t xml:space="preserve"> и месячной отчетности об исполнении бюджетов бюджетной системы Российской Федерации, утвержден</w:t>
      </w:r>
      <w:r w:rsidRPr="005F39E6">
        <w:rPr>
          <w:szCs w:val="24"/>
        </w:rPr>
        <w:t>ной приказом Министерства Финансов Ро</w:t>
      </w:r>
      <w:r w:rsidRPr="005F39E6">
        <w:rPr>
          <w:szCs w:val="24"/>
        </w:rPr>
        <w:t>с</w:t>
      </w:r>
      <w:r w:rsidRPr="005F39E6">
        <w:rPr>
          <w:szCs w:val="24"/>
        </w:rPr>
        <w:t>сийской Федерации от 2</w:t>
      </w:r>
      <w:r>
        <w:rPr>
          <w:szCs w:val="24"/>
        </w:rPr>
        <w:t>8</w:t>
      </w:r>
      <w:r w:rsidRPr="005F39E6">
        <w:rPr>
          <w:szCs w:val="24"/>
        </w:rPr>
        <w:t xml:space="preserve"> </w:t>
      </w:r>
      <w:r>
        <w:rPr>
          <w:szCs w:val="24"/>
        </w:rPr>
        <w:t>декабря</w:t>
      </w:r>
      <w:r w:rsidRPr="005F39E6">
        <w:rPr>
          <w:szCs w:val="24"/>
        </w:rPr>
        <w:t xml:space="preserve"> 201</w:t>
      </w:r>
      <w:r>
        <w:rPr>
          <w:szCs w:val="24"/>
        </w:rPr>
        <w:t>0</w:t>
      </w:r>
      <w:r w:rsidRPr="005F39E6">
        <w:rPr>
          <w:szCs w:val="24"/>
        </w:rPr>
        <w:t xml:space="preserve"> года № </w:t>
      </w:r>
      <w:r>
        <w:rPr>
          <w:szCs w:val="24"/>
        </w:rPr>
        <w:t>191</w:t>
      </w:r>
      <w:r w:rsidRPr="005F39E6">
        <w:rPr>
          <w:szCs w:val="24"/>
        </w:rPr>
        <w:t>н</w:t>
      </w:r>
      <w:r w:rsidR="00824B05">
        <w:rPr>
          <w:szCs w:val="24"/>
        </w:rPr>
        <w:t>, приказом Департамента финансов администрации города Югорска от 30 июня 2011 года № 18п</w:t>
      </w:r>
      <w:r w:rsidR="004535A0">
        <w:rPr>
          <w:szCs w:val="24"/>
        </w:rPr>
        <w:t xml:space="preserve"> «О порядке составления и представления годовой, квартальной и месячной бюджетной отчетности» </w:t>
      </w:r>
      <w:r w:rsidRPr="005F39E6">
        <w:rPr>
          <w:szCs w:val="24"/>
        </w:rPr>
        <w:t xml:space="preserve"> пр</w:t>
      </w:r>
      <w:r>
        <w:rPr>
          <w:szCs w:val="24"/>
        </w:rPr>
        <w:t>и</w:t>
      </w:r>
      <w:r w:rsidRPr="005F39E6">
        <w:rPr>
          <w:szCs w:val="24"/>
        </w:rPr>
        <w:t>казываю:</w:t>
      </w:r>
    </w:p>
    <w:p w:rsidR="00824B05" w:rsidRDefault="00824B05" w:rsidP="00766C3F">
      <w:pPr>
        <w:ind w:right="-86" w:firstLine="708"/>
        <w:jc w:val="both"/>
        <w:rPr>
          <w:szCs w:val="24"/>
        </w:rPr>
      </w:pPr>
    </w:p>
    <w:p w:rsidR="00824B05" w:rsidRDefault="00824B05" w:rsidP="00766C3F">
      <w:pPr>
        <w:ind w:right="-86" w:firstLine="708"/>
        <w:jc w:val="both"/>
        <w:rPr>
          <w:szCs w:val="24"/>
        </w:rPr>
      </w:pPr>
    </w:p>
    <w:p w:rsidR="00766C3F" w:rsidRDefault="00766C3F" w:rsidP="0063309C"/>
    <w:p w:rsidR="00824B05" w:rsidRDefault="00766C3F" w:rsidP="00766C3F">
      <w:pPr>
        <w:numPr>
          <w:ilvl w:val="0"/>
          <w:numId w:val="8"/>
        </w:numPr>
        <w:jc w:val="both"/>
      </w:pPr>
      <w:r>
        <w:t>Установить сроки представления квартальной</w:t>
      </w:r>
      <w:r w:rsidR="004535A0">
        <w:t>, месячной</w:t>
      </w:r>
      <w:r>
        <w:t xml:space="preserve"> отчетности об исполнении бюджета города Югорска в 2012 году</w:t>
      </w:r>
      <w:r w:rsidR="00824B05">
        <w:t xml:space="preserve"> согласно приложению № 1 к настоящему приказу.</w:t>
      </w:r>
    </w:p>
    <w:p w:rsidR="00824B05" w:rsidRDefault="00824B05" w:rsidP="00766C3F">
      <w:pPr>
        <w:numPr>
          <w:ilvl w:val="0"/>
          <w:numId w:val="8"/>
        </w:numPr>
        <w:jc w:val="both"/>
      </w:pPr>
      <w:r>
        <w:t>Ввести в действие настоящий приказ с 01.01.2012 года.</w:t>
      </w:r>
    </w:p>
    <w:p w:rsidR="00824B05" w:rsidRDefault="00824B05" w:rsidP="00824B05">
      <w:pPr>
        <w:numPr>
          <w:ilvl w:val="0"/>
          <w:numId w:val="8"/>
        </w:numPr>
        <w:jc w:val="both"/>
      </w:pPr>
      <w:r>
        <w:t>Контроль за выполнением настоящего</w:t>
      </w:r>
      <w:r w:rsidRPr="00AE20C0">
        <w:t xml:space="preserve"> </w:t>
      </w:r>
      <w:r>
        <w:t>приказа возложить на заместителя         директора департамента финансов Т.А.Первушину.</w:t>
      </w:r>
    </w:p>
    <w:p w:rsidR="00824B05" w:rsidRDefault="00824B05" w:rsidP="00824B05">
      <w:pPr>
        <w:ind w:left="1788"/>
        <w:jc w:val="both"/>
      </w:pPr>
    </w:p>
    <w:p w:rsidR="00824B05" w:rsidRDefault="00824B05" w:rsidP="00824B05">
      <w:pPr>
        <w:ind w:left="708"/>
        <w:jc w:val="both"/>
      </w:pPr>
      <w:r>
        <w:t xml:space="preserve"> </w:t>
      </w:r>
    </w:p>
    <w:p w:rsidR="00766C3F" w:rsidRDefault="00766C3F" w:rsidP="00824B05">
      <w:pPr>
        <w:ind w:left="360"/>
        <w:jc w:val="both"/>
      </w:pPr>
      <w:r>
        <w:t xml:space="preserve">    </w:t>
      </w:r>
    </w:p>
    <w:p w:rsidR="00766C3F" w:rsidRDefault="00766C3F" w:rsidP="00766C3F">
      <w:pPr>
        <w:jc w:val="both"/>
      </w:pPr>
    </w:p>
    <w:p w:rsidR="00766C3F" w:rsidRDefault="00766C3F" w:rsidP="0063309C"/>
    <w:p w:rsidR="00766C3F" w:rsidRDefault="00766C3F" w:rsidP="0063309C"/>
    <w:p w:rsidR="00766C3F" w:rsidRDefault="00766C3F" w:rsidP="0063309C"/>
    <w:p w:rsidR="00766C3F" w:rsidRDefault="00766C3F" w:rsidP="0063309C"/>
    <w:p w:rsidR="00766C3F" w:rsidRDefault="00766C3F" w:rsidP="0063309C"/>
    <w:p w:rsidR="00F70F52" w:rsidRDefault="00F70F52" w:rsidP="00F70F52">
      <w:r>
        <w:t>Заместитель главы администрации-</w:t>
      </w:r>
    </w:p>
    <w:p w:rsidR="00F70F52" w:rsidRDefault="00F70F52" w:rsidP="00F70F52">
      <w:r>
        <w:t>директор департамента                                                                         Л.И. Горшкова</w:t>
      </w:r>
    </w:p>
    <w:p w:rsidR="00766C3F" w:rsidRDefault="00766C3F" w:rsidP="0063309C"/>
    <w:p w:rsidR="00766C3F" w:rsidRDefault="00766C3F" w:rsidP="0063309C"/>
    <w:p w:rsidR="00766C3F" w:rsidRDefault="00766C3F" w:rsidP="0063309C"/>
    <w:p w:rsidR="00766C3F" w:rsidRDefault="00766C3F" w:rsidP="0063309C"/>
    <w:p w:rsidR="00766C3F" w:rsidRDefault="00766C3F" w:rsidP="0063309C"/>
    <w:p w:rsidR="00766C3F" w:rsidRDefault="00766C3F" w:rsidP="0063309C"/>
    <w:p w:rsidR="00766C3F" w:rsidRDefault="00766C3F" w:rsidP="0063309C"/>
    <w:p w:rsidR="00766C3F" w:rsidRDefault="00766C3F" w:rsidP="0063309C"/>
    <w:p w:rsidR="00766C3F" w:rsidRDefault="00766C3F" w:rsidP="0063309C"/>
    <w:p w:rsidR="00766C3F" w:rsidRDefault="00766C3F" w:rsidP="0063309C"/>
    <w:p w:rsidR="00766C3F" w:rsidRDefault="00766C3F" w:rsidP="0063309C"/>
    <w:p w:rsidR="00766C3F" w:rsidRDefault="00766C3F" w:rsidP="0063309C"/>
    <w:p w:rsidR="00766C3F" w:rsidRPr="006A303F" w:rsidRDefault="00766C3F" w:rsidP="00766C3F">
      <w:pPr>
        <w:jc w:val="right"/>
        <w:rPr>
          <w:sz w:val="20"/>
        </w:rPr>
      </w:pPr>
      <w:r w:rsidRPr="006A303F">
        <w:rPr>
          <w:sz w:val="20"/>
        </w:rPr>
        <w:t xml:space="preserve">Приложение </w:t>
      </w:r>
      <w:r>
        <w:rPr>
          <w:sz w:val="20"/>
        </w:rPr>
        <w:t>1</w:t>
      </w:r>
    </w:p>
    <w:p w:rsidR="00766C3F" w:rsidRPr="009B15F7" w:rsidRDefault="00766C3F" w:rsidP="00766C3F">
      <w:pPr>
        <w:ind w:firstLine="708"/>
        <w:jc w:val="right"/>
        <w:rPr>
          <w:sz w:val="20"/>
        </w:rPr>
      </w:pPr>
      <w:r w:rsidRPr="006A303F">
        <w:rPr>
          <w:sz w:val="20"/>
        </w:rPr>
        <w:t xml:space="preserve">к приказу от </w:t>
      </w:r>
      <w:r w:rsidR="004535A0">
        <w:rPr>
          <w:sz w:val="20"/>
        </w:rPr>
        <w:t xml:space="preserve">04апреля </w:t>
      </w:r>
      <w:r>
        <w:rPr>
          <w:sz w:val="20"/>
        </w:rPr>
        <w:t xml:space="preserve"> 2012</w:t>
      </w:r>
      <w:r w:rsidRPr="006A303F">
        <w:rPr>
          <w:sz w:val="20"/>
        </w:rPr>
        <w:t xml:space="preserve">г. № </w:t>
      </w:r>
      <w:r w:rsidR="005A4673">
        <w:rPr>
          <w:sz w:val="20"/>
        </w:rPr>
        <w:t>26п</w:t>
      </w:r>
      <w:r w:rsidRPr="009B15F7">
        <w:rPr>
          <w:sz w:val="20"/>
        </w:rPr>
        <w:t xml:space="preserve"> </w:t>
      </w:r>
    </w:p>
    <w:p w:rsidR="00766C3F" w:rsidRPr="009B15F7" w:rsidRDefault="00766C3F" w:rsidP="00766C3F">
      <w:pPr>
        <w:jc w:val="right"/>
        <w:rPr>
          <w:sz w:val="22"/>
          <w:szCs w:val="22"/>
        </w:rPr>
      </w:pPr>
    </w:p>
    <w:p w:rsidR="00766C3F" w:rsidRPr="009B15F7" w:rsidRDefault="00766C3F" w:rsidP="00766C3F">
      <w:pPr>
        <w:ind w:right="-567"/>
        <w:jc w:val="center"/>
        <w:rPr>
          <w:sz w:val="28"/>
        </w:rPr>
      </w:pPr>
    </w:p>
    <w:p w:rsidR="00766C3F" w:rsidRPr="00F51FCE" w:rsidRDefault="00766C3F" w:rsidP="00766C3F">
      <w:pPr>
        <w:ind w:right="-567"/>
        <w:jc w:val="center"/>
        <w:rPr>
          <w:sz w:val="26"/>
          <w:szCs w:val="26"/>
        </w:rPr>
      </w:pPr>
      <w:r w:rsidRPr="00F51FCE">
        <w:rPr>
          <w:sz w:val="26"/>
          <w:szCs w:val="26"/>
        </w:rPr>
        <w:t xml:space="preserve">Сроки предоставления </w:t>
      </w:r>
      <w:r w:rsidRPr="009B15F7">
        <w:rPr>
          <w:sz w:val="26"/>
          <w:szCs w:val="26"/>
        </w:rPr>
        <w:t xml:space="preserve">месячной </w:t>
      </w:r>
      <w:r>
        <w:rPr>
          <w:sz w:val="26"/>
          <w:szCs w:val="26"/>
        </w:rPr>
        <w:t>и квартальной</w:t>
      </w:r>
      <w:r w:rsidRPr="00F51FCE">
        <w:rPr>
          <w:sz w:val="26"/>
          <w:szCs w:val="26"/>
        </w:rPr>
        <w:t xml:space="preserve"> отчетности об исполнении</w:t>
      </w:r>
    </w:p>
    <w:p w:rsidR="00766C3F" w:rsidRPr="00F51FCE" w:rsidRDefault="00766C3F" w:rsidP="00766C3F">
      <w:pPr>
        <w:ind w:right="-567"/>
        <w:jc w:val="center"/>
        <w:rPr>
          <w:sz w:val="26"/>
          <w:szCs w:val="26"/>
        </w:rPr>
      </w:pPr>
      <w:r w:rsidRPr="00F51FCE">
        <w:rPr>
          <w:sz w:val="26"/>
          <w:szCs w:val="26"/>
        </w:rPr>
        <w:t xml:space="preserve"> </w:t>
      </w:r>
      <w:r w:rsidR="005A4673" w:rsidRPr="00F51FCE">
        <w:rPr>
          <w:sz w:val="26"/>
          <w:szCs w:val="26"/>
        </w:rPr>
        <w:t>Б</w:t>
      </w:r>
      <w:r w:rsidRPr="00F51FCE">
        <w:rPr>
          <w:sz w:val="26"/>
          <w:szCs w:val="26"/>
        </w:rPr>
        <w:t>юджет</w:t>
      </w:r>
      <w:r w:rsidR="005A4673">
        <w:rPr>
          <w:sz w:val="26"/>
          <w:szCs w:val="26"/>
        </w:rPr>
        <w:t>а города Югорска</w:t>
      </w:r>
      <w:r w:rsidRPr="00F51FC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</w:t>
      </w:r>
      <w:r w:rsidRPr="00F51FCE">
        <w:rPr>
          <w:sz w:val="26"/>
          <w:szCs w:val="26"/>
        </w:rPr>
        <w:t xml:space="preserve"> 20</w:t>
      </w:r>
      <w:r>
        <w:rPr>
          <w:sz w:val="26"/>
          <w:szCs w:val="26"/>
        </w:rPr>
        <w:t>12</w:t>
      </w:r>
      <w:r w:rsidRPr="00F51FCE">
        <w:rPr>
          <w:sz w:val="26"/>
          <w:szCs w:val="26"/>
        </w:rPr>
        <w:t xml:space="preserve"> год</w:t>
      </w:r>
      <w:r>
        <w:rPr>
          <w:sz w:val="26"/>
          <w:szCs w:val="26"/>
        </w:rPr>
        <w:t>у</w:t>
      </w:r>
    </w:p>
    <w:p w:rsidR="00766C3F" w:rsidRPr="00F51FCE" w:rsidRDefault="00766C3F" w:rsidP="00766C3F">
      <w:pPr>
        <w:ind w:right="-567"/>
        <w:jc w:val="center"/>
        <w:rPr>
          <w:sz w:val="26"/>
          <w:szCs w:val="26"/>
        </w:rPr>
      </w:pPr>
    </w:p>
    <w:tbl>
      <w:tblPr>
        <w:tblW w:w="9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977"/>
        <w:gridCol w:w="2977"/>
        <w:gridCol w:w="3102"/>
      </w:tblGrid>
      <w:tr w:rsidR="00766C3F" w:rsidRPr="008A2B49" w:rsidTr="005A4673">
        <w:trPr>
          <w:trHeight w:val="1071"/>
        </w:trPr>
        <w:tc>
          <w:tcPr>
            <w:tcW w:w="675" w:type="dxa"/>
          </w:tcPr>
          <w:p w:rsidR="00766C3F" w:rsidRPr="008A2B49" w:rsidRDefault="00766C3F" w:rsidP="005A4673">
            <w:pPr>
              <w:jc w:val="center"/>
            </w:pPr>
          </w:p>
          <w:p w:rsidR="00766C3F" w:rsidRPr="008C1E8A" w:rsidRDefault="00766C3F" w:rsidP="005A46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 п/</w:t>
            </w:r>
            <w:r w:rsidRPr="008C1E8A">
              <w:rPr>
                <w:sz w:val="20"/>
              </w:rPr>
              <w:t>п</w:t>
            </w:r>
          </w:p>
        </w:tc>
        <w:tc>
          <w:tcPr>
            <w:tcW w:w="2977" w:type="dxa"/>
          </w:tcPr>
          <w:p w:rsidR="00766C3F" w:rsidRPr="008A2B49" w:rsidRDefault="00766C3F" w:rsidP="005A4673">
            <w:pPr>
              <w:jc w:val="center"/>
            </w:pPr>
            <w:r w:rsidRPr="008A2B49">
              <w:t>Перечень форм</w:t>
            </w:r>
            <w:r>
              <w:t xml:space="preserve">             </w:t>
            </w:r>
            <w:r w:rsidRPr="008A2B49">
              <w:t xml:space="preserve"> о</w:t>
            </w:r>
            <w:r w:rsidRPr="008A2B49">
              <w:t>т</w:t>
            </w:r>
            <w:r w:rsidRPr="008A2B49">
              <w:t>четности</w:t>
            </w:r>
          </w:p>
        </w:tc>
        <w:tc>
          <w:tcPr>
            <w:tcW w:w="2977" w:type="dxa"/>
          </w:tcPr>
          <w:p w:rsidR="00766C3F" w:rsidRPr="008A2B49" w:rsidRDefault="00766C3F" w:rsidP="005A4673">
            <w:pPr>
              <w:jc w:val="center"/>
            </w:pPr>
            <w:r w:rsidRPr="008A2B49">
              <w:t>Сроки предоставления</w:t>
            </w:r>
            <w:r>
              <w:t xml:space="preserve"> </w:t>
            </w:r>
            <w:r w:rsidRPr="008A2B49">
              <w:t xml:space="preserve"> м</w:t>
            </w:r>
            <w:r w:rsidRPr="008A2B49">
              <w:t>е</w:t>
            </w:r>
            <w:r w:rsidRPr="008A2B49">
              <w:t>сячной отчетности</w:t>
            </w:r>
          </w:p>
        </w:tc>
        <w:tc>
          <w:tcPr>
            <w:tcW w:w="3102" w:type="dxa"/>
          </w:tcPr>
          <w:p w:rsidR="00766C3F" w:rsidRPr="008A2B49" w:rsidRDefault="00766C3F" w:rsidP="005A4673">
            <w:pPr>
              <w:jc w:val="center"/>
            </w:pPr>
            <w:r w:rsidRPr="008A2B49">
              <w:t>Сроки предоставления квартальной отчетности</w:t>
            </w:r>
          </w:p>
        </w:tc>
      </w:tr>
      <w:tr w:rsidR="00766C3F" w:rsidRPr="008A2B49" w:rsidTr="005A4673">
        <w:tc>
          <w:tcPr>
            <w:tcW w:w="675" w:type="dxa"/>
          </w:tcPr>
          <w:p w:rsidR="00766C3F" w:rsidRPr="008A2B49" w:rsidRDefault="00766C3F" w:rsidP="005A4673">
            <w:pPr>
              <w:jc w:val="center"/>
            </w:pPr>
            <w:r>
              <w:t>1</w:t>
            </w:r>
            <w:r w:rsidRPr="008A2B49">
              <w:t>.</w:t>
            </w:r>
          </w:p>
        </w:tc>
        <w:tc>
          <w:tcPr>
            <w:tcW w:w="2977" w:type="dxa"/>
          </w:tcPr>
          <w:p w:rsidR="00766C3F" w:rsidRPr="00426943" w:rsidRDefault="00766C3F" w:rsidP="005A4673">
            <w:pPr>
              <w:jc w:val="both"/>
            </w:pPr>
            <w:r w:rsidRPr="008A2B49">
              <w:t>Справка по консолид</w:t>
            </w:r>
            <w:r w:rsidRPr="008A2B49">
              <w:t>и</w:t>
            </w:r>
            <w:r w:rsidRPr="008A2B49">
              <w:t>руемым расчетам (ф. 0503125)</w:t>
            </w:r>
            <w:r>
              <w:t xml:space="preserve"> для </w:t>
            </w:r>
            <w:r w:rsidRPr="00ED318D">
              <w:rPr>
                <w:b/>
              </w:rPr>
              <w:t>Департ</w:t>
            </w:r>
            <w:r w:rsidRPr="00ED318D">
              <w:rPr>
                <w:b/>
              </w:rPr>
              <w:t>а</w:t>
            </w:r>
            <w:r w:rsidRPr="00ED318D">
              <w:rPr>
                <w:b/>
              </w:rPr>
              <w:t>мента муниципальной собственности и град</w:t>
            </w:r>
            <w:r w:rsidRPr="00ED318D">
              <w:rPr>
                <w:b/>
              </w:rPr>
              <w:t>о</w:t>
            </w:r>
            <w:r w:rsidRPr="00ED318D">
              <w:rPr>
                <w:b/>
              </w:rPr>
              <w:t>строительства админ</w:t>
            </w:r>
            <w:r w:rsidRPr="00ED318D">
              <w:rPr>
                <w:b/>
              </w:rPr>
              <w:t>и</w:t>
            </w:r>
            <w:r w:rsidRPr="00ED318D">
              <w:rPr>
                <w:b/>
              </w:rPr>
              <w:t>страции города Югорска</w:t>
            </w:r>
          </w:p>
        </w:tc>
        <w:tc>
          <w:tcPr>
            <w:tcW w:w="2977" w:type="dxa"/>
          </w:tcPr>
          <w:p w:rsidR="00766C3F" w:rsidRDefault="00766C3F" w:rsidP="005A4673">
            <w:pPr>
              <w:jc w:val="both"/>
            </w:pPr>
            <w:r w:rsidRPr="008A2B49">
              <w:t>Не позднее</w:t>
            </w:r>
            <w:r>
              <w:t xml:space="preserve"> 8-</w:t>
            </w:r>
            <w:r w:rsidRPr="008A2B49">
              <w:t xml:space="preserve"> го числа месяца следующего за </w:t>
            </w:r>
            <w:r>
              <w:t>о</w:t>
            </w:r>
            <w:r>
              <w:t>т</w:t>
            </w:r>
            <w:r>
              <w:t>четным</w:t>
            </w:r>
          </w:p>
          <w:p w:rsidR="00766C3F" w:rsidRPr="008A2B49" w:rsidRDefault="005A4673" w:rsidP="005A4673">
            <w:pPr>
              <w:ind w:firstLine="317"/>
              <w:jc w:val="both"/>
            </w:pPr>
            <w:r>
              <w:t>В</w:t>
            </w:r>
            <w:r w:rsidR="00766C3F" w:rsidRPr="008A2B49">
              <w:t xml:space="preserve"> части бе</w:t>
            </w:r>
            <w:r w:rsidR="00766C3F" w:rsidRPr="008A2B49">
              <w:t>з</w:t>
            </w:r>
            <w:r w:rsidR="00766C3F" w:rsidRPr="008A2B49">
              <w:t xml:space="preserve">возмездной передачи </w:t>
            </w:r>
            <w:r w:rsidR="00766C3F">
              <w:t>др</w:t>
            </w:r>
            <w:r w:rsidR="00766C3F">
              <w:t>у</w:t>
            </w:r>
            <w:r w:rsidR="00766C3F">
              <w:t xml:space="preserve">гим бюджетам бюджетной системы РФ </w:t>
            </w:r>
            <w:r w:rsidR="00766C3F" w:rsidRPr="008A2B49">
              <w:t>объектов ф</w:t>
            </w:r>
            <w:r w:rsidR="00766C3F" w:rsidRPr="008A2B49">
              <w:t>и</w:t>
            </w:r>
            <w:r w:rsidR="00766C3F" w:rsidRPr="008A2B49">
              <w:t>нансовых, нефинансовых активов за отчетн</w:t>
            </w:r>
            <w:r w:rsidR="00766C3F">
              <w:t>ы</w:t>
            </w:r>
            <w:r w:rsidR="00766C3F" w:rsidRPr="008A2B49">
              <w:t>й п</w:t>
            </w:r>
            <w:r w:rsidR="00766C3F" w:rsidRPr="008A2B49">
              <w:t>е</w:t>
            </w:r>
            <w:r w:rsidR="00766C3F" w:rsidRPr="008A2B49">
              <w:t>риод</w:t>
            </w:r>
          </w:p>
        </w:tc>
        <w:tc>
          <w:tcPr>
            <w:tcW w:w="3102" w:type="dxa"/>
          </w:tcPr>
          <w:p w:rsidR="00766C3F" w:rsidRPr="008A2B49" w:rsidRDefault="00766C3F" w:rsidP="005A4673">
            <w:pPr>
              <w:jc w:val="both"/>
            </w:pPr>
            <w:r w:rsidRPr="008A2B49">
              <w:t xml:space="preserve">Не позднее </w:t>
            </w:r>
            <w:r>
              <w:t>8</w:t>
            </w:r>
            <w:r w:rsidRPr="008A2B49">
              <w:t>-го числа месяца следующего за отче</w:t>
            </w:r>
            <w:r w:rsidRPr="008A2B49">
              <w:t>т</w:t>
            </w:r>
            <w:r w:rsidRPr="008A2B49">
              <w:t>ным</w:t>
            </w:r>
            <w:r>
              <w:t xml:space="preserve"> </w:t>
            </w:r>
          </w:p>
          <w:p w:rsidR="00766C3F" w:rsidRPr="008A2B49" w:rsidRDefault="005A4673" w:rsidP="005A4673">
            <w:pPr>
              <w:ind w:firstLine="317"/>
              <w:jc w:val="both"/>
            </w:pPr>
            <w:r>
              <w:t>В</w:t>
            </w:r>
            <w:r w:rsidR="00766C3F" w:rsidRPr="008A2B49">
              <w:t xml:space="preserve"> части безвозмездной передачи </w:t>
            </w:r>
            <w:r w:rsidR="00766C3F">
              <w:t>др</w:t>
            </w:r>
            <w:r w:rsidR="00766C3F">
              <w:t>у</w:t>
            </w:r>
            <w:r w:rsidR="00766C3F">
              <w:t xml:space="preserve">гим бюджетам бюджетной системы РФ </w:t>
            </w:r>
            <w:r w:rsidR="00766C3F" w:rsidRPr="008A2B49">
              <w:t>объектов ф</w:t>
            </w:r>
            <w:r w:rsidR="00766C3F" w:rsidRPr="008A2B49">
              <w:t>и</w:t>
            </w:r>
            <w:r w:rsidR="00766C3F" w:rsidRPr="008A2B49">
              <w:t>нансовых, нефинансовых активов за отчетной п</w:t>
            </w:r>
            <w:r w:rsidR="00766C3F" w:rsidRPr="008A2B49">
              <w:t>е</w:t>
            </w:r>
            <w:r w:rsidR="00766C3F" w:rsidRPr="008A2B49">
              <w:t>риод</w:t>
            </w:r>
          </w:p>
        </w:tc>
      </w:tr>
      <w:tr w:rsidR="00766C3F" w:rsidRPr="008A2B49" w:rsidTr="005A4673">
        <w:tc>
          <w:tcPr>
            <w:tcW w:w="675" w:type="dxa"/>
          </w:tcPr>
          <w:p w:rsidR="00766C3F" w:rsidRPr="008A2B49" w:rsidRDefault="00766C3F" w:rsidP="005A4673">
            <w:pPr>
              <w:jc w:val="center"/>
            </w:pPr>
            <w:r>
              <w:t>2</w:t>
            </w:r>
            <w:r w:rsidRPr="008A2B49">
              <w:t>.</w:t>
            </w:r>
          </w:p>
        </w:tc>
        <w:tc>
          <w:tcPr>
            <w:tcW w:w="2977" w:type="dxa"/>
          </w:tcPr>
          <w:p w:rsidR="00766C3F" w:rsidRPr="008A2B49" w:rsidRDefault="00766C3F" w:rsidP="005A4673">
            <w:pPr>
              <w:jc w:val="both"/>
            </w:pPr>
            <w:r>
              <w:t>Отчет об исполнении бюджета главного расп</w:t>
            </w:r>
            <w:r>
              <w:t>о</w:t>
            </w:r>
            <w:r>
              <w:t>рядителя, распорядителя, получателя бюджетных средств, главного админ</w:t>
            </w:r>
            <w:r>
              <w:t>и</w:t>
            </w:r>
            <w:r>
              <w:t>стратора, администр</w:t>
            </w:r>
            <w:r>
              <w:t>а</w:t>
            </w:r>
            <w:r>
              <w:t>тора источников финансиров</w:t>
            </w:r>
            <w:r>
              <w:t>а</w:t>
            </w:r>
            <w:r>
              <w:t>ния дефицита бю</w:t>
            </w:r>
            <w:r>
              <w:t>д</w:t>
            </w:r>
            <w:r>
              <w:t>жета, главного админис</w:t>
            </w:r>
            <w:r>
              <w:t>т</w:t>
            </w:r>
            <w:r>
              <w:t xml:space="preserve">ратора, администратора доходов бюджета </w:t>
            </w:r>
            <w:r w:rsidRPr="008A2B49">
              <w:t>(ф. 0503</w:t>
            </w:r>
            <w:r>
              <w:t>127</w:t>
            </w:r>
            <w:r w:rsidRPr="008A2B49">
              <w:t>)</w:t>
            </w:r>
            <w:r>
              <w:t>.</w:t>
            </w:r>
          </w:p>
        </w:tc>
        <w:tc>
          <w:tcPr>
            <w:tcW w:w="2977" w:type="dxa"/>
          </w:tcPr>
          <w:p w:rsidR="00766C3F" w:rsidRPr="008A2B49" w:rsidRDefault="00766C3F" w:rsidP="005A4673">
            <w:pPr>
              <w:jc w:val="center"/>
            </w:pPr>
          </w:p>
        </w:tc>
        <w:tc>
          <w:tcPr>
            <w:tcW w:w="3102" w:type="dxa"/>
          </w:tcPr>
          <w:p w:rsidR="00766C3F" w:rsidRPr="008A2B49" w:rsidRDefault="00766C3F" w:rsidP="005A4673">
            <w:pPr>
              <w:jc w:val="center"/>
            </w:pPr>
            <w:r w:rsidRPr="008A2B49">
              <w:t>Не позднее 1</w:t>
            </w:r>
            <w:r>
              <w:t>5</w:t>
            </w:r>
            <w:r w:rsidRPr="008A2B49">
              <w:t>-го числа</w:t>
            </w:r>
            <w:r>
              <w:t xml:space="preserve">  </w:t>
            </w:r>
            <w:r w:rsidRPr="008A2B49">
              <w:t xml:space="preserve"> м</w:t>
            </w:r>
            <w:r w:rsidRPr="008A2B49">
              <w:t>е</w:t>
            </w:r>
            <w:r w:rsidRPr="008A2B49">
              <w:t>сяца следующего за</w:t>
            </w:r>
            <w:r>
              <w:t xml:space="preserve">        </w:t>
            </w:r>
            <w:r w:rsidRPr="008A2B49">
              <w:t xml:space="preserve"> о</w:t>
            </w:r>
            <w:r w:rsidRPr="008A2B49">
              <w:t>т</w:t>
            </w:r>
            <w:r w:rsidRPr="008A2B49">
              <w:t>четным</w:t>
            </w:r>
          </w:p>
        </w:tc>
      </w:tr>
      <w:tr w:rsidR="00766C3F" w:rsidRPr="008A2B49" w:rsidTr="005A4673">
        <w:trPr>
          <w:trHeight w:val="789"/>
        </w:trPr>
        <w:tc>
          <w:tcPr>
            <w:tcW w:w="675" w:type="dxa"/>
          </w:tcPr>
          <w:p w:rsidR="00766C3F" w:rsidRPr="008A2B49" w:rsidRDefault="00766C3F" w:rsidP="005A4673">
            <w:pPr>
              <w:jc w:val="center"/>
            </w:pPr>
            <w:r w:rsidRPr="008A2B49">
              <w:t>6.</w:t>
            </w:r>
          </w:p>
        </w:tc>
        <w:tc>
          <w:tcPr>
            <w:tcW w:w="2977" w:type="dxa"/>
          </w:tcPr>
          <w:p w:rsidR="00766C3F" w:rsidRPr="008A2B49" w:rsidRDefault="00766C3F" w:rsidP="005A4673">
            <w:pPr>
              <w:jc w:val="both"/>
            </w:pPr>
            <w:r>
              <w:t>Пояснительная записка (ф.0503360), в с</w:t>
            </w:r>
            <w:r>
              <w:t>о</w:t>
            </w:r>
            <w:r>
              <w:t xml:space="preserve">ставе: </w:t>
            </w:r>
          </w:p>
        </w:tc>
        <w:tc>
          <w:tcPr>
            <w:tcW w:w="2977" w:type="dxa"/>
          </w:tcPr>
          <w:p w:rsidR="00766C3F" w:rsidRPr="008A2B49" w:rsidRDefault="00766C3F" w:rsidP="005A4673">
            <w:pPr>
              <w:jc w:val="center"/>
            </w:pPr>
          </w:p>
        </w:tc>
        <w:tc>
          <w:tcPr>
            <w:tcW w:w="3102" w:type="dxa"/>
          </w:tcPr>
          <w:p w:rsidR="00766C3F" w:rsidRPr="008A2B49" w:rsidRDefault="00766C3F" w:rsidP="005A4673">
            <w:pPr>
              <w:jc w:val="center"/>
            </w:pPr>
          </w:p>
        </w:tc>
      </w:tr>
      <w:tr w:rsidR="00766C3F" w:rsidRPr="008A2B49" w:rsidTr="005A4673">
        <w:trPr>
          <w:trHeight w:val="789"/>
        </w:trPr>
        <w:tc>
          <w:tcPr>
            <w:tcW w:w="675" w:type="dxa"/>
          </w:tcPr>
          <w:p w:rsidR="00766C3F" w:rsidRPr="008A2B49" w:rsidRDefault="00766C3F" w:rsidP="005A4673">
            <w:pPr>
              <w:jc w:val="center"/>
            </w:pPr>
            <w:r>
              <w:t>6.1.</w:t>
            </w:r>
          </w:p>
        </w:tc>
        <w:tc>
          <w:tcPr>
            <w:tcW w:w="2977" w:type="dxa"/>
          </w:tcPr>
          <w:p w:rsidR="00766C3F" w:rsidRDefault="00766C3F" w:rsidP="005A4673">
            <w:pPr>
              <w:jc w:val="both"/>
            </w:pPr>
            <w:r>
              <w:t>Сведения о кол</w:t>
            </w:r>
            <w:r>
              <w:t>и</w:t>
            </w:r>
            <w:r>
              <w:t>честве государственных (муниципальных) учр</w:t>
            </w:r>
            <w:r>
              <w:t>е</w:t>
            </w:r>
            <w:r>
              <w:t>ждений (ф.0503361)</w:t>
            </w:r>
          </w:p>
          <w:p w:rsidR="00766C3F" w:rsidRDefault="00766C3F" w:rsidP="005A4673">
            <w:pPr>
              <w:jc w:val="both"/>
            </w:pPr>
          </w:p>
        </w:tc>
        <w:tc>
          <w:tcPr>
            <w:tcW w:w="2977" w:type="dxa"/>
          </w:tcPr>
          <w:p w:rsidR="00766C3F" w:rsidRPr="008A2B49" w:rsidRDefault="00766C3F" w:rsidP="005A4673">
            <w:pPr>
              <w:jc w:val="center"/>
            </w:pPr>
          </w:p>
        </w:tc>
        <w:tc>
          <w:tcPr>
            <w:tcW w:w="3102" w:type="dxa"/>
          </w:tcPr>
          <w:p w:rsidR="00766C3F" w:rsidRPr="008A2B49" w:rsidRDefault="00766C3F" w:rsidP="005A4673">
            <w:pPr>
              <w:jc w:val="center"/>
            </w:pPr>
            <w:r w:rsidRPr="008A2B49">
              <w:t xml:space="preserve">Не позднее </w:t>
            </w:r>
            <w:r>
              <w:t>8</w:t>
            </w:r>
            <w:r w:rsidRPr="008A2B49">
              <w:t>-го числа</w:t>
            </w:r>
            <w:r>
              <w:t xml:space="preserve">  </w:t>
            </w:r>
            <w:r w:rsidRPr="008A2B49">
              <w:t xml:space="preserve"> месяца следующего за</w:t>
            </w:r>
            <w:r>
              <w:t xml:space="preserve">   </w:t>
            </w:r>
            <w:r w:rsidRPr="008A2B49">
              <w:t xml:space="preserve"> о</w:t>
            </w:r>
            <w:r w:rsidRPr="008A2B49">
              <w:t>т</w:t>
            </w:r>
            <w:r w:rsidRPr="008A2B49">
              <w:t>четным</w:t>
            </w:r>
          </w:p>
        </w:tc>
      </w:tr>
      <w:tr w:rsidR="00766C3F" w:rsidRPr="008A2B49" w:rsidTr="005A4673">
        <w:trPr>
          <w:trHeight w:val="789"/>
        </w:trPr>
        <w:tc>
          <w:tcPr>
            <w:tcW w:w="675" w:type="dxa"/>
          </w:tcPr>
          <w:p w:rsidR="00766C3F" w:rsidRPr="008A2B49" w:rsidRDefault="00766C3F" w:rsidP="005A4673">
            <w:pPr>
              <w:jc w:val="center"/>
            </w:pPr>
            <w:r>
              <w:t>6.2.</w:t>
            </w:r>
          </w:p>
        </w:tc>
        <w:tc>
          <w:tcPr>
            <w:tcW w:w="2977" w:type="dxa"/>
          </w:tcPr>
          <w:p w:rsidR="00766C3F" w:rsidRDefault="00766C3F" w:rsidP="005A4673">
            <w:pPr>
              <w:jc w:val="both"/>
            </w:pPr>
            <w:r w:rsidRPr="008A2B49">
              <w:t>Сведения об и</w:t>
            </w:r>
            <w:r w:rsidRPr="008A2B49">
              <w:t>с</w:t>
            </w:r>
            <w:r w:rsidRPr="008A2B49">
              <w:t>полнении консолидированного бюдже</w:t>
            </w:r>
            <w:r>
              <w:t xml:space="preserve">та </w:t>
            </w:r>
            <w:r w:rsidRPr="008A2B49">
              <w:t>(ф.0503364)</w:t>
            </w:r>
            <w:r>
              <w:t xml:space="preserve"> </w:t>
            </w:r>
          </w:p>
        </w:tc>
        <w:tc>
          <w:tcPr>
            <w:tcW w:w="2977" w:type="dxa"/>
          </w:tcPr>
          <w:p w:rsidR="00766C3F" w:rsidRPr="008A2B49" w:rsidRDefault="00766C3F" w:rsidP="005A4673">
            <w:pPr>
              <w:jc w:val="center"/>
            </w:pPr>
          </w:p>
        </w:tc>
        <w:tc>
          <w:tcPr>
            <w:tcW w:w="3102" w:type="dxa"/>
          </w:tcPr>
          <w:p w:rsidR="00766C3F" w:rsidRPr="008A2B49" w:rsidRDefault="00766C3F" w:rsidP="005A4673">
            <w:pPr>
              <w:jc w:val="center"/>
            </w:pPr>
            <w:r w:rsidRPr="008A2B49">
              <w:t xml:space="preserve">Не позднее </w:t>
            </w:r>
            <w:r>
              <w:t>8</w:t>
            </w:r>
            <w:r w:rsidRPr="008A2B49">
              <w:t>-го числа</w:t>
            </w:r>
            <w:r>
              <w:t xml:space="preserve">  </w:t>
            </w:r>
            <w:r w:rsidRPr="008A2B49">
              <w:t xml:space="preserve"> месяца следующего за</w:t>
            </w:r>
            <w:r>
              <w:t xml:space="preserve">   </w:t>
            </w:r>
            <w:r w:rsidRPr="008A2B49">
              <w:t xml:space="preserve"> о</w:t>
            </w:r>
            <w:r w:rsidRPr="008A2B49">
              <w:t>т</w:t>
            </w:r>
            <w:r w:rsidRPr="008A2B49">
              <w:t>четным</w:t>
            </w:r>
          </w:p>
        </w:tc>
      </w:tr>
      <w:tr w:rsidR="00766C3F" w:rsidRPr="008A2B49" w:rsidTr="005A4673">
        <w:trPr>
          <w:trHeight w:val="349"/>
        </w:trPr>
        <w:tc>
          <w:tcPr>
            <w:tcW w:w="675" w:type="dxa"/>
          </w:tcPr>
          <w:p w:rsidR="00766C3F" w:rsidRPr="008A2B49" w:rsidRDefault="00766C3F" w:rsidP="005A4673">
            <w:pPr>
              <w:jc w:val="center"/>
            </w:pPr>
            <w:r>
              <w:t>6.3.</w:t>
            </w:r>
          </w:p>
        </w:tc>
        <w:tc>
          <w:tcPr>
            <w:tcW w:w="2977" w:type="dxa"/>
          </w:tcPr>
          <w:p w:rsidR="00766C3F" w:rsidRPr="008A2B49" w:rsidRDefault="00766C3F" w:rsidP="005A4673">
            <w:pPr>
              <w:jc w:val="both"/>
            </w:pPr>
            <w:r w:rsidRPr="008A2B49">
              <w:t>Сведения об использов</w:t>
            </w:r>
            <w:r w:rsidRPr="008A2B49">
              <w:t>а</w:t>
            </w:r>
            <w:r w:rsidRPr="008A2B49">
              <w:t>нии информационных технологий в консолид</w:t>
            </w:r>
            <w:r w:rsidRPr="008A2B49">
              <w:t>и</w:t>
            </w:r>
            <w:r w:rsidRPr="008A2B49">
              <w:t>рованном бюджете суб</w:t>
            </w:r>
            <w:r w:rsidRPr="008A2B49">
              <w:t>ъ</w:t>
            </w:r>
            <w:r w:rsidRPr="008A2B49">
              <w:t xml:space="preserve">екта </w:t>
            </w:r>
            <w:r w:rsidRPr="008A2B49">
              <w:lastRenderedPageBreak/>
              <w:t>Российской Феде</w:t>
            </w:r>
            <w:r>
              <w:t>р</w:t>
            </w:r>
            <w:r>
              <w:t>а</w:t>
            </w:r>
            <w:r>
              <w:t xml:space="preserve">ции </w:t>
            </w:r>
            <w:r w:rsidRPr="008A2B49">
              <w:t>(ф.</w:t>
            </w:r>
            <w:r>
              <w:t xml:space="preserve">0503377), </w:t>
            </w:r>
          </w:p>
        </w:tc>
        <w:tc>
          <w:tcPr>
            <w:tcW w:w="2977" w:type="dxa"/>
          </w:tcPr>
          <w:p w:rsidR="00766C3F" w:rsidRPr="008A2B49" w:rsidRDefault="00766C3F" w:rsidP="005A4673">
            <w:pPr>
              <w:jc w:val="center"/>
            </w:pPr>
          </w:p>
        </w:tc>
        <w:tc>
          <w:tcPr>
            <w:tcW w:w="3102" w:type="dxa"/>
          </w:tcPr>
          <w:p w:rsidR="00766C3F" w:rsidRPr="008A2B49" w:rsidRDefault="00766C3F" w:rsidP="005A4673">
            <w:pPr>
              <w:jc w:val="center"/>
            </w:pPr>
            <w:r w:rsidRPr="008A2B49">
              <w:t xml:space="preserve">Не позднее </w:t>
            </w:r>
            <w:r>
              <w:t>8</w:t>
            </w:r>
            <w:r w:rsidRPr="008A2B49">
              <w:t xml:space="preserve">-го числа </w:t>
            </w:r>
            <w:r>
              <w:t xml:space="preserve">  </w:t>
            </w:r>
            <w:r w:rsidRPr="008A2B49">
              <w:t xml:space="preserve">месяца следующего за </w:t>
            </w:r>
            <w:r>
              <w:t xml:space="preserve">   </w:t>
            </w:r>
            <w:r w:rsidRPr="008A2B49">
              <w:t>о</w:t>
            </w:r>
            <w:r w:rsidRPr="008A2B49">
              <w:t>т</w:t>
            </w:r>
            <w:r w:rsidRPr="008A2B49">
              <w:t>четным</w:t>
            </w:r>
          </w:p>
        </w:tc>
      </w:tr>
      <w:tr w:rsidR="00766C3F" w:rsidRPr="00251C2D" w:rsidTr="005A4673">
        <w:trPr>
          <w:trHeight w:val="3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3F" w:rsidRPr="001547E6" w:rsidRDefault="00766C3F" w:rsidP="005A46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3F" w:rsidRPr="00251C2D" w:rsidRDefault="00766C3F" w:rsidP="005A4673">
            <w:r w:rsidRPr="00251C2D">
              <w:t>Сведения о состоянии дебиторской и кредито</w:t>
            </w:r>
            <w:r w:rsidRPr="00251C2D">
              <w:t>р</w:t>
            </w:r>
            <w:r w:rsidRPr="00251C2D">
              <w:t>ской задолженности</w:t>
            </w:r>
            <w:r>
              <w:t xml:space="preserve"> (прилож</w:t>
            </w:r>
            <w:r>
              <w:t>е</w:t>
            </w:r>
            <w:r>
              <w:t xml:space="preserve">ние </w:t>
            </w:r>
            <w:r w:rsidR="005A4673">
              <w:t>2</w:t>
            </w:r>
            <w:r>
              <w:t xml:space="preserve"> к Порядку составл</w:t>
            </w:r>
            <w:r>
              <w:t>е</w:t>
            </w:r>
            <w:r>
              <w:t>ния бюджетной отчетн</w:t>
            </w:r>
            <w:r>
              <w:t>о</w:t>
            </w:r>
            <w:r>
              <w:t xml:space="preserve">сти. Приказ от 30 июня 2011 г. № 18п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3F" w:rsidRPr="00251C2D" w:rsidRDefault="00766C3F" w:rsidP="005A4673">
            <w:pPr>
              <w:jc w:val="center"/>
            </w:pPr>
            <w:r w:rsidRPr="00251C2D">
              <w:t xml:space="preserve">Не позднее </w:t>
            </w:r>
            <w:r>
              <w:t>15</w:t>
            </w:r>
            <w:r w:rsidRPr="00251C2D">
              <w:t>-го числа месяца</w:t>
            </w:r>
            <w:r>
              <w:t xml:space="preserve"> </w:t>
            </w:r>
            <w:r w:rsidRPr="00251C2D">
              <w:t>следующего за</w:t>
            </w:r>
            <w:r>
              <w:t xml:space="preserve">  </w:t>
            </w:r>
            <w:r w:rsidRPr="00251C2D">
              <w:t>о</w:t>
            </w:r>
            <w:r w:rsidRPr="00251C2D">
              <w:t>т</w:t>
            </w:r>
            <w:r w:rsidRPr="00251C2D">
              <w:t>четным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3F" w:rsidRPr="00251C2D" w:rsidRDefault="00766C3F" w:rsidP="005A4673">
            <w:pPr>
              <w:jc w:val="center"/>
            </w:pPr>
            <w:r w:rsidRPr="00251C2D">
              <w:t xml:space="preserve">Не позднее </w:t>
            </w:r>
            <w:r>
              <w:t>8</w:t>
            </w:r>
            <w:r w:rsidRPr="00251C2D">
              <w:t>-го числа месяца</w:t>
            </w:r>
            <w:r>
              <w:t xml:space="preserve"> </w:t>
            </w:r>
            <w:r w:rsidRPr="00251C2D">
              <w:t>следующего за</w:t>
            </w:r>
            <w:r>
              <w:t xml:space="preserve">  </w:t>
            </w:r>
            <w:r w:rsidRPr="00251C2D">
              <w:t>отче</w:t>
            </w:r>
            <w:r w:rsidRPr="00251C2D">
              <w:t>т</w:t>
            </w:r>
            <w:r w:rsidRPr="00251C2D">
              <w:t>ным</w:t>
            </w:r>
          </w:p>
        </w:tc>
      </w:tr>
    </w:tbl>
    <w:p w:rsidR="00766C3F" w:rsidRDefault="00766C3F" w:rsidP="00766C3F">
      <w:pPr>
        <w:jc w:val="right"/>
      </w:pPr>
    </w:p>
    <w:p w:rsidR="00766C3F" w:rsidRDefault="00766C3F" w:rsidP="0063309C"/>
    <w:p w:rsidR="002336B2" w:rsidRDefault="002336B2" w:rsidP="0063309C"/>
    <w:p w:rsidR="002336B2" w:rsidRDefault="002336B2" w:rsidP="0063309C"/>
    <w:p w:rsidR="002336B2" w:rsidRDefault="002336B2" w:rsidP="0063309C"/>
    <w:p w:rsidR="002336B2" w:rsidRDefault="002336B2" w:rsidP="0063309C"/>
    <w:p w:rsidR="002336B2" w:rsidRDefault="002336B2" w:rsidP="0063309C"/>
    <w:p w:rsidR="002336B2" w:rsidRDefault="002336B2" w:rsidP="0063309C"/>
    <w:p w:rsidR="002336B2" w:rsidRDefault="002336B2" w:rsidP="0063309C"/>
    <w:p w:rsidR="002336B2" w:rsidRDefault="002336B2" w:rsidP="0063309C"/>
    <w:p w:rsidR="002336B2" w:rsidRDefault="002336B2" w:rsidP="0063309C"/>
    <w:p w:rsidR="002336B2" w:rsidRDefault="002336B2" w:rsidP="0063309C"/>
    <w:p w:rsidR="002336B2" w:rsidRDefault="002336B2" w:rsidP="0063309C"/>
    <w:p w:rsidR="002336B2" w:rsidRDefault="002336B2" w:rsidP="0063309C"/>
    <w:p w:rsidR="002336B2" w:rsidRDefault="002336B2" w:rsidP="0063309C"/>
    <w:p w:rsidR="002336B2" w:rsidRDefault="002336B2" w:rsidP="0063309C"/>
    <w:p w:rsidR="002336B2" w:rsidRDefault="002336B2" w:rsidP="0063309C"/>
    <w:p w:rsidR="002336B2" w:rsidRDefault="002336B2" w:rsidP="0063309C"/>
    <w:p w:rsidR="002336B2" w:rsidRDefault="002336B2" w:rsidP="0063309C"/>
    <w:p w:rsidR="002336B2" w:rsidRDefault="002336B2" w:rsidP="0063309C"/>
    <w:p w:rsidR="002336B2" w:rsidRDefault="002336B2" w:rsidP="0063309C"/>
    <w:p w:rsidR="002336B2" w:rsidRDefault="002336B2" w:rsidP="0063309C"/>
    <w:p w:rsidR="002336B2" w:rsidRDefault="002336B2" w:rsidP="0063309C"/>
    <w:p w:rsidR="002336B2" w:rsidRDefault="002336B2" w:rsidP="0063309C"/>
    <w:p w:rsidR="002336B2" w:rsidRDefault="002336B2" w:rsidP="0063309C"/>
    <w:p w:rsidR="002336B2" w:rsidRDefault="002336B2" w:rsidP="0063309C"/>
    <w:p w:rsidR="002336B2" w:rsidRDefault="002336B2" w:rsidP="0063309C"/>
    <w:p w:rsidR="002336B2" w:rsidRDefault="002336B2" w:rsidP="0063309C"/>
    <w:p w:rsidR="002336B2" w:rsidRDefault="002336B2" w:rsidP="0063309C"/>
    <w:p w:rsidR="002336B2" w:rsidRDefault="002336B2" w:rsidP="0063309C"/>
    <w:p w:rsidR="002336B2" w:rsidRDefault="002336B2" w:rsidP="0063309C"/>
    <w:p w:rsidR="002336B2" w:rsidRDefault="002336B2" w:rsidP="0063309C"/>
    <w:p w:rsidR="002336B2" w:rsidRDefault="002336B2" w:rsidP="0063309C"/>
    <w:p w:rsidR="002336B2" w:rsidRDefault="002336B2" w:rsidP="0063309C"/>
    <w:p w:rsidR="002336B2" w:rsidRDefault="002336B2" w:rsidP="0063309C"/>
    <w:p w:rsidR="002336B2" w:rsidRDefault="002336B2" w:rsidP="0063309C"/>
    <w:p w:rsidR="002336B2" w:rsidRDefault="002336B2" w:rsidP="0063309C"/>
    <w:p w:rsidR="002336B2" w:rsidRDefault="002336B2" w:rsidP="0063309C"/>
    <w:p w:rsidR="002336B2" w:rsidRDefault="002336B2" w:rsidP="0063309C"/>
    <w:p w:rsidR="002336B2" w:rsidRDefault="002336B2" w:rsidP="0063309C"/>
    <w:p w:rsidR="002336B2" w:rsidRDefault="002336B2" w:rsidP="0063309C"/>
    <w:p w:rsidR="002336B2" w:rsidRDefault="002336B2" w:rsidP="0063309C"/>
    <w:p w:rsidR="002336B2" w:rsidRDefault="002336B2" w:rsidP="0063309C"/>
    <w:p w:rsidR="002336B2" w:rsidRDefault="002336B2" w:rsidP="0063309C"/>
    <w:p w:rsidR="002336B2" w:rsidRDefault="002336B2" w:rsidP="0063309C"/>
    <w:sectPr w:rsidR="002336B2" w:rsidSect="004E6BAF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153E7"/>
    <w:multiLevelType w:val="hybridMultilevel"/>
    <w:tmpl w:val="31060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BF2D03"/>
    <w:multiLevelType w:val="hybridMultilevel"/>
    <w:tmpl w:val="8E724F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2C7C0D"/>
    <w:multiLevelType w:val="hybridMultilevel"/>
    <w:tmpl w:val="6C043462"/>
    <w:lvl w:ilvl="0" w:tplc="0C161E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B3854FD"/>
    <w:multiLevelType w:val="hybridMultilevel"/>
    <w:tmpl w:val="35CAE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2504AA"/>
    <w:multiLevelType w:val="hybridMultilevel"/>
    <w:tmpl w:val="31060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810FA6"/>
    <w:multiLevelType w:val="hybridMultilevel"/>
    <w:tmpl w:val="1F0C7D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CD4BA1"/>
    <w:multiLevelType w:val="hybridMultilevel"/>
    <w:tmpl w:val="58785D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A230DB5"/>
    <w:multiLevelType w:val="hybridMultilevel"/>
    <w:tmpl w:val="16563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compat/>
  <w:rsids>
    <w:rsidRoot w:val="00637363"/>
    <w:rsid w:val="00014DB4"/>
    <w:rsid w:val="00032465"/>
    <w:rsid w:val="0003624F"/>
    <w:rsid w:val="0004079F"/>
    <w:rsid w:val="0004227E"/>
    <w:rsid w:val="000462D3"/>
    <w:rsid w:val="0006305E"/>
    <w:rsid w:val="00065351"/>
    <w:rsid w:val="000660DE"/>
    <w:rsid w:val="00067596"/>
    <w:rsid w:val="00070889"/>
    <w:rsid w:val="00072755"/>
    <w:rsid w:val="0007646B"/>
    <w:rsid w:val="00093AE0"/>
    <w:rsid w:val="000A568D"/>
    <w:rsid w:val="000B2828"/>
    <w:rsid w:val="000B28FC"/>
    <w:rsid w:val="000D5909"/>
    <w:rsid w:val="000F2F0D"/>
    <w:rsid w:val="000F33E1"/>
    <w:rsid w:val="000F4704"/>
    <w:rsid w:val="000F55BA"/>
    <w:rsid w:val="00125DB8"/>
    <w:rsid w:val="001326E8"/>
    <w:rsid w:val="00133F28"/>
    <w:rsid w:val="00143020"/>
    <w:rsid w:val="0014438E"/>
    <w:rsid w:val="00154910"/>
    <w:rsid w:val="0017615F"/>
    <w:rsid w:val="00181272"/>
    <w:rsid w:val="001842BD"/>
    <w:rsid w:val="00186F46"/>
    <w:rsid w:val="00196742"/>
    <w:rsid w:val="001A06F5"/>
    <w:rsid w:val="001B1D37"/>
    <w:rsid w:val="001C4287"/>
    <w:rsid w:val="001C7065"/>
    <w:rsid w:val="001D70CA"/>
    <w:rsid w:val="002077D4"/>
    <w:rsid w:val="002155B2"/>
    <w:rsid w:val="002336B2"/>
    <w:rsid w:val="00233EC4"/>
    <w:rsid w:val="002369B7"/>
    <w:rsid w:val="00247FC4"/>
    <w:rsid w:val="002543CD"/>
    <w:rsid w:val="00255D5C"/>
    <w:rsid w:val="0026679C"/>
    <w:rsid w:val="00284D72"/>
    <w:rsid w:val="002C418D"/>
    <w:rsid w:val="002C5172"/>
    <w:rsid w:val="002D35EF"/>
    <w:rsid w:val="002D53E3"/>
    <w:rsid w:val="002D7AF6"/>
    <w:rsid w:val="002F00D9"/>
    <w:rsid w:val="002F1B68"/>
    <w:rsid w:val="002F6280"/>
    <w:rsid w:val="00302B7B"/>
    <w:rsid w:val="003226B4"/>
    <w:rsid w:val="0032452B"/>
    <w:rsid w:val="00327E48"/>
    <w:rsid w:val="00346AAF"/>
    <w:rsid w:val="00351C6B"/>
    <w:rsid w:val="00352D74"/>
    <w:rsid w:val="003707C3"/>
    <w:rsid w:val="0037129C"/>
    <w:rsid w:val="003754B3"/>
    <w:rsid w:val="003A1FCC"/>
    <w:rsid w:val="003B3618"/>
    <w:rsid w:val="003B3FE3"/>
    <w:rsid w:val="003B6C96"/>
    <w:rsid w:val="003C22B4"/>
    <w:rsid w:val="003C4C6E"/>
    <w:rsid w:val="003D5F9E"/>
    <w:rsid w:val="003F2239"/>
    <w:rsid w:val="003F3057"/>
    <w:rsid w:val="003F339E"/>
    <w:rsid w:val="00423B81"/>
    <w:rsid w:val="00433E9B"/>
    <w:rsid w:val="00442A85"/>
    <w:rsid w:val="0044419C"/>
    <w:rsid w:val="004535A0"/>
    <w:rsid w:val="00461F30"/>
    <w:rsid w:val="00466764"/>
    <w:rsid w:val="00477824"/>
    <w:rsid w:val="0048185B"/>
    <w:rsid w:val="004879D5"/>
    <w:rsid w:val="00487D79"/>
    <w:rsid w:val="00496E4C"/>
    <w:rsid w:val="004A0531"/>
    <w:rsid w:val="004A1D2B"/>
    <w:rsid w:val="004A2C71"/>
    <w:rsid w:val="004D487B"/>
    <w:rsid w:val="004E3BDA"/>
    <w:rsid w:val="004E6BAF"/>
    <w:rsid w:val="00512316"/>
    <w:rsid w:val="00516D4D"/>
    <w:rsid w:val="0054064F"/>
    <w:rsid w:val="005559DE"/>
    <w:rsid w:val="00565B8A"/>
    <w:rsid w:val="00575936"/>
    <w:rsid w:val="005A4673"/>
    <w:rsid w:val="005B6052"/>
    <w:rsid w:val="005C4DE5"/>
    <w:rsid w:val="005D4D84"/>
    <w:rsid w:val="005E5154"/>
    <w:rsid w:val="005F39E6"/>
    <w:rsid w:val="00603178"/>
    <w:rsid w:val="00604060"/>
    <w:rsid w:val="00606449"/>
    <w:rsid w:val="00613722"/>
    <w:rsid w:val="0062240E"/>
    <w:rsid w:val="00623AF8"/>
    <w:rsid w:val="0063309C"/>
    <w:rsid w:val="006371BC"/>
    <w:rsid w:val="00637363"/>
    <w:rsid w:val="00637BE0"/>
    <w:rsid w:val="006440D0"/>
    <w:rsid w:val="006475FD"/>
    <w:rsid w:val="00660E49"/>
    <w:rsid w:val="0067222A"/>
    <w:rsid w:val="00672FB8"/>
    <w:rsid w:val="00685CB9"/>
    <w:rsid w:val="006870FD"/>
    <w:rsid w:val="006B0B79"/>
    <w:rsid w:val="006B11A5"/>
    <w:rsid w:val="006B4794"/>
    <w:rsid w:val="006C3915"/>
    <w:rsid w:val="006C67E7"/>
    <w:rsid w:val="006C7481"/>
    <w:rsid w:val="006E250E"/>
    <w:rsid w:val="006E5632"/>
    <w:rsid w:val="006E7E36"/>
    <w:rsid w:val="006F212C"/>
    <w:rsid w:val="006F2DBC"/>
    <w:rsid w:val="00703A0B"/>
    <w:rsid w:val="00712509"/>
    <w:rsid w:val="007150AC"/>
    <w:rsid w:val="007328FB"/>
    <w:rsid w:val="00734945"/>
    <w:rsid w:val="00740B9E"/>
    <w:rsid w:val="0074199D"/>
    <w:rsid w:val="00741C23"/>
    <w:rsid w:val="00753046"/>
    <w:rsid w:val="00766C3F"/>
    <w:rsid w:val="007B4ED5"/>
    <w:rsid w:val="008024C7"/>
    <w:rsid w:val="00814A2D"/>
    <w:rsid w:val="00824B05"/>
    <w:rsid w:val="008331A2"/>
    <w:rsid w:val="00836E7E"/>
    <w:rsid w:val="008414CE"/>
    <w:rsid w:val="00842B36"/>
    <w:rsid w:val="00844A4C"/>
    <w:rsid w:val="0085023B"/>
    <w:rsid w:val="00852401"/>
    <w:rsid w:val="008569C9"/>
    <w:rsid w:val="008647BB"/>
    <w:rsid w:val="00864B01"/>
    <w:rsid w:val="00877AA5"/>
    <w:rsid w:val="00881378"/>
    <w:rsid w:val="008A303C"/>
    <w:rsid w:val="008A57A0"/>
    <w:rsid w:val="008A69D3"/>
    <w:rsid w:val="008C10D7"/>
    <w:rsid w:val="008D6DE2"/>
    <w:rsid w:val="008E7D39"/>
    <w:rsid w:val="008F1F49"/>
    <w:rsid w:val="00903DC4"/>
    <w:rsid w:val="00921BEA"/>
    <w:rsid w:val="00924EF6"/>
    <w:rsid w:val="00927E3B"/>
    <w:rsid w:val="00930252"/>
    <w:rsid w:val="009322EA"/>
    <w:rsid w:val="00934D66"/>
    <w:rsid w:val="009419B9"/>
    <w:rsid w:val="00950DA0"/>
    <w:rsid w:val="00950E9A"/>
    <w:rsid w:val="00956BD7"/>
    <w:rsid w:val="0097262C"/>
    <w:rsid w:val="00974661"/>
    <w:rsid w:val="00992B7D"/>
    <w:rsid w:val="009A1FA5"/>
    <w:rsid w:val="009C62BD"/>
    <w:rsid w:val="009E28D2"/>
    <w:rsid w:val="009F122D"/>
    <w:rsid w:val="00A040FC"/>
    <w:rsid w:val="00A12AD2"/>
    <w:rsid w:val="00A277C3"/>
    <w:rsid w:val="00A53D38"/>
    <w:rsid w:val="00A60D46"/>
    <w:rsid w:val="00A70B76"/>
    <w:rsid w:val="00A71AAE"/>
    <w:rsid w:val="00A73199"/>
    <w:rsid w:val="00A823FF"/>
    <w:rsid w:val="00A82D42"/>
    <w:rsid w:val="00A85073"/>
    <w:rsid w:val="00A86E5B"/>
    <w:rsid w:val="00A93A3D"/>
    <w:rsid w:val="00AA52BC"/>
    <w:rsid w:val="00AB5884"/>
    <w:rsid w:val="00AB7035"/>
    <w:rsid w:val="00AC2C9B"/>
    <w:rsid w:val="00AC31EF"/>
    <w:rsid w:val="00AD27DD"/>
    <w:rsid w:val="00AE20C0"/>
    <w:rsid w:val="00B0016D"/>
    <w:rsid w:val="00B00941"/>
    <w:rsid w:val="00B01DB7"/>
    <w:rsid w:val="00B07069"/>
    <w:rsid w:val="00B12369"/>
    <w:rsid w:val="00B16914"/>
    <w:rsid w:val="00B26131"/>
    <w:rsid w:val="00B313BB"/>
    <w:rsid w:val="00B36AA0"/>
    <w:rsid w:val="00B62B1E"/>
    <w:rsid w:val="00B9513C"/>
    <w:rsid w:val="00B96695"/>
    <w:rsid w:val="00BA16E9"/>
    <w:rsid w:val="00BC06DE"/>
    <w:rsid w:val="00BD7818"/>
    <w:rsid w:val="00BE3AA7"/>
    <w:rsid w:val="00BE466F"/>
    <w:rsid w:val="00BF7B86"/>
    <w:rsid w:val="00C018A3"/>
    <w:rsid w:val="00C03D66"/>
    <w:rsid w:val="00C05E8A"/>
    <w:rsid w:val="00C11ACB"/>
    <w:rsid w:val="00C20E48"/>
    <w:rsid w:val="00C239AC"/>
    <w:rsid w:val="00C34282"/>
    <w:rsid w:val="00C35F17"/>
    <w:rsid w:val="00C41B13"/>
    <w:rsid w:val="00C43D50"/>
    <w:rsid w:val="00C54B3D"/>
    <w:rsid w:val="00C72598"/>
    <w:rsid w:val="00C7423A"/>
    <w:rsid w:val="00C94475"/>
    <w:rsid w:val="00C94AF3"/>
    <w:rsid w:val="00C95DFB"/>
    <w:rsid w:val="00CB68DC"/>
    <w:rsid w:val="00CC3827"/>
    <w:rsid w:val="00CC7C3D"/>
    <w:rsid w:val="00CD7E42"/>
    <w:rsid w:val="00CF6BAC"/>
    <w:rsid w:val="00D05089"/>
    <w:rsid w:val="00D33212"/>
    <w:rsid w:val="00D6064E"/>
    <w:rsid w:val="00D74C93"/>
    <w:rsid w:val="00D82488"/>
    <w:rsid w:val="00D867A6"/>
    <w:rsid w:val="00D92135"/>
    <w:rsid w:val="00D92E30"/>
    <w:rsid w:val="00D93051"/>
    <w:rsid w:val="00DA0BB7"/>
    <w:rsid w:val="00DB0A41"/>
    <w:rsid w:val="00DB2A54"/>
    <w:rsid w:val="00DC5BFB"/>
    <w:rsid w:val="00DC7128"/>
    <w:rsid w:val="00DD0F59"/>
    <w:rsid w:val="00DD2BA0"/>
    <w:rsid w:val="00DD515E"/>
    <w:rsid w:val="00DE053E"/>
    <w:rsid w:val="00DF065C"/>
    <w:rsid w:val="00DF5743"/>
    <w:rsid w:val="00DF6DF7"/>
    <w:rsid w:val="00E126AF"/>
    <w:rsid w:val="00E2657E"/>
    <w:rsid w:val="00E46F66"/>
    <w:rsid w:val="00E5489B"/>
    <w:rsid w:val="00E55417"/>
    <w:rsid w:val="00E56058"/>
    <w:rsid w:val="00E812AD"/>
    <w:rsid w:val="00E84452"/>
    <w:rsid w:val="00E91DEA"/>
    <w:rsid w:val="00EA1BCB"/>
    <w:rsid w:val="00EC3524"/>
    <w:rsid w:val="00EC58B4"/>
    <w:rsid w:val="00EE0731"/>
    <w:rsid w:val="00EE0C58"/>
    <w:rsid w:val="00F02BB4"/>
    <w:rsid w:val="00F0489C"/>
    <w:rsid w:val="00F3423E"/>
    <w:rsid w:val="00F40C87"/>
    <w:rsid w:val="00F445BE"/>
    <w:rsid w:val="00F46952"/>
    <w:rsid w:val="00F63641"/>
    <w:rsid w:val="00F675AB"/>
    <w:rsid w:val="00F67FED"/>
    <w:rsid w:val="00F70F52"/>
    <w:rsid w:val="00F71512"/>
    <w:rsid w:val="00F8247E"/>
    <w:rsid w:val="00F84EF7"/>
    <w:rsid w:val="00F92147"/>
    <w:rsid w:val="00FA4A95"/>
    <w:rsid w:val="00FB1ADA"/>
    <w:rsid w:val="00FB44D7"/>
    <w:rsid w:val="00FB4C58"/>
    <w:rsid w:val="00FB4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7363"/>
    <w:rPr>
      <w:sz w:val="24"/>
    </w:rPr>
  </w:style>
  <w:style w:type="paragraph" w:styleId="1">
    <w:name w:val="heading 1"/>
    <w:basedOn w:val="a"/>
    <w:next w:val="a"/>
    <w:qFormat/>
    <w:rsid w:val="0063736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AC2C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1">
    <w:name w:val="Body Text 2"/>
    <w:basedOn w:val="a"/>
    <w:rsid w:val="002077D4"/>
    <w:pPr>
      <w:ind w:right="4944"/>
      <w:jc w:val="both"/>
    </w:pPr>
    <w:rPr>
      <w:b/>
      <w:bCs/>
      <w:szCs w:val="24"/>
    </w:rPr>
  </w:style>
  <w:style w:type="table" w:styleId="a3">
    <w:name w:val="Table Grid"/>
    <w:basedOn w:val="a1"/>
    <w:rsid w:val="00C35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"/>
    <w:basedOn w:val="a"/>
    <w:rsid w:val="00FB4D6C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styleId="a5">
    <w:name w:val="Emphasis"/>
    <w:basedOn w:val="a0"/>
    <w:qFormat/>
    <w:rsid w:val="005B6052"/>
    <w:rPr>
      <w:rFonts w:ascii="Times New Roman" w:hAnsi="Times New Roman"/>
      <w:iCs/>
      <w:dstrike w:val="0"/>
      <w:color w:val="auto"/>
      <w:sz w:val="24"/>
      <w:u w:val="none"/>
      <w:vertAlign w:val="baseline"/>
    </w:rPr>
  </w:style>
  <w:style w:type="character" w:customStyle="1" w:styleId="20">
    <w:name w:val="Заголовок 2 Знак"/>
    <w:basedOn w:val="a0"/>
    <w:link w:val="2"/>
    <w:rsid w:val="002155B2"/>
    <w:rPr>
      <w:rFonts w:ascii="Arial" w:hAnsi="Arial" w:cs="Arial"/>
      <w:b/>
      <w:bCs/>
      <w:i/>
      <w:iCs/>
      <w:sz w:val="28"/>
      <w:szCs w:val="28"/>
    </w:rPr>
  </w:style>
  <w:style w:type="character" w:customStyle="1" w:styleId="a6">
    <w:name w:val="Гипертекстовая ссылка"/>
    <w:basedOn w:val="a0"/>
    <w:uiPriority w:val="99"/>
    <w:rsid w:val="001326E8"/>
    <w:rPr>
      <w:color w:val="008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5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121BE-4D8C-41D4-B675-6892B0EF4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КФНП</Company>
  <LinksUpToDate>false</LinksUpToDate>
  <CharactersWithSpaces>3479</CharactersWithSpaces>
  <SharedDoc>false</SharedDoc>
  <HLinks>
    <vt:vector size="48" baseType="variant">
      <vt:variant>
        <vt:i4>2424849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sub_3738</vt:lpwstr>
      </vt:variant>
      <vt:variant>
        <vt:i4>2424849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sub_3738</vt:lpwstr>
      </vt:variant>
      <vt:variant>
        <vt:i4>2424849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sub_3738</vt:lpwstr>
      </vt:variant>
      <vt:variant>
        <vt:i4>2752529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sub_3737</vt:lpwstr>
      </vt:variant>
      <vt:variant>
        <vt:i4>2621456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sub_3725</vt:lpwstr>
      </vt:variant>
      <vt:variant>
        <vt:i4>2752529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sub_3737</vt:lpwstr>
      </vt:variant>
      <vt:variant>
        <vt:i4>2621456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sub_3725</vt:lpwstr>
      </vt:variant>
      <vt:variant>
        <vt:i4>2621456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sub_3725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Inna1</dc:creator>
  <cp:keywords/>
  <cp:lastModifiedBy>Юрий</cp:lastModifiedBy>
  <cp:revision>2</cp:revision>
  <cp:lastPrinted>2012-04-06T05:16:00Z</cp:lastPrinted>
  <dcterms:created xsi:type="dcterms:W3CDTF">2012-04-06T07:31:00Z</dcterms:created>
  <dcterms:modified xsi:type="dcterms:W3CDTF">2012-04-06T07:31:00Z</dcterms:modified>
</cp:coreProperties>
</file>