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FB6973" wp14:editId="47091B5F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790A" w:rsidRPr="002B6173" w:rsidRDefault="009E790A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9E790A" w:rsidRPr="002B6173" w:rsidRDefault="009E790A">
                      <w:pPr>
                        <w:rPr>
                          <w:rFonts w:ascii="PT Astra Serif" w:hAnsi="PT Astra Seri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436BE700" wp14:editId="1D89BC86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4B7A36" w:rsidRDefault="004B7A36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36"/>
          <w:szCs w:val="36"/>
          <w:lang w:eastAsia="en-US"/>
        </w:rPr>
      </w:pPr>
      <w:r w:rsidRPr="004B7A36">
        <w:rPr>
          <w:rFonts w:ascii="PT Astra Serif" w:eastAsia="Calibri" w:hAnsi="PT Astra Serif"/>
          <w:spacing w:val="20"/>
          <w:sz w:val="36"/>
          <w:szCs w:val="36"/>
          <w:lang w:eastAsia="en-US"/>
        </w:rPr>
        <w:t xml:space="preserve">РАСПОРЯЖЕНИЕ </w:t>
      </w:r>
    </w:p>
    <w:p w:rsidR="00A44F85" w:rsidRPr="002F4619" w:rsidRDefault="005C0A3C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8"/>
          <w:szCs w:val="28"/>
          <w:lang w:eastAsia="en-US"/>
        </w:rPr>
      </w:pPr>
      <w:r w:rsidRPr="002F4619">
        <w:rPr>
          <w:rFonts w:ascii="PT Astra Serif" w:eastAsia="Calibri" w:hAnsi="PT Astra Serif"/>
          <w:spacing w:val="20"/>
          <w:sz w:val="28"/>
          <w:szCs w:val="28"/>
          <w:lang w:eastAsia="en-US"/>
        </w:rPr>
        <w:t>(ПРОЕКТ)</w:t>
      </w:r>
    </w:p>
    <w:p w:rsidR="00A44F85" w:rsidRPr="00865C55" w:rsidRDefault="00A44F85" w:rsidP="003508DA">
      <w:pPr>
        <w:spacing w:line="276" w:lineRule="auto"/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3508DA">
      <w:pPr>
        <w:spacing w:line="276" w:lineRule="auto"/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865C55" w:rsidRDefault="00E96878" w:rsidP="003508DA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  <w:r w:rsidRPr="00865C55">
        <w:rPr>
          <w:rFonts w:ascii="PT Astra Serif" w:eastAsia="Calibri" w:hAnsi="PT Astra Serif"/>
          <w:sz w:val="28"/>
          <w:szCs w:val="26"/>
          <w:lang w:eastAsia="en-US"/>
        </w:rPr>
        <w:t>от </w:t>
      </w:r>
      <w:r w:rsidR="009E790A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  <w:t xml:space="preserve">  </w:t>
      </w:r>
      <w:r w:rsidR="009E790A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9E790A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9E790A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9E790A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t>№ </w:t>
      </w:r>
      <w:r w:rsidR="009E790A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br/>
      </w:r>
    </w:p>
    <w:p w:rsidR="00A44F85" w:rsidRPr="003508DA" w:rsidRDefault="00A44F85" w:rsidP="003508DA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</w:p>
    <w:p w:rsidR="003508DA" w:rsidRPr="003508DA" w:rsidRDefault="004B7A36" w:rsidP="004B7A36">
      <w:pPr>
        <w:autoSpaceDE w:val="0"/>
        <w:autoSpaceDN w:val="0"/>
        <w:adjustRightInd w:val="0"/>
        <w:spacing w:line="276" w:lineRule="auto"/>
        <w:ind w:right="4109"/>
        <w:jc w:val="both"/>
        <w:rPr>
          <w:sz w:val="28"/>
          <w:szCs w:val="28"/>
        </w:rPr>
      </w:pPr>
      <w:r w:rsidRPr="004B7A36">
        <w:rPr>
          <w:sz w:val="28"/>
          <w:szCs w:val="28"/>
        </w:rPr>
        <w:t xml:space="preserve">Об утверждении доклада о правоприменительной практике при осуществлении </w:t>
      </w:r>
      <w:r w:rsidR="00691B53" w:rsidRPr="00691B53">
        <w:rPr>
          <w:sz w:val="28"/>
          <w:szCs w:val="28"/>
        </w:rPr>
        <w:t>муниципально</w:t>
      </w:r>
      <w:r w:rsidR="00691B53">
        <w:rPr>
          <w:sz w:val="28"/>
          <w:szCs w:val="28"/>
        </w:rPr>
        <w:t>го</w:t>
      </w:r>
      <w:r w:rsidR="008A14C2">
        <w:rPr>
          <w:sz w:val="28"/>
          <w:szCs w:val="28"/>
        </w:rPr>
        <w:t xml:space="preserve"> лесного</w:t>
      </w:r>
      <w:r w:rsidR="00691B53" w:rsidRPr="00691B53">
        <w:rPr>
          <w:sz w:val="28"/>
          <w:szCs w:val="28"/>
        </w:rPr>
        <w:t xml:space="preserve"> контрол</w:t>
      </w:r>
      <w:r w:rsidR="00691B53">
        <w:rPr>
          <w:sz w:val="28"/>
          <w:szCs w:val="28"/>
        </w:rPr>
        <w:t>я</w:t>
      </w:r>
      <w:r w:rsidR="00691B53" w:rsidRPr="00691B53">
        <w:rPr>
          <w:sz w:val="28"/>
          <w:szCs w:val="28"/>
        </w:rPr>
        <w:t xml:space="preserve"> </w:t>
      </w:r>
      <w:r w:rsidRPr="004B7A36">
        <w:rPr>
          <w:sz w:val="28"/>
          <w:szCs w:val="28"/>
        </w:rPr>
        <w:t>в 2022 году</w:t>
      </w:r>
      <w:r w:rsidR="001D007D">
        <w:rPr>
          <w:sz w:val="28"/>
          <w:szCs w:val="28"/>
        </w:rPr>
        <w:t xml:space="preserve"> </w:t>
      </w:r>
      <w:r w:rsidRPr="004B7A36">
        <w:rPr>
          <w:sz w:val="28"/>
          <w:szCs w:val="28"/>
        </w:rPr>
        <w:t>на террито</w:t>
      </w:r>
      <w:bookmarkStart w:id="0" w:name="_GoBack"/>
      <w:bookmarkEnd w:id="0"/>
      <w:r w:rsidRPr="004B7A36">
        <w:rPr>
          <w:sz w:val="28"/>
          <w:szCs w:val="28"/>
        </w:rPr>
        <w:t>рии города</w:t>
      </w:r>
      <w:r>
        <w:rPr>
          <w:sz w:val="28"/>
          <w:szCs w:val="28"/>
        </w:rPr>
        <w:t xml:space="preserve"> Югорска</w:t>
      </w:r>
    </w:p>
    <w:p w:rsidR="003508DA" w:rsidRDefault="003508DA" w:rsidP="003508D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3508DA" w:rsidRPr="003508DA" w:rsidRDefault="003508DA" w:rsidP="003508D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B7A36" w:rsidRDefault="004B7A36" w:rsidP="003508D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B7A36">
        <w:rPr>
          <w:rFonts w:ascii="PT Astra Serif" w:hAnsi="PT Astra Serif"/>
          <w:sz w:val="28"/>
          <w:szCs w:val="28"/>
        </w:rPr>
        <w:t>В соответствии с частями 2-4 стать</w:t>
      </w:r>
      <w:r>
        <w:rPr>
          <w:rFonts w:ascii="PT Astra Serif" w:hAnsi="PT Astra Serif"/>
          <w:sz w:val="28"/>
          <w:szCs w:val="28"/>
        </w:rPr>
        <w:t>и</w:t>
      </w:r>
      <w:r w:rsidRPr="004B7A36">
        <w:rPr>
          <w:rFonts w:ascii="PT Astra Serif" w:hAnsi="PT Astra Serif"/>
          <w:sz w:val="28"/>
          <w:szCs w:val="28"/>
        </w:rPr>
        <w:t xml:space="preserve"> 47 Федерального закона </w:t>
      </w:r>
      <w:r w:rsidR="00C8162A">
        <w:rPr>
          <w:rFonts w:ascii="PT Astra Serif" w:hAnsi="PT Astra Serif"/>
          <w:sz w:val="28"/>
          <w:szCs w:val="28"/>
        </w:rPr>
        <w:t>от </w:t>
      </w:r>
      <w:r w:rsidRPr="004B7A36">
        <w:rPr>
          <w:rFonts w:ascii="PT Astra Serif" w:hAnsi="PT Astra Serif"/>
          <w:sz w:val="28"/>
          <w:szCs w:val="28"/>
        </w:rPr>
        <w:t>31.07.2020 №248-ФЗ «О государственном контроле (надзоре) и муниципальном контроле в Российской Федерации»:</w:t>
      </w:r>
    </w:p>
    <w:p w:rsidR="004B7A36" w:rsidRDefault="004B7A36" w:rsidP="003508DA">
      <w:pPr>
        <w:spacing w:line="276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4B7A36">
        <w:rPr>
          <w:rFonts w:ascii="PT Astra Serif" w:hAnsi="PT Astra Serif"/>
          <w:sz w:val="28"/>
          <w:szCs w:val="28"/>
        </w:rPr>
        <w:t>1.</w:t>
      </w:r>
      <w:r w:rsidR="00E51A6E">
        <w:rPr>
          <w:rFonts w:ascii="PT Astra Serif" w:hAnsi="PT Astra Serif"/>
          <w:sz w:val="28"/>
          <w:szCs w:val="28"/>
        </w:rPr>
        <w:t xml:space="preserve"> </w:t>
      </w:r>
      <w:r w:rsidRPr="004B7A36">
        <w:rPr>
          <w:rFonts w:ascii="PT Astra Serif" w:hAnsi="PT Astra Serif"/>
          <w:sz w:val="28"/>
          <w:szCs w:val="28"/>
        </w:rPr>
        <w:t xml:space="preserve">Утвердить доклад </w:t>
      </w:r>
      <w:r w:rsidR="00691B53" w:rsidRPr="004B7A36">
        <w:rPr>
          <w:sz w:val="28"/>
          <w:szCs w:val="28"/>
        </w:rPr>
        <w:t xml:space="preserve">о правоприменительной практике при осуществлении </w:t>
      </w:r>
      <w:r w:rsidR="00691B53" w:rsidRPr="00691B53">
        <w:rPr>
          <w:sz w:val="28"/>
          <w:szCs w:val="28"/>
        </w:rPr>
        <w:t>муниципально</w:t>
      </w:r>
      <w:r w:rsidR="00691B53">
        <w:rPr>
          <w:sz w:val="28"/>
          <w:szCs w:val="28"/>
        </w:rPr>
        <w:t>го</w:t>
      </w:r>
      <w:r w:rsidR="00691B53" w:rsidRPr="00691B53">
        <w:rPr>
          <w:sz w:val="28"/>
          <w:szCs w:val="28"/>
        </w:rPr>
        <w:t xml:space="preserve"> </w:t>
      </w:r>
      <w:r w:rsidR="008A14C2">
        <w:rPr>
          <w:sz w:val="28"/>
          <w:szCs w:val="28"/>
        </w:rPr>
        <w:t xml:space="preserve">лесного </w:t>
      </w:r>
      <w:r w:rsidR="00691B53" w:rsidRPr="00691B53">
        <w:rPr>
          <w:sz w:val="28"/>
          <w:szCs w:val="28"/>
        </w:rPr>
        <w:t>контрол</w:t>
      </w:r>
      <w:r w:rsidR="00691B53">
        <w:rPr>
          <w:sz w:val="28"/>
          <w:szCs w:val="28"/>
        </w:rPr>
        <w:t>я</w:t>
      </w:r>
      <w:r w:rsidR="00691B53" w:rsidRPr="00691B53">
        <w:rPr>
          <w:sz w:val="28"/>
          <w:szCs w:val="28"/>
        </w:rPr>
        <w:t xml:space="preserve"> </w:t>
      </w:r>
      <w:r w:rsidR="00691B53" w:rsidRPr="004B7A36">
        <w:rPr>
          <w:sz w:val="28"/>
          <w:szCs w:val="28"/>
        </w:rPr>
        <w:t>в 2022 году  на территории города</w:t>
      </w:r>
      <w:r w:rsidR="00691B53">
        <w:rPr>
          <w:sz w:val="28"/>
          <w:szCs w:val="28"/>
        </w:rPr>
        <w:t xml:space="preserve"> Югорска</w:t>
      </w:r>
      <w:r w:rsidRPr="004B7A36">
        <w:rPr>
          <w:rFonts w:ascii="PT Astra Serif" w:hAnsi="PT Astra Serif"/>
          <w:sz w:val="28"/>
          <w:szCs w:val="28"/>
        </w:rPr>
        <w:t xml:space="preserve"> согласно приложению к настоящему распоряжению.</w:t>
      </w:r>
    </w:p>
    <w:p w:rsidR="003508DA" w:rsidRPr="003508DA" w:rsidRDefault="004B7A36" w:rsidP="003508DA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</w:t>
      </w:r>
      <w:r w:rsidR="003508DA" w:rsidRPr="003508DA">
        <w:rPr>
          <w:rFonts w:ascii="PT Astra Serif" w:hAnsi="PT Astra Serif"/>
          <w:color w:val="000000"/>
          <w:sz w:val="28"/>
          <w:szCs w:val="28"/>
        </w:rPr>
        <w:t xml:space="preserve">. </w:t>
      </w:r>
      <w:proofErr w:type="gramStart"/>
      <w:r w:rsidR="003508DA" w:rsidRPr="003508DA">
        <w:rPr>
          <w:rFonts w:ascii="PT Astra Serif" w:hAnsi="PT Astra Serif"/>
          <w:color w:val="000000"/>
          <w:sz w:val="28"/>
          <w:szCs w:val="28"/>
        </w:rPr>
        <w:t>Разместить</w:t>
      </w:r>
      <w:proofErr w:type="gramEnd"/>
      <w:r w:rsidR="003508DA" w:rsidRPr="003508DA">
        <w:rPr>
          <w:rFonts w:ascii="PT Astra Serif" w:hAnsi="PT Astra Serif"/>
          <w:color w:val="000000"/>
          <w:sz w:val="28"/>
          <w:szCs w:val="28"/>
        </w:rPr>
        <w:t xml:space="preserve"> настоящее </w:t>
      </w:r>
      <w:r w:rsidR="00CE6B86">
        <w:rPr>
          <w:rFonts w:ascii="PT Astra Serif" w:hAnsi="PT Astra Serif"/>
          <w:color w:val="000000"/>
          <w:sz w:val="28"/>
          <w:szCs w:val="28"/>
        </w:rPr>
        <w:t>распоряжение</w:t>
      </w:r>
      <w:r w:rsidR="003508DA" w:rsidRPr="003508DA">
        <w:rPr>
          <w:rFonts w:ascii="PT Astra Serif" w:hAnsi="PT Astra Serif"/>
          <w:color w:val="000000"/>
          <w:sz w:val="28"/>
          <w:szCs w:val="28"/>
        </w:rPr>
        <w:t xml:space="preserve"> на официальном сайте органов местного самоуправления  города Югорска.</w:t>
      </w:r>
    </w:p>
    <w:p w:rsidR="003508DA" w:rsidRPr="003508DA" w:rsidRDefault="00CE6B86" w:rsidP="003508D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3508DA" w:rsidRPr="003508DA">
        <w:rPr>
          <w:rFonts w:ascii="PT Astra Serif" w:hAnsi="PT Astra Serif"/>
          <w:sz w:val="28"/>
          <w:szCs w:val="28"/>
        </w:rPr>
        <w:t xml:space="preserve">. Контроль за выполнением </w:t>
      </w:r>
      <w:r>
        <w:rPr>
          <w:rFonts w:ascii="PT Astra Serif" w:hAnsi="PT Astra Serif"/>
          <w:sz w:val="28"/>
          <w:szCs w:val="28"/>
        </w:rPr>
        <w:t xml:space="preserve">настоящего </w:t>
      </w:r>
      <w:r>
        <w:rPr>
          <w:rFonts w:ascii="PT Astra Serif" w:hAnsi="PT Astra Serif"/>
          <w:color w:val="000000"/>
          <w:sz w:val="28"/>
          <w:szCs w:val="28"/>
        </w:rPr>
        <w:t>распоряжения</w:t>
      </w:r>
      <w:r w:rsidRPr="003508D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508DA" w:rsidRPr="003508DA">
        <w:rPr>
          <w:rFonts w:ascii="PT Astra Serif" w:hAnsi="PT Astra Serif"/>
          <w:sz w:val="28"/>
          <w:szCs w:val="28"/>
        </w:rPr>
        <w:t xml:space="preserve">возложить на начальника </w:t>
      </w:r>
      <w:proofErr w:type="gramStart"/>
      <w:r w:rsidR="003508DA" w:rsidRPr="003508DA">
        <w:rPr>
          <w:rFonts w:ascii="PT Astra Serif" w:hAnsi="PT Astra Serif"/>
          <w:sz w:val="28"/>
          <w:szCs w:val="28"/>
        </w:rPr>
        <w:t>управления контроля ад</w:t>
      </w:r>
      <w:r>
        <w:rPr>
          <w:rFonts w:ascii="PT Astra Serif" w:hAnsi="PT Astra Serif"/>
          <w:sz w:val="28"/>
          <w:szCs w:val="28"/>
        </w:rPr>
        <w:t>министрации города Югорска</w:t>
      </w:r>
      <w:proofErr w:type="gramEnd"/>
      <w:r>
        <w:rPr>
          <w:rFonts w:ascii="PT Astra Serif" w:hAnsi="PT Astra Serif"/>
          <w:sz w:val="28"/>
          <w:szCs w:val="28"/>
        </w:rPr>
        <w:t xml:space="preserve"> А.И. </w:t>
      </w:r>
      <w:r w:rsidR="003508DA" w:rsidRPr="003508DA">
        <w:rPr>
          <w:rFonts w:ascii="PT Astra Serif" w:hAnsi="PT Astra Serif"/>
          <w:sz w:val="28"/>
          <w:szCs w:val="28"/>
        </w:rPr>
        <w:t>Ганчана.</w:t>
      </w:r>
    </w:p>
    <w:p w:rsidR="003508DA" w:rsidRDefault="003508DA" w:rsidP="003508DA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E790A" w:rsidRPr="003508DA" w:rsidRDefault="009E790A" w:rsidP="003508DA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E790A" w:rsidRPr="009E790A" w:rsidRDefault="009E790A" w:rsidP="009E790A">
      <w:pPr>
        <w:suppressAutoHyphens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9E790A">
        <w:rPr>
          <w:rFonts w:ascii="PT Astra Serif" w:hAnsi="PT Astra Serif"/>
          <w:b/>
          <w:sz w:val="28"/>
          <w:szCs w:val="28"/>
          <w:lang w:eastAsia="ru-RU"/>
        </w:rPr>
        <w:t>Глава города Югорска</w:t>
      </w:r>
      <w:r w:rsidRPr="009E790A">
        <w:rPr>
          <w:rFonts w:ascii="PT Astra Serif" w:hAnsi="PT Astra Serif"/>
          <w:b/>
          <w:sz w:val="28"/>
          <w:szCs w:val="28"/>
          <w:lang w:eastAsia="ru-RU"/>
        </w:rPr>
        <w:tab/>
      </w:r>
      <w:r w:rsidRPr="009E790A">
        <w:rPr>
          <w:rFonts w:ascii="PT Astra Serif" w:hAnsi="PT Astra Serif"/>
          <w:b/>
          <w:sz w:val="28"/>
          <w:szCs w:val="28"/>
          <w:lang w:eastAsia="ru-RU"/>
        </w:rPr>
        <w:tab/>
      </w:r>
      <w:r w:rsidRPr="009E790A">
        <w:rPr>
          <w:rFonts w:ascii="PT Astra Serif" w:hAnsi="PT Astra Serif"/>
          <w:b/>
          <w:sz w:val="28"/>
          <w:szCs w:val="28"/>
          <w:lang w:eastAsia="ru-RU"/>
        </w:rPr>
        <w:tab/>
      </w:r>
      <w:r w:rsidRPr="009E790A">
        <w:rPr>
          <w:rFonts w:ascii="PT Astra Serif" w:hAnsi="PT Astra Serif"/>
          <w:b/>
          <w:sz w:val="28"/>
          <w:szCs w:val="28"/>
          <w:lang w:eastAsia="ru-RU"/>
        </w:rPr>
        <w:tab/>
      </w:r>
      <w:r w:rsidRPr="009E790A">
        <w:rPr>
          <w:rFonts w:ascii="PT Astra Serif" w:hAnsi="PT Astra Serif"/>
          <w:b/>
          <w:sz w:val="28"/>
          <w:szCs w:val="28"/>
          <w:lang w:eastAsia="ru-RU"/>
        </w:rPr>
        <w:tab/>
      </w:r>
      <w:r w:rsidRPr="009E790A">
        <w:rPr>
          <w:rFonts w:ascii="PT Astra Serif" w:hAnsi="PT Astra Serif"/>
          <w:b/>
          <w:sz w:val="28"/>
          <w:szCs w:val="28"/>
          <w:lang w:eastAsia="ru-RU"/>
        </w:rPr>
        <w:tab/>
      </w:r>
      <w:r w:rsidRPr="009E790A">
        <w:rPr>
          <w:rFonts w:ascii="PT Astra Serif" w:hAnsi="PT Astra Serif"/>
          <w:b/>
          <w:sz w:val="28"/>
          <w:szCs w:val="28"/>
          <w:lang w:eastAsia="ru-RU"/>
        </w:rPr>
        <w:tab/>
        <w:t>А.Ю. Харлов</w:t>
      </w:r>
    </w:p>
    <w:p w:rsidR="003508DA" w:rsidRPr="003508DA" w:rsidRDefault="003508DA" w:rsidP="003508DA">
      <w:pPr>
        <w:suppressAutoHyphens w:val="0"/>
        <w:spacing w:line="360" w:lineRule="auto"/>
        <w:rPr>
          <w:rFonts w:ascii="PT Astra Serif" w:hAnsi="PT Astra Serif"/>
          <w:b/>
          <w:sz w:val="28"/>
          <w:szCs w:val="28"/>
        </w:rPr>
      </w:pPr>
      <w:r w:rsidRPr="003508DA">
        <w:rPr>
          <w:rFonts w:ascii="PT Astra Serif" w:hAnsi="PT Astra Serif"/>
          <w:b/>
          <w:sz w:val="28"/>
          <w:szCs w:val="28"/>
        </w:rPr>
        <w:br w:type="page"/>
      </w:r>
    </w:p>
    <w:p w:rsidR="003508DA" w:rsidRDefault="003508DA" w:rsidP="003508DA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lastRenderedPageBreak/>
        <w:t>Приложение 1</w:t>
      </w:r>
    </w:p>
    <w:p w:rsidR="003508DA" w:rsidRDefault="003508DA" w:rsidP="003508DA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t xml:space="preserve">к </w:t>
      </w:r>
      <w:r w:rsidR="00CE6B86">
        <w:rPr>
          <w:rFonts w:ascii="PT Astra Serif" w:hAnsi="PT Astra Serif"/>
          <w:b/>
          <w:sz w:val="28"/>
          <w:szCs w:val="24"/>
        </w:rPr>
        <w:t>распоряжению</w:t>
      </w:r>
    </w:p>
    <w:p w:rsidR="003508DA" w:rsidRDefault="003508DA" w:rsidP="003508DA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t>администрации города Югорска</w:t>
      </w:r>
    </w:p>
    <w:p w:rsidR="003508DA" w:rsidRDefault="003508DA" w:rsidP="003508DA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t>от ____________ № ________</w:t>
      </w:r>
    </w:p>
    <w:p w:rsidR="007B29AE" w:rsidRDefault="007B29AE" w:rsidP="003508DA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</w:p>
    <w:p w:rsidR="007B29AE" w:rsidRDefault="007B29AE" w:rsidP="00751459">
      <w:pPr>
        <w:spacing w:line="276" w:lineRule="auto"/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751459">
        <w:rPr>
          <w:rFonts w:ascii="PT Astra Serif" w:hAnsi="PT Astra Serif"/>
          <w:b/>
          <w:sz w:val="28"/>
          <w:szCs w:val="28"/>
        </w:rPr>
        <w:t>I. Общие сведения о виде и организации осуществления контроля</w:t>
      </w:r>
    </w:p>
    <w:p w:rsidR="004E44D1" w:rsidRPr="00751459" w:rsidRDefault="004E44D1" w:rsidP="00751459">
      <w:pPr>
        <w:spacing w:line="276" w:lineRule="auto"/>
        <w:ind w:firstLine="851"/>
        <w:jc w:val="center"/>
        <w:rPr>
          <w:rFonts w:ascii="PT Astra Serif" w:hAnsi="PT Astra Serif"/>
          <w:b/>
          <w:sz w:val="28"/>
          <w:szCs w:val="28"/>
        </w:rPr>
      </w:pPr>
    </w:p>
    <w:p w:rsidR="007B29AE" w:rsidRPr="00751459" w:rsidRDefault="00751459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proofErr w:type="gramStart"/>
      <w:r>
        <w:rPr>
          <w:rFonts w:ascii="PT Astra Serif" w:hAnsi="PT Astra Serif"/>
          <w:sz w:val="28"/>
          <w:szCs w:val="28"/>
        </w:rPr>
        <w:t>Н</w:t>
      </w:r>
      <w:r w:rsidR="007B29AE" w:rsidRPr="00751459">
        <w:rPr>
          <w:rFonts w:ascii="PT Astra Serif" w:hAnsi="PT Astra Serif"/>
          <w:sz w:val="28"/>
          <w:szCs w:val="28"/>
        </w:rPr>
        <w:t>ормативно-правово</w:t>
      </w:r>
      <w:r>
        <w:rPr>
          <w:rFonts w:ascii="PT Astra Serif" w:hAnsi="PT Astra Serif"/>
          <w:sz w:val="28"/>
          <w:szCs w:val="28"/>
        </w:rPr>
        <w:t>е</w:t>
      </w:r>
      <w:proofErr w:type="gramEnd"/>
      <w:r w:rsidR="007B29AE" w:rsidRPr="00751459">
        <w:rPr>
          <w:rFonts w:ascii="PT Astra Serif" w:hAnsi="PT Astra Serif"/>
          <w:sz w:val="28"/>
          <w:szCs w:val="28"/>
        </w:rPr>
        <w:t xml:space="preserve"> регулировании вида контроля</w:t>
      </w:r>
      <w:r>
        <w:rPr>
          <w:rFonts w:ascii="PT Astra Serif" w:hAnsi="PT Astra Serif"/>
          <w:sz w:val="28"/>
          <w:szCs w:val="28"/>
        </w:rPr>
        <w:t>:</w:t>
      </w:r>
    </w:p>
    <w:p w:rsidR="007B29AE" w:rsidRPr="006229B2" w:rsidRDefault="00751459" w:rsidP="008A14C2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229B2">
        <w:rPr>
          <w:rFonts w:ascii="PT Astra Serif" w:hAnsi="PT Astra Serif"/>
          <w:sz w:val="28"/>
          <w:szCs w:val="28"/>
        </w:rPr>
        <w:t xml:space="preserve">1.1. </w:t>
      </w:r>
      <w:r w:rsidR="007B29AE" w:rsidRPr="006229B2">
        <w:rPr>
          <w:rFonts w:ascii="PT Astra Serif" w:hAnsi="PT Astra Serif"/>
          <w:sz w:val="28"/>
          <w:szCs w:val="28"/>
        </w:rPr>
        <w:t xml:space="preserve">Решение Думы города </w:t>
      </w:r>
      <w:r w:rsidR="006229B2" w:rsidRPr="006229B2">
        <w:rPr>
          <w:rFonts w:ascii="PT Astra Serif" w:hAnsi="PT Astra Serif"/>
          <w:sz w:val="28"/>
          <w:szCs w:val="28"/>
        </w:rPr>
        <w:t>Югорска</w:t>
      </w:r>
      <w:r w:rsidR="007B29AE" w:rsidRPr="006229B2">
        <w:rPr>
          <w:rFonts w:ascii="PT Astra Serif" w:hAnsi="PT Astra Serif"/>
          <w:sz w:val="28"/>
          <w:szCs w:val="28"/>
        </w:rPr>
        <w:t xml:space="preserve"> от </w:t>
      </w:r>
      <w:r w:rsidR="006229B2" w:rsidRPr="006229B2">
        <w:rPr>
          <w:rFonts w:ascii="PT Astra Serif" w:hAnsi="PT Astra Serif"/>
          <w:sz w:val="28"/>
          <w:szCs w:val="28"/>
        </w:rPr>
        <w:t>31</w:t>
      </w:r>
      <w:r w:rsidR="007B29AE" w:rsidRPr="006229B2">
        <w:rPr>
          <w:rFonts w:ascii="PT Astra Serif" w:hAnsi="PT Astra Serif"/>
          <w:sz w:val="28"/>
          <w:szCs w:val="28"/>
        </w:rPr>
        <w:t>.0</w:t>
      </w:r>
      <w:r w:rsidR="006229B2" w:rsidRPr="006229B2">
        <w:rPr>
          <w:rFonts w:ascii="PT Astra Serif" w:hAnsi="PT Astra Serif"/>
          <w:sz w:val="28"/>
          <w:szCs w:val="28"/>
        </w:rPr>
        <w:t>8</w:t>
      </w:r>
      <w:r w:rsidR="007B29AE" w:rsidRPr="006229B2">
        <w:rPr>
          <w:rFonts w:ascii="PT Astra Serif" w:hAnsi="PT Astra Serif"/>
          <w:sz w:val="28"/>
          <w:szCs w:val="28"/>
        </w:rPr>
        <w:t>.2021 №</w:t>
      </w:r>
      <w:r w:rsidR="004E44D1">
        <w:rPr>
          <w:rFonts w:ascii="PT Astra Serif" w:hAnsi="PT Astra Serif"/>
          <w:sz w:val="28"/>
          <w:szCs w:val="28"/>
        </w:rPr>
        <w:t> </w:t>
      </w:r>
      <w:r w:rsidR="006229B2" w:rsidRPr="006229B2">
        <w:rPr>
          <w:rFonts w:ascii="PT Astra Serif" w:hAnsi="PT Astra Serif"/>
          <w:sz w:val="28"/>
          <w:szCs w:val="28"/>
        </w:rPr>
        <w:t>6</w:t>
      </w:r>
      <w:r w:rsidR="008A14C2">
        <w:rPr>
          <w:rFonts w:ascii="PT Astra Serif" w:hAnsi="PT Astra Serif"/>
          <w:sz w:val="28"/>
          <w:szCs w:val="28"/>
        </w:rPr>
        <w:t>9</w:t>
      </w:r>
      <w:r w:rsidR="007B29AE" w:rsidRPr="006229B2">
        <w:rPr>
          <w:rFonts w:ascii="PT Astra Serif" w:hAnsi="PT Astra Serif"/>
          <w:sz w:val="28"/>
          <w:szCs w:val="28"/>
        </w:rPr>
        <w:t xml:space="preserve"> «</w:t>
      </w:r>
      <w:r w:rsidR="008A14C2" w:rsidRPr="008A14C2">
        <w:rPr>
          <w:rFonts w:ascii="PT Astra Serif" w:hAnsi="PT Astra Serif"/>
          <w:sz w:val="28"/>
          <w:szCs w:val="28"/>
        </w:rPr>
        <w:t>Об утверждении Положения о муниципальном лесном контроле</w:t>
      </w:r>
      <w:r w:rsidR="008A14C2">
        <w:rPr>
          <w:rFonts w:ascii="PT Astra Serif" w:hAnsi="PT Astra Serif"/>
          <w:sz w:val="28"/>
          <w:szCs w:val="28"/>
        </w:rPr>
        <w:t>»</w:t>
      </w:r>
      <w:r w:rsidR="007B29AE" w:rsidRPr="006229B2">
        <w:rPr>
          <w:rFonts w:ascii="PT Astra Serif" w:hAnsi="PT Astra Serif"/>
          <w:sz w:val="28"/>
          <w:szCs w:val="28"/>
        </w:rPr>
        <w:t xml:space="preserve"> (далее – Положение о муниципальном контроле)</w:t>
      </w:r>
      <w:r w:rsidR="008F33FD">
        <w:rPr>
          <w:rFonts w:ascii="PT Astra Serif" w:hAnsi="PT Astra Serif"/>
          <w:sz w:val="28"/>
          <w:szCs w:val="28"/>
        </w:rPr>
        <w:t>.</w:t>
      </w:r>
    </w:p>
    <w:p w:rsidR="007B12BB" w:rsidRDefault="00751459" w:rsidP="007B12B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7B12BB">
        <w:rPr>
          <w:rFonts w:ascii="PT Astra Serif" w:hAnsi="PT Astra Serif"/>
          <w:sz w:val="28"/>
          <w:szCs w:val="28"/>
        </w:rPr>
        <w:t xml:space="preserve">1.2. </w:t>
      </w:r>
      <w:r w:rsidR="007B29AE" w:rsidRPr="007B12BB">
        <w:rPr>
          <w:rFonts w:ascii="PT Astra Serif" w:hAnsi="PT Astra Serif"/>
          <w:sz w:val="28"/>
          <w:szCs w:val="28"/>
        </w:rPr>
        <w:t xml:space="preserve">Решение Думы города </w:t>
      </w:r>
      <w:r w:rsidR="007B12BB" w:rsidRPr="007B12BB">
        <w:rPr>
          <w:rFonts w:ascii="PT Astra Serif" w:hAnsi="PT Astra Serif"/>
          <w:sz w:val="28"/>
          <w:szCs w:val="28"/>
        </w:rPr>
        <w:t xml:space="preserve">Югорска </w:t>
      </w:r>
      <w:r w:rsidR="007B29AE" w:rsidRPr="007B12BB">
        <w:rPr>
          <w:rFonts w:ascii="PT Astra Serif" w:hAnsi="PT Astra Serif"/>
          <w:sz w:val="28"/>
          <w:szCs w:val="28"/>
        </w:rPr>
        <w:t xml:space="preserve">от </w:t>
      </w:r>
      <w:r w:rsidR="007B12BB" w:rsidRPr="007B12BB">
        <w:rPr>
          <w:rFonts w:ascii="PT Astra Serif" w:hAnsi="PT Astra Serif"/>
          <w:sz w:val="28"/>
          <w:szCs w:val="28"/>
        </w:rPr>
        <w:t>25</w:t>
      </w:r>
      <w:r w:rsidR="007B29AE" w:rsidRPr="007B12BB">
        <w:rPr>
          <w:rFonts w:ascii="PT Astra Serif" w:hAnsi="PT Astra Serif"/>
          <w:sz w:val="28"/>
          <w:szCs w:val="28"/>
        </w:rPr>
        <w:t>.0</w:t>
      </w:r>
      <w:r w:rsidR="007B12BB" w:rsidRPr="007B12BB">
        <w:rPr>
          <w:rFonts w:ascii="PT Astra Serif" w:hAnsi="PT Astra Serif"/>
          <w:sz w:val="28"/>
          <w:szCs w:val="28"/>
        </w:rPr>
        <w:t>2</w:t>
      </w:r>
      <w:r w:rsidR="007B29AE" w:rsidRPr="007B12BB">
        <w:rPr>
          <w:rFonts w:ascii="PT Astra Serif" w:hAnsi="PT Astra Serif"/>
          <w:sz w:val="28"/>
          <w:szCs w:val="28"/>
        </w:rPr>
        <w:t>.2022 №</w:t>
      </w:r>
      <w:r w:rsidR="004E44D1">
        <w:rPr>
          <w:rFonts w:ascii="PT Astra Serif" w:hAnsi="PT Astra Serif"/>
          <w:sz w:val="28"/>
          <w:szCs w:val="28"/>
        </w:rPr>
        <w:t> </w:t>
      </w:r>
      <w:r w:rsidR="007B12BB" w:rsidRPr="007B12BB">
        <w:rPr>
          <w:rFonts w:ascii="PT Astra Serif" w:hAnsi="PT Astra Serif"/>
          <w:sz w:val="28"/>
          <w:szCs w:val="28"/>
        </w:rPr>
        <w:t>1</w:t>
      </w:r>
      <w:r w:rsidR="008A14C2">
        <w:rPr>
          <w:rFonts w:ascii="PT Astra Serif" w:hAnsi="PT Astra Serif"/>
          <w:sz w:val="28"/>
          <w:szCs w:val="28"/>
        </w:rPr>
        <w:t>3</w:t>
      </w:r>
      <w:r w:rsidR="007B29AE" w:rsidRPr="007B12BB">
        <w:rPr>
          <w:rFonts w:ascii="PT Astra Serif" w:hAnsi="PT Astra Serif"/>
          <w:sz w:val="28"/>
          <w:szCs w:val="28"/>
        </w:rPr>
        <w:t xml:space="preserve"> «</w:t>
      </w:r>
      <w:r w:rsidR="008A14C2" w:rsidRPr="008A14C2">
        <w:rPr>
          <w:rFonts w:ascii="PT Astra Serif" w:hAnsi="PT Astra Serif"/>
          <w:sz w:val="28"/>
          <w:szCs w:val="28"/>
        </w:rPr>
        <w:t>Об утверждении перечня ключевых показателей и их целевых значениях, индикативных показателей для муниципального лесного контроля</w:t>
      </w:r>
      <w:r w:rsidR="007B29AE" w:rsidRPr="007B12BB">
        <w:rPr>
          <w:rFonts w:ascii="PT Astra Serif" w:hAnsi="PT Astra Serif"/>
          <w:sz w:val="28"/>
          <w:szCs w:val="28"/>
        </w:rPr>
        <w:t>»</w:t>
      </w:r>
      <w:r w:rsidR="000102AD">
        <w:rPr>
          <w:rFonts w:ascii="PT Astra Serif" w:hAnsi="PT Astra Serif"/>
          <w:sz w:val="28"/>
          <w:szCs w:val="28"/>
        </w:rPr>
        <w:t xml:space="preserve"> (далее - П</w:t>
      </w:r>
      <w:r w:rsidR="000102AD" w:rsidRPr="00691B53">
        <w:rPr>
          <w:rFonts w:ascii="PT Astra Serif" w:hAnsi="PT Astra Serif"/>
          <w:sz w:val="28"/>
          <w:szCs w:val="28"/>
        </w:rPr>
        <w:t>ереч</w:t>
      </w:r>
      <w:r w:rsidR="000102AD">
        <w:rPr>
          <w:rFonts w:ascii="PT Astra Serif" w:hAnsi="PT Astra Serif"/>
          <w:sz w:val="28"/>
          <w:szCs w:val="28"/>
        </w:rPr>
        <w:t>ень</w:t>
      </w:r>
      <w:r w:rsidR="000102AD" w:rsidRPr="00691B53">
        <w:rPr>
          <w:rFonts w:ascii="PT Astra Serif" w:hAnsi="PT Astra Serif"/>
          <w:sz w:val="28"/>
          <w:szCs w:val="28"/>
        </w:rPr>
        <w:t xml:space="preserve"> ключевых показателей и их целевых значениях, индикативных показателей для муниципального контроля</w:t>
      </w:r>
      <w:r w:rsidR="000102AD">
        <w:rPr>
          <w:rFonts w:ascii="PT Astra Serif" w:hAnsi="PT Astra Serif"/>
          <w:sz w:val="28"/>
          <w:szCs w:val="28"/>
        </w:rPr>
        <w:t>)</w:t>
      </w:r>
      <w:r w:rsidR="008F33FD">
        <w:rPr>
          <w:rFonts w:ascii="PT Astra Serif" w:hAnsi="PT Astra Serif"/>
          <w:sz w:val="28"/>
          <w:szCs w:val="28"/>
        </w:rPr>
        <w:t>.</w:t>
      </w:r>
    </w:p>
    <w:p w:rsidR="007B12BB" w:rsidRDefault="007B12BB" w:rsidP="007B12B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7B12BB">
        <w:rPr>
          <w:rFonts w:ascii="PT Astra Serif" w:hAnsi="PT Astra Serif"/>
          <w:sz w:val="28"/>
          <w:szCs w:val="28"/>
        </w:rPr>
        <w:t xml:space="preserve">1.3. Постановление администрации города Югорска от </w:t>
      </w:r>
      <w:r w:rsidR="00691B53">
        <w:rPr>
          <w:rFonts w:ascii="PT Astra Serif" w:hAnsi="PT Astra Serif"/>
          <w:sz w:val="28"/>
          <w:szCs w:val="28"/>
        </w:rPr>
        <w:t>10</w:t>
      </w:r>
      <w:r w:rsidRPr="007B12BB">
        <w:rPr>
          <w:rFonts w:ascii="PT Astra Serif" w:hAnsi="PT Astra Serif"/>
          <w:sz w:val="28"/>
          <w:szCs w:val="28"/>
        </w:rPr>
        <w:t>.12.2021 №</w:t>
      </w:r>
      <w:r w:rsidR="004E44D1">
        <w:rPr>
          <w:rFonts w:ascii="PT Astra Serif" w:hAnsi="PT Astra Serif"/>
          <w:sz w:val="28"/>
          <w:szCs w:val="28"/>
        </w:rPr>
        <w:t> </w:t>
      </w:r>
      <w:r w:rsidR="00691B53">
        <w:rPr>
          <w:rFonts w:ascii="PT Astra Serif" w:hAnsi="PT Astra Serif"/>
          <w:sz w:val="28"/>
          <w:szCs w:val="28"/>
        </w:rPr>
        <w:t>237</w:t>
      </w:r>
      <w:r w:rsidR="008A14C2">
        <w:rPr>
          <w:rFonts w:ascii="PT Astra Serif" w:hAnsi="PT Astra Serif"/>
          <w:sz w:val="28"/>
          <w:szCs w:val="28"/>
        </w:rPr>
        <w:t>0</w:t>
      </w:r>
      <w:r w:rsidRPr="007B12BB">
        <w:rPr>
          <w:rFonts w:ascii="PT Astra Serif" w:hAnsi="PT Astra Serif"/>
          <w:sz w:val="28"/>
          <w:szCs w:val="28"/>
        </w:rPr>
        <w:t xml:space="preserve">-п «Об утверждении Программы профилактики рисков причинения вреда (ущерба) охраняемым законом ценностям на 2022 год при осуществлении муниципального </w:t>
      </w:r>
      <w:r w:rsidR="008A14C2">
        <w:rPr>
          <w:rFonts w:ascii="PT Astra Serif" w:hAnsi="PT Astra Serif"/>
          <w:sz w:val="28"/>
          <w:szCs w:val="28"/>
        </w:rPr>
        <w:t xml:space="preserve">лесного </w:t>
      </w:r>
      <w:r w:rsidRPr="007B12BB">
        <w:rPr>
          <w:rFonts w:ascii="PT Astra Serif" w:hAnsi="PT Astra Serif"/>
          <w:sz w:val="28"/>
          <w:szCs w:val="28"/>
        </w:rPr>
        <w:t>контроля»</w:t>
      </w:r>
      <w:r w:rsidR="00092F3F">
        <w:rPr>
          <w:rFonts w:ascii="PT Astra Serif" w:hAnsi="PT Astra Serif"/>
          <w:sz w:val="28"/>
          <w:szCs w:val="28"/>
        </w:rPr>
        <w:t xml:space="preserve"> (далее – Программа профилактики рисков </w:t>
      </w:r>
      <w:r w:rsidR="00092F3F" w:rsidRPr="007B12BB">
        <w:rPr>
          <w:rFonts w:ascii="PT Astra Serif" w:hAnsi="PT Astra Serif"/>
          <w:sz w:val="28"/>
          <w:szCs w:val="28"/>
        </w:rPr>
        <w:t>причинения вреда (ущерба) охраняемым законом ценностям на 2022 год при осуществлении муниципального контроля</w:t>
      </w:r>
      <w:r w:rsidR="00092F3F">
        <w:rPr>
          <w:rFonts w:ascii="PT Astra Serif" w:hAnsi="PT Astra Serif"/>
          <w:sz w:val="28"/>
          <w:szCs w:val="28"/>
        </w:rPr>
        <w:t>)</w:t>
      </w:r>
      <w:r w:rsidR="008F33FD">
        <w:rPr>
          <w:rFonts w:ascii="PT Astra Serif" w:hAnsi="PT Astra Serif"/>
          <w:sz w:val="28"/>
          <w:szCs w:val="28"/>
        </w:rPr>
        <w:t>.</w:t>
      </w:r>
    </w:p>
    <w:p w:rsidR="007B29AE" w:rsidRDefault="00751459" w:rsidP="007B12B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7B12BB">
        <w:rPr>
          <w:rFonts w:ascii="PT Astra Serif" w:hAnsi="PT Astra Serif"/>
          <w:sz w:val="28"/>
          <w:szCs w:val="28"/>
        </w:rPr>
        <w:t>1.</w:t>
      </w:r>
      <w:r w:rsidR="007B12BB">
        <w:rPr>
          <w:rFonts w:ascii="PT Astra Serif" w:hAnsi="PT Astra Serif"/>
          <w:sz w:val="28"/>
          <w:szCs w:val="28"/>
        </w:rPr>
        <w:t>4</w:t>
      </w:r>
      <w:r w:rsidRPr="007B12BB">
        <w:rPr>
          <w:rFonts w:ascii="PT Astra Serif" w:hAnsi="PT Astra Serif"/>
          <w:sz w:val="28"/>
          <w:szCs w:val="28"/>
        </w:rPr>
        <w:t>.</w:t>
      </w:r>
      <w:r w:rsidR="007B29AE" w:rsidRPr="007B12BB">
        <w:rPr>
          <w:rFonts w:ascii="PT Astra Serif" w:hAnsi="PT Astra Serif"/>
          <w:sz w:val="28"/>
          <w:szCs w:val="28"/>
        </w:rPr>
        <w:t xml:space="preserve"> Постановление администрации города </w:t>
      </w:r>
      <w:r w:rsidR="007B12BB" w:rsidRPr="007B12BB">
        <w:rPr>
          <w:rFonts w:ascii="PT Astra Serif" w:hAnsi="PT Astra Serif"/>
          <w:sz w:val="28"/>
          <w:szCs w:val="28"/>
        </w:rPr>
        <w:t>Югорска</w:t>
      </w:r>
      <w:r w:rsidR="007B29AE" w:rsidRPr="007B12BB">
        <w:rPr>
          <w:rFonts w:ascii="PT Astra Serif" w:hAnsi="PT Astra Serif"/>
          <w:sz w:val="28"/>
          <w:szCs w:val="28"/>
        </w:rPr>
        <w:t xml:space="preserve"> от  </w:t>
      </w:r>
      <w:r w:rsidR="007B12BB" w:rsidRPr="007B12BB">
        <w:rPr>
          <w:rFonts w:ascii="PT Astra Serif" w:hAnsi="PT Astra Serif"/>
          <w:sz w:val="28"/>
          <w:szCs w:val="28"/>
        </w:rPr>
        <w:t>27</w:t>
      </w:r>
      <w:r w:rsidR="007B29AE" w:rsidRPr="007B12BB">
        <w:rPr>
          <w:rFonts w:ascii="PT Astra Serif" w:hAnsi="PT Astra Serif"/>
          <w:sz w:val="28"/>
          <w:szCs w:val="28"/>
        </w:rPr>
        <w:t>.</w:t>
      </w:r>
      <w:r w:rsidR="007B12BB" w:rsidRPr="007B12BB">
        <w:rPr>
          <w:rFonts w:ascii="PT Astra Serif" w:hAnsi="PT Astra Serif"/>
          <w:sz w:val="28"/>
          <w:szCs w:val="28"/>
        </w:rPr>
        <w:t>10</w:t>
      </w:r>
      <w:r w:rsidR="007B29AE" w:rsidRPr="007B12BB">
        <w:rPr>
          <w:rFonts w:ascii="PT Astra Serif" w:hAnsi="PT Astra Serif"/>
          <w:sz w:val="28"/>
          <w:szCs w:val="28"/>
        </w:rPr>
        <w:t>.202</w:t>
      </w:r>
      <w:r w:rsidR="007B12BB" w:rsidRPr="007B12BB">
        <w:rPr>
          <w:rFonts w:ascii="PT Astra Serif" w:hAnsi="PT Astra Serif"/>
          <w:sz w:val="28"/>
          <w:szCs w:val="28"/>
        </w:rPr>
        <w:t>2</w:t>
      </w:r>
      <w:r w:rsidR="007B29AE" w:rsidRPr="007B12BB">
        <w:rPr>
          <w:rFonts w:ascii="PT Astra Serif" w:hAnsi="PT Astra Serif"/>
          <w:sz w:val="28"/>
          <w:szCs w:val="28"/>
        </w:rPr>
        <w:t xml:space="preserve"> №</w:t>
      </w:r>
      <w:r w:rsidR="004E44D1">
        <w:rPr>
          <w:rFonts w:ascii="PT Astra Serif" w:hAnsi="PT Astra Serif"/>
          <w:sz w:val="28"/>
          <w:szCs w:val="28"/>
        </w:rPr>
        <w:t> </w:t>
      </w:r>
      <w:r w:rsidR="007B12BB" w:rsidRPr="007B12BB">
        <w:rPr>
          <w:rFonts w:ascii="PT Astra Serif" w:hAnsi="PT Astra Serif"/>
          <w:sz w:val="28"/>
          <w:szCs w:val="28"/>
        </w:rPr>
        <w:t>2240-п</w:t>
      </w:r>
      <w:r w:rsidR="007B29AE" w:rsidRPr="007B12BB">
        <w:rPr>
          <w:rFonts w:ascii="PT Astra Serif" w:hAnsi="PT Astra Serif"/>
          <w:sz w:val="28"/>
          <w:szCs w:val="28"/>
        </w:rPr>
        <w:t xml:space="preserve"> «</w:t>
      </w:r>
      <w:r w:rsidR="007B12BB" w:rsidRPr="007B12BB">
        <w:rPr>
          <w:sz w:val="28"/>
          <w:szCs w:val="28"/>
        </w:rPr>
        <w:t>Об утверждении форм проверочных листов</w:t>
      </w:r>
      <w:r w:rsidR="007B29AE" w:rsidRPr="007B12BB">
        <w:rPr>
          <w:rFonts w:ascii="PT Astra Serif" w:hAnsi="PT Astra Serif"/>
          <w:sz w:val="28"/>
          <w:szCs w:val="28"/>
        </w:rPr>
        <w:t>»</w:t>
      </w:r>
      <w:r w:rsidR="008F33FD">
        <w:rPr>
          <w:rFonts w:ascii="PT Astra Serif" w:hAnsi="PT Astra Serif"/>
          <w:sz w:val="28"/>
          <w:szCs w:val="28"/>
        </w:rPr>
        <w:t>.</w:t>
      </w:r>
    </w:p>
    <w:p w:rsidR="00691B53" w:rsidRDefault="00751459" w:rsidP="008A14C2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proofErr w:type="gramStart"/>
      <w:r w:rsidR="008A14C2" w:rsidRPr="008A14C2">
        <w:rPr>
          <w:rFonts w:ascii="PT Astra Serif" w:hAnsi="PT Astra Serif"/>
          <w:sz w:val="28"/>
          <w:szCs w:val="28"/>
        </w:rPr>
        <w:t>Предметом муниципального контроля является соблюдение организациями и гражданами в отношении лесных участков, находящихся в муниципальной собственности, требований, установленных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 в области использования, охраны, защиты, воспроизводства лесов и лесоразведения, в том</w:t>
      </w:r>
      <w:proofErr w:type="gramEnd"/>
      <w:r w:rsidR="008A14C2" w:rsidRPr="008A14C2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8A14C2" w:rsidRPr="008A14C2">
        <w:rPr>
          <w:rFonts w:ascii="PT Astra Serif" w:hAnsi="PT Astra Serif"/>
          <w:sz w:val="28"/>
          <w:szCs w:val="28"/>
        </w:rPr>
        <w:t>числе</w:t>
      </w:r>
      <w:proofErr w:type="gramEnd"/>
      <w:r w:rsidR="008A14C2" w:rsidRPr="008A14C2">
        <w:rPr>
          <w:rFonts w:ascii="PT Astra Serif" w:hAnsi="PT Astra Serif"/>
          <w:sz w:val="28"/>
          <w:szCs w:val="28"/>
        </w:rPr>
        <w:t xml:space="preserve"> в области семеноводства в </w:t>
      </w:r>
      <w:r w:rsidR="008A14C2">
        <w:rPr>
          <w:rFonts w:ascii="PT Astra Serif" w:hAnsi="PT Astra Serif"/>
          <w:sz w:val="28"/>
          <w:szCs w:val="28"/>
        </w:rPr>
        <w:t>отношении семян лесных растений</w:t>
      </w:r>
      <w:r w:rsidR="003D436B">
        <w:rPr>
          <w:rFonts w:ascii="PT Astra Serif" w:hAnsi="PT Astra Serif"/>
          <w:sz w:val="28"/>
          <w:szCs w:val="28"/>
        </w:rPr>
        <w:t xml:space="preserve"> </w:t>
      </w:r>
      <w:r w:rsidR="003D436B" w:rsidRPr="003D436B">
        <w:rPr>
          <w:rFonts w:ascii="PT Astra Serif" w:hAnsi="PT Astra Serif"/>
          <w:sz w:val="28"/>
          <w:szCs w:val="28"/>
        </w:rPr>
        <w:t>(далее - обязательные требования)</w:t>
      </w:r>
      <w:r w:rsidR="008A14C2">
        <w:rPr>
          <w:rFonts w:ascii="PT Astra Serif" w:hAnsi="PT Astra Serif"/>
          <w:sz w:val="28"/>
          <w:szCs w:val="28"/>
        </w:rPr>
        <w:t>.</w:t>
      </w:r>
    </w:p>
    <w:p w:rsidR="007B29AE" w:rsidRDefault="00E51A6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751459">
        <w:rPr>
          <w:rFonts w:ascii="PT Astra Serif" w:hAnsi="PT Astra Serif"/>
          <w:sz w:val="28"/>
          <w:szCs w:val="28"/>
        </w:rPr>
        <w:t xml:space="preserve">. </w:t>
      </w:r>
      <w:r w:rsidR="007B29AE" w:rsidRPr="00751459">
        <w:rPr>
          <w:rFonts w:ascii="PT Astra Serif" w:hAnsi="PT Astra Serif"/>
          <w:sz w:val="28"/>
          <w:szCs w:val="28"/>
        </w:rPr>
        <w:t>Объектами муниципального контроля являются:</w:t>
      </w:r>
    </w:p>
    <w:p w:rsidR="008A14C2" w:rsidRPr="008A14C2" w:rsidRDefault="008A14C2" w:rsidP="008A14C2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</w:t>
      </w:r>
      <w:r w:rsidRPr="008A14C2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.</w:t>
      </w:r>
      <w:r w:rsidRPr="008A14C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</w:t>
      </w:r>
      <w:r w:rsidRPr="008A14C2">
        <w:rPr>
          <w:rFonts w:ascii="PT Astra Serif" w:hAnsi="PT Astra Serif"/>
          <w:sz w:val="28"/>
          <w:szCs w:val="28"/>
        </w:rPr>
        <w:t>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</w:t>
      </w:r>
      <w:r>
        <w:rPr>
          <w:rFonts w:ascii="PT Astra Serif" w:hAnsi="PT Astra Serif"/>
          <w:sz w:val="28"/>
          <w:szCs w:val="28"/>
        </w:rPr>
        <w:t>.</w:t>
      </w:r>
    </w:p>
    <w:p w:rsidR="008A14C2" w:rsidRPr="008A14C2" w:rsidRDefault="008A14C2" w:rsidP="008A14C2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3.2.</w:t>
      </w:r>
      <w:r w:rsidRPr="008A14C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</w:t>
      </w:r>
      <w:r w:rsidRPr="008A14C2">
        <w:rPr>
          <w:rFonts w:ascii="PT Astra Serif" w:hAnsi="PT Astra Serif"/>
          <w:sz w:val="28"/>
          <w:szCs w:val="28"/>
        </w:rPr>
        <w:t>езультаты деятельности контролируемых лиц, в том числе продукция (товары), работы и услуги, к которым предъявляются обязательные требования</w:t>
      </w:r>
      <w:r>
        <w:rPr>
          <w:rFonts w:ascii="PT Astra Serif" w:hAnsi="PT Astra Serif"/>
          <w:sz w:val="28"/>
          <w:szCs w:val="28"/>
        </w:rPr>
        <w:t>.</w:t>
      </w:r>
    </w:p>
    <w:p w:rsidR="008A14C2" w:rsidRDefault="008A14C2" w:rsidP="008A14C2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3.3.</w:t>
      </w:r>
      <w:r w:rsidRPr="008A14C2"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З</w:t>
      </w:r>
      <w:r w:rsidRPr="008A14C2">
        <w:rPr>
          <w:rFonts w:ascii="PT Astra Serif" w:hAnsi="PT Astra Serif"/>
          <w:sz w:val="28"/>
          <w:szCs w:val="28"/>
        </w:rPr>
        <w:t>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требования.</w:t>
      </w:r>
      <w:proofErr w:type="gramEnd"/>
    </w:p>
    <w:p w:rsidR="00E51A6E" w:rsidRDefault="00757ABD" w:rsidP="00E51A6E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751459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751459">
        <w:rPr>
          <w:rFonts w:ascii="PT Astra Serif" w:hAnsi="PT Astra Serif"/>
          <w:sz w:val="28"/>
          <w:szCs w:val="28"/>
        </w:rPr>
        <w:t>К</w:t>
      </w:r>
      <w:r w:rsidR="007B29AE" w:rsidRPr="00751459">
        <w:rPr>
          <w:rFonts w:ascii="PT Astra Serif" w:hAnsi="PT Astra Serif"/>
          <w:sz w:val="28"/>
          <w:szCs w:val="28"/>
        </w:rPr>
        <w:t>лючевы</w:t>
      </w:r>
      <w:r w:rsidR="00751459">
        <w:rPr>
          <w:rFonts w:ascii="PT Astra Serif" w:hAnsi="PT Astra Serif"/>
          <w:sz w:val="28"/>
          <w:szCs w:val="28"/>
        </w:rPr>
        <w:t>е</w:t>
      </w:r>
      <w:r w:rsidR="007B29AE" w:rsidRPr="00751459">
        <w:rPr>
          <w:rFonts w:ascii="PT Astra Serif" w:hAnsi="PT Astra Serif"/>
          <w:sz w:val="28"/>
          <w:szCs w:val="28"/>
        </w:rPr>
        <w:t xml:space="preserve"> показател</w:t>
      </w:r>
      <w:r w:rsidR="00751459">
        <w:rPr>
          <w:rFonts w:ascii="PT Astra Serif" w:hAnsi="PT Astra Serif"/>
          <w:sz w:val="28"/>
          <w:szCs w:val="28"/>
        </w:rPr>
        <w:t>и</w:t>
      </w:r>
      <w:r w:rsidR="001A5879">
        <w:rPr>
          <w:rFonts w:ascii="PT Astra Serif" w:hAnsi="PT Astra Serif"/>
          <w:sz w:val="28"/>
          <w:szCs w:val="28"/>
        </w:rPr>
        <w:t xml:space="preserve"> вида контроля и их целевые </w:t>
      </w:r>
      <w:r w:rsidR="00E51A6E">
        <w:rPr>
          <w:rFonts w:ascii="PT Astra Serif" w:hAnsi="PT Astra Serif"/>
          <w:sz w:val="28"/>
          <w:szCs w:val="28"/>
        </w:rPr>
        <w:t>значения у</w:t>
      </w:r>
      <w:r w:rsidR="00E51A6E" w:rsidRPr="00751459">
        <w:rPr>
          <w:rFonts w:ascii="PT Astra Serif" w:hAnsi="PT Astra Serif"/>
          <w:sz w:val="28"/>
          <w:szCs w:val="28"/>
        </w:rPr>
        <w:t xml:space="preserve">становлены </w:t>
      </w:r>
      <w:r w:rsidR="000102AD">
        <w:rPr>
          <w:rFonts w:ascii="PT Astra Serif" w:hAnsi="PT Astra Serif"/>
          <w:sz w:val="28"/>
          <w:szCs w:val="28"/>
        </w:rPr>
        <w:t>П</w:t>
      </w:r>
      <w:r w:rsidR="000102AD" w:rsidRPr="00691B53">
        <w:rPr>
          <w:rFonts w:ascii="PT Astra Serif" w:hAnsi="PT Astra Serif"/>
          <w:sz w:val="28"/>
          <w:szCs w:val="28"/>
        </w:rPr>
        <w:t>ереч</w:t>
      </w:r>
      <w:r w:rsidR="000102AD">
        <w:rPr>
          <w:rFonts w:ascii="PT Astra Serif" w:hAnsi="PT Astra Serif"/>
          <w:sz w:val="28"/>
          <w:szCs w:val="28"/>
        </w:rPr>
        <w:t>нем</w:t>
      </w:r>
      <w:r w:rsidR="000102AD" w:rsidRPr="00691B53">
        <w:rPr>
          <w:rFonts w:ascii="PT Astra Serif" w:hAnsi="PT Astra Serif"/>
          <w:sz w:val="28"/>
          <w:szCs w:val="28"/>
        </w:rPr>
        <w:t xml:space="preserve"> ключевых показателей и их целевых значениях, индикативных показателей для муниципального контроля</w:t>
      </w:r>
      <w:r w:rsidR="00E51A6E">
        <w:rPr>
          <w:rFonts w:ascii="PT Astra Serif" w:hAnsi="PT Astra Serif"/>
          <w:sz w:val="28"/>
          <w:szCs w:val="28"/>
        </w:rPr>
        <w:t xml:space="preserve"> и устанавливают:</w:t>
      </w:r>
      <w:proofErr w:type="gramEnd"/>
    </w:p>
    <w:p w:rsidR="001A5879" w:rsidRPr="001A5879" w:rsidRDefault="00C06B7F" w:rsidP="001A587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8F33FD">
        <w:rPr>
          <w:rFonts w:ascii="PT Astra Serif" w:hAnsi="PT Astra Serif"/>
          <w:sz w:val="28"/>
          <w:szCs w:val="28"/>
        </w:rPr>
        <w:t>д</w:t>
      </w:r>
      <w:r w:rsidR="001A5879" w:rsidRPr="001A5879">
        <w:rPr>
          <w:rFonts w:ascii="PT Astra Serif" w:hAnsi="PT Astra Serif"/>
          <w:sz w:val="28"/>
          <w:szCs w:val="28"/>
        </w:rPr>
        <w:t>оля устраненных нарушений, из числа выявленных в ходе контрольных мероприятий – 70%</w:t>
      </w:r>
      <w:r w:rsidR="00E51A6E">
        <w:rPr>
          <w:rFonts w:ascii="PT Astra Serif" w:hAnsi="PT Astra Serif"/>
          <w:sz w:val="28"/>
          <w:szCs w:val="28"/>
        </w:rPr>
        <w:t>;</w:t>
      </w:r>
    </w:p>
    <w:p w:rsidR="001A5879" w:rsidRDefault="00C06B7F" w:rsidP="001A587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8F33FD">
        <w:rPr>
          <w:rFonts w:ascii="PT Astra Serif" w:hAnsi="PT Astra Serif"/>
          <w:sz w:val="28"/>
          <w:szCs w:val="28"/>
        </w:rPr>
        <w:t>д</w:t>
      </w:r>
      <w:r w:rsidR="001A5879" w:rsidRPr="001A5879">
        <w:rPr>
          <w:rFonts w:ascii="PT Astra Serif" w:hAnsi="PT Astra Serif"/>
          <w:sz w:val="28"/>
          <w:szCs w:val="28"/>
        </w:rPr>
        <w:t>оля устраненных (предотвращенных) нарушений, из числа выявленных в ходе профилактических мероприятий – 50%.</w:t>
      </w:r>
    </w:p>
    <w:p w:rsidR="007A314C" w:rsidRDefault="007A314C" w:rsidP="00751459">
      <w:pPr>
        <w:spacing w:line="276" w:lineRule="auto"/>
        <w:ind w:firstLine="851"/>
        <w:jc w:val="center"/>
        <w:rPr>
          <w:rFonts w:ascii="PT Astra Serif" w:hAnsi="PT Astra Serif"/>
          <w:b/>
          <w:sz w:val="28"/>
          <w:szCs w:val="28"/>
        </w:rPr>
      </w:pPr>
    </w:p>
    <w:p w:rsidR="007B29AE" w:rsidRPr="00751459" w:rsidRDefault="007B29AE" w:rsidP="00751459">
      <w:pPr>
        <w:spacing w:line="276" w:lineRule="auto"/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751459">
        <w:rPr>
          <w:rFonts w:ascii="PT Astra Serif" w:hAnsi="PT Astra Serif"/>
          <w:b/>
          <w:sz w:val="28"/>
          <w:szCs w:val="28"/>
        </w:rPr>
        <w:t>II. Сведения об организации вида контроля</w:t>
      </w:r>
    </w:p>
    <w:p w:rsidR="00F17C8D" w:rsidRPr="00F17C8D" w:rsidRDefault="00757ABD" w:rsidP="00F17C8D">
      <w:pPr>
        <w:pStyle w:val="af1"/>
        <w:spacing w:line="276" w:lineRule="auto"/>
        <w:ind w:firstLine="851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5</w:t>
      </w:r>
      <w:r w:rsidR="00F17C8D" w:rsidRPr="00F17C8D">
        <w:rPr>
          <w:rFonts w:ascii="PT Astra Serif" w:hAnsi="PT Astra Serif" w:cs="Arial"/>
          <w:sz w:val="28"/>
          <w:szCs w:val="28"/>
        </w:rPr>
        <w:t xml:space="preserve">. </w:t>
      </w:r>
      <w:r w:rsidR="00092F3F" w:rsidRPr="00092F3F">
        <w:rPr>
          <w:rFonts w:ascii="PT Astra Serif" w:hAnsi="PT Astra Serif" w:cs="Arial"/>
          <w:sz w:val="28"/>
          <w:szCs w:val="28"/>
        </w:rPr>
        <w:t>При осуществлении муниципального контроля система оценки и уп</w:t>
      </w:r>
      <w:r w:rsidR="00092F3F">
        <w:rPr>
          <w:rFonts w:ascii="PT Astra Serif" w:hAnsi="PT Astra Serif" w:cs="Arial"/>
          <w:sz w:val="28"/>
          <w:szCs w:val="28"/>
        </w:rPr>
        <w:t>равления рисками не применяется</w:t>
      </w:r>
      <w:r w:rsidR="00F17C8D" w:rsidRPr="00F17C8D">
        <w:rPr>
          <w:rFonts w:ascii="PT Astra Serif" w:hAnsi="PT Astra Serif" w:cs="Arial"/>
          <w:sz w:val="28"/>
          <w:szCs w:val="28"/>
        </w:rPr>
        <w:t>.</w:t>
      </w:r>
    </w:p>
    <w:p w:rsidR="00751459" w:rsidRDefault="00757AB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B75725">
        <w:rPr>
          <w:rFonts w:ascii="PT Astra Serif" w:hAnsi="PT Astra Serif"/>
          <w:sz w:val="28"/>
          <w:szCs w:val="28"/>
        </w:rPr>
        <w:t xml:space="preserve">. </w:t>
      </w:r>
      <w:r w:rsidR="00B75725" w:rsidRPr="00B75725">
        <w:rPr>
          <w:rFonts w:ascii="PT Astra Serif" w:hAnsi="PT Astra Serif"/>
          <w:sz w:val="28"/>
          <w:szCs w:val="28"/>
        </w:rPr>
        <w:t>Муниципальный контроль на территории города Югорска осуществляется администрацией города Югорска</w:t>
      </w:r>
      <w:r w:rsidR="00B75725">
        <w:rPr>
          <w:rFonts w:ascii="PT Astra Serif" w:hAnsi="PT Astra Serif"/>
          <w:sz w:val="28"/>
          <w:szCs w:val="28"/>
        </w:rPr>
        <w:t>.</w:t>
      </w:r>
    </w:p>
    <w:p w:rsidR="007B29AE" w:rsidRPr="00751459" w:rsidRDefault="00757AB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751459">
        <w:rPr>
          <w:rFonts w:ascii="PT Astra Serif" w:hAnsi="PT Astra Serif"/>
          <w:sz w:val="28"/>
          <w:szCs w:val="28"/>
        </w:rPr>
        <w:t xml:space="preserve">. </w:t>
      </w:r>
      <w:r w:rsidR="007B29AE" w:rsidRPr="00751459">
        <w:rPr>
          <w:rFonts w:ascii="PT Astra Serif" w:hAnsi="PT Astra Serif"/>
          <w:sz w:val="28"/>
          <w:szCs w:val="28"/>
        </w:rPr>
        <w:t xml:space="preserve">Уполномоченными лицами на осуществление муниципального контроля являются </w:t>
      </w:r>
      <w:r w:rsidR="00B75725" w:rsidRPr="00B75725">
        <w:rPr>
          <w:rFonts w:ascii="PT Astra Serif" w:hAnsi="PT Astra Serif"/>
          <w:sz w:val="28"/>
          <w:szCs w:val="28"/>
        </w:rPr>
        <w:t>муниципальные служащие управления контроля администрации города Югорска.</w:t>
      </w:r>
      <w:r w:rsidR="00B7572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7B29AE" w:rsidRPr="00751459">
        <w:rPr>
          <w:rFonts w:ascii="PT Astra Serif" w:hAnsi="PT Astra Serif"/>
          <w:sz w:val="28"/>
          <w:szCs w:val="28"/>
        </w:rPr>
        <w:t xml:space="preserve">Штатная численность в отчетный период составляла </w:t>
      </w:r>
      <w:r w:rsidR="00B75725">
        <w:rPr>
          <w:rFonts w:ascii="PT Astra Serif" w:hAnsi="PT Astra Serif"/>
          <w:sz w:val="28"/>
          <w:szCs w:val="28"/>
        </w:rPr>
        <w:t>3</w:t>
      </w:r>
      <w:r w:rsidR="007B29AE" w:rsidRPr="00751459">
        <w:rPr>
          <w:rFonts w:ascii="PT Astra Serif" w:hAnsi="PT Astra Serif"/>
          <w:sz w:val="28"/>
          <w:szCs w:val="28"/>
        </w:rPr>
        <w:t xml:space="preserve"> человека, из них 2 – уполномочены на осуществление муниципального контроля.</w:t>
      </w:r>
      <w:proofErr w:type="gramEnd"/>
    </w:p>
    <w:p w:rsidR="007B29AE" w:rsidRPr="00751459" w:rsidRDefault="00757AB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751459">
        <w:rPr>
          <w:rFonts w:ascii="PT Astra Serif" w:hAnsi="PT Astra Serif"/>
          <w:sz w:val="28"/>
          <w:szCs w:val="28"/>
        </w:rPr>
        <w:t>. И</w:t>
      </w:r>
      <w:r w:rsidR="007B29AE" w:rsidRPr="00751459">
        <w:rPr>
          <w:rFonts w:ascii="PT Astra Serif" w:hAnsi="PT Astra Serif"/>
          <w:sz w:val="28"/>
          <w:szCs w:val="28"/>
        </w:rPr>
        <w:t>нформационны</w:t>
      </w:r>
      <w:r w:rsidR="00751459">
        <w:rPr>
          <w:rFonts w:ascii="PT Astra Serif" w:hAnsi="PT Astra Serif"/>
          <w:sz w:val="28"/>
          <w:szCs w:val="28"/>
        </w:rPr>
        <w:t>е</w:t>
      </w:r>
      <w:r w:rsidR="007B29AE" w:rsidRPr="00751459">
        <w:rPr>
          <w:rFonts w:ascii="PT Astra Serif" w:hAnsi="PT Astra Serif"/>
          <w:sz w:val="28"/>
          <w:szCs w:val="28"/>
        </w:rPr>
        <w:t xml:space="preserve"> систем</w:t>
      </w:r>
      <w:r w:rsidR="00751459">
        <w:rPr>
          <w:rFonts w:ascii="PT Astra Serif" w:hAnsi="PT Astra Serif"/>
          <w:sz w:val="28"/>
          <w:szCs w:val="28"/>
        </w:rPr>
        <w:t>ы</w:t>
      </w:r>
      <w:r w:rsidR="007B29AE" w:rsidRPr="00751459">
        <w:rPr>
          <w:rFonts w:ascii="PT Astra Serif" w:hAnsi="PT Astra Serif"/>
          <w:sz w:val="28"/>
          <w:szCs w:val="28"/>
        </w:rPr>
        <w:t>, применяемы</w:t>
      </w:r>
      <w:r w:rsidR="00B81531">
        <w:rPr>
          <w:rFonts w:ascii="PT Astra Serif" w:hAnsi="PT Astra Serif"/>
          <w:sz w:val="28"/>
          <w:szCs w:val="28"/>
        </w:rPr>
        <w:t>е</w:t>
      </w:r>
      <w:r w:rsidR="007B29AE" w:rsidRPr="00751459">
        <w:rPr>
          <w:rFonts w:ascii="PT Astra Serif" w:hAnsi="PT Astra Serif"/>
          <w:sz w:val="28"/>
          <w:szCs w:val="28"/>
        </w:rPr>
        <w:t xml:space="preserve"> при осуществлении вида контроля</w:t>
      </w:r>
      <w:r w:rsidR="00E51A6E">
        <w:rPr>
          <w:rFonts w:ascii="PT Astra Serif" w:hAnsi="PT Astra Serif"/>
          <w:sz w:val="28"/>
          <w:szCs w:val="28"/>
        </w:rPr>
        <w:t>: Е</w:t>
      </w:r>
      <w:r w:rsidR="007B29AE" w:rsidRPr="00751459">
        <w:rPr>
          <w:rFonts w:ascii="PT Astra Serif" w:hAnsi="PT Astra Serif"/>
          <w:sz w:val="28"/>
          <w:szCs w:val="28"/>
        </w:rPr>
        <w:t xml:space="preserve">диный реестр видов контроля (ervk.gov.ru), ФГИС </w:t>
      </w:r>
      <w:r w:rsidR="00A5065F">
        <w:rPr>
          <w:rFonts w:ascii="PT Astra Serif" w:hAnsi="PT Astra Serif"/>
          <w:sz w:val="28"/>
          <w:szCs w:val="28"/>
        </w:rPr>
        <w:t>«</w:t>
      </w:r>
      <w:r w:rsidR="007B29AE" w:rsidRPr="00751459">
        <w:rPr>
          <w:rFonts w:ascii="PT Astra Serif" w:hAnsi="PT Astra Serif"/>
          <w:sz w:val="28"/>
          <w:szCs w:val="28"/>
        </w:rPr>
        <w:t xml:space="preserve">Единый реестр </w:t>
      </w:r>
      <w:r w:rsidR="00442227" w:rsidRPr="00751459">
        <w:rPr>
          <w:rFonts w:ascii="PT Astra Serif" w:hAnsi="PT Astra Serif"/>
          <w:sz w:val="28"/>
          <w:szCs w:val="28"/>
        </w:rPr>
        <w:t>контрольных</w:t>
      </w:r>
      <w:r w:rsidR="007B29AE" w:rsidRPr="00751459">
        <w:rPr>
          <w:rFonts w:ascii="PT Astra Serif" w:hAnsi="PT Astra Serif"/>
          <w:sz w:val="28"/>
          <w:szCs w:val="28"/>
        </w:rPr>
        <w:t xml:space="preserve"> (надзорных) мероприятий</w:t>
      </w:r>
      <w:r w:rsidR="00A5065F">
        <w:rPr>
          <w:rFonts w:ascii="PT Astra Serif" w:hAnsi="PT Astra Serif"/>
          <w:sz w:val="28"/>
          <w:szCs w:val="28"/>
        </w:rPr>
        <w:t>»</w:t>
      </w:r>
      <w:r w:rsidR="007B29AE" w:rsidRPr="00751459">
        <w:rPr>
          <w:rFonts w:ascii="PT Astra Serif" w:hAnsi="PT Astra Serif"/>
          <w:sz w:val="28"/>
          <w:szCs w:val="28"/>
        </w:rPr>
        <w:t xml:space="preserve"> (proverki.gov.ru)</w:t>
      </w:r>
      <w:r w:rsidR="00A5065F">
        <w:rPr>
          <w:rFonts w:ascii="PT Astra Serif" w:hAnsi="PT Astra Serif"/>
          <w:sz w:val="28"/>
          <w:szCs w:val="28"/>
        </w:rPr>
        <w:t xml:space="preserve">, портал monitoring.ar.gov.ru для размещения докладов. </w:t>
      </w:r>
    </w:p>
    <w:p w:rsidR="007B29AE" w:rsidRPr="00751459" w:rsidRDefault="00757AB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751459">
        <w:rPr>
          <w:rFonts w:ascii="PT Astra Serif" w:hAnsi="PT Astra Serif"/>
          <w:sz w:val="28"/>
          <w:szCs w:val="28"/>
        </w:rPr>
        <w:t>. М</w:t>
      </w:r>
      <w:r w:rsidR="007B29AE" w:rsidRPr="00751459">
        <w:rPr>
          <w:rFonts w:ascii="PT Astra Serif" w:hAnsi="PT Astra Serif"/>
          <w:sz w:val="28"/>
          <w:szCs w:val="28"/>
        </w:rPr>
        <w:t>ежведомственно</w:t>
      </w:r>
      <w:r w:rsidR="00751459">
        <w:rPr>
          <w:rFonts w:ascii="PT Astra Serif" w:hAnsi="PT Astra Serif"/>
          <w:sz w:val="28"/>
          <w:szCs w:val="28"/>
        </w:rPr>
        <w:t>е</w:t>
      </w:r>
      <w:r w:rsidR="007B29AE" w:rsidRPr="00751459">
        <w:rPr>
          <w:rFonts w:ascii="PT Astra Serif" w:hAnsi="PT Astra Serif"/>
          <w:sz w:val="28"/>
          <w:szCs w:val="28"/>
        </w:rPr>
        <w:t xml:space="preserve"> взаимодействи</w:t>
      </w:r>
      <w:r w:rsidR="00751459">
        <w:rPr>
          <w:rFonts w:ascii="PT Astra Serif" w:hAnsi="PT Astra Serif"/>
          <w:sz w:val="28"/>
          <w:szCs w:val="28"/>
        </w:rPr>
        <w:t>е</w:t>
      </w:r>
      <w:r w:rsidR="007B29AE" w:rsidRPr="00751459">
        <w:rPr>
          <w:rFonts w:ascii="PT Astra Serif" w:hAnsi="PT Astra Serif"/>
          <w:sz w:val="28"/>
          <w:szCs w:val="28"/>
        </w:rPr>
        <w:t xml:space="preserve"> при осуществлении вида контроля</w:t>
      </w:r>
      <w:r w:rsidR="00A5065F">
        <w:rPr>
          <w:rFonts w:ascii="PT Astra Serif" w:hAnsi="PT Astra Serif"/>
          <w:sz w:val="28"/>
          <w:szCs w:val="28"/>
        </w:rPr>
        <w:t>.</w:t>
      </w:r>
      <w:r w:rsidR="007B29AE" w:rsidRPr="00751459">
        <w:rPr>
          <w:rFonts w:ascii="PT Astra Serif" w:hAnsi="PT Astra Serif"/>
          <w:sz w:val="28"/>
          <w:szCs w:val="28"/>
        </w:rPr>
        <w:tab/>
        <w:t>Муниципальный контроль осуществляется во взаимодействии с федеральными и региональными органами исполнительной власти, органами местного самоуправления, юридическими лицами, организациями, общественными объединениями и гражданами.</w:t>
      </w:r>
    </w:p>
    <w:p w:rsidR="007B29AE" w:rsidRPr="00751459" w:rsidRDefault="00E51A6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</w:t>
      </w:r>
      <w:r w:rsidR="00757ABD">
        <w:rPr>
          <w:rFonts w:ascii="PT Astra Serif" w:hAnsi="PT Astra Serif"/>
          <w:sz w:val="28"/>
          <w:szCs w:val="28"/>
        </w:rPr>
        <w:t>0</w:t>
      </w:r>
      <w:r w:rsidR="00751459">
        <w:rPr>
          <w:rFonts w:ascii="PT Astra Serif" w:hAnsi="PT Astra Serif"/>
          <w:sz w:val="28"/>
          <w:szCs w:val="28"/>
        </w:rPr>
        <w:t>.</w:t>
      </w:r>
      <w:r w:rsidR="007B29AE" w:rsidRPr="00751459">
        <w:rPr>
          <w:rFonts w:ascii="PT Astra Serif" w:hAnsi="PT Astra Serif"/>
          <w:sz w:val="28"/>
          <w:szCs w:val="28"/>
        </w:rPr>
        <w:t xml:space="preserve"> Досудебный порядок подачи жалоб, установленный главой 9 Федерального закона от 31.07.2020 </w:t>
      </w:r>
      <w:r w:rsidR="00A5065F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> </w:t>
      </w:r>
      <w:r w:rsidR="007B29AE" w:rsidRPr="00751459">
        <w:rPr>
          <w:rFonts w:ascii="PT Astra Serif" w:hAnsi="PT Astra Serif"/>
          <w:sz w:val="28"/>
          <w:szCs w:val="28"/>
        </w:rPr>
        <w:t>248-ФЗ</w:t>
      </w:r>
      <w:r w:rsidR="008F33FD" w:rsidRPr="008F33FD">
        <w:rPr>
          <w:rFonts w:ascii="PT Astra Serif" w:hAnsi="PT Astra Serif"/>
          <w:sz w:val="28"/>
          <w:szCs w:val="28"/>
        </w:rPr>
        <w:t xml:space="preserve"> </w:t>
      </w:r>
      <w:r w:rsidR="008F33FD" w:rsidRPr="004B7A36">
        <w:rPr>
          <w:rFonts w:ascii="PT Astra Serif" w:hAnsi="PT Astra Serif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="008F33FD">
        <w:rPr>
          <w:rFonts w:ascii="PT Astra Serif" w:hAnsi="PT Astra Serif"/>
          <w:sz w:val="28"/>
          <w:szCs w:val="28"/>
        </w:rPr>
        <w:t xml:space="preserve"> (далее – </w:t>
      </w:r>
      <w:r w:rsidR="008F33FD" w:rsidRPr="00751459">
        <w:rPr>
          <w:rFonts w:ascii="PT Astra Serif" w:hAnsi="PT Astra Serif"/>
          <w:sz w:val="28"/>
          <w:szCs w:val="28"/>
        </w:rPr>
        <w:t>Федеральн</w:t>
      </w:r>
      <w:r w:rsidR="008F33FD">
        <w:rPr>
          <w:rFonts w:ascii="PT Astra Serif" w:hAnsi="PT Astra Serif"/>
          <w:sz w:val="28"/>
          <w:szCs w:val="28"/>
        </w:rPr>
        <w:t>ый</w:t>
      </w:r>
      <w:r w:rsidR="008F33FD" w:rsidRPr="00751459">
        <w:rPr>
          <w:rFonts w:ascii="PT Astra Serif" w:hAnsi="PT Astra Serif"/>
          <w:sz w:val="28"/>
          <w:szCs w:val="28"/>
        </w:rPr>
        <w:t xml:space="preserve"> закон от 31.07.2020 </w:t>
      </w:r>
      <w:r w:rsidR="008F33FD">
        <w:rPr>
          <w:rFonts w:ascii="PT Astra Serif" w:hAnsi="PT Astra Serif"/>
          <w:sz w:val="28"/>
          <w:szCs w:val="28"/>
        </w:rPr>
        <w:t>№ </w:t>
      </w:r>
      <w:r w:rsidR="008F33FD" w:rsidRPr="00751459">
        <w:rPr>
          <w:rFonts w:ascii="PT Astra Serif" w:hAnsi="PT Astra Serif"/>
          <w:sz w:val="28"/>
          <w:szCs w:val="28"/>
        </w:rPr>
        <w:t>248-ФЗ</w:t>
      </w:r>
      <w:r w:rsidR="008F33FD">
        <w:rPr>
          <w:rFonts w:ascii="PT Astra Serif" w:hAnsi="PT Astra Serif"/>
          <w:sz w:val="28"/>
          <w:szCs w:val="28"/>
        </w:rPr>
        <w:t>)</w:t>
      </w:r>
      <w:r w:rsidR="007B29AE" w:rsidRPr="00751459">
        <w:rPr>
          <w:rFonts w:ascii="PT Astra Serif" w:hAnsi="PT Astra Serif"/>
          <w:sz w:val="28"/>
          <w:szCs w:val="28"/>
        </w:rPr>
        <w:t>, при осуществлении муниципального контроля не применяется.</w:t>
      </w:r>
    </w:p>
    <w:p w:rsidR="00751459" w:rsidRDefault="00751459" w:rsidP="00751459">
      <w:pPr>
        <w:spacing w:line="276" w:lineRule="auto"/>
        <w:ind w:firstLine="851"/>
        <w:jc w:val="both"/>
        <w:rPr>
          <w:rFonts w:ascii="PT Astra Serif" w:hAnsi="PT Astra Serif"/>
          <w:b/>
          <w:sz w:val="28"/>
          <w:szCs w:val="28"/>
        </w:rPr>
      </w:pPr>
    </w:p>
    <w:p w:rsidR="007B29AE" w:rsidRPr="00751459" w:rsidRDefault="007B29AE" w:rsidP="00751459">
      <w:pPr>
        <w:spacing w:line="276" w:lineRule="auto"/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751459">
        <w:rPr>
          <w:rFonts w:ascii="PT Astra Serif" w:hAnsi="PT Astra Serif"/>
          <w:b/>
          <w:sz w:val="28"/>
          <w:szCs w:val="28"/>
        </w:rPr>
        <w:t>III. Сведения о профилактике рисков причинения вреда (ущерба), включая сведения:</w:t>
      </w:r>
    </w:p>
    <w:p w:rsidR="007B29AE" w:rsidRPr="00751459" w:rsidRDefault="00E51A6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757ABD">
        <w:rPr>
          <w:rFonts w:ascii="PT Astra Serif" w:hAnsi="PT Astra Serif"/>
          <w:sz w:val="28"/>
          <w:szCs w:val="28"/>
        </w:rPr>
        <w:t>1</w:t>
      </w:r>
      <w:r w:rsidR="00442227">
        <w:rPr>
          <w:rFonts w:ascii="PT Astra Serif" w:hAnsi="PT Astra Serif"/>
          <w:sz w:val="28"/>
          <w:szCs w:val="28"/>
        </w:rPr>
        <w:t xml:space="preserve">. </w:t>
      </w:r>
      <w:r w:rsidR="00092F3F">
        <w:rPr>
          <w:rFonts w:ascii="PT Astra Serif" w:hAnsi="PT Astra Serif"/>
          <w:sz w:val="28"/>
          <w:szCs w:val="28"/>
        </w:rPr>
        <w:t xml:space="preserve">Программой профилактики рисков </w:t>
      </w:r>
      <w:r w:rsidR="00092F3F" w:rsidRPr="007B12BB">
        <w:rPr>
          <w:rFonts w:ascii="PT Astra Serif" w:hAnsi="PT Astra Serif"/>
          <w:sz w:val="28"/>
          <w:szCs w:val="28"/>
        </w:rPr>
        <w:t>причинения вреда (ущерба) охраняемым законом ценностям на 2022 год при осуществлении муниципального контроля</w:t>
      </w:r>
      <w:r w:rsidR="007B29AE" w:rsidRPr="00751459">
        <w:rPr>
          <w:rFonts w:ascii="PT Astra Serif" w:hAnsi="PT Astra Serif"/>
          <w:sz w:val="28"/>
          <w:szCs w:val="28"/>
        </w:rPr>
        <w:t xml:space="preserve"> предусмотрены следующие виды профилактических мероприятий:</w:t>
      </w:r>
    </w:p>
    <w:p w:rsidR="009821B0" w:rsidRPr="009821B0" w:rsidRDefault="009821B0" w:rsidP="009821B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9821B0">
        <w:rPr>
          <w:rFonts w:ascii="PT Astra Serif" w:hAnsi="PT Astra Serif"/>
          <w:sz w:val="28"/>
          <w:szCs w:val="28"/>
        </w:rPr>
        <w:t>- информирование;</w:t>
      </w:r>
    </w:p>
    <w:p w:rsidR="009821B0" w:rsidRPr="009821B0" w:rsidRDefault="009821B0" w:rsidP="009821B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9821B0">
        <w:rPr>
          <w:rFonts w:ascii="PT Astra Serif" w:hAnsi="PT Astra Serif"/>
          <w:sz w:val="28"/>
          <w:szCs w:val="28"/>
        </w:rPr>
        <w:t>- обобщение правоприменительной практики;</w:t>
      </w:r>
    </w:p>
    <w:p w:rsidR="009821B0" w:rsidRPr="009821B0" w:rsidRDefault="009821B0" w:rsidP="009821B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9821B0">
        <w:rPr>
          <w:rFonts w:ascii="PT Astra Serif" w:hAnsi="PT Astra Serif"/>
          <w:sz w:val="28"/>
          <w:szCs w:val="28"/>
        </w:rPr>
        <w:t>- консультирование;</w:t>
      </w:r>
    </w:p>
    <w:p w:rsidR="009821B0" w:rsidRPr="009821B0" w:rsidRDefault="009821B0" w:rsidP="009821B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9821B0">
        <w:rPr>
          <w:rFonts w:ascii="PT Astra Serif" w:hAnsi="PT Astra Serif"/>
          <w:sz w:val="28"/>
          <w:szCs w:val="28"/>
        </w:rPr>
        <w:t>- объявление предостережения;</w:t>
      </w:r>
    </w:p>
    <w:p w:rsidR="007B29AE" w:rsidRPr="00751459" w:rsidRDefault="009821B0" w:rsidP="009821B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9821B0">
        <w:rPr>
          <w:rFonts w:ascii="PT Astra Serif" w:hAnsi="PT Astra Serif"/>
          <w:sz w:val="28"/>
          <w:szCs w:val="28"/>
        </w:rPr>
        <w:t>- профилактический визит.</w:t>
      </w:r>
    </w:p>
    <w:p w:rsidR="007B29AE" w:rsidRPr="00751459" w:rsidRDefault="00E51A6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757ABD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.</w:t>
      </w:r>
      <w:r w:rsidR="00281677">
        <w:rPr>
          <w:rFonts w:ascii="PT Astra Serif" w:hAnsi="PT Astra Serif"/>
          <w:sz w:val="28"/>
          <w:szCs w:val="28"/>
        </w:rPr>
        <w:t xml:space="preserve"> </w:t>
      </w:r>
      <w:r w:rsidR="007B29AE" w:rsidRPr="00751459">
        <w:rPr>
          <w:rFonts w:ascii="PT Astra Serif" w:hAnsi="PT Astra Serif"/>
          <w:sz w:val="28"/>
          <w:szCs w:val="28"/>
        </w:rPr>
        <w:t xml:space="preserve">Сроки (периодичность) проведения профилактических мероприятий - в соответствии с </w:t>
      </w:r>
      <w:r w:rsidR="00A4186E">
        <w:rPr>
          <w:rFonts w:ascii="PT Astra Serif" w:hAnsi="PT Astra Serif"/>
          <w:sz w:val="28"/>
          <w:szCs w:val="28"/>
        </w:rPr>
        <w:t xml:space="preserve">Программой профилактики рисков </w:t>
      </w:r>
      <w:r w:rsidR="00A4186E" w:rsidRPr="007B12BB">
        <w:rPr>
          <w:rFonts w:ascii="PT Astra Serif" w:hAnsi="PT Astra Serif"/>
          <w:sz w:val="28"/>
          <w:szCs w:val="28"/>
        </w:rPr>
        <w:t>причинения вреда (ущерба) охраняемым законом ценностям на 2022 год при осуществлении муниципального контроля</w:t>
      </w:r>
      <w:r w:rsidR="00442227">
        <w:rPr>
          <w:rFonts w:ascii="PT Astra Serif" w:hAnsi="PT Astra Serif"/>
          <w:sz w:val="28"/>
          <w:szCs w:val="28"/>
        </w:rPr>
        <w:t>.</w:t>
      </w:r>
    </w:p>
    <w:p w:rsidR="007B29AE" w:rsidRPr="00751459" w:rsidRDefault="00281677" w:rsidP="00B82C8C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757ABD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7B29AE" w:rsidRPr="00751459">
        <w:rPr>
          <w:rFonts w:ascii="PT Astra Serif" w:hAnsi="PT Astra Serif"/>
          <w:sz w:val="28"/>
          <w:szCs w:val="28"/>
        </w:rPr>
        <w:t xml:space="preserve">Информирование контролируемых лиц и иных заинтересованных лиц осуществляется в порядке, установленном статьей 46 Федерального закона от 31.07.2020 </w:t>
      </w:r>
      <w:r w:rsidR="00B82C8C">
        <w:rPr>
          <w:rFonts w:ascii="PT Astra Serif" w:hAnsi="PT Astra Serif"/>
          <w:sz w:val="28"/>
          <w:szCs w:val="28"/>
        </w:rPr>
        <w:t>№</w:t>
      </w:r>
      <w:r w:rsidR="007B29AE" w:rsidRPr="00751459">
        <w:rPr>
          <w:rFonts w:ascii="PT Astra Serif" w:hAnsi="PT Astra Serif"/>
          <w:sz w:val="28"/>
          <w:szCs w:val="28"/>
        </w:rPr>
        <w:t xml:space="preserve"> 248-ФЗ, посредством размещения соответствующих сведений на официальном сайте органов местного самоуправления в сети </w:t>
      </w:r>
      <w:r w:rsidR="00B82C8C">
        <w:rPr>
          <w:rFonts w:ascii="PT Astra Serif" w:hAnsi="PT Astra Serif"/>
          <w:sz w:val="28"/>
          <w:szCs w:val="28"/>
        </w:rPr>
        <w:t>«</w:t>
      </w:r>
      <w:r w:rsidR="007B29AE" w:rsidRPr="00751459">
        <w:rPr>
          <w:rFonts w:ascii="PT Astra Serif" w:hAnsi="PT Astra Serif"/>
          <w:sz w:val="28"/>
          <w:szCs w:val="28"/>
        </w:rPr>
        <w:t>Интернет</w:t>
      </w:r>
      <w:r w:rsidR="00B82C8C">
        <w:rPr>
          <w:rFonts w:ascii="PT Astra Serif" w:hAnsi="PT Astra Serif"/>
          <w:sz w:val="28"/>
          <w:szCs w:val="28"/>
        </w:rPr>
        <w:t>»</w:t>
      </w:r>
      <w:r w:rsidR="007B29AE" w:rsidRPr="00751459">
        <w:rPr>
          <w:rFonts w:ascii="PT Astra Serif" w:hAnsi="PT Astra Serif"/>
          <w:sz w:val="28"/>
          <w:szCs w:val="28"/>
        </w:rPr>
        <w:t>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  <w:proofErr w:type="gramEnd"/>
      <w:r w:rsidR="007B29AE" w:rsidRPr="00751459">
        <w:rPr>
          <w:rFonts w:ascii="PT Astra Serif" w:hAnsi="PT Astra Serif"/>
          <w:sz w:val="28"/>
          <w:szCs w:val="28"/>
        </w:rPr>
        <w:t xml:space="preserve"> В рамках информирования на официальном сайте администрации города </w:t>
      </w:r>
      <w:r w:rsidR="007B48FE">
        <w:rPr>
          <w:rFonts w:ascii="PT Astra Serif" w:hAnsi="PT Astra Serif"/>
          <w:sz w:val="28"/>
          <w:szCs w:val="28"/>
        </w:rPr>
        <w:t>Югорска</w:t>
      </w:r>
      <w:r w:rsidR="007B29AE" w:rsidRPr="00751459">
        <w:rPr>
          <w:rFonts w:ascii="PT Astra Serif" w:hAnsi="PT Astra Serif"/>
          <w:sz w:val="28"/>
          <w:szCs w:val="28"/>
        </w:rPr>
        <w:t xml:space="preserve"> в разделе </w:t>
      </w:r>
      <w:r w:rsidR="007B48FE" w:rsidRPr="007B48FE">
        <w:rPr>
          <w:rFonts w:ascii="PT Astra Serif" w:hAnsi="PT Astra Serif"/>
          <w:sz w:val="28"/>
          <w:szCs w:val="28"/>
        </w:rPr>
        <w:t>Муниципальный контроль</w:t>
      </w:r>
      <w:r w:rsidR="007B48FE">
        <w:rPr>
          <w:rFonts w:ascii="PT Astra Serif" w:hAnsi="PT Astra Serif"/>
          <w:sz w:val="28"/>
          <w:szCs w:val="28"/>
        </w:rPr>
        <w:t xml:space="preserve"> </w:t>
      </w:r>
      <w:r w:rsidR="007B29AE" w:rsidRPr="00751459">
        <w:rPr>
          <w:rFonts w:ascii="PT Astra Serif" w:hAnsi="PT Astra Serif"/>
          <w:sz w:val="28"/>
          <w:szCs w:val="28"/>
        </w:rPr>
        <w:t xml:space="preserve">размещены все муниципальные правовые акты и их изменения в сфере </w:t>
      </w:r>
      <w:r w:rsidR="00CB28F9">
        <w:rPr>
          <w:rFonts w:ascii="PT Astra Serif" w:hAnsi="PT Astra Serif"/>
          <w:sz w:val="28"/>
          <w:szCs w:val="28"/>
        </w:rPr>
        <w:t xml:space="preserve">муниципального </w:t>
      </w:r>
      <w:r w:rsidR="007B48FE" w:rsidRPr="00751459">
        <w:rPr>
          <w:rFonts w:ascii="PT Astra Serif" w:hAnsi="PT Astra Serif"/>
          <w:sz w:val="28"/>
          <w:szCs w:val="28"/>
        </w:rPr>
        <w:t>контроля</w:t>
      </w:r>
      <w:r w:rsidR="007B48FE">
        <w:rPr>
          <w:rFonts w:ascii="PT Astra Serif" w:hAnsi="PT Astra Serif"/>
          <w:sz w:val="28"/>
          <w:szCs w:val="28"/>
        </w:rPr>
        <w:t>, реестр объектов контроля, с</w:t>
      </w:r>
      <w:r w:rsidR="007B48FE" w:rsidRPr="007B48FE">
        <w:rPr>
          <w:rFonts w:ascii="PT Astra Serif" w:hAnsi="PT Astra Serif"/>
          <w:sz w:val="28"/>
          <w:szCs w:val="28"/>
        </w:rPr>
        <w:t>ведения о получении консультаций по вопросам соблюдения обязательных требований.</w:t>
      </w:r>
      <w:r w:rsidR="007B29AE" w:rsidRPr="00751459">
        <w:rPr>
          <w:rFonts w:ascii="PT Astra Serif" w:hAnsi="PT Astra Serif"/>
          <w:sz w:val="28"/>
          <w:szCs w:val="28"/>
        </w:rPr>
        <w:t xml:space="preserve"> Консультирование проводится на постоянной основе в режиме обращений контролируемых лиц в уполномоченный орган контроля. Предостережение объявляется и направляется контролируемому лицу в порядке, предусмотренном Федеральным законом от 31.07.2020 </w:t>
      </w:r>
      <w:r w:rsidR="007B48FE">
        <w:rPr>
          <w:rFonts w:ascii="PT Astra Serif" w:hAnsi="PT Astra Serif"/>
          <w:sz w:val="28"/>
          <w:szCs w:val="28"/>
        </w:rPr>
        <w:t>№</w:t>
      </w:r>
      <w:r w:rsidR="007B29AE" w:rsidRPr="00751459">
        <w:rPr>
          <w:rFonts w:ascii="PT Astra Serif" w:hAnsi="PT Astra Serif"/>
          <w:sz w:val="28"/>
          <w:szCs w:val="28"/>
        </w:rPr>
        <w:t xml:space="preserve"> 248-ФЗ. В отчетном периоде предостережения не объявлялись.  </w:t>
      </w:r>
    </w:p>
    <w:p w:rsidR="00281677" w:rsidRDefault="00281677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7B29AE" w:rsidRPr="00281677" w:rsidRDefault="007B29AE" w:rsidP="00281677">
      <w:pPr>
        <w:spacing w:line="276" w:lineRule="auto"/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281677">
        <w:rPr>
          <w:rFonts w:ascii="PT Astra Serif" w:hAnsi="PT Astra Serif"/>
          <w:b/>
          <w:sz w:val="28"/>
          <w:szCs w:val="28"/>
        </w:rPr>
        <w:t>IV. Сведения о контрольных мероприятиях</w:t>
      </w:r>
    </w:p>
    <w:p w:rsidR="007B29AE" w:rsidRPr="00751459" w:rsidRDefault="00E51A6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</w:t>
      </w:r>
      <w:r w:rsidR="00757ABD">
        <w:rPr>
          <w:rFonts w:ascii="PT Astra Serif" w:hAnsi="PT Astra Serif"/>
          <w:sz w:val="28"/>
          <w:szCs w:val="28"/>
        </w:rPr>
        <w:t>4</w:t>
      </w:r>
      <w:r w:rsidR="00281677">
        <w:rPr>
          <w:rFonts w:ascii="PT Astra Serif" w:hAnsi="PT Astra Serif"/>
          <w:sz w:val="28"/>
          <w:szCs w:val="28"/>
        </w:rPr>
        <w:t xml:space="preserve">. </w:t>
      </w:r>
      <w:r w:rsidR="007B29AE" w:rsidRPr="00751459">
        <w:rPr>
          <w:rFonts w:ascii="PT Astra Serif" w:hAnsi="PT Astra Serif"/>
          <w:sz w:val="28"/>
          <w:szCs w:val="28"/>
        </w:rPr>
        <w:t xml:space="preserve">Основания для проведения контрольных мероприятий, за исключением случаев, проведения контрольных мероприятий без взаимодействия с контролируемыми лицами на основании заданий, установлены статьей 57 Федерального закона от 31.07.2020 </w:t>
      </w:r>
      <w:r w:rsidR="006A3A28">
        <w:rPr>
          <w:rFonts w:ascii="PT Astra Serif" w:hAnsi="PT Astra Serif"/>
          <w:sz w:val="28"/>
          <w:szCs w:val="28"/>
        </w:rPr>
        <w:t>№</w:t>
      </w:r>
      <w:r w:rsidR="007B29AE" w:rsidRPr="00751459">
        <w:rPr>
          <w:rFonts w:ascii="PT Astra Serif" w:hAnsi="PT Astra Serif"/>
          <w:sz w:val="28"/>
          <w:szCs w:val="28"/>
        </w:rPr>
        <w:t xml:space="preserve"> 248-ФЗ.</w:t>
      </w:r>
    </w:p>
    <w:p w:rsidR="007B29AE" w:rsidRPr="00751459" w:rsidRDefault="00E51A6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757ABD">
        <w:rPr>
          <w:rFonts w:ascii="PT Astra Serif" w:hAnsi="PT Astra Serif"/>
          <w:sz w:val="28"/>
          <w:szCs w:val="28"/>
        </w:rPr>
        <w:t>5</w:t>
      </w:r>
      <w:r w:rsidR="006A3A28">
        <w:rPr>
          <w:rFonts w:ascii="PT Astra Serif" w:hAnsi="PT Astra Serif"/>
          <w:sz w:val="28"/>
          <w:szCs w:val="28"/>
        </w:rPr>
        <w:t xml:space="preserve">. </w:t>
      </w:r>
      <w:r w:rsidR="007B29AE" w:rsidRPr="00751459">
        <w:rPr>
          <w:rFonts w:ascii="PT Astra Serif" w:hAnsi="PT Astra Serif"/>
          <w:sz w:val="28"/>
          <w:szCs w:val="28"/>
        </w:rPr>
        <w:t>При осуществлении муниципального контроля взаимодействие уполномоченного лица контрольного органа с контролируемым лицом осуществляется при проведении следующих контрольных мероприятий:</w:t>
      </w:r>
    </w:p>
    <w:p w:rsidR="006A3A28" w:rsidRPr="006A3A28" w:rsidRDefault="00E51A6E" w:rsidP="006A3A28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6A3A28" w:rsidRPr="006A3A28">
        <w:rPr>
          <w:rFonts w:ascii="PT Astra Serif" w:hAnsi="PT Astra Serif"/>
          <w:sz w:val="28"/>
          <w:szCs w:val="28"/>
        </w:rPr>
        <w:t>инспекционный визит;</w:t>
      </w:r>
    </w:p>
    <w:p w:rsidR="006A3A28" w:rsidRPr="006A3A28" w:rsidRDefault="00E51A6E" w:rsidP="006A3A28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6A3A28" w:rsidRPr="006A3A28">
        <w:rPr>
          <w:rFonts w:ascii="PT Astra Serif" w:hAnsi="PT Astra Serif"/>
          <w:sz w:val="28"/>
          <w:szCs w:val="28"/>
        </w:rPr>
        <w:t>документарная проверка;</w:t>
      </w:r>
    </w:p>
    <w:p w:rsidR="006A3A28" w:rsidRPr="006A3A28" w:rsidRDefault="00E51A6E" w:rsidP="006A3A28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6A3A28" w:rsidRPr="006A3A28">
        <w:rPr>
          <w:rFonts w:ascii="PT Astra Serif" w:hAnsi="PT Astra Serif"/>
          <w:sz w:val="28"/>
          <w:szCs w:val="28"/>
        </w:rPr>
        <w:t>выездная проверка;</w:t>
      </w:r>
    </w:p>
    <w:p w:rsidR="006A3A28" w:rsidRDefault="00E51A6E" w:rsidP="006A3A28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6A3A28" w:rsidRPr="006A3A28">
        <w:rPr>
          <w:rFonts w:ascii="PT Astra Serif" w:hAnsi="PT Astra Serif"/>
          <w:sz w:val="28"/>
          <w:szCs w:val="28"/>
        </w:rPr>
        <w:t>рейдовый осмотр.</w:t>
      </w:r>
    </w:p>
    <w:p w:rsidR="007B29AE" w:rsidRPr="00751459" w:rsidRDefault="00E51A6E" w:rsidP="006A3A28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757ABD">
        <w:rPr>
          <w:rFonts w:ascii="PT Astra Serif" w:hAnsi="PT Astra Serif"/>
          <w:sz w:val="28"/>
          <w:szCs w:val="28"/>
        </w:rPr>
        <w:t>6</w:t>
      </w:r>
      <w:r w:rsidR="006A3A28">
        <w:rPr>
          <w:rFonts w:ascii="PT Astra Serif" w:hAnsi="PT Astra Serif"/>
          <w:sz w:val="28"/>
          <w:szCs w:val="28"/>
        </w:rPr>
        <w:t xml:space="preserve">. </w:t>
      </w:r>
      <w:r w:rsidR="007B29AE" w:rsidRPr="00751459">
        <w:rPr>
          <w:rFonts w:ascii="PT Astra Serif" w:hAnsi="PT Astra Serif"/>
          <w:sz w:val="28"/>
          <w:szCs w:val="28"/>
        </w:rPr>
        <w:t>Без взаимодействия с контролируемым лицом осуществляются следующие контрольные мероприятия:</w:t>
      </w:r>
    </w:p>
    <w:p w:rsidR="007B29AE" w:rsidRPr="00751459" w:rsidRDefault="00E51A6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7B29AE" w:rsidRPr="00751459">
        <w:rPr>
          <w:rFonts w:ascii="PT Astra Serif" w:hAnsi="PT Astra Serif"/>
          <w:sz w:val="28"/>
          <w:szCs w:val="28"/>
        </w:rPr>
        <w:t>наблюдение за соблюдением обязательных требований;</w:t>
      </w:r>
    </w:p>
    <w:p w:rsidR="007B29AE" w:rsidRPr="00751459" w:rsidRDefault="00E51A6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7B29AE" w:rsidRPr="00751459">
        <w:rPr>
          <w:rFonts w:ascii="PT Astra Serif" w:hAnsi="PT Astra Serif"/>
          <w:sz w:val="28"/>
          <w:szCs w:val="28"/>
        </w:rPr>
        <w:t>выездное обследование.</w:t>
      </w:r>
    </w:p>
    <w:p w:rsidR="007B29AE" w:rsidRPr="00751459" w:rsidRDefault="006A3A28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757ABD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. </w:t>
      </w:r>
      <w:r w:rsidR="007B29AE" w:rsidRPr="00751459">
        <w:rPr>
          <w:rFonts w:ascii="PT Astra Serif" w:hAnsi="PT Astra Serif"/>
          <w:sz w:val="28"/>
          <w:szCs w:val="28"/>
        </w:rPr>
        <w:t xml:space="preserve">В 2022 году внеплановые контрольные мероприятия не проводились в силу постановления Правительства РФ от 10.03.2022 </w:t>
      </w:r>
      <w:r>
        <w:rPr>
          <w:rFonts w:ascii="PT Astra Serif" w:hAnsi="PT Astra Serif"/>
          <w:sz w:val="28"/>
          <w:szCs w:val="28"/>
        </w:rPr>
        <w:t>№</w:t>
      </w:r>
      <w:r w:rsidR="007B29AE" w:rsidRPr="00751459">
        <w:rPr>
          <w:rFonts w:ascii="PT Astra Serif" w:hAnsi="PT Astra Serif"/>
          <w:sz w:val="28"/>
          <w:szCs w:val="28"/>
        </w:rPr>
        <w:t xml:space="preserve"> 336 </w:t>
      </w:r>
      <w:r>
        <w:rPr>
          <w:rFonts w:ascii="PT Astra Serif" w:hAnsi="PT Astra Serif"/>
          <w:sz w:val="28"/>
          <w:szCs w:val="28"/>
        </w:rPr>
        <w:t>«</w:t>
      </w:r>
      <w:r w:rsidR="007B29AE" w:rsidRPr="00751459">
        <w:rPr>
          <w:rFonts w:ascii="PT Astra Serif" w:hAnsi="PT Astra Serif"/>
          <w:sz w:val="28"/>
          <w:szCs w:val="28"/>
        </w:rPr>
        <w:t>Об особенностях организации и осуществления государственного контроля (надзора), муниципального контроля</w:t>
      </w:r>
      <w:r>
        <w:rPr>
          <w:rFonts w:ascii="PT Astra Serif" w:hAnsi="PT Astra Serif"/>
          <w:sz w:val="28"/>
          <w:szCs w:val="28"/>
        </w:rPr>
        <w:t>»</w:t>
      </w:r>
      <w:r w:rsidR="007B29AE" w:rsidRPr="00751459">
        <w:rPr>
          <w:rFonts w:ascii="PT Astra Serif" w:hAnsi="PT Astra Serif"/>
          <w:sz w:val="28"/>
          <w:szCs w:val="28"/>
        </w:rPr>
        <w:t>.</w:t>
      </w:r>
    </w:p>
    <w:p w:rsidR="006A3A28" w:rsidRDefault="006A3A28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7B29AE" w:rsidRDefault="007B29AE" w:rsidP="006A3A28">
      <w:pPr>
        <w:spacing w:line="276" w:lineRule="auto"/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6A3A28">
        <w:rPr>
          <w:rFonts w:ascii="PT Astra Serif" w:hAnsi="PT Astra Serif"/>
          <w:b/>
          <w:sz w:val="28"/>
          <w:szCs w:val="28"/>
        </w:rPr>
        <w:t>V. Сведения о результатах проведения профилактических мероприятий</w:t>
      </w:r>
    </w:p>
    <w:p w:rsidR="00C34DD1" w:rsidRPr="006A3A28" w:rsidRDefault="00C34DD1" w:rsidP="006A3A28">
      <w:pPr>
        <w:spacing w:line="276" w:lineRule="auto"/>
        <w:ind w:firstLine="851"/>
        <w:jc w:val="center"/>
        <w:rPr>
          <w:rFonts w:ascii="PT Astra Serif" w:hAnsi="PT Astra Serif"/>
          <w:b/>
          <w:sz w:val="28"/>
          <w:szCs w:val="28"/>
        </w:rPr>
      </w:pPr>
    </w:p>
    <w:p w:rsidR="000102AD" w:rsidRDefault="00757ABD" w:rsidP="008F33FD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18</w:t>
      </w:r>
      <w:r w:rsidR="00402011">
        <w:rPr>
          <w:rFonts w:ascii="PT Astra Serif" w:hAnsi="PT Astra Serif"/>
          <w:sz w:val="28"/>
          <w:szCs w:val="28"/>
        </w:rPr>
        <w:t xml:space="preserve">. </w:t>
      </w:r>
      <w:r w:rsidR="007B29AE" w:rsidRPr="00751459">
        <w:rPr>
          <w:rFonts w:ascii="PT Astra Serif" w:hAnsi="PT Astra Serif"/>
          <w:sz w:val="28"/>
          <w:szCs w:val="28"/>
        </w:rPr>
        <w:t xml:space="preserve">В рамках организации и проведения мероприятий, направленных на профилактику нарушений обязательных требований, требований, установленных муниципальными правовыми актами, в соответствии </w:t>
      </w:r>
      <w:proofErr w:type="gramStart"/>
      <w:r w:rsidR="007B29AE" w:rsidRPr="00751459">
        <w:rPr>
          <w:rFonts w:ascii="PT Astra Serif" w:hAnsi="PT Astra Serif"/>
          <w:sz w:val="28"/>
          <w:szCs w:val="28"/>
        </w:rPr>
        <w:t>с</w:t>
      </w:r>
      <w:proofErr w:type="gramEnd"/>
      <w:r w:rsidR="007B29AE" w:rsidRPr="00751459">
        <w:rPr>
          <w:rFonts w:ascii="PT Astra Serif" w:hAnsi="PT Astra Serif"/>
          <w:sz w:val="28"/>
          <w:szCs w:val="28"/>
        </w:rPr>
        <w:t xml:space="preserve">   </w:t>
      </w:r>
      <w:proofErr w:type="gramStart"/>
      <w:r w:rsidR="00C34DD1">
        <w:rPr>
          <w:rFonts w:ascii="PT Astra Serif" w:hAnsi="PT Astra Serif"/>
          <w:sz w:val="28"/>
          <w:szCs w:val="28"/>
        </w:rPr>
        <w:t>Программа</w:t>
      </w:r>
      <w:proofErr w:type="gramEnd"/>
      <w:r w:rsidR="00C34DD1">
        <w:rPr>
          <w:rFonts w:ascii="PT Astra Serif" w:hAnsi="PT Astra Serif"/>
          <w:sz w:val="28"/>
          <w:szCs w:val="28"/>
        </w:rPr>
        <w:t xml:space="preserve"> профилактики рисков </w:t>
      </w:r>
      <w:r w:rsidR="00C34DD1" w:rsidRPr="007B12BB">
        <w:rPr>
          <w:rFonts w:ascii="PT Astra Serif" w:hAnsi="PT Astra Serif"/>
          <w:sz w:val="28"/>
          <w:szCs w:val="28"/>
        </w:rPr>
        <w:t>причинения вреда (ущерба) охраняемым законом ценностям на 2022 год при осуществлении муниципального контроля</w:t>
      </w:r>
      <w:r w:rsidR="008F33FD">
        <w:rPr>
          <w:rFonts w:ascii="PT Astra Serif" w:hAnsi="PT Astra Serif"/>
          <w:sz w:val="28"/>
          <w:szCs w:val="28"/>
        </w:rPr>
        <w:t xml:space="preserve"> </w:t>
      </w:r>
      <w:r w:rsidR="007B29AE" w:rsidRPr="00A248AD">
        <w:rPr>
          <w:rFonts w:ascii="PT Astra Serif" w:hAnsi="PT Astra Serif"/>
          <w:sz w:val="28"/>
          <w:szCs w:val="28"/>
        </w:rPr>
        <w:t>профилактически</w:t>
      </w:r>
      <w:r w:rsidR="00A248AD" w:rsidRPr="00A248AD">
        <w:rPr>
          <w:rFonts w:ascii="PT Astra Serif" w:hAnsi="PT Astra Serif"/>
          <w:sz w:val="28"/>
          <w:szCs w:val="28"/>
        </w:rPr>
        <w:t>е</w:t>
      </w:r>
      <w:r w:rsidR="007B29AE" w:rsidRPr="00A248AD">
        <w:rPr>
          <w:rFonts w:ascii="PT Astra Serif" w:hAnsi="PT Astra Serif"/>
          <w:sz w:val="28"/>
          <w:szCs w:val="28"/>
        </w:rPr>
        <w:t xml:space="preserve"> визит</w:t>
      </w:r>
      <w:r w:rsidR="00A248AD" w:rsidRPr="00A248AD">
        <w:rPr>
          <w:rFonts w:ascii="PT Astra Serif" w:hAnsi="PT Astra Serif"/>
          <w:sz w:val="28"/>
          <w:szCs w:val="28"/>
        </w:rPr>
        <w:t>ы</w:t>
      </w:r>
      <w:r w:rsidR="007B29AE" w:rsidRPr="00A248AD">
        <w:rPr>
          <w:rFonts w:ascii="PT Astra Serif" w:hAnsi="PT Astra Serif"/>
          <w:sz w:val="28"/>
          <w:szCs w:val="28"/>
        </w:rPr>
        <w:t xml:space="preserve"> в отношении </w:t>
      </w:r>
      <w:r w:rsidR="00C34DD1">
        <w:rPr>
          <w:rFonts w:ascii="PT Astra Serif" w:hAnsi="PT Astra Serif"/>
          <w:sz w:val="28"/>
          <w:szCs w:val="28"/>
        </w:rPr>
        <w:t>контролируемых лиц</w:t>
      </w:r>
      <w:r w:rsidR="007B29AE" w:rsidRPr="00A248AD">
        <w:rPr>
          <w:rFonts w:ascii="PT Astra Serif" w:hAnsi="PT Astra Serif"/>
          <w:sz w:val="28"/>
          <w:szCs w:val="28"/>
        </w:rPr>
        <w:t xml:space="preserve"> </w:t>
      </w:r>
      <w:r w:rsidR="000102AD">
        <w:rPr>
          <w:rFonts w:ascii="PT Astra Serif" w:hAnsi="PT Astra Serif"/>
          <w:sz w:val="28"/>
          <w:szCs w:val="28"/>
        </w:rPr>
        <w:t xml:space="preserve">не проводились. </w:t>
      </w:r>
    </w:p>
    <w:p w:rsidR="007B29AE" w:rsidRDefault="000102AD" w:rsidP="008F33FD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</w:t>
      </w:r>
      <w:r w:rsidR="00CE6B86">
        <w:rPr>
          <w:rFonts w:ascii="PT Astra Serif" w:hAnsi="PT Astra Serif"/>
          <w:sz w:val="28"/>
          <w:szCs w:val="28"/>
        </w:rPr>
        <w:t>огласно части </w:t>
      </w:r>
      <w:r w:rsidR="00A248AD" w:rsidRPr="00A248AD">
        <w:rPr>
          <w:rFonts w:ascii="PT Astra Serif" w:hAnsi="PT Astra Serif"/>
          <w:sz w:val="28"/>
          <w:szCs w:val="28"/>
        </w:rPr>
        <w:t>6 статьи 52 Федерального закона от 31.07.2020 № 248-ФЗ «О государственном контроле (надзоре) и муниципальном контроле в Российской Федерации»</w:t>
      </w:r>
      <w:r w:rsidR="00CE6B86">
        <w:rPr>
          <w:rFonts w:ascii="PT Astra Serif" w:hAnsi="PT Astra Serif"/>
          <w:sz w:val="28"/>
          <w:szCs w:val="28"/>
        </w:rPr>
        <w:t xml:space="preserve"> </w:t>
      </w:r>
      <w:r w:rsidR="008F33FD">
        <w:rPr>
          <w:rFonts w:ascii="PT Astra Serif" w:hAnsi="PT Astra Serif"/>
          <w:sz w:val="28"/>
          <w:szCs w:val="28"/>
        </w:rPr>
        <w:t xml:space="preserve"> </w:t>
      </w:r>
      <w:r w:rsidR="00CE6B86">
        <w:rPr>
          <w:rFonts w:ascii="PT Astra Serif" w:hAnsi="PT Astra Serif"/>
          <w:sz w:val="28"/>
          <w:szCs w:val="28"/>
        </w:rPr>
        <w:t>к</w:t>
      </w:r>
      <w:r w:rsidR="00CE6B86" w:rsidRPr="00CE6B86">
        <w:rPr>
          <w:rFonts w:ascii="PT Astra Serif" w:hAnsi="PT Astra Serif"/>
          <w:sz w:val="28"/>
          <w:szCs w:val="28"/>
        </w:rPr>
        <w:t xml:space="preserve">онтролируемое лицо вправе отказаться от проведения обязательного профилактического визита, уведомив об этом контрольный (надзорный) орган не </w:t>
      </w:r>
      <w:proofErr w:type="gramStart"/>
      <w:r w:rsidR="00CE6B86" w:rsidRPr="00CE6B86">
        <w:rPr>
          <w:rFonts w:ascii="PT Astra Serif" w:hAnsi="PT Astra Serif"/>
          <w:sz w:val="28"/>
          <w:szCs w:val="28"/>
        </w:rPr>
        <w:t>позднее</w:t>
      </w:r>
      <w:proofErr w:type="gramEnd"/>
      <w:r w:rsidR="00CE6B86" w:rsidRPr="00CE6B86">
        <w:rPr>
          <w:rFonts w:ascii="PT Astra Serif" w:hAnsi="PT Astra Serif"/>
          <w:sz w:val="28"/>
          <w:szCs w:val="28"/>
        </w:rPr>
        <w:t xml:space="preserve"> чем за три рабочих дня до даты его проведения.</w:t>
      </w:r>
    </w:p>
    <w:p w:rsidR="008F33FD" w:rsidRPr="00A94700" w:rsidRDefault="00757ABD" w:rsidP="008F33FD">
      <w:pPr>
        <w:pStyle w:val="af1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402011">
        <w:rPr>
          <w:sz w:val="28"/>
          <w:szCs w:val="28"/>
        </w:rPr>
        <w:t xml:space="preserve">. </w:t>
      </w:r>
      <w:r w:rsidR="006A3A28" w:rsidRPr="009B55C0">
        <w:rPr>
          <w:sz w:val="28"/>
          <w:szCs w:val="28"/>
        </w:rPr>
        <w:t xml:space="preserve">Консультирование </w:t>
      </w:r>
      <w:r w:rsidR="008F33FD" w:rsidRPr="00A94700">
        <w:rPr>
          <w:sz w:val="28"/>
          <w:szCs w:val="28"/>
        </w:rPr>
        <w:t>может осуществляться по телефону, посредством видеоконференцсвязи, на личном приёме либо в ходе проведения профилактического мероприятия, контрольного мероприятия.</w:t>
      </w:r>
    </w:p>
    <w:p w:rsidR="007B29AE" w:rsidRPr="00751459" w:rsidRDefault="000102AD" w:rsidP="000102AD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lastRenderedPageBreak/>
        <w:t>К</w:t>
      </w:r>
      <w:r w:rsidR="006A3A28">
        <w:rPr>
          <w:sz w:val="28"/>
          <w:szCs w:val="28"/>
        </w:rPr>
        <w:t>онсультирований в рамках муниципального контроля</w:t>
      </w:r>
      <w:r>
        <w:rPr>
          <w:sz w:val="28"/>
          <w:szCs w:val="28"/>
        </w:rPr>
        <w:t xml:space="preserve"> не проводились</w:t>
      </w:r>
      <w:r w:rsidR="006A3A28">
        <w:rPr>
          <w:sz w:val="28"/>
          <w:szCs w:val="28"/>
        </w:rPr>
        <w:t xml:space="preserve">. </w:t>
      </w:r>
    </w:p>
    <w:p w:rsidR="007B29AE" w:rsidRPr="00751459" w:rsidRDefault="00A248A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757ABD">
        <w:rPr>
          <w:rFonts w:ascii="PT Astra Serif" w:hAnsi="PT Astra Serif"/>
          <w:sz w:val="28"/>
          <w:szCs w:val="28"/>
        </w:rPr>
        <w:t>0</w:t>
      </w:r>
      <w:r w:rsidR="00402011">
        <w:rPr>
          <w:rFonts w:ascii="PT Astra Serif" w:hAnsi="PT Astra Serif"/>
          <w:sz w:val="28"/>
          <w:szCs w:val="28"/>
        </w:rPr>
        <w:t xml:space="preserve">. </w:t>
      </w:r>
      <w:r w:rsidR="007B29AE" w:rsidRPr="00751459">
        <w:rPr>
          <w:rFonts w:ascii="PT Astra Serif" w:hAnsi="PT Astra Serif"/>
          <w:sz w:val="28"/>
          <w:szCs w:val="28"/>
        </w:rPr>
        <w:t>Информация о судебном обжаловании решений контрольного орган</w:t>
      </w:r>
      <w:r w:rsidR="00B81531">
        <w:rPr>
          <w:rFonts w:ascii="PT Astra Serif" w:hAnsi="PT Astra Serif"/>
          <w:sz w:val="28"/>
          <w:szCs w:val="28"/>
        </w:rPr>
        <w:t>а</w:t>
      </w:r>
      <w:r w:rsidR="007B29AE" w:rsidRPr="00751459">
        <w:rPr>
          <w:rFonts w:ascii="PT Astra Serif" w:hAnsi="PT Astra Serif"/>
          <w:sz w:val="28"/>
          <w:szCs w:val="28"/>
        </w:rPr>
        <w:t>, действий (бездействи</w:t>
      </w:r>
      <w:r w:rsidR="00B81531">
        <w:rPr>
          <w:rFonts w:ascii="PT Astra Serif" w:hAnsi="PT Astra Serif"/>
          <w:sz w:val="28"/>
          <w:szCs w:val="28"/>
        </w:rPr>
        <w:t>й</w:t>
      </w:r>
      <w:r w:rsidR="007B29AE" w:rsidRPr="00751459">
        <w:rPr>
          <w:rFonts w:ascii="PT Astra Serif" w:hAnsi="PT Astra Serif"/>
          <w:sz w:val="28"/>
          <w:szCs w:val="28"/>
        </w:rPr>
        <w:t>) должностных лиц - отсутствует.</w:t>
      </w:r>
    </w:p>
    <w:p w:rsidR="006A3A28" w:rsidRDefault="006A3A28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7B29AE" w:rsidRPr="006A3A28" w:rsidRDefault="007B29AE" w:rsidP="006A3A28">
      <w:pPr>
        <w:spacing w:line="276" w:lineRule="auto"/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6A3A28">
        <w:rPr>
          <w:rFonts w:ascii="PT Astra Serif" w:hAnsi="PT Astra Serif"/>
          <w:b/>
          <w:sz w:val="28"/>
          <w:szCs w:val="28"/>
        </w:rPr>
        <w:t>VI. Сведения об индикативных показателях вида контроля. Сведения о достижении ключевых показателей, в том числе о влиянии профилактических мероприятий и контрольных мероприятий на достижение ключевых показателей</w:t>
      </w:r>
    </w:p>
    <w:p w:rsidR="007B29AE" w:rsidRDefault="007B29A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AB5C80" w:rsidRPr="00AB5C80" w:rsidRDefault="00AB5C80" w:rsidP="00AB5C8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AB5C80">
        <w:rPr>
          <w:rFonts w:ascii="PT Astra Serif" w:hAnsi="PT Astra Serif"/>
          <w:sz w:val="28"/>
          <w:szCs w:val="28"/>
        </w:rPr>
        <w:t xml:space="preserve">21. Перечнем ключевых показателей и их целевых </w:t>
      </w:r>
      <w:proofErr w:type="gramStart"/>
      <w:r w:rsidRPr="00AB5C80">
        <w:rPr>
          <w:rFonts w:ascii="PT Astra Serif" w:hAnsi="PT Astra Serif"/>
          <w:sz w:val="28"/>
          <w:szCs w:val="28"/>
        </w:rPr>
        <w:t>значениях</w:t>
      </w:r>
      <w:proofErr w:type="gramEnd"/>
      <w:r w:rsidRPr="00AB5C80">
        <w:rPr>
          <w:rFonts w:ascii="PT Astra Serif" w:hAnsi="PT Astra Serif"/>
          <w:sz w:val="28"/>
          <w:szCs w:val="28"/>
        </w:rPr>
        <w:t>, индикативных показателей для муниципального контроля установлены ключевые показатели за 2022 год:</w:t>
      </w:r>
    </w:p>
    <w:p w:rsidR="00AB5C80" w:rsidRPr="00AB5C80" w:rsidRDefault="00AB5C80" w:rsidP="00AB5C8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AB5C80">
        <w:rPr>
          <w:rFonts w:ascii="PT Astra Serif" w:hAnsi="PT Astra Serif"/>
          <w:sz w:val="28"/>
          <w:szCs w:val="28"/>
        </w:rPr>
        <w:t>- доля устраненных нарушений, из числа выявленных в ходе контрольных мероприятий – 70%;</w:t>
      </w:r>
    </w:p>
    <w:p w:rsidR="00AB5C80" w:rsidRPr="00AB5C80" w:rsidRDefault="00AB5C80" w:rsidP="00AB5C8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AB5C80">
        <w:rPr>
          <w:rFonts w:ascii="PT Astra Serif" w:hAnsi="PT Astra Serif"/>
          <w:sz w:val="28"/>
          <w:szCs w:val="28"/>
        </w:rPr>
        <w:t>- доля устраненных (предотвращенных) нарушений, из числа выявленных в ходе профилактических мероприятий – 50%.</w:t>
      </w:r>
    </w:p>
    <w:p w:rsidR="00AB5C80" w:rsidRPr="00AB5C80" w:rsidRDefault="00AB5C80" w:rsidP="00AB5C8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AB5C80">
        <w:rPr>
          <w:rFonts w:ascii="PT Astra Serif" w:hAnsi="PT Astra Serif"/>
          <w:sz w:val="28"/>
          <w:szCs w:val="28"/>
        </w:rPr>
        <w:t>22. Сведения  о достижении индикативных показателей за 2022 год:</w:t>
      </w:r>
    </w:p>
    <w:p w:rsidR="00AB5C80" w:rsidRPr="00AB5C80" w:rsidRDefault="00AB5C80" w:rsidP="00AB5C8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AB5C80">
        <w:rPr>
          <w:rFonts w:ascii="PT Astra Serif" w:hAnsi="PT Astra Serif"/>
          <w:sz w:val="28"/>
          <w:szCs w:val="28"/>
        </w:rPr>
        <w:t xml:space="preserve">22.1. Значение ключевого показателя «Доля устраненных нарушений, из числа выявленных в ходе контрольных мероприятий – 70%», в связи с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 проверки по муниципальному контролю не проводились. </w:t>
      </w:r>
    </w:p>
    <w:p w:rsidR="00AB5C80" w:rsidRPr="00AB5C80" w:rsidRDefault="00AB5C80" w:rsidP="00AB5C8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AB5C80">
        <w:rPr>
          <w:rFonts w:ascii="PT Astra Serif" w:hAnsi="PT Astra Serif"/>
          <w:sz w:val="28"/>
          <w:szCs w:val="28"/>
        </w:rPr>
        <w:t>22.2. Значение ключевого показателя «Доля устраненных (предотвращенных) нарушений, из числа выявленных в ходе профилактических мероприятий – 50%». Проверки по муниципальному контролю не проводились.</w:t>
      </w:r>
    </w:p>
    <w:p w:rsidR="00AB5C80" w:rsidRPr="00AB5C80" w:rsidRDefault="00AB5C80" w:rsidP="00AB5C8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AB5C80">
        <w:rPr>
          <w:rFonts w:ascii="PT Astra Serif" w:hAnsi="PT Astra Serif"/>
          <w:sz w:val="28"/>
          <w:szCs w:val="28"/>
        </w:rPr>
        <w:t>23. Индикативные показатели:</w:t>
      </w:r>
    </w:p>
    <w:p w:rsidR="00AB5C80" w:rsidRPr="00AB5C80" w:rsidRDefault="00AB5C80" w:rsidP="00AB5C8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AB5C80">
        <w:rPr>
          <w:rFonts w:ascii="PT Astra Serif" w:hAnsi="PT Astra Serif"/>
          <w:sz w:val="28"/>
          <w:szCs w:val="28"/>
        </w:rPr>
        <w:t>23.1.</w:t>
      </w:r>
      <w:r>
        <w:rPr>
          <w:rFonts w:ascii="PT Astra Serif" w:hAnsi="PT Astra Serif"/>
          <w:sz w:val="28"/>
          <w:szCs w:val="28"/>
        </w:rPr>
        <w:t> </w:t>
      </w:r>
      <w:r w:rsidRPr="00AB5C80">
        <w:rPr>
          <w:rFonts w:ascii="PT Astra Serif" w:hAnsi="PT Astra Serif"/>
          <w:sz w:val="28"/>
          <w:szCs w:val="28"/>
        </w:rPr>
        <w:t>Количество плановых контрольных мероприятий, проведённых за отчётный период – 0.</w:t>
      </w:r>
    </w:p>
    <w:p w:rsidR="00AB5C80" w:rsidRPr="00AB5C80" w:rsidRDefault="00AB5C80" w:rsidP="00AB5C8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AB5C80">
        <w:rPr>
          <w:rFonts w:ascii="PT Astra Serif" w:hAnsi="PT Astra Serif"/>
          <w:sz w:val="28"/>
          <w:szCs w:val="28"/>
        </w:rPr>
        <w:t>23.2.</w:t>
      </w:r>
      <w:r>
        <w:rPr>
          <w:rFonts w:ascii="PT Astra Serif" w:hAnsi="PT Astra Serif"/>
          <w:sz w:val="28"/>
          <w:szCs w:val="28"/>
        </w:rPr>
        <w:t> </w:t>
      </w:r>
      <w:r w:rsidRPr="00AB5C80">
        <w:rPr>
          <w:rFonts w:ascii="PT Astra Serif" w:hAnsi="PT Astra Serif"/>
          <w:sz w:val="28"/>
          <w:szCs w:val="28"/>
        </w:rPr>
        <w:t>Количество внеплановых контрольных мероприятий, проведенных за отчётный период– 0.</w:t>
      </w:r>
    </w:p>
    <w:p w:rsidR="00AB5C80" w:rsidRPr="00AB5C80" w:rsidRDefault="00AB5C80" w:rsidP="00AB5C8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AB5C80">
        <w:rPr>
          <w:rFonts w:ascii="PT Astra Serif" w:hAnsi="PT Astra Serif"/>
          <w:sz w:val="28"/>
          <w:szCs w:val="28"/>
        </w:rPr>
        <w:t>23.3.</w:t>
      </w:r>
      <w:r>
        <w:rPr>
          <w:rFonts w:ascii="PT Astra Serif" w:hAnsi="PT Astra Serif"/>
          <w:sz w:val="28"/>
          <w:szCs w:val="28"/>
        </w:rPr>
        <w:t> </w:t>
      </w:r>
      <w:r w:rsidRPr="00AB5C80">
        <w:rPr>
          <w:rFonts w:ascii="PT Astra Serif" w:hAnsi="PT Astra Serif"/>
          <w:sz w:val="28"/>
          <w:szCs w:val="28"/>
        </w:rPr>
        <w:t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 – 0.</w:t>
      </w:r>
    </w:p>
    <w:p w:rsidR="00AB5C80" w:rsidRPr="00AB5C80" w:rsidRDefault="00AB5C80" w:rsidP="00AB5C8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AB5C80">
        <w:rPr>
          <w:rFonts w:ascii="PT Astra Serif" w:hAnsi="PT Astra Serif"/>
          <w:sz w:val="28"/>
          <w:szCs w:val="28"/>
        </w:rPr>
        <w:lastRenderedPageBreak/>
        <w:t>23.4.</w:t>
      </w:r>
      <w:r>
        <w:rPr>
          <w:rFonts w:ascii="PT Astra Serif" w:hAnsi="PT Astra Serif"/>
          <w:sz w:val="28"/>
          <w:szCs w:val="28"/>
        </w:rPr>
        <w:t> </w:t>
      </w:r>
      <w:r w:rsidRPr="00AB5C80">
        <w:rPr>
          <w:rFonts w:ascii="PT Astra Serif" w:hAnsi="PT Astra Serif"/>
          <w:sz w:val="28"/>
          <w:szCs w:val="28"/>
        </w:rPr>
        <w:t>Общее  количество контрольных мероприятий с взаимодействием, проведенных за отчётный период – 0.</w:t>
      </w:r>
    </w:p>
    <w:p w:rsidR="00AB5C80" w:rsidRPr="00AB5C80" w:rsidRDefault="00AB5C80" w:rsidP="00AB5C8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AB5C80">
        <w:rPr>
          <w:rFonts w:ascii="PT Astra Serif" w:hAnsi="PT Astra Serif"/>
          <w:sz w:val="28"/>
          <w:szCs w:val="28"/>
        </w:rPr>
        <w:t>23.5.</w:t>
      </w:r>
      <w:r>
        <w:rPr>
          <w:rFonts w:ascii="PT Astra Serif" w:hAnsi="PT Astra Serif"/>
          <w:sz w:val="28"/>
          <w:szCs w:val="28"/>
        </w:rPr>
        <w:t> </w:t>
      </w:r>
      <w:r w:rsidRPr="00AB5C80">
        <w:rPr>
          <w:rFonts w:ascii="PT Astra Serif" w:hAnsi="PT Astra Serif"/>
          <w:sz w:val="28"/>
          <w:szCs w:val="28"/>
        </w:rPr>
        <w:t>Количество контрольных мероприятий с взаимодействием по каждому виду контрольного мероприятия, проведенных за отчетный период – 0.</w:t>
      </w:r>
    </w:p>
    <w:p w:rsidR="00AB5C80" w:rsidRPr="00AB5C80" w:rsidRDefault="00AB5C80" w:rsidP="00AB5C8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AB5C80">
        <w:rPr>
          <w:rFonts w:ascii="PT Astra Serif" w:hAnsi="PT Astra Serif"/>
          <w:sz w:val="28"/>
          <w:szCs w:val="28"/>
        </w:rPr>
        <w:t>23.6.</w:t>
      </w:r>
      <w:r>
        <w:rPr>
          <w:rFonts w:ascii="PT Astra Serif" w:hAnsi="PT Astra Serif"/>
          <w:sz w:val="28"/>
          <w:szCs w:val="28"/>
        </w:rPr>
        <w:t> </w:t>
      </w:r>
      <w:r w:rsidRPr="00AB5C80">
        <w:rPr>
          <w:rFonts w:ascii="PT Astra Serif" w:hAnsi="PT Astra Serif"/>
          <w:sz w:val="28"/>
          <w:szCs w:val="28"/>
        </w:rPr>
        <w:t>Количество контрольных мероприятий, проведенных с использованием средств дистанционного взаимодействия, за отчётный период – 0.</w:t>
      </w:r>
    </w:p>
    <w:p w:rsidR="00AB5C80" w:rsidRPr="00AB5C80" w:rsidRDefault="00AB5C80" w:rsidP="00AB5C8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AB5C80">
        <w:rPr>
          <w:rFonts w:ascii="PT Astra Serif" w:hAnsi="PT Astra Serif"/>
          <w:sz w:val="28"/>
          <w:szCs w:val="28"/>
        </w:rPr>
        <w:t>23.7.</w:t>
      </w:r>
      <w:r>
        <w:rPr>
          <w:rFonts w:ascii="PT Astra Serif" w:hAnsi="PT Astra Serif"/>
          <w:sz w:val="28"/>
          <w:szCs w:val="28"/>
        </w:rPr>
        <w:t> </w:t>
      </w:r>
      <w:r w:rsidRPr="00AB5C80">
        <w:rPr>
          <w:rFonts w:ascii="PT Astra Serif" w:hAnsi="PT Astra Serif"/>
          <w:sz w:val="28"/>
          <w:szCs w:val="28"/>
        </w:rPr>
        <w:t>Количество обязательных профилактических визитов, проведенных за отчётный период – 0.</w:t>
      </w:r>
    </w:p>
    <w:p w:rsidR="00AB5C80" w:rsidRPr="00AB5C80" w:rsidRDefault="00AB5C80" w:rsidP="00AB5C8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AB5C80">
        <w:rPr>
          <w:rFonts w:ascii="PT Astra Serif" w:hAnsi="PT Astra Serif"/>
          <w:sz w:val="28"/>
          <w:szCs w:val="28"/>
        </w:rPr>
        <w:t>23.8.</w:t>
      </w:r>
      <w:r>
        <w:rPr>
          <w:rFonts w:ascii="PT Astra Serif" w:hAnsi="PT Astra Serif"/>
          <w:sz w:val="28"/>
          <w:szCs w:val="28"/>
        </w:rPr>
        <w:t> </w:t>
      </w:r>
      <w:r w:rsidRPr="00AB5C80">
        <w:rPr>
          <w:rFonts w:ascii="PT Astra Serif" w:hAnsi="PT Astra Serif"/>
          <w:sz w:val="28"/>
          <w:szCs w:val="28"/>
        </w:rPr>
        <w:t>Количество предостережений о недопустимости нарушения обязательных требований, объявленных за отчетный период – 0.</w:t>
      </w:r>
    </w:p>
    <w:p w:rsidR="00AB5C80" w:rsidRPr="00AB5C80" w:rsidRDefault="00AB5C80" w:rsidP="00AB5C8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AB5C80">
        <w:rPr>
          <w:rFonts w:ascii="PT Astra Serif" w:hAnsi="PT Astra Serif"/>
          <w:sz w:val="28"/>
          <w:szCs w:val="28"/>
        </w:rPr>
        <w:t>23.9. Количество контрольных мероприятий, по результатам которых выявлены нарушения обязательных требований, за отчетный период – 0.</w:t>
      </w:r>
    </w:p>
    <w:p w:rsidR="00AB5C80" w:rsidRPr="00AB5C80" w:rsidRDefault="00AB5C80" w:rsidP="00AB5C8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AB5C80">
        <w:rPr>
          <w:rFonts w:ascii="PT Astra Serif" w:hAnsi="PT Astra Serif"/>
          <w:sz w:val="28"/>
          <w:szCs w:val="28"/>
        </w:rPr>
        <w:t>23.10. Количество контрольных мероприятий, по итогам которых возбуждены дела об административных правонарушениях, за отчетный период – 0.</w:t>
      </w:r>
    </w:p>
    <w:p w:rsidR="00AB5C80" w:rsidRPr="00AB5C80" w:rsidRDefault="00AB5C80" w:rsidP="00AB5C8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AB5C80">
        <w:rPr>
          <w:rFonts w:ascii="PT Astra Serif" w:hAnsi="PT Astra Serif"/>
          <w:sz w:val="28"/>
          <w:szCs w:val="28"/>
        </w:rPr>
        <w:t>23.11. Сумма административных штрафов, наложенных по результатам контрольных мероприятий, за отчетный период – 0.</w:t>
      </w:r>
    </w:p>
    <w:p w:rsidR="00AB5C80" w:rsidRPr="00AB5C80" w:rsidRDefault="00AB5C80" w:rsidP="00AB5C8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AB5C80">
        <w:rPr>
          <w:rFonts w:ascii="PT Astra Serif" w:hAnsi="PT Astra Serif"/>
          <w:sz w:val="28"/>
          <w:szCs w:val="28"/>
        </w:rPr>
        <w:t>23.12. Количество направленных в органы прокуратуры заявлений о согласовании проведения контрольных мероприятий, за отчетный период – 0.</w:t>
      </w:r>
    </w:p>
    <w:p w:rsidR="00AB5C80" w:rsidRPr="00AB5C80" w:rsidRDefault="00AB5C80" w:rsidP="00AB5C8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AB5C80">
        <w:rPr>
          <w:rFonts w:ascii="PT Astra Serif" w:hAnsi="PT Astra Serif"/>
          <w:sz w:val="28"/>
          <w:szCs w:val="28"/>
        </w:rPr>
        <w:t>23.13.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отчётный период – 0.</w:t>
      </w:r>
    </w:p>
    <w:p w:rsidR="00AB5C80" w:rsidRPr="00AB5C80" w:rsidRDefault="00AB5C80" w:rsidP="00AB5C8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AB5C80">
        <w:rPr>
          <w:rFonts w:ascii="PT Astra Serif" w:hAnsi="PT Astra Serif"/>
          <w:sz w:val="28"/>
          <w:szCs w:val="28"/>
        </w:rPr>
        <w:t>23.14. Общее количество учтенных объектов контроля на конец отчетного периода – 0.</w:t>
      </w:r>
    </w:p>
    <w:p w:rsidR="00AB5C80" w:rsidRPr="00AB5C80" w:rsidRDefault="00AB5C80" w:rsidP="00AB5C8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AB5C80">
        <w:rPr>
          <w:rFonts w:ascii="PT Astra Serif" w:hAnsi="PT Astra Serif"/>
          <w:sz w:val="28"/>
          <w:szCs w:val="28"/>
        </w:rPr>
        <w:t>23.15. Количество учтенных объектов контроля, отнесенных к категориям риска, по каждой из категории риска, на конец отчетного периода – 0.</w:t>
      </w:r>
    </w:p>
    <w:p w:rsidR="00AB5C80" w:rsidRPr="00AB5C80" w:rsidRDefault="00AB5C80" w:rsidP="00AB5C8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AB5C80">
        <w:rPr>
          <w:rFonts w:ascii="PT Astra Serif" w:hAnsi="PT Astra Serif"/>
          <w:sz w:val="28"/>
          <w:szCs w:val="28"/>
        </w:rPr>
        <w:t>23.16. Количество учтенных контролируемых лиц на конец отчетного периода – 0.</w:t>
      </w:r>
    </w:p>
    <w:p w:rsidR="00AB5C80" w:rsidRPr="00AB5C80" w:rsidRDefault="00AB5C80" w:rsidP="00AB5C8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AB5C80">
        <w:rPr>
          <w:rFonts w:ascii="PT Astra Serif" w:hAnsi="PT Astra Serif"/>
          <w:sz w:val="28"/>
          <w:szCs w:val="28"/>
        </w:rPr>
        <w:t>23.17. Количество учтенных контролируемых лиц, в отношении которых проведены контрольные  мероприятия, за отчетный период – 0.</w:t>
      </w:r>
    </w:p>
    <w:p w:rsidR="00AB5C80" w:rsidRPr="00AB5C80" w:rsidRDefault="00AB5C80" w:rsidP="00AB5C8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AB5C80">
        <w:rPr>
          <w:rFonts w:ascii="PT Astra Serif" w:hAnsi="PT Astra Serif"/>
          <w:sz w:val="28"/>
          <w:szCs w:val="28"/>
        </w:rPr>
        <w:t>23.18. Общее количество жалоб, поданных контролируемыми лицами в досудебном порядке за отчетный период – 0.</w:t>
      </w:r>
    </w:p>
    <w:p w:rsidR="00AB5C80" w:rsidRPr="00AB5C80" w:rsidRDefault="00AB5C80" w:rsidP="00AB5C8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AB5C80">
        <w:rPr>
          <w:rFonts w:ascii="PT Astra Serif" w:hAnsi="PT Astra Serif"/>
          <w:sz w:val="28"/>
          <w:szCs w:val="28"/>
        </w:rPr>
        <w:t>23.19. Количество жалоб, в отношении которых контрольным органом был нарушен срок рассмотрения, за отчетный период – 0.</w:t>
      </w:r>
    </w:p>
    <w:p w:rsidR="00AB5C80" w:rsidRPr="00AB5C80" w:rsidRDefault="00AB5C80" w:rsidP="00AB5C8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AB5C80">
        <w:rPr>
          <w:rFonts w:ascii="PT Astra Serif" w:hAnsi="PT Astra Serif"/>
          <w:sz w:val="28"/>
          <w:szCs w:val="28"/>
        </w:rPr>
        <w:t xml:space="preserve">23.20. Количество жалоб, поданных контролируемыми лицами в досудебном порядке, по </w:t>
      </w:r>
      <w:proofErr w:type="gramStart"/>
      <w:r w:rsidRPr="00AB5C80">
        <w:rPr>
          <w:rFonts w:ascii="PT Astra Serif" w:hAnsi="PT Astra Serif"/>
          <w:sz w:val="28"/>
          <w:szCs w:val="28"/>
        </w:rPr>
        <w:t>итогам</w:t>
      </w:r>
      <w:proofErr w:type="gramEnd"/>
      <w:r w:rsidRPr="00AB5C80">
        <w:rPr>
          <w:rFonts w:ascii="PT Astra Serif" w:hAnsi="PT Astra Serif"/>
          <w:sz w:val="28"/>
          <w:szCs w:val="28"/>
        </w:rPr>
        <w:t xml:space="preserve"> рассмотрения которых принято решение о </w:t>
      </w:r>
      <w:r w:rsidRPr="00AB5C80">
        <w:rPr>
          <w:rFonts w:ascii="PT Astra Serif" w:hAnsi="PT Astra Serif"/>
          <w:sz w:val="28"/>
          <w:szCs w:val="28"/>
        </w:rPr>
        <w:lastRenderedPageBreak/>
        <w:t>полной либо частичной отмене решения контрольного органа либо о признании действий (бездействий) должностных лиц контрольных органов недействительными, за отчётный период – 0.</w:t>
      </w:r>
    </w:p>
    <w:p w:rsidR="00AB5C80" w:rsidRPr="00AB5C80" w:rsidRDefault="00AB5C80" w:rsidP="00AB5C8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AB5C80">
        <w:rPr>
          <w:rFonts w:ascii="PT Astra Serif" w:hAnsi="PT Astra Serif"/>
          <w:sz w:val="28"/>
          <w:szCs w:val="28"/>
        </w:rPr>
        <w:t>23.21.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 – 0.</w:t>
      </w:r>
    </w:p>
    <w:p w:rsidR="00AB5C80" w:rsidRPr="00AB5C80" w:rsidRDefault="00AB5C80" w:rsidP="00AB5C8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AB5C80">
        <w:rPr>
          <w:rFonts w:ascii="PT Astra Serif" w:hAnsi="PT Astra Serif"/>
          <w:sz w:val="28"/>
          <w:szCs w:val="28"/>
        </w:rPr>
        <w:t>23.22.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 – 0.</w:t>
      </w:r>
    </w:p>
    <w:p w:rsidR="00AB5C80" w:rsidRDefault="00AB5C80" w:rsidP="00AB5C8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AB5C80">
        <w:rPr>
          <w:rFonts w:ascii="PT Astra Serif" w:hAnsi="PT Astra Serif"/>
          <w:sz w:val="28"/>
          <w:szCs w:val="28"/>
        </w:rPr>
        <w:t>23.23.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 – 0.</w:t>
      </w:r>
    </w:p>
    <w:p w:rsidR="007B29AE" w:rsidRPr="00751459" w:rsidRDefault="007B29A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7B29AE" w:rsidRPr="00402011" w:rsidRDefault="00757ABD" w:rsidP="00402011">
      <w:pPr>
        <w:spacing w:line="276" w:lineRule="auto"/>
        <w:ind w:firstLine="851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V</w:t>
      </w:r>
      <w:r w:rsidR="007B29AE" w:rsidRPr="00402011">
        <w:rPr>
          <w:rFonts w:ascii="PT Astra Serif" w:hAnsi="PT Astra Serif"/>
          <w:b/>
          <w:sz w:val="28"/>
          <w:szCs w:val="28"/>
        </w:rPr>
        <w:t>II. Выводы и предложения по итогам организации и осуществления муниципального контроля.</w:t>
      </w:r>
    </w:p>
    <w:p w:rsidR="007B29AE" w:rsidRPr="00751459" w:rsidRDefault="007B29A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7B29AE" w:rsidRPr="00751459" w:rsidRDefault="00A248A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757ABD">
        <w:rPr>
          <w:rFonts w:ascii="PT Astra Serif" w:hAnsi="PT Astra Serif"/>
          <w:sz w:val="28"/>
          <w:szCs w:val="28"/>
        </w:rPr>
        <w:t>4</w:t>
      </w:r>
      <w:r w:rsidR="00402011">
        <w:rPr>
          <w:rFonts w:ascii="PT Astra Serif" w:hAnsi="PT Astra Serif"/>
          <w:sz w:val="28"/>
          <w:szCs w:val="28"/>
        </w:rPr>
        <w:t xml:space="preserve">. </w:t>
      </w:r>
      <w:r w:rsidR="007B29AE" w:rsidRPr="00751459">
        <w:rPr>
          <w:rFonts w:ascii="PT Astra Serif" w:hAnsi="PT Astra Serif"/>
          <w:sz w:val="28"/>
          <w:szCs w:val="28"/>
        </w:rPr>
        <w:t>Федеральный закон от 31.07.2020 № 248-ФЗ устанавливает новый порядок организации и осуществления муниципального контроля, целью которого является предупреждение, выявление и пресечение нарушений обязательных требований за счет профилактики нарушений, оценки соблюдения гражданами и организациями обязательных требований, выявления нарушений, их пресечения и устранения последствий допущенных нарушений. В связи с тем, что в настоящее время нормативно-правовая база, регулирующая осуществление муниципального контроля, находится в стадии активного формирования, практика ее применени</w:t>
      </w:r>
      <w:r w:rsidR="00B81531">
        <w:rPr>
          <w:rFonts w:ascii="PT Astra Serif" w:hAnsi="PT Astra Serif"/>
          <w:sz w:val="28"/>
          <w:szCs w:val="28"/>
        </w:rPr>
        <w:t>я только начинает формироваться.</w:t>
      </w:r>
      <w:r w:rsidR="007B29AE" w:rsidRPr="00751459">
        <w:rPr>
          <w:rFonts w:ascii="PT Astra Serif" w:hAnsi="PT Astra Serif"/>
          <w:sz w:val="28"/>
          <w:szCs w:val="28"/>
        </w:rPr>
        <w:t xml:space="preserve"> </w:t>
      </w:r>
      <w:r w:rsidR="00B81531">
        <w:rPr>
          <w:rFonts w:ascii="PT Astra Serif" w:hAnsi="PT Astra Serif"/>
          <w:sz w:val="28"/>
          <w:szCs w:val="28"/>
        </w:rPr>
        <w:t>В</w:t>
      </w:r>
      <w:r w:rsidR="007B29AE" w:rsidRPr="00751459">
        <w:rPr>
          <w:rFonts w:ascii="PT Astra Serif" w:hAnsi="PT Astra Serif"/>
          <w:sz w:val="28"/>
          <w:szCs w:val="28"/>
        </w:rPr>
        <w:t xml:space="preserve"> 2022 году с целью формирования единообразной правоприменительной практики осуществлялась следующая работа:</w:t>
      </w:r>
    </w:p>
    <w:p w:rsidR="007B29AE" w:rsidRPr="00751459" w:rsidRDefault="00A248A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237A21">
        <w:rPr>
          <w:rFonts w:ascii="PT Astra Serif" w:hAnsi="PT Astra Serif"/>
          <w:sz w:val="28"/>
          <w:szCs w:val="28"/>
        </w:rPr>
        <w:t> </w:t>
      </w:r>
      <w:r w:rsidR="007B29AE" w:rsidRPr="00751459">
        <w:rPr>
          <w:rFonts w:ascii="PT Astra Serif" w:hAnsi="PT Astra Serif"/>
          <w:sz w:val="28"/>
          <w:szCs w:val="28"/>
        </w:rPr>
        <w:t xml:space="preserve">информационно-методический обмен с инспекторами муниципального контроля, осуществляющими деятельность очно, в телефонном режиме, в </w:t>
      </w:r>
      <w:proofErr w:type="gramStart"/>
      <w:r w:rsidR="007B29AE" w:rsidRPr="00751459">
        <w:rPr>
          <w:rFonts w:ascii="PT Astra Serif" w:hAnsi="PT Astra Serif"/>
          <w:sz w:val="28"/>
          <w:szCs w:val="28"/>
        </w:rPr>
        <w:t>телеграмм-каналах</w:t>
      </w:r>
      <w:proofErr w:type="gramEnd"/>
      <w:r w:rsidR="007B29AE" w:rsidRPr="00751459">
        <w:rPr>
          <w:rFonts w:ascii="PT Astra Serif" w:hAnsi="PT Astra Serif"/>
          <w:sz w:val="28"/>
          <w:szCs w:val="28"/>
        </w:rPr>
        <w:t xml:space="preserve"> и чатах;</w:t>
      </w:r>
    </w:p>
    <w:p w:rsidR="007B29AE" w:rsidRPr="00751459" w:rsidRDefault="00A248AD" w:rsidP="00402011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237A21">
        <w:rPr>
          <w:rFonts w:ascii="PT Astra Serif" w:hAnsi="PT Astra Serif"/>
          <w:sz w:val="28"/>
          <w:szCs w:val="28"/>
        </w:rPr>
        <w:t> </w:t>
      </w:r>
      <w:r w:rsidR="007B29AE" w:rsidRPr="00751459">
        <w:rPr>
          <w:rFonts w:ascii="PT Astra Serif" w:hAnsi="PT Astra Serif"/>
          <w:sz w:val="28"/>
          <w:szCs w:val="28"/>
        </w:rPr>
        <w:t xml:space="preserve">участие в </w:t>
      </w:r>
      <w:proofErr w:type="spellStart"/>
      <w:r w:rsidR="007B29AE" w:rsidRPr="00751459">
        <w:rPr>
          <w:rFonts w:ascii="PT Astra Serif" w:hAnsi="PT Astra Serif"/>
          <w:sz w:val="28"/>
          <w:szCs w:val="28"/>
        </w:rPr>
        <w:t>вебинарах</w:t>
      </w:r>
      <w:proofErr w:type="spellEnd"/>
      <w:r w:rsidR="007B29AE" w:rsidRPr="00751459">
        <w:rPr>
          <w:rFonts w:ascii="PT Astra Serif" w:hAnsi="PT Astra Serif"/>
          <w:sz w:val="28"/>
          <w:szCs w:val="28"/>
        </w:rPr>
        <w:t xml:space="preserve"> по темам, связанным с осуществлением муниципального контроля и реформой контрольно-надзорной деятельности;</w:t>
      </w:r>
    </w:p>
    <w:p w:rsidR="007B29AE" w:rsidRPr="00751459" w:rsidRDefault="00A248A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237A21">
        <w:rPr>
          <w:rFonts w:ascii="PT Astra Serif" w:hAnsi="PT Astra Serif"/>
          <w:sz w:val="28"/>
          <w:szCs w:val="28"/>
        </w:rPr>
        <w:t> </w:t>
      </w:r>
      <w:r w:rsidR="007B29AE" w:rsidRPr="00751459">
        <w:rPr>
          <w:rFonts w:ascii="PT Astra Serif" w:hAnsi="PT Astra Serif"/>
          <w:sz w:val="28"/>
          <w:szCs w:val="28"/>
        </w:rPr>
        <w:t xml:space="preserve">на постоянной основе осуществлялся мониторинг изменений действующего законодательства, регулирующего осуществление контрольной деятельности органами местного самоуправления, с целью </w:t>
      </w:r>
      <w:r w:rsidR="007B29AE" w:rsidRPr="00751459">
        <w:rPr>
          <w:rFonts w:ascii="PT Astra Serif" w:hAnsi="PT Astra Serif"/>
          <w:sz w:val="28"/>
          <w:szCs w:val="28"/>
        </w:rPr>
        <w:lastRenderedPageBreak/>
        <w:t>поддержания в актуальном состоянии муниципальных нормативно-правовых актов в данной сфере.</w:t>
      </w:r>
    </w:p>
    <w:p w:rsidR="007B29AE" w:rsidRPr="00751459" w:rsidRDefault="00402011" w:rsidP="00FC57D7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757ABD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. </w:t>
      </w:r>
      <w:r w:rsidR="007B29AE" w:rsidRPr="00751459">
        <w:rPr>
          <w:rFonts w:ascii="PT Astra Serif" w:hAnsi="PT Astra Serif"/>
          <w:sz w:val="28"/>
          <w:szCs w:val="28"/>
        </w:rPr>
        <w:t xml:space="preserve">С учетом практики осуществления муниципального контроля в 2022 году необходимо продолжать </w:t>
      </w:r>
      <w:r w:rsidR="00FC57D7">
        <w:rPr>
          <w:rFonts w:ascii="PT Astra Serif" w:hAnsi="PT Astra Serif"/>
          <w:sz w:val="28"/>
          <w:szCs w:val="28"/>
        </w:rPr>
        <w:t>с</w:t>
      </w:r>
      <w:r w:rsidR="00FC57D7" w:rsidRPr="00FC57D7">
        <w:rPr>
          <w:rFonts w:ascii="PT Astra Serif" w:hAnsi="PT Astra Serif"/>
          <w:sz w:val="28"/>
          <w:szCs w:val="28"/>
        </w:rPr>
        <w:t>овершенствование нормативно-правового регулирования при осуществлении муниципального  контроля.</w:t>
      </w:r>
    </w:p>
    <w:p w:rsidR="007B29AE" w:rsidRPr="00751459" w:rsidRDefault="00A248A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757ABD">
        <w:rPr>
          <w:rFonts w:ascii="PT Astra Serif" w:hAnsi="PT Astra Serif"/>
          <w:sz w:val="28"/>
          <w:szCs w:val="28"/>
        </w:rPr>
        <w:t>6</w:t>
      </w:r>
      <w:r w:rsidR="00402011">
        <w:rPr>
          <w:rFonts w:ascii="PT Astra Serif" w:hAnsi="PT Astra Serif"/>
          <w:sz w:val="28"/>
          <w:szCs w:val="28"/>
        </w:rPr>
        <w:t xml:space="preserve">. </w:t>
      </w:r>
      <w:r w:rsidR="00237A21">
        <w:rPr>
          <w:rFonts w:ascii="PT Astra Serif" w:hAnsi="PT Astra Serif"/>
          <w:sz w:val="28"/>
          <w:szCs w:val="28"/>
        </w:rPr>
        <w:t>П</w:t>
      </w:r>
      <w:r w:rsidR="007B29AE" w:rsidRPr="00751459">
        <w:rPr>
          <w:rFonts w:ascii="PT Astra Serif" w:hAnsi="PT Astra Serif"/>
          <w:sz w:val="28"/>
          <w:szCs w:val="28"/>
        </w:rPr>
        <w:t xml:space="preserve">овышению эффективности осуществления муниципального контроля будет способствовать: </w:t>
      </w:r>
    </w:p>
    <w:p w:rsidR="007B29AE" w:rsidRPr="00751459" w:rsidRDefault="00A248A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237A21">
        <w:rPr>
          <w:rFonts w:ascii="PT Astra Serif" w:hAnsi="PT Astra Serif"/>
          <w:sz w:val="28"/>
          <w:szCs w:val="28"/>
        </w:rPr>
        <w:t> </w:t>
      </w:r>
      <w:r w:rsidR="007B29AE" w:rsidRPr="00751459">
        <w:rPr>
          <w:rFonts w:ascii="PT Astra Serif" w:hAnsi="PT Astra Serif"/>
          <w:sz w:val="28"/>
          <w:szCs w:val="28"/>
        </w:rPr>
        <w:t xml:space="preserve">совершенствование технического и информационного обеспечения мероприятий, проводимых в рамках муниципального контроля; </w:t>
      </w:r>
    </w:p>
    <w:p w:rsidR="007B29AE" w:rsidRPr="00751459" w:rsidRDefault="00A248A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237A21">
        <w:rPr>
          <w:rFonts w:ascii="PT Astra Serif" w:hAnsi="PT Astra Serif"/>
          <w:sz w:val="28"/>
          <w:szCs w:val="28"/>
        </w:rPr>
        <w:t> </w:t>
      </w:r>
      <w:r w:rsidR="007B29AE" w:rsidRPr="00751459">
        <w:rPr>
          <w:rFonts w:ascii="PT Astra Serif" w:hAnsi="PT Astra Serif"/>
          <w:sz w:val="28"/>
          <w:szCs w:val="28"/>
        </w:rPr>
        <w:t>осуществление комплекса мер, направленных на предупреждение, выявление и пресечение нарушений законодательства</w:t>
      </w:r>
      <w:r w:rsidR="00B81531">
        <w:rPr>
          <w:rFonts w:ascii="PT Astra Serif" w:hAnsi="PT Astra Serif"/>
          <w:sz w:val="28"/>
          <w:szCs w:val="28"/>
        </w:rPr>
        <w:t>;</w:t>
      </w:r>
    </w:p>
    <w:p w:rsidR="007B29AE" w:rsidRPr="00751459" w:rsidRDefault="00A248A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237A21">
        <w:rPr>
          <w:rFonts w:ascii="PT Astra Serif" w:hAnsi="PT Astra Serif"/>
          <w:sz w:val="28"/>
          <w:szCs w:val="28"/>
        </w:rPr>
        <w:t> </w:t>
      </w:r>
      <w:r w:rsidR="007B29AE" w:rsidRPr="00751459">
        <w:rPr>
          <w:rFonts w:ascii="PT Astra Serif" w:hAnsi="PT Astra Serif"/>
          <w:sz w:val="28"/>
          <w:szCs w:val="28"/>
        </w:rPr>
        <w:t>регулярно участвовать в  обучающих семинарах для специалистов, осуществляющих муниципальный контроль, для правильного применения на практике положений действующего федерального законодательства в области проведения муниципального контроля и обмена опытом;</w:t>
      </w:r>
    </w:p>
    <w:p w:rsidR="00AF3845" w:rsidRDefault="00A248A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237A21">
        <w:rPr>
          <w:rFonts w:ascii="PT Astra Serif" w:hAnsi="PT Astra Serif"/>
          <w:sz w:val="28"/>
          <w:szCs w:val="28"/>
        </w:rPr>
        <w:t> </w:t>
      </w:r>
      <w:r w:rsidR="007B29AE" w:rsidRPr="00751459">
        <w:rPr>
          <w:rFonts w:ascii="PT Astra Serif" w:hAnsi="PT Astra Serif"/>
          <w:sz w:val="28"/>
          <w:szCs w:val="28"/>
        </w:rPr>
        <w:t>осуществлять финансирование вопросов, связанных с осуществлением муниц</w:t>
      </w:r>
      <w:r w:rsidR="00751459">
        <w:rPr>
          <w:rFonts w:ascii="PT Astra Serif" w:hAnsi="PT Astra Serif"/>
          <w:sz w:val="28"/>
          <w:szCs w:val="28"/>
        </w:rPr>
        <w:t>ипального контроля.</w:t>
      </w:r>
    </w:p>
    <w:p w:rsidR="007B29AE" w:rsidRPr="00751459" w:rsidRDefault="007B29AE" w:rsidP="00AF3845">
      <w:pPr>
        <w:suppressAutoHyphens w:val="0"/>
        <w:rPr>
          <w:rFonts w:ascii="PT Astra Serif" w:hAnsi="PT Astra Serif"/>
          <w:sz w:val="28"/>
          <w:szCs w:val="28"/>
        </w:rPr>
      </w:pPr>
    </w:p>
    <w:sectPr w:rsidR="007B29AE" w:rsidRPr="00751459" w:rsidSect="003508DA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A51" w:rsidRDefault="003F5A51" w:rsidP="003C5141">
      <w:r>
        <w:separator/>
      </w:r>
    </w:p>
  </w:endnote>
  <w:endnote w:type="continuationSeparator" w:id="0">
    <w:p w:rsidR="003F5A51" w:rsidRDefault="003F5A5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A51" w:rsidRDefault="003F5A51" w:rsidP="003C5141">
      <w:r>
        <w:separator/>
      </w:r>
    </w:p>
  </w:footnote>
  <w:footnote w:type="continuationSeparator" w:id="0">
    <w:p w:rsidR="003F5A51" w:rsidRDefault="003F5A51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B667A83"/>
    <w:multiLevelType w:val="hybridMultilevel"/>
    <w:tmpl w:val="9CB44828"/>
    <w:lvl w:ilvl="0" w:tplc="A1CED6D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C0C3FDF"/>
    <w:multiLevelType w:val="hybridMultilevel"/>
    <w:tmpl w:val="BF9A0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2AD"/>
    <w:rsid w:val="000713DF"/>
    <w:rsid w:val="00073C68"/>
    <w:rsid w:val="00092F3F"/>
    <w:rsid w:val="000A0E8D"/>
    <w:rsid w:val="000C2EA5"/>
    <w:rsid w:val="0010401B"/>
    <w:rsid w:val="001257C7"/>
    <w:rsid w:val="001347D7"/>
    <w:rsid w:val="001356EA"/>
    <w:rsid w:val="00140D6B"/>
    <w:rsid w:val="0018017D"/>
    <w:rsid w:val="00184ECA"/>
    <w:rsid w:val="001A154B"/>
    <w:rsid w:val="001A5879"/>
    <w:rsid w:val="001D007D"/>
    <w:rsid w:val="001E71AE"/>
    <w:rsid w:val="0021641A"/>
    <w:rsid w:val="00224E69"/>
    <w:rsid w:val="00237A21"/>
    <w:rsid w:val="00256A87"/>
    <w:rsid w:val="00270F37"/>
    <w:rsid w:val="00271EA8"/>
    <w:rsid w:val="00281677"/>
    <w:rsid w:val="00285C61"/>
    <w:rsid w:val="00296E8C"/>
    <w:rsid w:val="002A24CA"/>
    <w:rsid w:val="002B23F0"/>
    <w:rsid w:val="002B3A8E"/>
    <w:rsid w:val="002B6173"/>
    <w:rsid w:val="002F4619"/>
    <w:rsid w:val="002F5129"/>
    <w:rsid w:val="003508DA"/>
    <w:rsid w:val="003642AD"/>
    <w:rsid w:val="0037056B"/>
    <w:rsid w:val="003C5141"/>
    <w:rsid w:val="003C5269"/>
    <w:rsid w:val="003C6666"/>
    <w:rsid w:val="003D436B"/>
    <w:rsid w:val="003D688F"/>
    <w:rsid w:val="003F5A51"/>
    <w:rsid w:val="00402011"/>
    <w:rsid w:val="00423003"/>
    <w:rsid w:val="00442227"/>
    <w:rsid w:val="004B0DBB"/>
    <w:rsid w:val="004B7A36"/>
    <w:rsid w:val="004C6A75"/>
    <w:rsid w:val="004E44D1"/>
    <w:rsid w:val="005061E9"/>
    <w:rsid w:val="00510950"/>
    <w:rsid w:val="0053339B"/>
    <w:rsid w:val="005371D9"/>
    <w:rsid w:val="00576EF8"/>
    <w:rsid w:val="005844D2"/>
    <w:rsid w:val="005C0A3C"/>
    <w:rsid w:val="005F2601"/>
    <w:rsid w:val="006229B2"/>
    <w:rsid w:val="00624190"/>
    <w:rsid w:val="0065328E"/>
    <w:rsid w:val="00691B53"/>
    <w:rsid w:val="006A3A28"/>
    <w:rsid w:val="006B3FA0"/>
    <w:rsid w:val="006F6444"/>
    <w:rsid w:val="00713C1C"/>
    <w:rsid w:val="007268A4"/>
    <w:rsid w:val="00750AD5"/>
    <w:rsid w:val="00751459"/>
    <w:rsid w:val="00757ABD"/>
    <w:rsid w:val="00785959"/>
    <w:rsid w:val="00795CB9"/>
    <w:rsid w:val="007A314C"/>
    <w:rsid w:val="007B12BB"/>
    <w:rsid w:val="007B29AE"/>
    <w:rsid w:val="007B48FE"/>
    <w:rsid w:val="007D5A8E"/>
    <w:rsid w:val="007E29A5"/>
    <w:rsid w:val="007F4A15"/>
    <w:rsid w:val="007F525B"/>
    <w:rsid w:val="008267F4"/>
    <w:rsid w:val="008478F4"/>
    <w:rsid w:val="00865C55"/>
    <w:rsid w:val="00886003"/>
    <w:rsid w:val="00891DAF"/>
    <w:rsid w:val="008A14C2"/>
    <w:rsid w:val="008B02E6"/>
    <w:rsid w:val="008B1000"/>
    <w:rsid w:val="008C407D"/>
    <w:rsid w:val="008F33FD"/>
    <w:rsid w:val="00906884"/>
    <w:rsid w:val="00914417"/>
    <w:rsid w:val="009478DB"/>
    <w:rsid w:val="00953E9C"/>
    <w:rsid w:val="0097026B"/>
    <w:rsid w:val="00980B76"/>
    <w:rsid w:val="009821B0"/>
    <w:rsid w:val="009A3F8A"/>
    <w:rsid w:val="009B7B3A"/>
    <w:rsid w:val="009C4E86"/>
    <w:rsid w:val="009E790A"/>
    <w:rsid w:val="009F7184"/>
    <w:rsid w:val="00A248AD"/>
    <w:rsid w:val="00A33E61"/>
    <w:rsid w:val="00A4186E"/>
    <w:rsid w:val="00A44F85"/>
    <w:rsid w:val="00A471A4"/>
    <w:rsid w:val="00A5065F"/>
    <w:rsid w:val="00A65E5E"/>
    <w:rsid w:val="00AA7D7A"/>
    <w:rsid w:val="00AB09E1"/>
    <w:rsid w:val="00AB5C80"/>
    <w:rsid w:val="00AD29B5"/>
    <w:rsid w:val="00AD77E7"/>
    <w:rsid w:val="00AF3845"/>
    <w:rsid w:val="00AF75FC"/>
    <w:rsid w:val="00B14AF7"/>
    <w:rsid w:val="00B753EC"/>
    <w:rsid w:val="00B75725"/>
    <w:rsid w:val="00B81531"/>
    <w:rsid w:val="00B82C8C"/>
    <w:rsid w:val="00B91EF8"/>
    <w:rsid w:val="00BD7EE5"/>
    <w:rsid w:val="00BE1CAB"/>
    <w:rsid w:val="00C06B7F"/>
    <w:rsid w:val="00C23048"/>
    <w:rsid w:val="00C26832"/>
    <w:rsid w:val="00C34DD1"/>
    <w:rsid w:val="00C8162A"/>
    <w:rsid w:val="00CB28F9"/>
    <w:rsid w:val="00CE2A5A"/>
    <w:rsid w:val="00CE6B86"/>
    <w:rsid w:val="00D01A38"/>
    <w:rsid w:val="00D3103C"/>
    <w:rsid w:val="00D6114D"/>
    <w:rsid w:val="00D6571C"/>
    <w:rsid w:val="00D70D0C"/>
    <w:rsid w:val="00DD3187"/>
    <w:rsid w:val="00E03900"/>
    <w:rsid w:val="00E12036"/>
    <w:rsid w:val="00E35D0C"/>
    <w:rsid w:val="00E51A6E"/>
    <w:rsid w:val="00E7497A"/>
    <w:rsid w:val="00E864FB"/>
    <w:rsid w:val="00E91200"/>
    <w:rsid w:val="00E96878"/>
    <w:rsid w:val="00EB582F"/>
    <w:rsid w:val="00EC794D"/>
    <w:rsid w:val="00ED117A"/>
    <w:rsid w:val="00EE0E3E"/>
    <w:rsid w:val="00EE1364"/>
    <w:rsid w:val="00EF19B1"/>
    <w:rsid w:val="00F17C8D"/>
    <w:rsid w:val="00F33869"/>
    <w:rsid w:val="00F52A75"/>
    <w:rsid w:val="00F639D4"/>
    <w:rsid w:val="00F6410F"/>
    <w:rsid w:val="00F930E6"/>
    <w:rsid w:val="00FA2C75"/>
    <w:rsid w:val="00FC44D4"/>
    <w:rsid w:val="00FC57D7"/>
    <w:rsid w:val="00FD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508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508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3508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3508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3508D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508DA"/>
    <w:rPr>
      <w:rFonts w:ascii="Times New Roman" w:eastAsia="Times New Roman" w:hAnsi="Times New Roman"/>
      <w:sz w:val="16"/>
      <w:szCs w:val="16"/>
      <w:lang w:eastAsia="ar-SA"/>
    </w:rPr>
  </w:style>
  <w:style w:type="character" w:styleId="ac">
    <w:name w:val="Emphasis"/>
    <w:uiPriority w:val="20"/>
    <w:qFormat/>
    <w:rsid w:val="003508DA"/>
    <w:rPr>
      <w:i/>
      <w:iCs/>
    </w:rPr>
  </w:style>
  <w:style w:type="paragraph" w:styleId="ad">
    <w:name w:val="Normal (Web)"/>
    <w:basedOn w:val="a"/>
    <w:uiPriority w:val="99"/>
    <w:unhideWhenUsed/>
    <w:rsid w:val="003508D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e">
    <w:name w:val="Заголовок"/>
    <w:basedOn w:val="a"/>
    <w:next w:val="af"/>
    <w:rsid w:val="003508D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3508D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3508DA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1"/>
    <w:rsid w:val="003508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3508DA"/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508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508DA"/>
    <w:rPr>
      <w:rFonts w:ascii="Courier New" w:eastAsia="Times New Roman" w:hAnsi="Courier New"/>
      <w:sz w:val="20"/>
      <w:szCs w:val="20"/>
      <w:lang w:val="x-none" w:eastAsia="x-none"/>
    </w:rPr>
  </w:style>
  <w:style w:type="paragraph" w:styleId="af1">
    <w:name w:val="No Spacing"/>
    <w:uiPriority w:val="1"/>
    <w:qFormat/>
    <w:rsid w:val="003508DA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f2">
    <w:name w:val="Знак"/>
    <w:basedOn w:val="a"/>
    <w:rsid w:val="003508DA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3">
    <w:name w:val="Гипертекстовая ссылка"/>
    <w:basedOn w:val="a0"/>
    <w:uiPriority w:val="99"/>
    <w:rsid w:val="003508DA"/>
    <w:rPr>
      <w:color w:val="106BBE"/>
    </w:rPr>
  </w:style>
  <w:style w:type="paragraph" w:customStyle="1" w:styleId="af4">
    <w:name w:val="Прижатый влево"/>
    <w:basedOn w:val="a"/>
    <w:next w:val="a"/>
    <w:uiPriority w:val="99"/>
    <w:rsid w:val="003508DA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f5">
    <w:name w:val="Table Grid"/>
    <w:basedOn w:val="a1"/>
    <w:uiPriority w:val="59"/>
    <w:rsid w:val="007B2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508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508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3508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3508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3508D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508DA"/>
    <w:rPr>
      <w:rFonts w:ascii="Times New Roman" w:eastAsia="Times New Roman" w:hAnsi="Times New Roman"/>
      <w:sz w:val="16"/>
      <w:szCs w:val="16"/>
      <w:lang w:eastAsia="ar-SA"/>
    </w:rPr>
  </w:style>
  <w:style w:type="character" w:styleId="ac">
    <w:name w:val="Emphasis"/>
    <w:uiPriority w:val="20"/>
    <w:qFormat/>
    <w:rsid w:val="003508DA"/>
    <w:rPr>
      <w:i/>
      <w:iCs/>
    </w:rPr>
  </w:style>
  <w:style w:type="paragraph" w:styleId="ad">
    <w:name w:val="Normal (Web)"/>
    <w:basedOn w:val="a"/>
    <w:uiPriority w:val="99"/>
    <w:unhideWhenUsed/>
    <w:rsid w:val="003508D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e">
    <w:name w:val="Заголовок"/>
    <w:basedOn w:val="a"/>
    <w:next w:val="af"/>
    <w:rsid w:val="003508D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3508D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3508DA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1"/>
    <w:rsid w:val="003508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3508DA"/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508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508DA"/>
    <w:rPr>
      <w:rFonts w:ascii="Courier New" w:eastAsia="Times New Roman" w:hAnsi="Courier New"/>
      <w:sz w:val="20"/>
      <w:szCs w:val="20"/>
      <w:lang w:val="x-none" w:eastAsia="x-none"/>
    </w:rPr>
  </w:style>
  <w:style w:type="paragraph" w:styleId="af1">
    <w:name w:val="No Spacing"/>
    <w:uiPriority w:val="1"/>
    <w:qFormat/>
    <w:rsid w:val="003508DA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f2">
    <w:name w:val="Знак"/>
    <w:basedOn w:val="a"/>
    <w:rsid w:val="003508DA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3">
    <w:name w:val="Гипертекстовая ссылка"/>
    <w:basedOn w:val="a0"/>
    <w:uiPriority w:val="99"/>
    <w:rsid w:val="003508DA"/>
    <w:rPr>
      <w:color w:val="106BBE"/>
    </w:rPr>
  </w:style>
  <w:style w:type="paragraph" w:customStyle="1" w:styleId="af4">
    <w:name w:val="Прижатый влево"/>
    <w:basedOn w:val="a"/>
    <w:next w:val="a"/>
    <w:uiPriority w:val="99"/>
    <w:rsid w:val="003508DA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f5">
    <w:name w:val="Table Grid"/>
    <w:basedOn w:val="a1"/>
    <w:uiPriority w:val="59"/>
    <w:rsid w:val="007B2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9</Pages>
  <Words>2410</Words>
  <Characters>13741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АБВГДЁЖ</cp:lastModifiedBy>
  <cp:revision>64</cp:revision>
  <cp:lastPrinted>2022-02-14T09:21:00Z</cp:lastPrinted>
  <dcterms:created xsi:type="dcterms:W3CDTF">2019-08-02T09:29:00Z</dcterms:created>
  <dcterms:modified xsi:type="dcterms:W3CDTF">2023-03-27T06:08:00Z</dcterms:modified>
</cp:coreProperties>
</file>