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4A" w:rsidRDefault="00B8424A" w:rsidP="00B8424A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C4A63">
        <w:rPr>
          <w:rFonts w:ascii="Times New Roman" w:hAnsi="Times New Roman" w:cs="Times New Roman"/>
          <w:b/>
          <w:sz w:val="20"/>
          <w:szCs w:val="20"/>
        </w:rPr>
        <w:t xml:space="preserve">Приложение 5 </w:t>
      </w:r>
    </w:p>
    <w:p w:rsidR="00B8424A" w:rsidRDefault="00B8424A" w:rsidP="00B8424A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C4A63">
        <w:rPr>
          <w:rFonts w:ascii="Times New Roman" w:hAnsi="Times New Roman" w:cs="Times New Roman"/>
          <w:b/>
          <w:sz w:val="20"/>
          <w:szCs w:val="20"/>
        </w:rPr>
        <w:t xml:space="preserve">к письму УФКСРДиМ </w:t>
      </w:r>
    </w:p>
    <w:p w:rsidR="00B8424A" w:rsidRDefault="00B8424A" w:rsidP="00B8424A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C4A63">
        <w:rPr>
          <w:rFonts w:ascii="Times New Roman" w:hAnsi="Times New Roman" w:cs="Times New Roman"/>
          <w:b/>
          <w:sz w:val="20"/>
          <w:szCs w:val="20"/>
        </w:rPr>
        <w:t>от «</w:t>
      </w:r>
      <w:r>
        <w:rPr>
          <w:rFonts w:ascii="Times New Roman" w:hAnsi="Times New Roman" w:cs="Times New Roman"/>
          <w:b/>
          <w:sz w:val="20"/>
          <w:szCs w:val="20"/>
        </w:rPr>
        <w:t>_</w:t>
      </w:r>
      <w:r w:rsidR="00453262">
        <w:rPr>
          <w:rFonts w:ascii="Times New Roman" w:hAnsi="Times New Roman" w:cs="Times New Roman"/>
          <w:b/>
          <w:sz w:val="20"/>
          <w:szCs w:val="20"/>
        </w:rPr>
        <w:t>02</w:t>
      </w:r>
      <w:r>
        <w:rPr>
          <w:rFonts w:ascii="Times New Roman" w:hAnsi="Times New Roman" w:cs="Times New Roman"/>
          <w:b/>
          <w:sz w:val="20"/>
          <w:szCs w:val="20"/>
        </w:rPr>
        <w:t>_</w:t>
      </w:r>
      <w:r w:rsidRPr="004C4A63">
        <w:rPr>
          <w:rFonts w:ascii="Times New Roman" w:hAnsi="Times New Roman" w:cs="Times New Roman"/>
          <w:b/>
          <w:sz w:val="20"/>
          <w:szCs w:val="20"/>
        </w:rPr>
        <w:t xml:space="preserve">» </w:t>
      </w:r>
      <w:r>
        <w:rPr>
          <w:rFonts w:ascii="Times New Roman" w:hAnsi="Times New Roman" w:cs="Times New Roman"/>
          <w:b/>
          <w:sz w:val="20"/>
          <w:szCs w:val="20"/>
        </w:rPr>
        <w:t>октября</w:t>
      </w:r>
      <w:r w:rsidRPr="004C4A63">
        <w:rPr>
          <w:rFonts w:ascii="Times New Roman" w:hAnsi="Times New Roman" w:cs="Times New Roman"/>
          <w:b/>
          <w:sz w:val="20"/>
          <w:szCs w:val="20"/>
        </w:rPr>
        <w:t xml:space="preserve"> 2013 №</w:t>
      </w:r>
      <w:r>
        <w:rPr>
          <w:rFonts w:ascii="Times New Roman" w:hAnsi="Times New Roman" w:cs="Times New Roman"/>
          <w:b/>
          <w:sz w:val="20"/>
          <w:szCs w:val="20"/>
        </w:rPr>
        <w:t xml:space="preserve"> _</w:t>
      </w:r>
      <w:r w:rsidR="00453262">
        <w:rPr>
          <w:rFonts w:ascii="Times New Roman" w:hAnsi="Times New Roman" w:cs="Times New Roman"/>
          <w:b/>
          <w:sz w:val="20"/>
          <w:szCs w:val="20"/>
        </w:rPr>
        <w:t>422</w:t>
      </w:r>
      <w:r>
        <w:rPr>
          <w:rFonts w:ascii="Times New Roman" w:hAnsi="Times New Roman" w:cs="Times New Roman"/>
          <w:b/>
          <w:sz w:val="20"/>
          <w:szCs w:val="20"/>
        </w:rPr>
        <w:t>__</w:t>
      </w:r>
      <w:r w:rsidRPr="004C4A6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8424A" w:rsidRDefault="00B8424A" w:rsidP="00B8424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424A" w:rsidRDefault="00B8424A" w:rsidP="00B842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по объему финансирования мероприятий </w:t>
      </w:r>
    </w:p>
    <w:p w:rsidR="00B8424A" w:rsidRDefault="00B8424A" w:rsidP="00B842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ведомственной целевой программы «Реализация мероприятий для детей и молодежи в городе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2013 – 2015 годы» </w:t>
      </w:r>
    </w:p>
    <w:p w:rsidR="00B8424A" w:rsidRDefault="00B8424A" w:rsidP="00B842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состоянию на 30.09.2013 (за 3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квартал)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6326"/>
        <w:gridCol w:w="2244"/>
        <w:gridCol w:w="1817"/>
        <w:gridCol w:w="2176"/>
        <w:gridCol w:w="1984"/>
      </w:tblGrid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4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4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4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4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по утвержденной программе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4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 профинансировано за отчетный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4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B8424A" w:rsidTr="00A00786">
        <w:trPr>
          <w:trHeight w:val="41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C40374" w:rsidRDefault="00B8424A" w:rsidP="00A00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74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 – патриотическое направление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spacing w:line="200" w:lineRule="atLeast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Месячник, посвященный «Дню защитника Отечества»</w:t>
            </w:r>
          </w:p>
          <w:p w:rsidR="00B8424A" w:rsidRDefault="00B8424A" w:rsidP="00A00786">
            <w:pPr>
              <w:pStyle w:val="Standard"/>
              <w:spacing w:line="200" w:lineRule="atLeast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F303AD">
              <w:rPr>
                <w:rFonts w:ascii="Times New Roman" w:hAnsi="Times New Roman"/>
                <w:color w:val="000000"/>
              </w:rPr>
              <w:t>122 500,0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122 500,0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100,0%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spacing w:line="2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</w:t>
            </w:r>
            <w:proofErr w:type="spellStart"/>
            <w:r>
              <w:rPr>
                <w:rFonts w:cs="Times New Roman"/>
                <w:sz w:val="22"/>
                <w:szCs w:val="22"/>
              </w:rPr>
              <w:t>День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призывника</w:t>
            </w:r>
            <w:proofErr w:type="spellEnd"/>
            <w:r>
              <w:rPr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80 000,0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81 802,0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102,25%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spacing w:line="200" w:lineRule="atLeast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Содействие в проведении митинга, посвящённых памяти воинов, погибших в локальных войнах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5 000,0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snapToGrid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Поддержка деятельности   молодёжных поисковых и трудовых  отрядов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25 000,0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22 844,19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Pr="00F303A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37</w:t>
            </w:r>
            <w:r w:rsidRPr="00F303AD">
              <w:rPr>
                <w:rFonts w:ascii="Times New Roman" w:hAnsi="Times New Roman" w:cs="Times New Roman"/>
              </w:rPr>
              <w:t>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snapToGrid w:val="0"/>
              <w:spacing w:line="200" w:lineRule="atLeas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Организация и участие в конкурсах, фестивалях, спортивных мероприятиях (играх, сборах, лагерях, слетах) гражданско - патриотической направленности (городской, окружной, всероссийский уровень)</w:t>
            </w:r>
            <w:proofErr w:type="gramEnd"/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15 000,0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15 000,0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100,0%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spacing w:line="200" w:lineRule="atLeast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Развитие самодеятельного молодежного туризма и экстремальных видов спорта (мотоспорта, скейтбординга, сноубординга и других)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12 500,0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10 600,0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84,8%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pStyle w:val="Standard"/>
              <w:snapToGrid w:val="0"/>
              <w:spacing w:line="200" w:lineRule="atLeast"/>
              <w:jc w:val="center"/>
              <w:rPr>
                <w:rFonts w:cs="Times New Roman"/>
                <w:i/>
                <w:sz w:val="22"/>
                <w:szCs w:val="22"/>
                <w:lang w:val="ru-RU"/>
              </w:rPr>
            </w:pPr>
            <w:r w:rsidRPr="004C4A63">
              <w:rPr>
                <w:rFonts w:cs="Times New Roman"/>
                <w:i/>
                <w:sz w:val="22"/>
                <w:szCs w:val="22"/>
                <w:lang w:val="ru-RU"/>
              </w:rPr>
              <w:t>Итого по разделу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pStyle w:val="Standard"/>
              <w:snapToGrid w:val="0"/>
              <w:jc w:val="center"/>
              <w:rPr>
                <w:i/>
                <w:sz w:val="22"/>
                <w:szCs w:val="22"/>
                <w:lang w:val="ru-RU"/>
              </w:rPr>
            </w:pPr>
            <w:r w:rsidRPr="004C4A63">
              <w:rPr>
                <w:i/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snapToGrid w:val="0"/>
              <w:jc w:val="center"/>
              <w:rPr>
                <w:rFonts w:ascii="Times New Roman" w:hAnsi="Times New Roman"/>
                <w:i/>
              </w:rPr>
            </w:pPr>
            <w:r w:rsidRPr="004C4A63">
              <w:rPr>
                <w:rFonts w:ascii="Times New Roman" w:hAnsi="Times New Roman"/>
                <w:i/>
              </w:rPr>
              <w:t>260 000,0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252 746,19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97,21</w:t>
            </w:r>
            <w:r w:rsidRPr="004C4A63">
              <w:rPr>
                <w:rFonts w:ascii="Times New Roman" w:hAnsi="Times New Roman" w:cs="Times New Roman"/>
                <w:i/>
              </w:rPr>
              <w:t>%</w:t>
            </w:r>
          </w:p>
        </w:tc>
      </w:tr>
      <w:tr w:rsidR="00B8424A" w:rsidTr="00A0078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C40374" w:rsidRDefault="00B8424A" w:rsidP="00A00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74">
              <w:rPr>
                <w:rFonts w:ascii="Times New Roman" w:hAnsi="Times New Roman" w:cs="Times New Roman"/>
                <w:b/>
                <w:sz w:val="24"/>
                <w:szCs w:val="24"/>
              </w:rPr>
              <w:t>Поиск и поддержка талантливых подростков и молодежи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9839CB" w:rsidRDefault="00B8424A" w:rsidP="00A00786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 w:rsidRPr="00005E2F">
              <w:rPr>
                <w:rFonts w:cs="Times New Roman"/>
                <w:color w:val="FF0000"/>
                <w:sz w:val="22"/>
                <w:szCs w:val="22"/>
                <w:lang w:val="ru-RU"/>
              </w:rPr>
              <w:t xml:space="preserve"> </w:t>
            </w:r>
            <w:r w:rsidRPr="009839CB">
              <w:rPr>
                <w:rFonts w:cs="Times New Roman"/>
                <w:sz w:val="22"/>
                <w:szCs w:val="22"/>
                <w:lang w:val="ru-RU"/>
              </w:rPr>
              <w:t>Организация и проведение мероприятий, посвященных "Дню студента"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73 200,0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73 200,0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100,0%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Организация и проведение муниципального, участие в территориальном и финальном этапах конкурса вариативных программ и проектов в сфере отдыха, оздоровления и занятости </w:t>
            </w: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детей, подростков и молодёжи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35 000,0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35 000,0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100,0%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Долевое участие в финансировании городских, окружных, региональных  фестивалей и конкурсов, направленных на развитие интеллектуального и творческого потенциала детей, подростков и молодёжи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75 000,0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72 000,0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96,0%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Поддержка городского движения «КВН»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70 000,0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Организация городских и участие в окружных, Российских мероприятиях школьных, студенческих и молодежных делегаций города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116 800,0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111 606,98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95,55%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Организация и проведение городских и участие в окружных этапах конкурсов информационной и правовой направленности (в том числе конкурс на «Лучший социальный проект по профилактике семейного неблагополучия, социального сиротства, правонарушений и безнадзорности несовершеннолетних среди общественных объединений города»)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20 000,0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Организация и проведение мероприятий, посвященных "Дню молодежи"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F303AD">
              <w:rPr>
                <w:rFonts w:ascii="Times New Roman" w:hAnsi="Times New Roman" w:cs="Times New Roman"/>
                <w:bCs/>
              </w:rPr>
              <w:t>162 900,0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141 574,22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Pr="00F303A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  <w:r w:rsidRPr="00F303AD">
              <w:rPr>
                <w:rFonts w:ascii="Times New Roman" w:hAnsi="Times New Roman" w:cs="Times New Roman"/>
              </w:rPr>
              <w:t>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Организация и проведение муниципального, участие в территориальном и финальном этапах окружного молодежного конкурса «Золотое будущее Югры»</w:t>
            </w:r>
          </w:p>
          <w:p w:rsidR="00B8424A" w:rsidRDefault="00B8424A" w:rsidP="00A00786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города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F303AD">
              <w:rPr>
                <w:rFonts w:ascii="Times New Roman" w:hAnsi="Times New Roman" w:cs="Times New Roman"/>
                <w:bCs/>
              </w:rPr>
              <w:t>90 000,0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72 000</w:t>
            </w:r>
            <w:r w:rsidRPr="00F303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F303AD">
              <w:rPr>
                <w:rFonts w:ascii="Times New Roman" w:hAnsi="Times New Roman" w:cs="Times New Roman"/>
              </w:rPr>
              <w:t>0,0%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Проведение молодёжных мероприятий в рамках празднования Нового года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F303AD">
              <w:rPr>
                <w:rFonts w:ascii="Times New Roman" w:hAnsi="Times New Roman" w:cs="Times New Roman"/>
                <w:bCs/>
              </w:rPr>
              <w:t>100 000,0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pStyle w:val="Standard"/>
              <w:snapToGrid w:val="0"/>
              <w:jc w:val="center"/>
              <w:rPr>
                <w:rFonts w:cs="Times New Roman"/>
                <w:i/>
                <w:sz w:val="22"/>
                <w:szCs w:val="22"/>
                <w:lang w:val="ru-RU"/>
              </w:rPr>
            </w:pPr>
            <w:r w:rsidRPr="004C4A63">
              <w:rPr>
                <w:rFonts w:cs="Times New Roman"/>
                <w:i/>
                <w:sz w:val="22"/>
                <w:szCs w:val="22"/>
                <w:lang w:val="ru-RU"/>
              </w:rPr>
              <w:t>Итого по разделу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C4A63">
              <w:rPr>
                <w:rFonts w:ascii="Times New Roman" w:hAnsi="Times New Roman" w:cs="Times New Roman"/>
                <w:bCs/>
                <w:i/>
              </w:rPr>
              <w:t>742 900,0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505 381,20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68,02</w:t>
            </w:r>
            <w:r w:rsidRPr="004C4A63">
              <w:rPr>
                <w:rFonts w:ascii="Times New Roman" w:hAnsi="Times New Roman" w:cs="Times New Roman"/>
                <w:i/>
              </w:rPr>
              <w:t>%</w:t>
            </w:r>
          </w:p>
        </w:tc>
      </w:tr>
      <w:tr w:rsidR="00B8424A" w:rsidTr="00A00786">
        <w:trPr>
          <w:trHeight w:val="49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566D1" w:rsidRDefault="00B8424A" w:rsidP="00A00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D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молодежной политике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Организация и проведение городских мероприятий по работе  с семьёй ("День защиты детей", «День матери», «День семьи», «День семьи, любви и верности» и другие)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260 000,0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107 605,49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F303A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  <w:r w:rsidRPr="00F303AD">
              <w:rPr>
                <w:rFonts w:ascii="Times New Roman" w:hAnsi="Times New Roman" w:cs="Times New Roman"/>
              </w:rPr>
              <w:t>8%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ind w:left="-108" w:right="-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Организация городских и   участие в окружных и российских конкурсах и фестивалях молодых семей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50 000,0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50 000,0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100,0%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Поддержка общественных молодёжных организаций и объединений различной направленности, развитие волонтёрского движения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62 100,0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12 594,28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20,28%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pStyle w:val="Standard"/>
              <w:snapToGrid w:val="0"/>
              <w:jc w:val="center"/>
              <w:rPr>
                <w:i/>
                <w:lang w:val="ru-RU"/>
              </w:rPr>
            </w:pPr>
            <w:r w:rsidRPr="004C4A63">
              <w:rPr>
                <w:i/>
                <w:lang w:val="ru-RU"/>
              </w:rPr>
              <w:t>Итого по разделу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snapToGrid w:val="0"/>
              <w:jc w:val="center"/>
              <w:rPr>
                <w:rFonts w:ascii="Times New Roman" w:hAnsi="Times New Roman"/>
                <w:i/>
              </w:rPr>
            </w:pPr>
            <w:r w:rsidRPr="004C4A63">
              <w:rPr>
                <w:rFonts w:ascii="Times New Roman" w:hAnsi="Times New Roman"/>
                <w:i/>
              </w:rPr>
              <w:t>372 100,0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170 199,77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  <w:r w:rsidRPr="004C4A63">
              <w:rPr>
                <w:rFonts w:ascii="Times New Roman" w:hAnsi="Times New Roman" w:cs="Times New Roman"/>
                <w:i/>
              </w:rPr>
              <w:t>5</w:t>
            </w:r>
            <w:r>
              <w:rPr>
                <w:rFonts w:ascii="Times New Roman" w:hAnsi="Times New Roman" w:cs="Times New Roman"/>
                <w:i/>
              </w:rPr>
              <w:t>,74</w:t>
            </w:r>
            <w:r w:rsidRPr="004C4A63">
              <w:rPr>
                <w:rFonts w:ascii="Times New Roman" w:hAnsi="Times New Roman" w:cs="Times New Roman"/>
                <w:i/>
              </w:rPr>
              <w:t>%</w:t>
            </w:r>
          </w:p>
        </w:tc>
      </w:tr>
      <w:tr w:rsidR="00B8424A" w:rsidTr="00A00786">
        <w:trPr>
          <w:trHeight w:val="477"/>
        </w:trPr>
        <w:tc>
          <w:tcPr>
            <w:tcW w:w="15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566D1" w:rsidRDefault="00B8424A" w:rsidP="00A00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D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 – нормативное обеспечение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Издание информационно-методических сборников, брошюр, буклетов  по организации отдыха и оздоровления, о деятельности клубов по месту жительства. Издание сборника </w:t>
            </w: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вариативных программ и проектов по организации отдыха, оздоровления и занятости детей, подростков и молодёжи.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25 000,0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Выпуск методических брошюр, буклетов  для общественных организаций и объединений, работающих с подростками, молодёжью и молодыми семьями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10 000,0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Проведение социального мониторинга по проблемам в сфере молодёжной и семейной политики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3 000,0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pStyle w:val="Standard"/>
              <w:snapToGrid w:val="0"/>
              <w:jc w:val="center"/>
              <w:rPr>
                <w:i/>
                <w:sz w:val="22"/>
                <w:szCs w:val="22"/>
                <w:lang w:val="ru-RU"/>
              </w:rPr>
            </w:pPr>
            <w:r w:rsidRPr="004C4A63">
              <w:rPr>
                <w:i/>
                <w:sz w:val="22"/>
                <w:szCs w:val="22"/>
                <w:lang w:val="ru-RU"/>
              </w:rPr>
              <w:t>Итого по разделу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snapToGrid w:val="0"/>
              <w:jc w:val="center"/>
              <w:rPr>
                <w:rFonts w:ascii="Times New Roman" w:hAnsi="Times New Roman"/>
                <w:i/>
              </w:rPr>
            </w:pPr>
            <w:r w:rsidRPr="004C4A63">
              <w:rPr>
                <w:rFonts w:ascii="Times New Roman" w:hAnsi="Times New Roman"/>
                <w:i/>
              </w:rPr>
              <w:t>38 000,0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C4A63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C4A63">
              <w:rPr>
                <w:rFonts w:ascii="Times New Roman" w:hAnsi="Times New Roman" w:cs="Times New Roman"/>
                <w:i/>
              </w:rPr>
              <w:t>0,0%</w:t>
            </w:r>
          </w:p>
        </w:tc>
      </w:tr>
      <w:tr w:rsidR="00B8424A" w:rsidTr="00A00786">
        <w:trPr>
          <w:trHeight w:val="432"/>
        </w:trPr>
        <w:tc>
          <w:tcPr>
            <w:tcW w:w="15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D1">
              <w:rPr>
                <w:rFonts w:ascii="Times New Roman" w:hAnsi="Times New Roman" w:cs="Times New Roman"/>
                <w:b/>
                <w:sz w:val="24"/>
                <w:szCs w:val="24"/>
              </w:rPr>
              <w:t>Освещение мероприятий в средствах массовой информации</w:t>
            </w:r>
          </w:p>
          <w:p w:rsidR="00B8424A" w:rsidRPr="00F566D1" w:rsidRDefault="00B8424A" w:rsidP="00A00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Освещение мероприятий по семейной и молодёжной политике в средствах массовой информации:</w:t>
            </w:r>
          </w:p>
          <w:p w:rsidR="00B8424A" w:rsidRDefault="00B8424A" w:rsidP="00A00786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-городская газета  «Югорский вестник»;</w:t>
            </w:r>
          </w:p>
          <w:p w:rsidR="00B8424A" w:rsidRPr="006F6AB2" w:rsidRDefault="00B8424A" w:rsidP="00A007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AB2">
              <w:rPr>
                <w:rFonts w:ascii="Times New Roman" w:hAnsi="Times New Roman" w:cs="Times New Roman"/>
                <w:sz w:val="24"/>
                <w:szCs w:val="24"/>
              </w:rPr>
              <w:t>- городское телевидение «Югорск ТВ»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F303AD">
              <w:rPr>
                <w:rFonts w:ascii="Times New Roman" w:hAnsi="Times New Roman"/>
              </w:rPr>
              <w:t>2 690 000,0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1 659 914,36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pStyle w:val="Standard"/>
              <w:snapToGrid w:val="0"/>
              <w:jc w:val="center"/>
              <w:rPr>
                <w:i/>
                <w:sz w:val="22"/>
                <w:szCs w:val="22"/>
                <w:lang w:val="ru-RU"/>
              </w:rPr>
            </w:pPr>
            <w:r w:rsidRPr="004C4A63">
              <w:rPr>
                <w:i/>
                <w:sz w:val="22"/>
                <w:szCs w:val="22"/>
                <w:lang w:val="ru-RU"/>
              </w:rPr>
              <w:t>Итого по разделу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snapToGrid w:val="0"/>
              <w:jc w:val="center"/>
              <w:rPr>
                <w:rFonts w:ascii="Times New Roman" w:hAnsi="Times New Roman"/>
                <w:i/>
              </w:rPr>
            </w:pPr>
            <w:r w:rsidRPr="004C4A63">
              <w:rPr>
                <w:rFonts w:ascii="Times New Roman" w:hAnsi="Times New Roman"/>
                <w:i/>
              </w:rPr>
              <w:t>2 690 000,0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1 659 914,36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61</w:t>
            </w:r>
            <w:r w:rsidRPr="004C4A63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70</w:t>
            </w:r>
            <w:r w:rsidRPr="004C4A63">
              <w:rPr>
                <w:rFonts w:ascii="Times New Roman" w:hAnsi="Times New Roman" w:cs="Times New Roman"/>
                <w:i/>
              </w:rPr>
              <w:t>%</w:t>
            </w:r>
          </w:p>
        </w:tc>
      </w:tr>
      <w:tr w:rsidR="00B8424A" w:rsidTr="00A00786">
        <w:trPr>
          <w:trHeight w:val="514"/>
        </w:trPr>
        <w:tc>
          <w:tcPr>
            <w:tcW w:w="15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566D1" w:rsidRDefault="00B8424A" w:rsidP="00A00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D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учреждений по молодежной политике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087AA2" w:rsidRDefault="00B8424A" w:rsidP="00A00786">
            <w:pPr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 w:rsidRPr="00087AA2">
              <w:rPr>
                <w:rFonts w:ascii="Times New Roman" w:hAnsi="Times New Roman"/>
              </w:rPr>
              <w:t>Субсидия МБУ «Дворец семьи» на выполнение муниципального задания учредителя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7 386 395,24)</w:t>
            </w:r>
            <w:proofErr w:type="gram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5 780 355,26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CE0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78,25%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087AA2" w:rsidRDefault="00B8424A" w:rsidP="00A00786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Доходы МБУ «Дворец семьи» от приносящей доход деятельности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CE0BA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189 650,0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CE0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78,36%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087AA2" w:rsidRDefault="00B8424A" w:rsidP="00A00786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Субсидия МАУ «Молодежная биржа труда «Гелиос» на выполнение муниципального задания учредителя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CE0BA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18 267 000,0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16 365 000,0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CE0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89,58%</w:t>
            </w:r>
            <w:bookmarkStart w:id="0" w:name="_GoBack"/>
            <w:bookmarkEnd w:id="0"/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087AA2" w:rsidRDefault="00B8424A" w:rsidP="00A00786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Доходы МАУ «Молодежная биржа труда «Гелиос» от приносящей доход деятельности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F303AD">
              <w:rPr>
                <w:rFonts w:ascii="Times New Roman" w:hAnsi="Times New Roman"/>
                <w:color w:val="000000"/>
              </w:rPr>
              <w:t>8 531 100,0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5 025 772,26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58,91</w:t>
            </w:r>
            <w:r w:rsidRPr="00F303AD">
              <w:rPr>
                <w:rFonts w:ascii="Times New Roman" w:hAnsi="Times New Roman" w:cs="Times New Roman"/>
              </w:rPr>
              <w:t>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087AA2" w:rsidRDefault="00B8424A" w:rsidP="00A00786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Субсидия на иные цели МАУ «Молодежная биржа труда «Гелиос»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F303AD">
              <w:rPr>
                <w:rFonts w:ascii="Times New Roman" w:hAnsi="Times New Roman"/>
                <w:color w:val="000000"/>
              </w:rPr>
              <w:t>1 000 000,0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300 000,0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30,0%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2C085D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087AA2" w:rsidRDefault="00B8424A" w:rsidP="00A00786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Субсидия на иные цели муниципальному бюджетному учреждению «Центр досуга» на все расходы учреждения с момента начала процедуры реорганизации до завершения реорганизации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6 708 400,0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A00786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6 117 039,40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A00786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91,18%</w:t>
            </w:r>
          </w:p>
          <w:p w:rsidR="00A00786" w:rsidRPr="00A00786" w:rsidRDefault="00A00786" w:rsidP="00A00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86">
              <w:rPr>
                <w:rFonts w:ascii="Times New Roman" w:hAnsi="Times New Roman" w:cs="Times New Roman"/>
                <w:sz w:val="16"/>
                <w:szCs w:val="16"/>
              </w:rPr>
              <w:t>(остаток денежных сре</w:t>
            </w:r>
            <w:proofErr w:type="gramStart"/>
            <w:r w:rsidRPr="00A00786">
              <w:rPr>
                <w:rFonts w:ascii="Times New Roman" w:hAnsi="Times New Roman" w:cs="Times New Roman"/>
                <w:sz w:val="16"/>
                <w:szCs w:val="16"/>
              </w:rPr>
              <w:t>дств в р</w:t>
            </w:r>
            <w:proofErr w:type="gramEnd"/>
            <w:r w:rsidRPr="00A00786">
              <w:rPr>
                <w:rFonts w:ascii="Times New Roman" w:hAnsi="Times New Roman" w:cs="Times New Roman"/>
                <w:sz w:val="16"/>
                <w:szCs w:val="16"/>
              </w:rPr>
              <w:t xml:space="preserve">азмере 591 360,6руб. перешел на МБУ «Дворец семьи») 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2C085D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087AA2" w:rsidRDefault="00B8424A" w:rsidP="00A00786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Доходы МБУ «Центр досуга»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55732A" w:rsidRDefault="00B8424A" w:rsidP="00A0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B8424A" w:rsidP="00A00786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A00786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F303AD" w:rsidRDefault="00A00786" w:rsidP="00A00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pStyle w:val="a4"/>
              <w:snapToGrid w:val="0"/>
              <w:spacing w:line="200" w:lineRule="atLeast"/>
              <w:jc w:val="center"/>
              <w:rPr>
                <w:i/>
                <w:sz w:val="22"/>
                <w:szCs w:val="22"/>
                <w:lang w:val="ru-RU"/>
              </w:rPr>
            </w:pPr>
            <w:r w:rsidRPr="004C4A63">
              <w:rPr>
                <w:i/>
                <w:sz w:val="22"/>
                <w:szCs w:val="22"/>
                <w:lang w:val="ru-RU"/>
              </w:rPr>
              <w:t>Итого по разделу: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A00786" w:rsidP="00A00786">
            <w:pPr>
              <w:snapToGrid w:val="0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41 408 565,0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A00786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33 783 216,92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A00786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81,58</w:t>
            </w:r>
            <w:r w:rsidR="00B8424A">
              <w:rPr>
                <w:rFonts w:ascii="Times New Roman" w:hAnsi="Times New Roman" w:cs="Times New Roman"/>
                <w:i/>
              </w:rPr>
              <w:t>%</w:t>
            </w:r>
          </w:p>
          <w:p w:rsidR="00B8424A" w:rsidRPr="004C4A63" w:rsidRDefault="00B8424A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pStyle w:val="a4"/>
              <w:snapToGrid w:val="0"/>
              <w:spacing w:line="200" w:lineRule="atLeast"/>
              <w:jc w:val="center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A63">
              <w:rPr>
                <w:rFonts w:ascii="Times New Roman" w:hAnsi="Times New Roman" w:cs="Times New Roman"/>
                <w:i/>
                <w:sz w:val="24"/>
                <w:szCs w:val="24"/>
              </w:rPr>
              <w:t>Бюджет АО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snapToGrid w:val="0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pStyle w:val="a4"/>
              <w:snapToGrid w:val="0"/>
              <w:spacing w:line="200" w:lineRule="atLeast"/>
              <w:jc w:val="center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A63">
              <w:rPr>
                <w:rFonts w:ascii="Times New Roman" w:hAnsi="Times New Roman" w:cs="Times New Roman"/>
                <w:i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A00786" w:rsidP="00A00786">
            <w:pPr>
              <w:snapToGrid w:val="0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32 705 400,0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A00786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28 562 394,66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</w:t>
            </w:r>
            <w:r w:rsidR="00A00786">
              <w:rPr>
                <w:rFonts w:ascii="Times New Roman" w:hAnsi="Times New Roman" w:cs="Times New Roman"/>
                <w:i/>
              </w:rPr>
              <w:t>7</w:t>
            </w:r>
            <w:r>
              <w:rPr>
                <w:rFonts w:ascii="Times New Roman" w:hAnsi="Times New Roman" w:cs="Times New Roman"/>
                <w:i/>
              </w:rPr>
              <w:t>,33%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pStyle w:val="a4"/>
              <w:snapToGrid w:val="0"/>
              <w:spacing w:line="200" w:lineRule="atLeast"/>
              <w:jc w:val="center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A63">
              <w:rPr>
                <w:rFonts w:ascii="Times New Roman" w:hAnsi="Times New Roman" w:cs="Times New Roman"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A00786" w:rsidP="00A00786">
            <w:pPr>
              <w:snapToGrid w:val="0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8 703 165,0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A00786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5 220 822,26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4C4A63" w:rsidRDefault="00B8424A" w:rsidP="00A007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59,98%</w:t>
            </w: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B026E5" w:rsidRDefault="00B8424A" w:rsidP="00A00786">
            <w:pPr>
              <w:pStyle w:val="a4"/>
              <w:snapToGrid w:val="0"/>
              <w:spacing w:line="200" w:lineRule="atLeast"/>
              <w:jc w:val="right"/>
              <w:rPr>
                <w:b/>
                <w:lang w:val="ru-RU"/>
              </w:rPr>
            </w:pPr>
            <w:r w:rsidRPr="00B026E5">
              <w:rPr>
                <w:b/>
                <w:lang w:val="ru-RU"/>
              </w:rPr>
              <w:t>ВСЕГО</w:t>
            </w:r>
            <w:r w:rsidRPr="00B026E5">
              <w:rPr>
                <w:b/>
              </w:rPr>
              <w:t xml:space="preserve"> </w:t>
            </w:r>
            <w:proofErr w:type="spellStart"/>
            <w:r w:rsidRPr="00B026E5">
              <w:rPr>
                <w:b/>
              </w:rPr>
              <w:t>по</w:t>
            </w:r>
            <w:proofErr w:type="spellEnd"/>
            <w:r w:rsidRPr="00B026E5">
              <w:rPr>
                <w:b/>
              </w:rPr>
              <w:t xml:space="preserve"> </w:t>
            </w:r>
            <w:proofErr w:type="spellStart"/>
            <w:r w:rsidRPr="00B026E5">
              <w:rPr>
                <w:b/>
              </w:rPr>
              <w:t>программе</w:t>
            </w:r>
            <w:proofErr w:type="spellEnd"/>
            <w:r w:rsidRPr="00B026E5">
              <w:rPr>
                <w:b/>
              </w:rPr>
              <w:t>: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B026E5" w:rsidRDefault="00B8424A" w:rsidP="00A007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B026E5" w:rsidRDefault="00A00786" w:rsidP="00A00786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45 511 565,0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B026E5" w:rsidRDefault="00A00786" w:rsidP="00A007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36 371 458,44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95414F" w:rsidP="00A007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</w:t>
            </w:r>
            <w:r w:rsidR="00B8424A" w:rsidRPr="00B026E5">
              <w:rPr>
                <w:rFonts w:ascii="Times New Roman" w:hAnsi="Times New Roman" w:cs="Times New Roman"/>
                <w:b/>
              </w:rPr>
              <w:t>,</w:t>
            </w:r>
            <w:r w:rsidR="00B8424A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B8424A" w:rsidRPr="00B026E5">
              <w:rPr>
                <w:rFonts w:ascii="Times New Roman" w:hAnsi="Times New Roman" w:cs="Times New Roman"/>
                <w:b/>
              </w:rPr>
              <w:t>%</w:t>
            </w:r>
          </w:p>
          <w:p w:rsidR="00B8424A" w:rsidRPr="00B026E5" w:rsidRDefault="00B8424A" w:rsidP="00A007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424A" w:rsidTr="00A0078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B026E5" w:rsidRDefault="00B8424A" w:rsidP="00A00786">
            <w:pPr>
              <w:pStyle w:val="a4"/>
              <w:snapToGrid w:val="0"/>
              <w:spacing w:line="200" w:lineRule="atLeast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B026E5" w:rsidRDefault="00B8424A" w:rsidP="00A007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E5">
              <w:rPr>
                <w:rFonts w:ascii="Times New Roman" w:hAnsi="Times New Roman" w:cs="Times New Roman"/>
                <w:b/>
                <w:sz w:val="24"/>
                <w:szCs w:val="24"/>
              </w:rPr>
              <w:t>Бюджет АО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B026E5" w:rsidRDefault="00B8424A" w:rsidP="00A00786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026E5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B026E5" w:rsidRDefault="00B8424A" w:rsidP="00A007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6E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B026E5" w:rsidRDefault="00B8424A" w:rsidP="00A007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6E5">
              <w:rPr>
                <w:rFonts w:ascii="Times New Roman" w:hAnsi="Times New Roman" w:cs="Times New Roman"/>
                <w:b/>
              </w:rPr>
              <w:t>0,0%</w:t>
            </w:r>
          </w:p>
        </w:tc>
      </w:tr>
      <w:tr w:rsidR="00B8424A" w:rsidTr="00A00786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4A" w:rsidRPr="00B026E5" w:rsidRDefault="00B8424A" w:rsidP="00A007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B026E5" w:rsidRDefault="00B8424A" w:rsidP="00A007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E5">
              <w:rPr>
                <w:rFonts w:ascii="Times New Roman" w:hAnsi="Times New Roman" w:cs="Times New Roman"/>
                <w:b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95414F" w:rsidP="00A007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36 8</w:t>
            </w:r>
            <w:r w:rsidR="00453262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400,0</w:t>
            </w:r>
          </w:p>
          <w:p w:rsidR="00B8424A" w:rsidRPr="00B026E5" w:rsidRDefault="00B8424A" w:rsidP="00A007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B026E5" w:rsidRDefault="00A00786" w:rsidP="0045326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31 1</w:t>
            </w:r>
            <w:r w:rsidR="00453262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636,18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Default="00B8424A" w:rsidP="00954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541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,6</w:t>
            </w:r>
            <w:r w:rsidR="009541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026E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B8424A" w:rsidRPr="00B026E5" w:rsidRDefault="00B8424A" w:rsidP="00A007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24A" w:rsidTr="00A007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24A" w:rsidRDefault="00B8424A" w:rsidP="00A0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24A" w:rsidRPr="00B026E5" w:rsidRDefault="00B8424A" w:rsidP="00A007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B026E5" w:rsidRDefault="00B8424A" w:rsidP="00A007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770778" w:rsidRDefault="00246798" w:rsidP="0045326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8 7</w:t>
            </w:r>
            <w:r w:rsidR="00453262">
              <w:rPr>
                <w:rFonts w:ascii="Times New Roman" w:hAnsi="Times New Roman"/>
                <w:b/>
                <w:color w:val="000000"/>
              </w:rPr>
              <w:t>78</w:t>
            </w:r>
            <w:r>
              <w:rPr>
                <w:rFonts w:ascii="Times New Roman" w:hAnsi="Times New Roman"/>
                <w:b/>
                <w:color w:val="000000"/>
              </w:rPr>
              <w:t> </w:t>
            </w:r>
            <w:r w:rsidR="00453262">
              <w:rPr>
                <w:rFonts w:ascii="Times New Roman" w:hAnsi="Times New Roman"/>
                <w:b/>
                <w:color w:val="000000"/>
              </w:rPr>
              <w:t>531</w:t>
            </w:r>
            <w:r>
              <w:rPr>
                <w:rFonts w:ascii="Times New Roman" w:hAnsi="Times New Roman"/>
                <w:b/>
                <w:color w:val="000000"/>
              </w:rPr>
              <w:t>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770778" w:rsidRDefault="00A00786" w:rsidP="00A007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5 220 822,26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4A" w:rsidRPr="00770778" w:rsidRDefault="00B8424A" w:rsidP="00A007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0778">
              <w:rPr>
                <w:rFonts w:ascii="Times New Roman" w:hAnsi="Times New Roman" w:cs="Times New Roman"/>
                <w:b/>
              </w:rPr>
              <w:t>59,98%</w:t>
            </w:r>
          </w:p>
          <w:p w:rsidR="00B8424A" w:rsidRPr="00770778" w:rsidRDefault="00B8424A" w:rsidP="00A007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8424A" w:rsidRPr="004C4A63" w:rsidRDefault="00B8424A" w:rsidP="00B8424A">
      <w:pPr>
        <w:rPr>
          <w:rFonts w:ascii="Times New Roman" w:hAnsi="Times New Roman" w:cs="Times New Roman"/>
          <w:b/>
          <w:sz w:val="24"/>
          <w:szCs w:val="24"/>
        </w:rPr>
      </w:pPr>
    </w:p>
    <w:p w:rsidR="00B8424A" w:rsidRDefault="00B8424A" w:rsidP="00B8424A"/>
    <w:p w:rsidR="00B8424A" w:rsidRPr="002C085D" w:rsidRDefault="002C085D" w:rsidP="002C085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85D">
        <w:rPr>
          <w:rFonts w:ascii="Times New Roman" w:hAnsi="Times New Roman" w:cs="Times New Roman"/>
          <w:sz w:val="24"/>
          <w:szCs w:val="24"/>
        </w:rPr>
        <w:t>Муниципальное бюджетное учреждение «Центр досуга» с 05.07.2013 года посредством слияния с муниципальным бюджетным образовательным учреждением дополнительного образования детей «Прометей» перешло в ведомство Управления образования («Прометей»),</w:t>
      </w:r>
    </w:p>
    <w:p w:rsidR="00B8424A" w:rsidRDefault="00B8424A"/>
    <w:p w:rsidR="00B8424A" w:rsidRDefault="00B8424A"/>
    <w:p w:rsidR="00B8424A" w:rsidRDefault="00B8424A"/>
    <w:p w:rsidR="00B8424A" w:rsidRDefault="00B8424A"/>
    <w:p w:rsidR="00B8424A" w:rsidRDefault="00B8424A"/>
    <w:p w:rsidR="00B8424A" w:rsidRDefault="00B8424A"/>
    <w:p w:rsidR="00B8424A" w:rsidRDefault="00B8424A"/>
    <w:p w:rsidR="00B8424A" w:rsidRDefault="00B8424A"/>
    <w:p w:rsidR="00B8424A" w:rsidRDefault="00B8424A"/>
    <w:p w:rsidR="00B8424A" w:rsidRDefault="00B8424A"/>
    <w:p w:rsidR="00B8424A" w:rsidRDefault="00B8424A"/>
    <w:p w:rsidR="00B8424A" w:rsidRDefault="00B8424A"/>
    <w:sectPr w:rsidR="00B8424A" w:rsidSect="00725CCB">
      <w:pgSz w:w="16838" w:h="11906" w:orient="landscape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271BA"/>
    <w:multiLevelType w:val="multilevel"/>
    <w:tmpl w:val="6C80D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C55"/>
    <w:rsid w:val="001735D6"/>
    <w:rsid w:val="00191DA4"/>
    <w:rsid w:val="001B1872"/>
    <w:rsid w:val="00246798"/>
    <w:rsid w:val="00260C55"/>
    <w:rsid w:val="002B24FE"/>
    <w:rsid w:val="002B448F"/>
    <w:rsid w:val="002C085D"/>
    <w:rsid w:val="003B20F4"/>
    <w:rsid w:val="0044318B"/>
    <w:rsid w:val="00453262"/>
    <w:rsid w:val="004C4A63"/>
    <w:rsid w:val="004E0980"/>
    <w:rsid w:val="0055732A"/>
    <w:rsid w:val="005A2AA1"/>
    <w:rsid w:val="005B0786"/>
    <w:rsid w:val="0066753E"/>
    <w:rsid w:val="00694FA5"/>
    <w:rsid w:val="006C5D7B"/>
    <w:rsid w:val="006F6AB2"/>
    <w:rsid w:val="00725CCB"/>
    <w:rsid w:val="00770778"/>
    <w:rsid w:val="0095414F"/>
    <w:rsid w:val="00A00786"/>
    <w:rsid w:val="00A33973"/>
    <w:rsid w:val="00B026E5"/>
    <w:rsid w:val="00B565A5"/>
    <w:rsid w:val="00B8424A"/>
    <w:rsid w:val="00C40374"/>
    <w:rsid w:val="00CC4A5A"/>
    <w:rsid w:val="00CE0BA4"/>
    <w:rsid w:val="00D81DCC"/>
    <w:rsid w:val="00DB3825"/>
    <w:rsid w:val="00E84A61"/>
    <w:rsid w:val="00F303AD"/>
    <w:rsid w:val="00F5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81DCC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a4">
    <w:name w:val="Содержимое таблицы"/>
    <w:basedOn w:val="a"/>
    <w:rsid w:val="0055732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4E0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9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81DCC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a4">
    <w:name w:val="Содержимое таблицы"/>
    <w:basedOn w:val="a"/>
    <w:rsid w:val="0055732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4E0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Югорска</Company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29</cp:revision>
  <cp:lastPrinted>2013-10-22T11:20:00Z</cp:lastPrinted>
  <dcterms:created xsi:type="dcterms:W3CDTF">2013-07-01T09:43:00Z</dcterms:created>
  <dcterms:modified xsi:type="dcterms:W3CDTF">2013-10-23T02:44:00Z</dcterms:modified>
</cp:coreProperties>
</file>